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6289" w14:textId="257F3213" w:rsidR="00006C9F" w:rsidRPr="00DA1F7F" w:rsidRDefault="00006C9F" w:rsidP="00006C9F">
      <w:pPr>
        <w:tabs>
          <w:tab w:val="left" w:pos="4820"/>
          <w:tab w:val="left" w:pos="5103"/>
        </w:tabs>
        <w:ind w:left="3600" w:firstLine="1220"/>
        <w:rPr>
          <w:rFonts w:eastAsia="Calibri"/>
        </w:rPr>
      </w:pPr>
      <w:r w:rsidRPr="00DA1F7F">
        <w:rPr>
          <w:rFonts w:eastAsia="Calibri"/>
        </w:rPr>
        <w:t>PATVIRTINTA</w:t>
      </w:r>
    </w:p>
    <w:p w14:paraId="391AD266" w14:textId="77777777" w:rsidR="00006C9F" w:rsidRPr="00DA1F7F" w:rsidRDefault="00006C9F" w:rsidP="00006C9F">
      <w:pPr>
        <w:tabs>
          <w:tab w:val="left" w:pos="4820"/>
          <w:tab w:val="left" w:pos="5103"/>
        </w:tabs>
        <w:ind w:left="3600" w:firstLine="1220"/>
        <w:rPr>
          <w:rFonts w:eastAsia="Calibri"/>
        </w:rPr>
      </w:pPr>
      <w:r w:rsidRPr="00DA1F7F">
        <w:rPr>
          <w:rFonts w:eastAsia="Calibri"/>
        </w:rPr>
        <w:t>Viešosios įstaigos Centrinės valdymo agentūros</w:t>
      </w:r>
    </w:p>
    <w:p w14:paraId="55066879" w14:textId="3512ECF2" w:rsidR="00006C9F" w:rsidRPr="00DA1F7F" w:rsidRDefault="00006C9F" w:rsidP="00006C9F">
      <w:pPr>
        <w:tabs>
          <w:tab w:val="left" w:pos="4820"/>
          <w:tab w:val="left" w:pos="5103"/>
        </w:tabs>
        <w:ind w:left="3600" w:firstLine="1220"/>
        <w:rPr>
          <w:rFonts w:eastAsia="Calibri"/>
        </w:rPr>
      </w:pPr>
      <w:r w:rsidRPr="00DA1F7F">
        <w:rPr>
          <w:rFonts w:eastAsia="Calibri"/>
        </w:rPr>
        <w:t xml:space="preserve">direktoriaus 2022 m. </w:t>
      </w:r>
      <w:r w:rsidR="00C74DB3" w:rsidRPr="00DA1F7F">
        <w:rPr>
          <w:rFonts w:eastAsia="Calibri"/>
        </w:rPr>
        <w:t xml:space="preserve">rugsėjo 13 </w:t>
      </w:r>
      <w:r w:rsidRPr="00DA1F7F">
        <w:rPr>
          <w:rFonts w:eastAsia="Calibri"/>
        </w:rPr>
        <w:t>d.</w:t>
      </w:r>
    </w:p>
    <w:p w14:paraId="71E2C67E" w14:textId="6AA15175" w:rsidR="00006C9F" w:rsidRPr="00DA1F7F" w:rsidRDefault="00006C9F" w:rsidP="00006C9F">
      <w:pPr>
        <w:tabs>
          <w:tab w:val="left" w:pos="4820"/>
          <w:tab w:val="left" w:pos="5103"/>
        </w:tabs>
        <w:ind w:left="3600" w:firstLine="1220"/>
        <w:rPr>
          <w:rFonts w:eastAsia="Calibri"/>
        </w:rPr>
      </w:pPr>
      <w:r w:rsidRPr="00DA1F7F">
        <w:rPr>
          <w:rFonts w:eastAsia="Calibri"/>
        </w:rPr>
        <w:t>įsakymu Nr. 202</w:t>
      </w:r>
      <w:r w:rsidR="00E17CBB" w:rsidRPr="00DA1F7F">
        <w:rPr>
          <w:rFonts w:eastAsia="Calibri"/>
        </w:rPr>
        <w:t>2</w:t>
      </w:r>
      <w:r w:rsidRPr="00DA1F7F">
        <w:rPr>
          <w:rFonts w:eastAsia="Calibri"/>
        </w:rPr>
        <w:t>/8-</w:t>
      </w:r>
      <w:r w:rsidR="00C74DB3" w:rsidRPr="00DA1F7F">
        <w:rPr>
          <w:rFonts w:eastAsia="Calibri"/>
        </w:rPr>
        <w:t>369</w:t>
      </w:r>
    </w:p>
    <w:p w14:paraId="23E5B621" w14:textId="30F3B3C4" w:rsidR="00006C9F" w:rsidRPr="00DA1F7F" w:rsidRDefault="00006C9F" w:rsidP="00006C9F">
      <w:pPr>
        <w:tabs>
          <w:tab w:val="left" w:pos="4820"/>
          <w:tab w:val="left" w:pos="5103"/>
        </w:tabs>
        <w:ind w:left="3600" w:firstLine="1220"/>
        <w:jc w:val="both"/>
        <w:rPr>
          <w:rFonts w:eastAsia="Calibri"/>
        </w:rPr>
      </w:pPr>
      <w:r w:rsidRPr="00DA1F7F">
        <w:rPr>
          <w:rFonts w:eastAsia="Calibri"/>
        </w:rPr>
        <w:t>2 priedas</w:t>
      </w:r>
    </w:p>
    <w:p w14:paraId="05DE7E08" w14:textId="77777777" w:rsidR="006D365D" w:rsidRPr="00DA1F7F" w:rsidRDefault="006D365D" w:rsidP="0012096C">
      <w:pPr>
        <w:spacing w:line="276" w:lineRule="auto"/>
        <w:jc w:val="right"/>
      </w:pPr>
    </w:p>
    <w:p w14:paraId="43959BBF" w14:textId="77777777" w:rsidR="006D365D" w:rsidRPr="00DA1F7F" w:rsidRDefault="006D365D" w:rsidP="0012096C">
      <w:pPr>
        <w:spacing w:line="276" w:lineRule="auto"/>
        <w:jc w:val="right"/>
      </w:pPr>
    </w:p>
    <w:p w14:paraId="5D84D9FB" w14:textId="77777777" w:rsidR="00862F9B" w:rsidRPr="00DA1F7F" w:rsidRDefault="00862F9B" w:rsidP="0012096C">
      <w:pPr>
        <w:spacing w:line="276" w:lineRule="auto"/>
        <w:jc w:val="right"/>
      </w:pPr>
    </w:p>
    <w:p w14:paraId="4CAB6C17" w14:textId="77777777" w:rsidR="00862F9B" w:rsidRPr="00DA1F7F" w:rsidRDefault="00862F9B" w:rsidP="0012096C">
      <w:pPr>
        <w:spacing w:line="276" w:lineRule="auto"/>
        <w:jc w:val="right"/>
      </w:pPr>
    </w:p>
    <w:p w14:paraId="675E9C7F" w14:textId="77777777" w:rsidR="00862F9B" w:rsidRPr="00DA1F7F" w:rsidRDefault="00862F9B" w:rsidP="0012096C">
      <w:pPr>
        <w:spacing w:line="276" w:lineRule="auto"/>
        <w:jc w:val="right"/>
      </w:pPr>
    </w:p>
    <w:p w14:paraId="33A6B4CA" w14:textId="77777777" w:rsidR="006D365D" w:rsidRPr="00DA1F7F" w:rsidRDefault="006D365D" w:rsidP="0012096C">
      <w:pPr>
        <w:spacing w:line="276" w:lineRule="auto"/>
        <w:jc w:val="right"/>
      </w:pPr>
    </w:p>
    <w:p w14:paraId="1D727E81" w14:textId="77777777" w:rsidR="006D365D" w:rsidRPr="00DA1F7F" w:rsidRDefault="006D365D" w:rsidP="0012096C">
      <w:pPr>
        <w:spacing w:line="276" w:lineRule="auto"/>
        <w:jc w:val="right"/>
      </w:pPr>
    </w:p>
    <w:p w14:paraId="4C6BDB87" w14:textId="77777777" w:rsidR="006D365D" w:rsidRPr="00DA1F7F" w:rsidRDefault="006D365D" w:rsidP="0012096C">
      <w:pPr>
        <w:spacing w:line="276" w:lineRule="auto"/>
        <w:jc w:val="right"/>
      </w:pPr>
    </w:p>
    <w:p w14:paraId="60D19A84" w14:textId="77777777" w:rsidR="006D365D" w:rsidRPr="00DA1F7F" w:rsidRDefault="006D365D" w:rsidP="0012096C">
      <w:pPr>
        <w:spacing w:line="276" w:lineRule="auto"/>
        <w:jc w:val="right"/>
      </w:pPr>
    </w:p>
    <w:p w14:paraId="77A85EFC" w14:textId="77777777" w:rsidR="006D365D" w:rsidRPr="00DA1F7F" w:rsidRDefault="006D365D" w:rsidP="0012096C">
      <w:pPr>
        <w:spacing w:line="276" w:lineRule="auto"/>
        <w:jc w:val="right"/>
      </w:pPr>
    </w:p>
    <w:p w14:paraId="1150D5AC" w14:textId="77777777" w:rsidR="00232B0E" w:rsidRPr="00DA1F7F" w:rsidRDefault="00F12421" w:rsidP="00232B0E">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 xml:space="preserve">INVESTUOTOJO </w:t>
      </w:r>
      <w:r w:rsidR="00D07B8B" w:rsidRPr="00DA1F7F">
        <w:rPr>
          <w:b/>
          <w:color w:val="632423" w:themeColor="accent2" w:themeShade="80"/>
          <w:spacing w:val="20"/>
        </w:rPr>
        <w:t>ATRANKOS</w:t>
      </w:r>
    </w:p>
    <w:p w14:paraId="6521DF27" w14:textId="77777777" w:rsidR="00232B0E" w:rsidRPr="00DA1F7F" w:rsidRDefault="006A6252" w:rsidP="00232B0E">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VALDŽIOS</w:t>
      </w:r>
      <w:r w:rsidR="00006074" w:rsidRPr="00DA1F7F">
        <w:rPr>
          <w:b/>
          <w:color w:val="632423" w:themeColor="accent2" w:themeShade="80"/>
          <w:spacing w:val="20"/>
        </w:rPr>
        <w:t xml:space="preserve"> IR PRIVATAUS </w:t>
      </w:r>
      <w:r w:rsidR="00F817CE" w:rsidRPr="00DA1F7F">
        <w:rPr>
          <w:b/>
          <w:color w:val="632423" w:themeColor="accent2" w:themeShade="80"/>
          <w:spacing w:val="20"/>
        </w:rPr>
        <w:t>SUBJEKTŲ</w:t>
      </w:r>
      <w:r w:rsidR="00006074" w:rsidRPr="00DA1F7F">
        <w:rPr>
          <w:b/>
          <w:color w:val="632423" w:themeColor="accent2" w:themeShade="80"/>
          <w:spacing w:val="20"/>
        </w:rPr>
        <w:t xml:space="preserve"> </w:t>
      </w:r>
      <w:r w:rsidR="00D07B8B" w:rsidRPr="00DA1F7F">
        <w:rPr>
          <w:b/>
          <w:color w:val="632423" w:themeColor="accent2" w:themeShade="80"/>
          <w:spacing w:val="20"/>
        </w:rPr>
        <w:t>PARTNERYSTĖS</w:t>
      </w:r>
    </w:p>
    <w:p w14:paraId="5F7AD9CC" w14:textId="77777777" w:rsidR="00232B0E" w:rsidRPr="00DA1F7F" w:rsidRDefault="00D07B8B" w:rsidP="00232B0E">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PROJEKTO</w:t>
      </w:r>
      <w:r w:rsidR="00232B0E" w:rsidRPr="00DA1F7F">
        <w:rPr>
          <w:b/>
          <w:color w:val="632423" w:themeColor="accent2" w:themeShade="80"/>
          <w:spacing w:val="20"/>
        </w:rPr>
        <w:t xml:space="preserve"> </w:t>
      </w:r>
      <w:r w:rsidR="00006074" w:rsidRPr="00DA1F7F">
        <w:rPr>
          <w:b/>
          <w:color w:val="FF0000"/>
          <w:spacing w:val="20"/>
        </w:rPr>
        <w:t>[</w:t>
      </w:r>
      <w:r w:rsidR="00006074" w:rsidRPr="00DA1F7F">
        <w:rPr>
          <w:b/>
          <w:i/>
          <w:color w:val="FF0000"/>
          <w:spacing w:val="20"/>
        </w:rPr>
        <w:t>PROJEKTO PAVADINIMAS</w:t>
      </w:r>
      <w:r w:rsidR="00006074" w:rsidRPr="00DA1F7F">
        <w:rPr>
          <w:b/>
          <w:color w:val="FF0000"/>
          <w:spacing w:val="20"/>
        </w:rPr>
        <w:t>]</w:t>
      </w:r>
      <w:r w:rsidR="00006074" w:rsidRPr="00DA1F7F">
        <w:rPr>
          <w:b/>
          <w:color w:val="632423" w:themeColor="accent2" w:themeShade="80"/>
          <w:spacing w:val="20"/>
        </w:rPr>
        <w:t xml:space="preserve"> </w:t>
      </w:r>
      <w:r w:rsidRPr="00DA1F7F">
        <w:rPr>
          <w:b/>
          <w:color w:val="632423" w:themeColor="accent2" w:themeShade="80"/>
          <w:spacing w:val="20"/>
        </w:rPr>
        <w:t>ĮGYVENDINIMUI</w:t>
      </w:r>
    </w:p>
    <w:p w14:paraId="07023FE7" w14:textId="77777777" w:rsidR="00232B0E" w:rsidRPr="00DA1F7F" w:rsidRDefault="00F907CF" w:rsidP="00232B0E">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SKELBIAMŲ DERYBŲ</w:t>
      </w:r>
      <w:r w:rsidR="00006074" w:rsidRPr="00DA1F7F">
        <w:rPr>
          <w:b/>
          <w:color w:val="632423" w:themeColor="accent2" w:themeShade="80"/>
          <w:spacing w:val="20"/>
        </w:rPr>
        <w:t xml:space="preserve"> BŪDU</w:t>
      </w:r>
    </w:p>
    <w:p w14:paraId="7C5A3DC2" w14:textId="77777777" w:rsidR="006D365D" w:rsidRPr="00DA1F7F" w:rsidRDefault="00006074" w:rsidP="00232B0E">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SĄLYGOS</w:t>
      </w:r>
    </w:p>
    <w:p w14:paraId="7A12F594" w14:textId="77777777" w:rsidR="006D365D" w:rsidRPr="00DA1F7F" w:rsidRDefault="006D365D" w:rsidP="0012096C">
      <w:pPr>
        <w:spacing w:line="276" w:lineRule="auto"/>
      </w:pPr>
    </w:p>
    <w:p w14:paraId="446432CA" w14:textId="77777777" w:rsidR="006D365D" w:rsidRPr="00DA1F7F" w:rsidRDefault="006D365D" w:rsidP="0012096C">
      <w:pPr>
        <w:spacing w:line="276" w:lineRule="auto"/>
      </w:pPr>
    </w:p>
    <w:p w14:paraId="52FD4B52" w14:textId="77777777" w:rsidR="006D365D" w:rsidRPr="00DA1F7F" w:rsidRDefault="006D365D" w:rsidP="0012096C">
      <w:pPr>
        <w:spacing w:line="276" w:lineRule="auto"/>
      </w:pPr>
    </w:p>
    <w:p w14:paraId="5A3F5DC2" w14:textId="16B56639" w:rsidR="006D365D" w:rsidRPr="00DA1F7F" w:rsidRDefault="006D365D" w:rsidP="0012096C">
      <w:pPr>
        <w:spacing w:line="276" w:lineRule="auto"/>
      </w:pPr>
    </w:p>
    <w:p w14:paraId="481F56F9" w14:textId="3561BDE6" w:rsidR="00E17CBB" w:rsidRPr="00DA1F7F" w:rsidRDefault="00E17CBB" w:rsidP="0012096C">
      <w:pPr>
        <w:spacing w:line="276" w:lineRule="auto"/>
      </w:pPr>
    </w:p>
    <w:p w14:paraId="01BEDFCD" w14:textId="2B15EA63" w:rsidR="00E17CBB" w:rsidRPr="00DA1F7F" w:rsidRDefault="00E17CBB" w:rsidP="0012096C">
      <w:pPr>
        <w:spacing w:line="276" w:lineRule="auto"/>
      </w:pPr>
    </w:p>
    <w:p w14:paraId="02CD9569" w14:textId="19A0CADD" w:rsidR="00E17CBB" w:rsidRPr="00DA1F7F" w:rsidRDefault="00E17CBB" w:rsidP="0012096C">
      <w:pPr>
        <w:spacing w:line="276" w:lineRule="auto"/>
      </w:pPr>
    </w:p>
    <w:p w14:paraId="6191C74B" w14:textId="27EA8229" w:rsidR="0081048B" w:rsidRPr="00DA1F7F" w:rsidRDefault="0081048B" w:rsidP="0012096C">
      <w:pPr>
        <w:spacing w:line="276" w:lineRule="auto"/>
      </w:pPr>
    </w:p>
    <w:p w14:paraId="6A902EFE" w14:textId="6F820001" w:rsidR="0081048B" w:rsidRPr="00DA1F7F" w:rsidRDefault="0081048B" w:rsidP="0012096C">
      <w:pPr>
        <w:spacing w:line="276" w:lineRule="auto"/>
      </w:pPr>
    </w:p>
    <w:p w14:paraId="6947169B" w14:textId="77777777" w:rsidR="0081048B" w:rsidRPr="00DA1F7F" w:rsidRDefault="0081048B" w:rsidP="0012096C">
      <w:pPr>
        <w:spacing w:line="276" w:lineRule="auto"/>
      </w:pPr>
    </w:p>
    <w:p w14:paraId="4BFCB491" w14:textId="77777777" w:rsidR="006D365D" w:rsidRPr="00DA1F7F" w:rsidRDefault="006D365D" w:rsidP="0012096C">
      <w:pPr>
        <w:spacing w:line="276" w:lineRule="auto"/>
      </w:pPr>
    </w:p>
    <w:p w14:paraId="38A7F764" w14:textId="77777777" w:rsidR="006D365D" w:rsidRPr="00DA1F7F" w:rsidRDefault="006D365D" w:rsidP="0012096C">
      <w:pPr>
        <w:spacing w:line="276" w:lineRule="auto"/>
      </w:pPr>
    </w:p>
    <w:p w14:paraId="1ECA9391" w14:textId="77777777" w:rsidR="002620E8" w:rsidRPr="00DA1F7F" w:rsidRDefault="002620E8" w:rsidP="0012096C">
      <w:pPr>
        <w:spacing w:line="276" w:lineRule="auto"/>
      </w:pPr>
    </w:p>
    <w:p w14:paraId="5C8BEC27" w14:textId="77777777" w:rsidR="00862F9B" w:rsidRPr="00DA1F7F" w:rsidRDefault="00862F9B" w:rsidP="0012096C">
      <w:pPr>
        <w:spacing w:line="276" w:lineRule="auto"/>
      </w:pPr>
    </w:p>
    <w:p w14:paraId="7EEF8322" w14:textId="77777777" w:rsidR="00862F9B" w:rsidRPr="00DA1F7F" w:rsidRDefault="00862F9B" w:rsidP="0012096C">
      <w:pPr>
        <w:spacing w:line="276" w:lineRule="auto"/>
      </w:pPr>
    </w:p>
    <w:p w14:paraId="4586AFEE" w14:textId="77777777" w:rsidR="00862F9B" w:rsidRPr="00DA1F7F" w:rsidRDefault="00862F9B" w:rsidP="0012096C">
      <w:pPr>
        <w:spacing w:line="276" w:lineRule="auto"/>
      </w:pPr>
    </w:p>
    <w:p w14:paraId="5B180B9C" w14:textId="77777777" w:rsidR="00862F9B" w:rsidRPr="00DA1F7F" w:rsidRDefault="00862F9B" w:rsidP="0012096C">
      <w:pPr>
        <w:spacing w:line="276" w:lineRule="auto"/>
      </w:pPr>
    </w:p>
    <w:p w14:paraId="44824AD2" w14:textId="77777777" w:rsidR="006D365D" w:rsidRPr="00DA1F7F" w:rsidRDefault="006D365D" w:rsidP="0012096C">
      <w:pPr>
        <w:spacing w:line="276" w:lineRule="auto"/>
      </w:pPr>
    </w:p>
    <w:p w14:paraId="557D2A63" w14:textId="77777777" w:rsidR="006D365D" w:rsidRPr="00DA1F7F" w:rsidRDefault="006D365D" w:rsidP="0012096C">
      <w:pPr>
        <w:spacing w:line="276" w:lineRule="auto"/>
      </w:pPr>
    </w:p>
    <w:p w14:paraId="3DCFF879" w14:textId="77777777" w:rsidR="006D365D" w:rsidRPr="00DA1F7F" w:rsidRDefault="006D365D" w:rsidP="0012096C">
      <w:pPr>
        <w:spacing w:line="276" w:lineRule="auto"/>
      </w:pPr>
    </w:p>
    <w:p w14:paraId="28CB4DE3" w14:textId="77777777" w:rsidR="006D365D" w:rsidRPr="00DA1F7F" w:rsidRDefault="006D365D" w:rsidP="0012096C">
      <w:pPr>
        <w:spacing w:line="276" w:lineRule="auto"/>
        <w:jc w:val="center"/>
      </w:pPr>
      <w:r w:rsidRPr="00DA1F7F">
        <w:rPr>
          <w:color w:val="FF0000"/>
        </w:rPr>
        <w:t>[</w:t>
      </w:r>
      <w:r w:rsidRPr="00DA1F7F">
        <w:rPr>
          <w:i/>
          <w:color w:val="FF0000"/>
        </w:rPr>
        <w:t>DATA</w:t>
      </w:r>
      <w:r w:rsidRPr="00DA1F7F">
        <w:rPr>
          <w:color w:val="FF0000"/>
        </w:rPr>
        <w:t>]</w:t>
      </w:r>
      <w:r w:rsidRPr="00DA1F7F">
        <w:t>,</w:t>
      </w:r>
    </w:p>
    <w:p w14:paraId="1A77C6D2" w14:textId="7AD7DDD4" w:rsidR="006D365D" w:rsidRPr="00DA1F7F" w:rsidRDefault="00D05969" w:rsidP="0012096C">
      <w:pPr>
        <w:spacing w:line="276" w:lineRule="auto"/>
        <w:jc w:val="center"/>
        <w:rPr>
          <w:color w:val="FF0000"/>
        </w:rPr>
      </w:pPr>
      <w:r w:rsidRPr="00DA1F7F">
        <w:rPr>
          <w:color w:val="FF0000"/>
        </w:rPr>
        <w:t>[</w:t>
      </w:r>
      <w:r w:rsidR="006D365D" w:rsidRPr="00DA1F7F">
        <w:rPr>
          <w:i/>
          <w:color w:val="FF0000"/>
        </w:rPr>
        <w:t>Vi</w:t>
      </w:r>
      <w:r w:rsidRPr="00DA1F7F">
        <w:rPr>
          <w:i/>
          <w:color w:val="FF0000"/>
        </w:rPr>
        <w:t>eta</w:t>
      </w:r>
      <w:r w:rsidRPr="00DA1F7F">
        <w:rPr>
          <w:color w:val="FF0000"/>
        </w:rPr>
        <w:t>]</w:t>
      </w:r>
    </w:p>
    <w:p w14:paraId="4665FEDC" w14:textId="39EF2400" w:rsidR="0081048B" w:rsidRPr="00DA1F7F" w:rsidRDefault="0081048B" w:rsidP="0012096C">
      <w:pPr>
        <w:spacing w:line="276" w:lineRule="auto"/>
        <w:jc w:val="center"/>
        <w:rPr>
          <w:color w:val="FF0000"/>
        </w:rPr>
      </w:pPr>
      <w:r w:rsidRPr="00DA1F7F">
        <w:rPr>
          <w:color w:val="FF0000"/>
        </w:rPr>
        <w:br w:type="page"/>
      </w:r>
    </w:p>
    <w:sdt>
      <w:sdtPr>
        <w:rPr>
          <w:rFonts w:ascii="Times New Roman" w:eastAsia="Times New Roman" w:hAnsi="Times New Roman" w:cs="Times New Roman"/>
          <w:b w:val="0"/>
          <w:bCs w:val="0"/>
          <w:color w:val="632423" w:themeColor="accent2" w:themeShade="80"/>
          <w:sz w:val="24"/>
          <w:szCs w:val="24"/>
          <w:lang w:eastAsia="en-US"/>
        </w:rPr>
        <w:id w:val="1334649695"/>
        <w:docPartObj>
          <w:docPartGallery w:val="Table of Contents"/>
          <w:docPartUnique/>
        </w:docPartObj>
      </w:sdtPr>
      <w:sdtEndPr>
        <w:rPr>
          <w:color w:val="auto"/>
        </w:rPr>
      </w:sdtEndPr>
      <w:sdtContent>
        <w:p w14:paraId="426E7384" w14:textId="77777777" w:rsidR="009E2C62" w:rsidRPr="00DA1F7F" w:rsidRDefault="009E2C62" w:rsidP="0012096C">
          <w:pPr>
            <w:pStyle w:val="Turinioantrat"/>
            <w:jc w:val="center"/>
            <w:rPr>
              <w:rFonts w:ascii="Times New Roman" w:hAnsi="Times New Roman" w:cs="Times New Roman"/>
              <w:color w:val="632423" w:themeColor="accent2" w:themeShade="80"/>
              <w:sz w:val="24"/>
              <w:szCs w:val="24"/>
            </w:rPr>
          </w:pPr>
          <w:r w:rsidRPr="00DA1F7F">
            <w:rPr>
              <w:rFonts w:ascii="Times New Roman" w:hAnsi="Times New Roman" w:cs="Times New Roman"/>
              <w:color w:val="632423" w:themeColor="accent2" w:themeShade="80"/>
              <w:sz w:val="24"/>
              <w:szCs w:val="24"/>
            </w:rPr>
            <w:t>TURINYS</w:t>
          </w:r>
        </w:p>
        <w:p w14:paraId="22526FFD" w14:textId="77777777" w:rsidR="009E2C62" w:rsidRPr="00DA1F7F" w:rsidRDefault="009E2C62" w:rsidP="0012096C">
          <w:pPr>
            <w:spacing w:line="276" w:lineRule="auto"/>
            <w:rPr>
              <w:color w:val="943634" w:themeColor="accent2" w:themeShade="BF"/>
            </w:rPr>
          </w:pPr>
        </w:p>
        <w:p w14:paraId="65D33D43" w14:textId="128CB907" w:rsidR="00282ACC" w:rsidRDefault="00347D2A">
          <w:pPr>
            <w:pStyle w:val="Turinys1"/>
            <w:rPr>
              <w:rFonts w:asciiTheme="minorHAnsi" w:eastAsiaTheme="minorEastAsia" w:hAnsiTheme="minorHAnsi" w:cstheme="minorBidi"/>
              <w:b w:val="0"/>
              <w:smallCaps w:val="0"/>
              <w:color w:val="auto"/>
              <w:kern w:val="2"/>
              <w:lang w:eastAsia="lt-LT"/>
              <w14:ligatures w14:val="standardContextual"/>
            </w:rPr>
          </w:pPr>
          <w:r w:rsidRPr="00DA1F7F">
            <w:rPr>
              <w:color w:val="943634" w:themeColor="accent2" w:themeShade="BF"/>
            </w:rPr>
            <w:fldChar w:fldCharType="begin"/>
          </w:r>
          <w:r w:rsidR="009E2C62" w:rsidRPr="00DA1F7F">
            <w:rPr>
              <w:color w:val="943634" w:themeColor="accent2" w:themeShade="BF"/>
            </w:rPr>
            <w:instrText xml:space="preserve"> TOC \o "1-3" \h \z \u </w:instrText>
          </w:r>
          <w:r w:rsidRPr="00DA1F7F">
            <w:rPr>
              <w:color w:val="943634" w:themeColor="accent2" w:themeShade="BF"/>
            </w:rPr>
            <w:fldChar w:fldCharType="separate"/>
          </w:r>
          <w:hyperlink w:anchor="_Toc189820709" w:history="1">
            <w:r w:rsidR="00282ACC" w:rsidRPr="00361605">
              <w:rPr>
                <w:rStyle w:val="Hipersaitas"/>
              </w:rPr>
              <w:t>I.</w:t>
            </w:r>
            <w:r w:rsidR="00282ACC">
              <w:rPr>
                <w:rFonts w:asciiTheme="minorHAnsi" w:eastAsiaTheme="minorEastAsia" w:hAnsiTheme="minorHAnsi" w:cstheme="minorBidi"/>
                <w:b w:val="0"/>
                <w:smallCaps w:val="0"/>
                <w:color w:val="auto"/>
                <w:kern w:val="2"/>
                <w:lang w:eastAsia="lt-LT"/>
                <w14:ligatures w14:val="standardContextual"/>
              </w:rPr>
              <w:tab/>
            </w:r>
            <w:r w:rsidR="00282ACC" w:rsidRPr="00361605">
              <w:rPr>
                <w:rStyle w:val="Hipersaitas"/>
              </w:rPr>
              <w:t>Informacija apie įgyvendinamą Projektą</w:t>
            </w:r>
            <w:r w:rsidR="00282ACC">
              <w:rPr>
                <w:webHidden/>
              </w:rPr>
              <w:tab/>
            </w:r>
            <w:r w:rsidR="00282ACC">
              <w:rPr>
                <w:webHidden/>
              </w:rPr>
              <w:fldChar w:fldCharType="begin"/>
            </w:r>
            <w:r w:rsidR="00282ACC">
              <w:rPr>
                <w:webHidden/>
              </w:rPr>
              <w:instrText xml:space="preserve"> PAGEREF _Toc189820709 \h </w:instrText>
            </w:r>
            <w:r w:rsidR="00282ACC">
              <w:rPr>
                <w:webHidden/>
              </w:rPr>
            </w:r>
            <w:r w:rsidR="00282ACC">
              <w:rPr>
                <w:webHidden/>
              </w:rPr>
              <w:fldChar w:fldCharType="separate"/>
            </w:r>
            <w:r w:rsidR="00282ACC">
              <w:rPr>
                <w:webHidden/>
              </w:rPr>
              <w:t>4</w:t>
            </w:r>
            <w:r w:rsidR="00282ACC">
              <w:rPr>
                <w:webHidden/>
              </w:rPr>
              <w:fldChar w:fldCharType="end"/>
            </w:r>
          </w:hyperlink>
        </w:p>
        <w:p w14:paraId="73E232B7" w14:textId="6E7EA234" w:rsidR="00282ACC" w:rsidRDefault="00282ACC">
          <w:pPr>
            <w:pStyle w:val="Turinys1"/>
            <w:rPr>
              <w:rFonts w:asciiTheme="minorHAnsi" w:eastAsiaTheme="minorEastAsia" w:hAnsiTheme="minorHAnsi" w:cstheme="minorBidi"/>
              <w:b w:val="0"/>
              <w:smallCaps w:val="0"/>
              <w:color w:val="auto"/>
              <w:kern w:val="2"/>
              <w:lang w:eastAsia="lt-LT"/>
              <w14:ligatures w14:val="standardContextual"/>
            </w:rPr>
          </w:pPr>
          <w:hyperlink w:anchor="_Toc189820710" w:history="1">
            <w:r w:rsidRPr="00361605">
              <w:rPr>
                <w:rStyle w:val="Hipersaitas"/>
              </w:rPr>
              <w:t>II.</w:t>
            </w:r>
            <w:r>
              <w:rPr>
                <w:rFonts w:asciiTheme="minorHAnsi" w:eastAsiaTheme="minorEastAsia" w:hAnsiTheme="minorHAnsi" w:cstheme="minorBidi"/>
                <w:b w:val="0"/>
                <w:smallCaps w:val="0"/>
                <w:color w:val="auto"/>
                <w:kern w:val="2"/>
                <w:lang w:eastAsia="lt-LT"/>
                <w14:ligatures w14:val="standardContextual"/>
              </w:rPr>
              <w:tab/>
            </w:r>
            <w:r w:rsidRPr="00361605">
              <w:rPr>
                <w:rStyle w:val="Hipersaitas"/>
              </w:rPr>
              <w:t>Bendrosios nuostatos</w:t>
            </w:r>
            <w:r>
              <w:rPr>
                <w:webHidden/>
              </w:rPr>
              <w:tab/>
            </w:r>
            <w:r>
              <w:rPr>
                <w:webHidden/>
              </w:rPr>
              <w:fldChar w:fldCharType="begin"/>
            </w:r>
            <w:r>
              <w:rPr>
                <w:webHidden/>
              </w:rPr>
              <w:instrText xml:space="preserve"> PAGEREF _Toc189820710 \h </w:instrText>
            </w:r>
            <w:r>
              <w:rPr>
                <w:webHidden/>
              </w:rPr>
            </w:r>
            <w:r>
              <w:rPr>
                <w:webHidden/>
              </w:rPr>
              <w:fldChar w:fldCharType="separate"/>
            </w:r>
            <w:r>
              <w:rPr>
                <w:webHidden/>
              </w:rPr>
              <w:t>5</w:t>
            </w:r>
            <w:r>
              <w:rPr>
                <w:webHidden/>
              </w:rPr>
              <w:fldChar w:fldCharType="end"/>
            </w:r>
          </w:hyperlink>
        </w:p>
        <w:p w14:paraId="47C08E97" w14:textId="3F206C42"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11" w:history="1">
            <w:r w:rsidRPr="00361605">
              <w:rPr>
                <w:rStyle w:val="Hipersaitas"/>
              </w:rPr>
              <w:t>1.</w:t>
            </w:r>
            <w:r>
              <w:rPr>
                <w:rFonts w:asciiTheme="minorHAnsi" w:eastAsiaTheme="minorEastAsia" w:hAnsiTheme="minorHAnsi" w:cstheme="minorBidi"/>
                <w:color w:val="auto"/>
                <w:kern w:val="2"/>
                <w:lang w:eastAsia="lt-LT"/>
                <w14:ligatures w14:val="standardContextual"/>
              </w:rPr>
              <w:tab/>
            </w:r>
            <w:r w:rsidRPr="00361605">
              <w:rPr>
                <w:rStyle w:val="Hipersaitas"/>
              </w:rPr>
              <w:t>Valdžios subjektas</w:t>
            </w:r>
            <w:r>
              <w:rPr>
                <w:webHidden/>
              </w:rPr>
              <w:tab/>
            </w:r>
            <w:r>
              <w:rPr>
                <w:webHidden/>
              </w:rPr>
              <w:fldChar w:fldCharType="begin"/>
            </w:r>
            <w:r>
              <w:rPr>
                <w:webHidden/>
              </w:rPr>
              <w:instrText xml:space="preserve"> PAGEREF _Toc189820711 \h </w:instrText>
            </w:r>
            <w:r>
              <w:rPr>
                <w:webHidden/>
              </w:rPr>
            </w:r>
            <w:r>
              <w:rPr>
                <w:webHidden/>
              </w:rPr>
              <w:fldChar w:fldCharType="separate"/>
            </w:r>
            <w:r>
              <w:rPr>
                <w:webHidden/>
              </w:rPr>
              <w:t>5</w:t>
            </w:r>
            <w:r>
              <w:rPr>
                <w:webHidden/>
              </w:rPr>
              <w:fldChar w:fldCharType="end"/>
            </w:r>
          </w:hyperlink>
        </w:p>
        <w:p w14:paraId="412B174A" w14:textId="67865062"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12" w:history="1">
            <w:r w:rsidRPr="00361605">
              <w:rPr>
                <w:rStyle w:val="Hipersaitas"/>
              </w:rPr>
              <w:t>3.</w:t>
            </w:r>
            <w:r>
              <w:rPr>
                <w:rFonts w:asciiTheme="minorHAnsi" w:eastAsiaTheme="minorEastAsia" w:hAnsiTheme="minorHAnsi" w:cstheme="minorBidi"/>
                <w:color w:val="auto"/>
                <w:kern w:val="2"/>
                <w:lang w:eastAsia="lt-LT"/>
                <w14:ligatures w14:val="standardContextual"/>
              </w:rPr>
              <w:tab/>
            </w:r>
            <w:r w:rsidRPr="00361605">
              <w:rPr>
                <w:rStyle w:val="Hipersaitas"/>
              </w:rPr>
              <w:t>Esminiai Projekto įgyvendinimo reikalavimai</w:t>
            </w:r>
            <w:r>
              <w:rPr>
                <w:webHidden/>
              </w:rPr>
              <w:tab/>
            </w:r>
            <w:r>
              <w:rPr>
                <w:webHidden/>
              </w:rPr>
              <w:fldChar w:fldCharType="begin"/>
            </w:r>
            <w:r>
              <w:rPr>
                <w:webHidden/>
              </w:rPr>
              <w:instrText xml:space="preserve"> PAGEREF _Toc189820712 \h </w:instrText>
            </w:r>
            <w:r>
              <w:rPr>
                <w:webHidden/>
              </w:rPr>
            </w:r>
            <w:r>
              <w:rPr>
                <w:webHidden/>
              </w:rPr>
              <w:fldChar w:fldCharType="separate"/>
            </w:r>
            <w:r>
              <w:rPr>
                <w:webHidden/>
              </w:rPr>
              <w:t>6</w:t>
            </w:r>
            <w:r>
              <w:rPr>
                <w:webHidden/>
              </w:rPr>
              <w:fldChar w:fldCharType="end"/>
            </w:r>
          </w:hyperlink>
        </w:p>
        <w:p w14:paraId="2D2942F5" w14:textId="6BB02596"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13" w:history="1">
            <w:r w:rsidRPr="00361605">
              <w:rPr>
                <w:rStyle w:val="Hipersaitas"/>
              </w:rPr>
              <w:t>4.</w:t>
            </w:r>
            <w:r>
              <w:rPr>
                <w:rFonts w:asciiTheme="minorHAnsi" w:eastAsiaTheme="minorEastAsia" w:hAnsiTheme="minorHAnsi" w:cstheme="minorBidi"/>
                <w:color w:val="auto"/>
                <w:kern w:val="2"/>
                <w:lang w:eastAsia="lt-LT"/>
                <w14:ligatures w14:val="standardContextual"/>
              </w:rPr>
              <w:tab/>
            </w:r>
            <w:r w:rsidRPr="00361605">
              <w:rPr>
                <w:rStyle w:val="Hipersaitas"/>
              </w:rPr>
              <w:t>Informacija apie Investuotojo atranką</w:t>
            </w:r>
            <w:r>
              <w:rPr>
                <w:webHidden/>
              </w:rPr>
              <w:tab/>
            </w:r>
            <w:r>
              <w:rPr>
                <w:webHidden/>
              </w:rPr>
              <w:fldChar w:fldCharType="begin"/>
            </w:r>
            <w:r>
              <w:rPr>
                <w:webHidden/>
              </w:rPr>
              <w:instrText xml:space="preserve"> PAGEREF _Toc189820713 \h </w:instrText>
            </w:r>
            <w:r>
              <w:rPr>
                <w:webHidden/>
              </w:rPr>
            </w:r>
            <w:r>
              <w:rPr>
                <w:webHidden/>
              </w:rPr>
              <w:fldChar w:fldCharType="separate"/>
            </w:r>
            <w:r>
              <w:rPr>
                <w:webHidden/>
              </w:rPr>
              <w:t>6</w:t>
            </w:r>
            <w:r>
              <w:rPr>
                <w:webHidden/>
              </w:rPr>
              <w:fldChar w:fldCharType="end"/>
            </w:r>
          </w:hyperlink>
        </w:p>
        <w:p w14:paraId="22FA7903" w14:textId="58D1B25E"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14" w:history="1">
            <w:r w:rsidRPr="00361605">
              <w:rPr>
                <w:rStyle w:val="Hipersaitas"/>
              </w:rPr>
              <w:t>5.</w:t>
            </w:r>
            <w:r>
              <w:rPr>
                <w:rFonts w:asciiTheme="minorHAnsi" w:eastAsiaTheme="minorEastAsia" w:hAnsiTheme="minorHAnsi" w:cstheme="minorBidi"/>
                <w:color w:val="auto"/>
                <w:kern w:val="2"/>
                <w:lang w:eastAsia="lt-LT"/>
                <w14:ligatures w14:val="standardContextual"/>
              </w:rPr>
              <w:tab/>
            </w:r>
            <w:r w:rsidRPr="00361605">
              <w:rPr>
                <w:rStyle w:val="Hipersaitas"/>
              </w:rPr>
              <w:t>Sąlygų paaiškinimas ir tikslinimas</w:t>
            </w:r>
            <w:r>
              <w:rPr>
                <w:webHidden/>
              </w:rPr>
              <w:tab/>
            </w:r>
            <w:r>
              <w:rPr>
                <w:webHidden/>
              </w:rPr>
              <w:fldChar w:fldCharType="begin"/>
            </w:r>
            <w:r>
              <w:rPr>
                <w:webHidden/>
              </w:rPr>
              <w:instrText xml:space="preserve"> PAGEREF _Toc189820714 \h </w:instrText>
            </w:r>
            <w:r>
              <w:rPr>
                <w:webHidden/>
              </w:rPr>
            </w:r>
            <w:r>
              <w:rPr>
                <w:webHidden/>
              </w:rPr>
              <w:fldChar w:fldCharType="separate"/>
            </w:r>
            <w:r>
              <w:rPr>
                <w:webHidden/>
              </w:rPr>
              <w:t>7</w:t>
            </w:r>
            <w:r>
              <w:rPr>
                <w:webHidden/>
              </w:rPr>
              <w:fldChar w:fldCharType="end"/>
            </w:r>
          </w:hyperlink>
        </w:p>
        <w:p w14:paraId="7E0130EB" w14:textId="37478CCB"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15" w:history="1">
            <w:r w:rsidRPr="00361605">
              <w:rPr>
                <w:rStyle w:val="Hipersaitas"/>
              </w:rPr>
              <w:t>6.</w:t>
            </w:r>
            <w:r>
              <w:rPr>
                <w:rFonts w:asciiTheme="minorHAnsi" w:eastAsiaTheme="minorEastAsia" w:hAnsiTheme="minorHAnsi" w:cstheme="minorBidi"/>
                <w:color w:val="auto"/>
                <w:kern w:val="2"/>
                <w:lang w:eastAsia="lt-LT"/>
                <w14:ligatures w14:val="standardContextual"/>
              </w:rPr>
              <w:tab/>
            </w:r>
            <w:r w:rsidRPr="00361605">
              <w:rPr>
                <w:rStyle w:val="Hipersaitas"/>
              </w:rPr>
              <w:t>Pažeistų teisių gynimo tvarka</w:t>
            </w:r>
            <w:r>
              <w:rPr>
                <w:webHidden/>
              </w:rPr>
              <w:tab/>
            </w:r>
            <w:r>
              <w:rPr>
                <w:webHidden/>
              </w:rPr>
              <w:fldChar w:fldCharType="begin"/>
            </w:r>
            <w:r>
              <w:rPr>
                <w:webHidden/>
              </w:rPr>
              <w:instrText xml:space="preserve"> PAGEREF _Toc189820715 \h </w:instrText>
            </w:r>
            <w:r>
              <w:rPr>
                <w:webHidden/>
              </w:rPr>
            </w:r>
            <w:r>
              <w:rPr>
                <w:webHidden/>
              </w:rPr>
              <w:fldChar w:fldCharType="separate"/>
            </w:r>
            <w:r>
              <w:rPr>
                <w:webHidden/>
              </w:rPr>
              <w:t>8</w:t>
            </w:r>
            <w:r>
              <w:rPr>
                <w:webHidden/>
              </w:rPr>
              <w:fldChar w:fldCharType="end"/>
            </w:r>
          </w:hyperlink>
        </w:p>
        <w:p w14:paraId="0EBE967E" w14:textId="696507E2" w:rsidR="00282ACC" w:rsidRDefault="00282ACC">
          <w:pPr>
            <w:pStyle w:val="Turinys1"/>
            <w:rPr>
              <w:rFonts w:asciiTheme="minorHAnsi" w:eastAsiaTheme="minorEastAsia" w:hAnsiTheme="minorHAnsi" w:cstheme="minorBidi"/>
              <w:b w:val="0"/>
              <w:smallCaps w:val="0"/>
              <w:color w:val="auto"/>
              <w:kern w:val="2"/>
              <w:lang w:eastAsia="lt-LT"/>
              <w14:ligatures w14:val="standardContextual"/>
            </w:rPr>
          </w:pPr>
          <w:hyperlink w:anchor="_Toc189820716" w:history="1">
            <w:r w:rsidRPr="00361605">
              <w:rPr>
                <w:rStyle w:val="Hipersaitas"/>
              </w:rPr>
              <w:t>III.</w:t>
            </w:r>
            <w:r>
              <w:rPr>
                <w:rFonts w:asciiTheme="minorHAnsi" w:eastAsiaTheme="minorEastAsia" w:hAnsiTheme="minorHAnsi" w:cstheme="minorBidi"/>
                <w:b w:val="0"/>
                <w:smallCaps w:val="0"/>
                <w:color w:val="auto"/>
                <w:kern w:val="2"/>
                <w:lang w:eastAsia="lt-LT"/>
                <w14:ligatures w14:val="standardContextual"/>
              </w:rPr>
              <w:tab/>
            </w:r>
            <w:r w:rsidRPr="00361605">
              <w:rPr>
                <w:rStyle w:val="Hipersaitas"/>
              </w:rPr>
              <w:t>Skelbiamų derybų vykdymas</w:t>
            </w:r>
            <w:r>
              <w:rPr>
                <w:webHidden/>
              </w:rPr>
              <w:tab/>
            </w:r>
            <w:r>
              <w:rPr>
                <w:webHidden/>
              </w:rPr>
              <w:fldChar w:fldCharType="begin"/>
            </w:r>
            <w:r>
              <w:rPr>
                <w:webHidden/>
              </w:rPr>
              <w:instrText xml:space="preserve"> PAGEREF _Toc189820716 \h </w:instrText>
            </w:r>
            <w:r>
              <w:rPr>
                <w:webHidden/>
              </w:rPr>
            </w:r>
            <w:r>
              <w:rPr>
                <w:webHidden/>
              </w:rPr>
              <w:fldChar w:fldCharType="separate"/>
            </w:r>
            <w:r>
              <w:rPr>
                <w:webHidden/>
              </w:rPr>
              <w:t>8</w:t>
            </w:r>
            <w:r>
              <w:rPr>
                <w:webHidden/>
              </w:rPr>
              <w:fldChar w:fldCharType="end"/>
            </w:r>
          </w:hyperlink>
        </w:p>
        <w:p w14:paraId="40A021A3" w14:textId="0592C33C"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17" w:history="1">
            <w:r w:rsidRPr="00361605">
              <w:rPr>
                <w:rStyle w:val="Hipersaitas"/>
              </w:rPr>
              <w:t>1.</w:t>
            </w:r>
            <w:r>
              <w:rPr>
                <w:rFonts w:asciiTheme="minorHAnsi" w:eastAsiaTheme="minorEastAsia" w:hAnsiTheme="minorHAnsi" w:cstheme="minorBidi"/>
                <w:color w:val="auto"/>
                <w:kern w:val="2"/>
                <w:lang w:eastAsia="lt-LT"/>
                <w14:ligatures w14:val="standardContextual"/>
              </w:rPr>
              <w:tab/>
            </w:r>
            <w:r w:rsidRPr="00361605">
              <w:rPr>
                <w:rStyle w:val="Hipersaitas"/>
              </w:rPr>
              <w:t>Skelbiamų derybų eiga ir orientacinis tvarkaraštis</w:t>
            </w:r>
            <w:r>
              <w:rPr>
                <w:webHidden/>
              </w:rPr>
              <w:tab/>
            </w:r>
            <w:r>
              <w:rPr>
                <w:webHidden/>
              </w:rPr>
              <w:fldChar w:fldCharType="begin"/>
            </w:r>
            <w:r>
              <w:rPr>
                <w:webHidden/>
              </w:rPr>
              <w:instrText xml:space="preserve"> PAGEREF _Toc189820717 \h </w:instrText>
            </w:r>
            <w:r>
              <w:rPr>
                <w:webHidden/>
              </w:rPr>
            </w:r>
            <w:r>
              <w:rPr>
                <w:webHidden/>
              </w:rPr>
              <w:fldChar w:fldCharType="separate"/>
            </w:r>
            <w:r>
              <w:rPr>
                <w:webHidden/>
              </w:rPr>
              <w:t>8</w:t>
            </w:r>
            <w:r>
              <w:rPr>
                <w:webHidden/>
              </w:rPr>
              <w:fldChar w:fldCharType="end"/>
            </w:r>
          </w:hyperlink>
        </w:p>
        <w:p w14:paraId="5A373717" w14:textId="0F37994D"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18" w:history="1">
            <w:r w:rsidRPr="00361605">
              <w:rPr>
                <w:rStyle w:val="Hipersaitas"/>
              </w:rPr>
              <w:t>2.</w:t>
            </w:r>
            <w:r>
              <w:rPr>
                <w:rFonts w:asciiTheme="minorHAnsi" w:eastAsiaTheme="minorEastAsia" w:hAnsiTheme="minorHAnsi" w:cstheme="minorBidi"/>
                <w:color w:val="auto"/>
                <w:kern w:val="2"/>
                <w:lang w:eastAsia="lt-LT"/>
                <w14:ligatures w14:val="standardContextual"/>
              </w:rPr>
              <w:tab/>
            </w:r>
            <w:r w:rsidRPr="00361605">
              <w:rPr>
                <w:rStyle w:val="Hipersaitas"/>
              </w:rPr>
              <w:t>Paraiškos pateikimas</w:t>
            </w:r>
            <w:r>
              <w:rPr>
                <w:webHidden/>
              </w:rPr>
              <w:tab/>
            </w:r>
            <w:r>
              <w:rPr>
                <w:webHidden/>
              </w:rPr>
              <w:fldChar w:fldCharType="begin"/>
            </w:r>
            <w:r>
              <w:rPr>
                <w:webHidden/>
              </w:rPr>
              <w:instrText xml:space="preserve"> PAGEREF _Toc189820718 \h </w:instrText>
            </w:r>
            <w:r>
              <w:rPr>
                <w:webHidden/>
              </w:rPr>
            </w:r>
            <w:r>
              <w:rPr>
                <w:webHidden/>
              </w:rPr>
              <w:fldChar w:fldCharType="separate"/>
            </w:r>
            <w:r>
              <w:rPr>
                <w:webHidden/>
              </w:rPr>
              <w:t>11</w:t>
            </w:r>
            <w:r>
              <w:rPr>
                <w:webHidden/>
              </w:rPr>
              <w:fldChar w:fldCharType="end"/>
            </w:r>
          </w:hyperlink>
        </w:p>
        <w:p w14:paraId="13495522" w14:textId="63DF0076" w:rsidR="00282ACC" w:rsidRDefault="00282ACC">
          <w:pPr>
            <w:pStyle w:val="Turinys3"/>
            <w:rPr>
              <w:rFonts w:asciiTheme="minorHAnsi" w:eastAsiaTheme="minorEastAsia" w:hAnsiTheme="minorHAnsi" w:cstheme="minorBidi"/>
              <w:color w:val="auto"/>
              <w:kern w:val="2"/>
              <w:lang w:eastAsia="lt-LT"/>
              <w14:ligatures w14:val="standardContextual"/>
            </w:rPr>
          </w:pPr>
          <w:hyperlink w:anchor="_Toc189820719" w:history="1">
            <w:r w:rsidRPr="00361605">
              <w:rPr>
                <w:rStyle w:val="Hipersaitas"/>
              </w:rPr>
              <w:t>Subjektai, galintys pateikti paraišką</w:t>
            </w:r>
            <w:r>
              <w:rPr>
                <w:webHidden/>
              </w:rPr>
              <w:tab/>
            </w:r>
            <w:r>
              <w:rPr>
                <w:webHidden/>
              </w:rPr>
              <w:fldChar w:fldCharType="begin"/>
            </w:r>
            <w:r>
              <w:rPr>
                <w:webHidden/>
              </w:rPr>
              <w:instrText xml:space="preserve"> PAGEREF _Toc189820719 \h </w:instrText>
            </w:r>
            <w:r>
              <w:rPr>
                <w:webHidden/>
              </w:rPr>
            </w:r>
            <w:r>
              <w:rPr>
                <w:webHidden/>
              </w:rPr>
              <w:fldChar w:fldCharType="separate"/>
            </w:r>
            <w:r>
              <w:rPr>
                <w:webHidden/>
              </w:rPr>
              <w:t>12</w:t>
            </w:r>
            <w:r>
              <w:rPr>
                <w:webHidden/>
              </w:rPr>
              <w:fldChar w:fldCharType="end"/>
            </w:r>
          </w:hyperlink>
        </w:p>
        <w:p w14:paraId="7F53C2C7" w14:textId="6C71C095" w:rsidR="00282ACC" w:rsidRDefault="00282ACC">
          <w:pPr>
            <w:pStyle w:val="Turinys3"/>
            <w:rPr>
              <w:rFonts w:asciiTheme="minorHAnsi" w:eastAsiaTheme="minorEastAsia" w:hAnsiTheme="minorHAnsi" w:cstheme="minorBidi"/>
              <w:color w:val="auto"/>
              <w:kern w:val="2"/>
              <w:lang w:eastAsia="lt-LT"/>
              <w14:ligatures w14:val="standardContextual"/>
            </w:rPr>
          </w:pPr>
          <w:hyperlink w:anchor="_Toc189820720" w:history="1">
            <w:r w:rsidRPr="00361605">
              <w:rPr>
                <w:rStyle w:val="Hipersaitas"/>
              </w:rPr>
              <w:t>Paraiškos turinys</w:t>
            </w:r>
            <w:r>
              <w:rPr>
                <w:webHidden/>
              </w:rPr>
              <w:tab/>
            </w:r>
            <w:r>
              <w:rPr>
                <w:webHidden/>
              </w:rPr>
              <w:fldChar w:fldCharType="begin"/>
            </w:r>
            <w:r>
              <w:rPr>
                <w:webHidden/>
              </w:rPr>
              <w:instrText xml:space="preserve"> PAGEREF _Toc189820720 \h </w:instrText>
            </w:r>
            <w:r>
              <w:rPr>
                <w:webHidden/>
              </w:rPr>
            </w:r>
            <w:r>
              <w:rPr>
                <w:webHidden/>
              </w:rPr>
              <w:fldChar w:fldCharType="separate"/>
            </w:r>
            <w:r>
              <w:rPr>
                <w:webHidden/>
              </w:rPr>
              <w:t>12</w:t>
            </w:r>
            <w:r>
              <w:rPr>
                <w:webHidden/>
              </w:rPr>
              <w:fldChar w:fldCharType="end"/>
            </w:r>
          </w:hyperlink>
        </w:p>
        <w:p w14:paraId="4B644CCB" w14:textId="011AAD25" w:rsidR="00282ACC" w:rsidRDefault="00282ACC">
          <w:pPr>
            <w:pStyle w:val="Turinys3"/>
            <w:rPr>
              <w:rFonts w:asciiTheme="minorHAnsi" w:eastAsiaTheme="minorEastAsia" w:hAnsiTheme="minorHAnsi" w:cstheme="minorBidi"/>
              <w:color w:val="auto"/>
              <w:kern w:val="2"/>
              <w:lang w:eastAsia="lt-LT"/>
              <w14:ligatures w14:val="standardContextual"/>
            </w:rPr>
          </w:pPr>
          <w:hyperlink w:anchor="_Toc189820721" w:history="1">
            <w:r w:rsidRPr="00361605">
              <w:rPr>
                <w:rStyle w:val="Hipersaitas"/>
              </w:rPr>
              <w:t>Paraiškos pateikimas, susipažinimas su paraiškomis</w:t>
            </w:r>
            <w:r>
              <w:rPr>
                <w:webHidden/>
              </w:rPr>
              <w:tab/>
            </w:r>
            <w:r>
              <w:rPr>
                <w:webHidden/>
              </w:rPr>
              <w:fldChar w:fldCharType="begin"/>
            </w:r>
            <w:r>
              <w:rPr>
                <w:webHidden/>
              </w:rPr>
              <w:instrText xml:space="preserve"> PAGEREF _Toc189820721 \h </w:instrText>
            </w:r>
            <w:r>
              <w:rPr>
                <w:webHidden/>
              </w:rPr>
            </w:r>
            <w:r>
              <w:rPr>
                <w:webHidden/>
              </w:rPr>
              <w:fldChar w:fldCharType="separate"/>
            </w:r>
            <w:r>
              <w:rPr>
                <w:webHidden/>
              </w:rPr>
              <w:t>13</w:t>
            </w:r>
            <w:r>
              <w:rPr>
                <w:webHidden/>
              </w:rPr>
              <w:fldChar w:fldCharType="end"/>
            </w:r>
          </w:hyperlink>
        </w:p>
        <w:p w14:paraId="61E2F55D" w14:textId="5C44E5E5"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22" w:history="1">
            <w:r w:rsidRPr="00361605">
              <w:rPr>
                <w:rStyle w:val="Hipersaitas"/>
              </w:rPr>
              <w:t>3.</w:t>
            </w:r>
            <w:r>
              <w:rPr>
                <w:rFonts w:asciiTheme="minorHAnsi" w:eastAsiaTheme="minorEastAsia" w:hAnsiTheme="minorHAnsi" w:cstheme="minorBidi"/>
                <w:color w:val="auto"/>
                <w:kern w:val="2"/>
                <w:lang w:eastAsia="lt-LT"/>
                <w14:ligatures w14:val="standardContextual"/>
              </w:rPr>
              <w:tab/>
            </w:r>
            <w:r w:rsidRPr="00361605">
              <w:rPr>
                <w:rStyle w:val="Hipersaitas"/>
              </w:rPr>
              <w:t>Paraiškų, Kvalifikacijos vertinimas [</w:t>
            </w:r>
            <w:r w:rsidRPr="00361605">
              <w:rPr>
                <w:rStyle w:val="Hipersaitas"/>
                <w:i/>
              </w:rPr>
              <w:t>jei kvalifikacinė atranka bus vykdoma, taikoma,</w:t>
            </w:r>
            <w:r w:rsidRPr="00361605">
              <w:rPr>
                <w:rStyle w:val="Hipersaitas"/>
              </w:rPr>
              <w:t xml:space="preserve"> kvalifikacinė atranka]</w:t>
            </w:r>
            <w:r>
              <w:rPr>
                <w:webHidden/>
              </w:rPr>
              <w:tab/>
            </w:r>
            <w:r>
              <w:rPr>
                <w:webHidden/>
              </w:rPr>
              <w:fldChar w:fldCharType="begin"/>
            </w:r>
            <w:r>
              <w:rPr>
                <w:webHidden/>
              </w:rPr>
              <w:instrText xml:space="preserve"> PAGEREF _Toc189820722 \h </w:instrText>
            </w:r>
            <w:r>
              <w:rPr>
                <w:webHidden/>
              </w:rPr>
            </w:r>
            <w:r>
              <w:rPr>
                <w:webHidden/>
              </w:rPr>
              <w:fldChar w:fldCharType="separate"/>
            </w:r>
            <w:r>
              <w:rPr>
                <w:webHidden/>
              </w:rPr>
              <w:t>13</w:t>
            </w:r>
            <w:r>
              <w:rPr>
                <w:webHidden/>
              </w:rPr>
              <w:fldChar w:fldCharType="end"/>
            </w:r>
          </w:hyperlink>
        </w:p>
        <w:p w14:paraId="5AEBE705" w14:textId="69A1F27C"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23" w:history="1">
            <w:r w:rsidRPr="00361605">
              <w:rPr>
                <w:rStyle w:val="Hipersaitas"/>
              </w:rPr>
              <w:t>4.</w:t>
            </w:r>
            <w:r>
              <w:rPr>
                <w:rFonts w:asciiTheme="minorHAnsi" w:eastAsiaTheme="minorEastAsia" w:hAnsiTheme="minorHAnsi" w:cstheme="minorBidi"/>
                <w:color w:val="auto"/>
                <w:kern w:val="2"/>
                <w:lang w:eastAsia="lt-LT"/>
                <w14:ligatures w14:val="standardContextual"/>
              </w:rPr>
              <w:tab/>
            </w:r>
            <w:r w:rsidRPr="00361605">
              <w:rPr>
                <w:rStyle w:val="Hipersaitas"/>
              </w:rPr>
              <w:t>Pirminio pasiūlymo pateikimas</w:t>
            </w:r>
            <w:r>
              <w:rPr>
                <w:webHidden/>
              </w:rPr>
              <w:tab/>
            </w:r>
            <w:r>
              <w:rPr>
                <w:webHidden/>
              </w:rPr>
              <w:fldChar w:fldCharType="begin"/>
            </w:r>
            <w:r>
              <w:rPr>
                <w:webHidden/>
              </w:rPr>
              <w:instrText xml:space="preserve"> PAGEREF _Toc189820723 \h </w:instrText>
            </w:r>
            <w:r>
              <w:rPr>
                <w:webHidden/>
              </w:rPr>
            </w:r>
            <w:r>
              <w:rPr>
                <w:webHidden/>
              </w:rPr>
              <w:fldChar w:fldCharType="separate"/>
            </w:r>
            <w:r>
              <w:rPr>
                <w:webHidden/>
              </w:rPr>
              <w:t>15</w:t>
            </w:r>
            <w:r>
              <w:rPr>
                <w:webHidden/>
              </w:rPr>
              <w:fldChar w:fldCharType="end"/>
            </w:r>
          </w:hyperlink>
        </w:p>
        <w:p w14:paraId="270A9CC9" w14:textId="2938F9B5" w:rsidR="00282ACC" w:rsidRDefault="00282ACC">
          <w:pPr>
            <w:pStyle w:val="Turinys3"/>
            <w:rPr>
              <w:rFonts w:asciiTheme="minorHAnsi" w:eastAsiaTheme="minorEastAsia" w:hAnsiTheme="minorHAnsi" w:cstheme="minorBidi"/>
              <w:color w:val="auto"/>
              <w:kern w:val="2"/>
              <w:lang w:eastAsia="lt-LT"/>
              <w14:ligatures w14:val="standardContextual"/>
            </w:rPr>
          </w:pPr>
          <w:hyperlink w:anchor="_Toc189820724" w:history="1">
            <w:r w:rsidRPr="00361605">
              <w:rPr>
                <w:rStyle w:val="Hipersaitas"/>
              </w:rPr>
              <w:t>Pirminio pasiūlymo turinys</w:t>
            </w:r>
            <w:r>
              <w:rPr>
                <w:webHidden/>
              </w:rPr>
              <w:tab/>
            </w:r>
            <w:r>
              <w:rPr>
                <w:webHidden/>
              </w:rPr>
              <w:fldChar w:fldCharType="begin"/>
            </w:r>
            <w:r>
              <w:rPr>
                <w:webHidden/>
              </w:rPr>
              <w:instrText xml:space="preserve"> PAGEREF _Toc189820724 \h </w:instrText>
            </w:r>
            <w:r>
              <w:rPr>
                <w:webHidden/>
              </w:rPr>
            </w:r>
            <w:r>
              <w:rPr>
                <w:webHidden/>
              </w:rPr>
              <w:fldChar w:fldCharType="separate"/>
            </w:r>
            <w:r>
              <w:rPr>
                <w:webHidden/>
              </w:rPr>
              <w:t>15</w:t>
            </w:r>
            <w:r>
              <w:rPr>
                <w:webHidden/>
              </w:rPr>
              <w:fldChar w:fldCharType="end"/>
            </w:r>
          </w:hyperlink>
        </w:p>
        <w:p w14:paraId="5D2D890F" w14:textId="1B8A2720" w:rsidR="00282ACC" w:rsidRDefault="00282ACC">
          <w:pPr>
            <w:pStyle w:val="Turinys3"/>
            <w:rPr>
              <w:rFonts w:asciiTheme="minorHAnsi" w:eastAsiaTheme="minorEastAsia" w:hAnsiTheme="minorHAnsi" w:cstheme="minorBidi"/>
              <w:color w:val="auto"/>
              <w:kern w:val="2"/>
              <w:lang w:eastAsia="lt-LT"/>
              <w14:ligatures w14:val="standardContextual"/>
            </w:rPr>
          </w:pPr>
          <w:hyperlink w:anchor="_Toc189820725" w:history="1">
            <w:r w:rsidRPr="00361605">
              <w:rPr>
                <w:rStyle w:val="Hipersaitas"/>
              </w:rPr>
              <w:t>Pirminio pasiūlymo pateikimo terminas</w:t>
            </w:r>
            <w:r>
              <w:rPr>
                <w:webHidden/>
              </w:rPr>
              <w:tab/>
            </w:r>
            <w:r>
              <w:rPr>
                <w:webHidden/>
              </w:rPr>
              <w:fldChar w:fldCharType="begin"/>
            </w:r>
            <w:r>
              <w:rPr>
                <w:webHidden/>
              </w:rPr>
              <w:instrText xml:space="preserve"> PAGEREF _Toc189820725 \h </w:instrText>
            </w:r>
            <w:r>
              <w:rPr>
                <w:webHidden/>
              </w:rPr>
            </w:r>
            <w:r>
              <w:rPr>
                <w:webHidden/>
              </w:rPr>
              <w:fldChar w:fldCharType="separate"/>
            </w:r>
            <w:r>
              <w:rPr>
                <w:webHidden/>
              </w:rPr>
              <w:t>17</w:t>
            </w:r>
            <w:r>
              <w:rPr>
                <w:webHidden/>
              </w:rPr>
              <w:fldChar w:fldCharType="end"/>
            </w:r>
          </w:hyperlink>
        </w:p>
        <w:p w14:paraId="36EFED93" w14:textId="747BD8DC" w:rsidR="00282ACC" w:rsidRDefault="00282ACC">
          <w:pPr>
            <w:pStyle w:val="Turinys3"/>
            <w:rPr>
              <w:rFonts w:asciiTheme="minorHAnsi" w:eastAsiaTheme="minorEastAsia" w:hAnsiTheme="minorHAnsi" w:cstheme="minorBidi"/>
              <w:color w:val="auto"/>
              <w:kern w:val="2"/>
              <w:lang w:eastAsia="lt-LT"/>
              <w14:ligatures w14:val="standardContextual"/>
            </w:rPr>
          </w:pPr>
          <w:hyperlink w:anchor="_Toc189820726" w:history="1">
            <w:r w:rsidRPr="00361605">
              <w:rPr>
                <w:rStyle w:val="Hipersaitas"/>
              </w:rPr>
              <w:t>Susipažinimas su Pirminiais pasiūlymais ir jų vertinimas</w:t>
            </w:r>
            <w:r>
              <w:rPr>
                <w:webHidden/>
              </w:rPr>
              <w:tab/>
            </w:r>
            <w:r>
              <w:rPr>
                <w:webHidden/>
              </w:rPr>
              <w:fldChar w:fldCharType="begin"/>
            </w:r>
            <w:r>
              <w:rPr>
                <w:webHidden/>
              </w:rPr>
              <w:instrText xml:space="preserve"> PAGEREF _Toc189820726 \h </w:instrText>
            </w:r>
            <w:r>
              <w:rPr>
                <w:webHidden/>
              </w:rPr>
            </w:r>
            <w:r>
              <w:rPr>
                <w:webHidden/>
              </w:rPr>
              <w:fldChar w:fldCharType="separate"/>
            </w:r>
            <w:r>
              <w:rPr>
                <w:webHidden/>
              </w:rPr>
              <w:t>17</w:t>
            </w:r>
            <w:r>
              <w:rPr>
                <w:webHidden/>
              </w:rPr>
              <w:fldChar w:fldCharType="end"/>
            </w:r>
          </w:hyperlink>
        </w:p>
        <w:p w14:paraId="2D79F42C" w14:textId="7E9B7ABF"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27" w:history="1">
            <w:r w:rsidRPr="00361605">
              <w:rPr>
                <w:rStyle w:val="Hipersaitas"/>
              </w:rPr>
              <w:t>5.</w:t>
            </w:r>
            <w:r>
              <w:rPr>
                <w:rFonts w:asciiTheme="minorHAnsi" w:eastAsiaTheme="minorEastAsia" w:hAnsiTheme="minorHAnsi" w:cstheme="minorBidi"/>
                <w:color w:val="auto"/>
                <w:kern w:val="2"/>
                <w:lang w:eastAsia="lt-LT"/>
                <w14:ligatures w14:val="standardContextual"/>
              </w:rPr>
              <w:tab/>
            </w:r>
            <w:r w:rsidRPr="00361605">
              <w:rPr>
                <w:rStyle w:val="Hipersaitas"/>
              </w:rPr>
              <w:t>Derybos</w:t>
            </w:r>
            <w:r>
              <w:rPr>
                <w:webHidden/>
              </w:rPr>
              <w:tab/>
            </w:r>
            <w:r>
              <w:rPr>
                <w:webHidden/>
              </w:rPr>
              <w:fldChar w:fldCharType="begin"/>
            </w:r>
            <w:r>
              <w:rPr>
                <w:webHidden/>
              </w:rPr>
              <w:instrText xml:space="preserve"> PAGEREF _Toc189820727 \h </w:instrText>
            </w:r>
            <w:r>
              <w:rPr>
                <w:webHidden/>
              </w:rPr>
            </w:r>
            <w:r>
              <w:rPr>
                <w:webHidden/>
              </w:rPr>
              <w:fldChar w:fldCharType="separate"/>
            </w:r>
            <w:r>
              <w:rPr>
                <w:webHidden/>
              </w:rPr>
              <w:t>18</w:t>
            </w:r>
            <w:r>
              <w:rPr>
                <w:webHidden/>
              </w:rPr>
              <w:fldChar w:fldCharType="end"/>
            </w:r>
          </w:hyperlink>
        </w:p>
        <w:p w14:paraId="3A9918AC" w14:textId="324CF215"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28" w:history="1">
            <w:r w:rsidRPr="00361605">
              <w:rPr>
                <w:rStyle w:val="Hipersaitas"/>
              </w:rPr>
              <w:t>6.</w:t>
            </w:r>
            <w:r>
              <w:rPr>
                <w:rFonts w:asciiTheme="minorHAnsi" w:eastAsiaTheme="minorEastAsia" w:hAnsiTheme="minorHAnsi" w:cstheme="minorBidi"/>
                <w:color w:val="auto"/>
                <w:kern w:val="2"/>
                <w:lang w:eastAsia="lt-LT"/>
                <w14:ligatures w14:val="standardContextual"/>
              </w:rPr>
              <w:tab/>
            </w:r>
            <w:r w:rsidRPr="00361605">
              <w:rPr>
                <w:rStyle w:val="Hipersaitas"/>
              </w:rPr>
              <w:t>Dokumentų suderinimas</w:t>
            </w:r>
            <w:r>
              <w:rPr>
                <w:webHidden/>
              </w:rPr>
              <w:tab/>
            </w:r>
            <w:r>
              <w:rPr>
                <w:webHidden/>
              </w:rPr>
              <w:fldChar w:fldCharType="begin"/>
            </w:r>
            <w:r>
              <w:rPr>
                <w:webHidden/>
              </w:rPr>
              <w:instrText xml:space="preserve"> PAGEREF _Toc189820728 \h </w:instrText>
            </w:r>
            <w:r>
              <w:rPr>
                <w:webHidden/>
              </w:rPr>
            </w:r>
            <w:r>
              <w:rPr>
                <w:webHidden/>
              </w:rPr>
              <w:fldChar w:fldCharType="separate"/>
            </w:r>
            <w:r>
              <w:rPr>
                <w:webHidden/>
              </w:rPr>
              <w:t>20</w:t>
            </w:r>
            <w:r>
              <w:rPr>
                <w:webHidden/>
              </w:rPr>
              <w:fldChar w:fldCharType="end"/>
            </w:r>
          </w:hyperlink>
        </w:p>
        <w:p w14:paraId="1E544C6A" w14:textId="73E524F7"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29" w:history="1">
            <w:r w:rsidRPr="00361605">
              <w:rPr>
                <w:rStyle w:val="Hipersaitas"/>
              </w:rPr>
              <w:t>7.</w:t>
            </w:r>
            <w:r>
              <w:rPr>
                <w:rFonts w:asciiTheme="minorHAnsi" w:eastAsiaTheme="minorEastAsia" w:hAnsiTheme="minorHAnsi" w:cstheme="minorBidi"/>
                <w:color w:val="auto"/>
                <w:kern w:val="2"/>
                <w:lang w:eastAsia="lt-LT"/>
                <w14:ligatures w14:val="standardContextual"/>
              </w:rPr>
              <w:tab/>
            </w:r>
            <w:r w:rsidRPr="00361605">
              <w:rPr>
                <w:rStyle w:val="Hipersaitas"/>
              </w:rPr>
              <w:t>Galutinio pasiūlymo pateikimas</w:t>
            </w:r>
            <w:r>
              <w:rPr>
                <w:webHidden/>
              </w:rPr>
              <w:tab/>
            </w:r>
            <w:r>
              <w:rPr>
                <w:webHidden/>
              </w:rPr>
              <w:fldChar w:fldCharType="begin"/>
            </w:r>
            <w:r>
              <w:rPr>
                <w:webHidden/>
              </w:rPr>
              <w:instrText xml:space="preserve"> PAGEREF _Toc189820729 \h </w:instrText>
            </w:r>
            <w:r>
              <w:rPr>
                <w:webHidden/>
              </w:rPr>
            </w:r>
            <w:r>
              <w:rPr>
                <w:webHidden/>
              </w:rPr>
              <w:fldChar w:fldCharType="separate"/>
            </w:r>
            <w:r>
              <w:rPr>
                <w:webHidden/>
              </w:rPr>
              <w:t>20</w:t>
            </w:r>
            <w:r>
              <w:rPr>
                <w:webHidden/>
              </w:rPr>
              <w:fldChar w:fldCharType="end"/>
            </w:r>
          </w:hyperlink>
        </w:p>
        <w:p w14:paraId="23042E64" w14:textId="2B4921D9" w:rsidR="00282ACC" w:rsidRDefault="00282ACC">
          <w:pPr>
            <w:pStyle w:val="Turinys3"/>
            <w:rPr>
              <w:rFonts w:asciiTheme="minorHAnsi" w:eastAsiaTheme="minorEastAsia" w:hAnsiTheme="minorHAnsi" w:cstheme="minorBidi"/>
              <w:color w:val="auto"/>
              <w:kern w:val="2"/>
              <w:lang w:eastAsia="lt-LT"/>
              <w14:ligatures w14:val="standardContextual"/>
            </w:rPr>
          </w:pPr>
          <w:hyperlink w:anchor="_Toc189820730" w:history="1">
            <w:r w:rsidRPr="00361605">
              <w:rPr>
                <w:rStyle w:val="Hipersaitas"/>
                <w:b/>
                <w:iCs/>
                <w:smallCaps/>
              </w:rPr>
              <w:t>Galutinio pasiūlymo pateikimo terminas</w:t>
            </w:r>
            <w:r>
              <w:rPr>
                <w:webHidden/>
              </w:rPr>
              <w:tab/>
            </w:r>
            <w:r>
              <w:rPr>
                <w:webHidden/>
              </w:rPr>
              <w:fldChar w:fldCharType="begin"/>
            </w:r>
            <w:r>
              <w:rPr>
                <w:webHidden/>
              </w:rPr>
              <w:instrText xml:space="preserve"> PAGEREF _Toc189820730 \h </w:instrText>
            </w:r>
            <w:r>
              <w:rPr>
                <w:webHidden/>
              </w:rPr>
            </w:r>
            <w:r>
              <w:rPr>
                <w:webHidden/>
              </w:rPr>
              <w:fldChar w:fldCharType="separate"/>
            </w:r>
            <w:r>
              <w:rPr>
                <w:webHidden/>
              </w:rPr>
              <w:t>22</w:t>
            </w:r>
            <w:r>
              <w:rPr>
                <w:webHidden/>
              </w:rPr>
              <w:fldChar w:fldCharType="end"/>
            </w:r>
          </w:hyperlink>
        </w:p>
        <w:p w14:paraId="7274686C" w14:textId="0A477E4C" w:rsidR="00282ACC" w:rsidRDefault="00282ACC">
          <w:pPr>
            <w:pStyle w:val="Turinys3"/>
            <w:rPr>
              <w:rFonts w:asciiTheme="minorHAnsi" w:eastAsiaTheme="minorEastAsia" w:hAnsiTheme="minorHAnsi" w:cstheme="minorBidi"/>
              <w:color w:val="auto"/>
              <w:kern w:val="2"/>
              <w:lang w:eastAsia="lt-LT"/>
              <w14:ligatures w14:val="standardContextual"/>
            </w:rPr>
          </w:pPr>
          <w:hyperlink w:anchor="_Toc189820731" w:history="1">
            <w:r w:rsidRPr="00361605">
              <w:rPr>
                <w:rStyle w:val="Hipersaitas"/>
              </w:rPr>
              <w:t>Galutinio pasiūlymo galiojimo terminas</w:t>
            </w:r>
            <w:r>
              <w:rPr>
                <w:webHidden/>
              </w:rPr>
              <w:tab/>
            </w:r>
            <w:r>
              <w:rPr>
                <w:webHidden/>
              </w:rPr>
              <w:fldChar w:fldCharType="begin"/>
            </w:r>
            <w:r>
              <w:rPr>
                <w:webHidden/>
              </w:rPr>
              <w:instrText xml:space="preserve"> PAGEREF _Toc189820731 \h </w:instrText>
            </w:r>
            <w:r>
              <w:rPr>
                <w:webHidden/>
              </w:rPr>
            </w:r>
            <w:r>
              <w:rPr>
                <w:webHidden/>
              </w:rPr>
              <w:fldChar w:fldCharType="separate"/>
            </w:r>
            <w:r>
              <w:rPr>
                <w:webHidden/>
              </w:rPr>
              <w:t>22</w:t>
            </w:r>
            <w:r>
              <w:rPr>
                <w:webHidden/>
              </w:rPr>
              <w:fldChar w:fldCharType="end"/>
            </w:r>
          </w:hyperlink>
        </w:p>
        <w:p w14:paraId="76D6FCFA" w14:textId="3D33F50B" w:rsidR="00282ACC" w:rsidRDefault="00282ACC">
          <w:pPr>
            <w:pStyle w:val="Turinys3"/>
            <w:rPr>
              <w:rFonts w:asciiTheme="minorHAnsi" w:eastAsiaTheme="minorEastAsia" w:hAnsiTheme="minorHAnsi" w:cstheme="minorBidi"/>
              <w:color w:val="auto"/>
              <w:kern w:val="2"/>
              <w:lang w:eastAsia="lt-LT"/>
              <w14:ligatures w14:val="standardContextual"/>
            </w:rPr>
          </w:pPr>
          <w:hyperlink w:anchor="_Toc189820732" w:history="1">
            <w:r w:rsidRPr="00361605">
              <w:rPr>
                <w:rStyle w:val="Hipersaitas"/>
              </w:rPr>
              <w:t>Galutinio pasiūlymo galiojimo užtikrinimas</w:t>
            </w:r>
            <w:r>
              <w:rPr>
                <w:webHidden/>
              </w:rPr>
              <w:tab/>
            </w:r>
            <w:r>
              <w:rPr>
                <w:webHidden/>
              </w:rPr>
              <w:fldChar w:fldCharType="begin"/>
            </w:r>
            <w:r>
              <w:rPr>
                <w:webHidden/>
              </w:rPr>
              <w:instrText xml:space="preserve"> PAGEREF _Toc189820732 \h </w:instrText>
            </w:r>
            <w:r>
              <w:rPr>
                <w:webHidden/>
              </w:rPr>
            </w:r>
            <w:r>
              <w:rPr>
                <w:webHidden/>
              </w:rPr>
              <w:fldChar w:fldCharType="separate"/>
            </w:r>
            <w:r>
              <w:rPr>
                <w:webHidden/>
              </w:rPr>
              <w:t>22</w:t>
            </w:r>
            <w:r>
              <w:rPr>
                <w:webHidden/>
              </w:rPr>
              <w:fldChar w:fldCharType="end"/>
            </w:r>
          </w:hyperlink>
        </w:p>
        <w:p w14:paraId="30B40BDE" w14:textId="621C80D3"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33" w:history="1">
            <w:r w:rsidRPr="00361605">
              <w:rPr>
                <w:rStyle w:val="Hipersaitas"/>
              </w:rPr>
              <w:t>8.</w:t>
            </w:r>
            <w:r>
              <w:rPr>
                <w:rFonts w:asciiTheme="minorHAnsi" w:eastAsiaTheme="minorEastAsia" w:hAnsiTheme="minorHAnsi" w:cstheme="minorBidi"/>
                <w:color w:val="auto"/>
                <w:kern w:val="2"/>
                <w:lang w:eastAsia="lt-LT"/>
                <w14:ligatures w14:val="standardContextual"/>
              </w:rPr>
              <w:tab/>
            </w:r>
            <w:r w:rsidRPr="00361605">
              <w:rPr>
                <w:rStyle w:val="Hipersaitas"/>
              </w:rPr>
              <w:t>Galutinių Pasiūlymų vertinimas</w:t>
            </w:r>
            <w:r>
              <w:rPr>
                <w:webHidden/>
              </w:rPr>
              <w:tab/>
            </w:r>
            <w:r>
              <w:rPr>
                <w:webHidden/>
              </w:rPr>
              <w:fldChar w:fldCharType="begin"/>
            </w:r>
            <w:r>
              <w:rPr>
                <w:webHidden/>
              </w:rPr>
              <w:instrText xml:space="preserve"> PAGEREF _Toc189820733 \h </w:instrText>
            </w:r>
            <w:r>
              <w:rPr>
                <w:webHidden/>
              </w:rPr>
            </w:r>
            <w:r>
              <w:rPr>
                <w:webHidden/>
              </w:rPr>
              <w:fldChar w:fldCharType="separate"/>
            </w:r>
            <w:r>
              <w:rPr>
                <w:webHidden/>
              </w:rPr>
              <w:t>24</w:t>
            </w:r>
            <w:r>
              <w:rPr>
                <w:webHidden/>
              </w:rPr>
              <w:fldChar w:fldCharType="end"/>
            </w:r>
          </w:hyperlink>
        </w:p>
        <w:p w14:paraId="0637FFAB" w14:textId="55F8CE84"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34" w:history="1">
            <w:r w:rsidRPr="00361605">
              <w:rPr>
                <w:rStyle w:val="Hipersaitas"/>
              </w:rPr>
              <w:t>9.</w:t>
            </w:r>
            <w:r>
              <w:rPr>
                <w:rFonts w:asciiTheme="minorHAnsi" w:eastAsiaTheme="minorEastAsia" w:hAnsiTheme="minorHAnsi" w:cstheme="minorBidi"/>
                <w:color w:val="auto"/>
                <w:kern w:val="2"/>
                <w:lang w:eastAsia="lt-LT"/>
                <w14:ligatures w14:val="standardContextual"/>
              </w:rPr>
              <w:tab/>
            </w:r>
            <w:r w:rsidRPr="00361605">
              <w:rPr>
                <w:rStyle w:val="Hipersaitas"/>
              </w:rPr>
              <w:t>Sutarties sudarymas</w:t>
            </w:r>
            <w:r>
              <w:rPr>
                <w:webHidden/>
              </w:rPr>
              <w:tab/>
            </w:r>
            <w:r>
              <w:rPr>
                <w:webHidden/>
              </w:rPr>
              <w:fldChar w:fldCharType="begin"/>
            </w:r>
            <w:r>
              <w:rPr>
                <w:webHidden/>
              </w:rPr>
              <w:instrText xml:space="preserve"> PAGEREF _Toc189820734 \h </w:instrText>
            </w:r>
            <w:r>
              <w:rPr>
                <w:webHidden/>
              </w:rPr>
            </w:r>
            <w:r>
              <w:rPr>
                <w:webHidden/>
              </w:rPr>
              <w:fldChar w:fldCharType="separate"/>
            </w:r>
            <w:r>
              <w:rPr>
                <w:webHidden/>
              </w:rPr>
              <w:t>25</w:t>
            </w:r>
            <w:r>
              <w:rPr>
                <w:webHidden/>
              </w:rPr>
              <w:fldChar w:fldCharType="end"/>
            </w:r>
          </w:hyperlink>
        </w:p>
        <w:p w14:paraId="2D58098E" w14:textId="1032EFB3" w:rsidR="00282ACC" w:rsidRDefault="00282ACC">
          <w:pPr>
            <w:pStyle w:val="Turinys1"/>
            <w:rPr>
              <w:rFonts w:asciiTheme="minorHAnsi" w:eastAsiaTheme="minorEastAsia" w:hAnsiTheme="minorHAnsi" w:cstheme="minorBidi"/>
              <w:b w:val="0"/>
              <w:smallCaps w:val="0"/>
              <w:color w:val="auto"/>
              <w:kern w:val="2"/>
              <w:lang w:eastAsia="lt-LT"/>
              <w14:ligatures w14:val="standardContextual"/>
            </w:rPr>
          </w:pPr>
          <w:hyperlink w:anchor="_Toc189820735" w:history="1">
            <w:r w:rsidRPr="00361605">
              <w:rPr>
                <w:rStyle w:val="Hipersaitas"/>
              </w:rPr>
              <w:t>IV.</w:t>
            </w:r>
            <w:r>
              <w:rPr>
                <w:rFonts w:asciiTheme="minorHAnsi" w:eastAsiaTheme="minorEastAsia" w:hAnsiTheme="minorHAnsi" w:cstheme="minorBidi"/>
                <w:b w:val="0"/>
                <w:smallCaps w:val="0"/>
                <w:color w:val="auto"/>
                <w:kern w:val="2"/>
                <w:lang w:eastAsia="lt-LT"/>
                <w14:ligatures w14:val="standardContextual"/>
              </w:rPr>
              <w:tab/>
            </w:r>
            <w:r w:rsidRPr="00361605">
              <w:rPr>
                <w:rStyle w:val="Hipersaitas"/>
              </w:rPr>
              <w:t>Dalyvavimo Skelbiamose derybose sąnaudos</w:t>
            </w:r>
            <w:r>
              <w:rPr>
                <w:webHidden/>
              </w:rPr>
              <w:tab/>
            </w:r>
            <w:r>
              <w:rPr>
                <w:webHidden/>
              </w:rPr>
              <w:fldChar w:fldCharType="begin"/>
            </w:r>
            <w:r>
              <w:rPr>
                <w:webHidden/>
              </w:rPr>
              <w:instrText xml:space="preserve"> PAGEREF _Toc189820735 \h </w:instrText>
            </w:r>
            <w:r>
              <w:rPr>
                <w:webHidden/>
              </w:rPr>
            </w:r>
            <w:r>
              <w:rPr>
                <w:webHidden/>
              </w:rPr>
              <w:fldChar w:fldCharType="separate"/>
            </w:r>
            <w:r>
              <w:rPr>
                <w:webHidden/>
              </w:rPr>
              <w:t>26</w:t>
            </w:r>
            <w:r>
              <w:rPr>
                <w:webHidden/>
              </w:rPr>
              <w:fldChar w:fldCharType="end"/>
            </w:r>
          </w:hyperlink>
        </w:p>
        <w:p w14:paraId="25735C89" w14:textId="733BE63A"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36" w:history="1">
            <w:r w:rsidRPr="00361605">
              <w:rPr>
                <w:rStyle w:val="Hipersaitas"/>
              </w:rPr>
              <w:t>1</w:t>
            </w:r>
            <w:r>
              <w:rPr>
                <w:rFonts w:asciiTheme="minorHAnsi" w:eastAsiaTheme="minorEastAsia" w:hAnsiTheme="minorHAnsi" w:cstheme="minorBidi"/>
                <w:color w:val="auto"/>
                <w:kern w:val="2"/>
                <w:lang w:eastAsia="lt-LT"/>
                <w14:ligatures w14:val="standardContextual"/>
              </w:rPr>
              <w:tab/>
            </w:r>
            <w:r w:rsidRPr="00361605">
              <w:rPr>
                <w:rStyle w:val="Hipersaitas"/>
              </w:rPr>
              <w:t>Priedas. Naudojamos Sąvokos</w:t>
            </w:r>
            <w:r>
              <w:rPr>
                <w:webHidden/>
              </w:rPr>
              <w:tab/>
            </w:r>
            <w:r>
              <w:rPr>
                <w:webHidden/>
              </w:rPr>
              <w:fldChar w:fldCharType="begin"/>
            </w:r>
            <w:r>
              <w:rPr>
                <w:webHidden/>
              </w:rPr>
              <w:instrText xml:space="preserve"> PAGEREF _Toc189820736 \h </w:instrText>
            </w:r>
            <w:r>
              <w:rPr>
                <w:webHidden/>
              </w:rPr>
            </w:r>
            <w:r>
              <w:rPr>
                <w:webHidden/>
              </w:rPr>
              <w:fldChar w:fldCharType="separate"/>
            </w:r>
            <w:r>
              <w:rPr>
                <w:webHidden/>
              </w:rPr>
              <w:t>27</w:t>
            </w:r>
            <w:r>
              <w:rPr>
                <w:webHidden/>
              </w:rPr>
              <w:fldChar w:fldCharType="end"/>
            </w:r>
          </w:hyperlink>
        </w:p>
        <w:p w14:paraId="55B1C657" w14:textId="265DB3DA"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37" w:history="1">
            <w:r w:rsidRPr="00361605">
              <w:rPr>
                <w:rStyle w:val="Hipersaitas"/>
              </w:rPr>
              <w:t>2</w:t>
            </w:r>
            <w:r>
              <w:rPr>
                <w:rFonts w:asciiTheme="minorHAnsi" w:eastAsiaTheme="minorEastAsia" w:hAnsiTheme="minorHAnsi" w:cstheme="minorBidi"/>
                <w:color w:val="auto"/>
                <w:kern w:val="2"/>
                <w:lang w:eastAsia="lt-LT"/>
                <w14:ligatures w14:val="standardContextual"/>
              </w:rPr>
              <w:tab/>
            </w:r>
            <w:r w:rsidRPr="00361605">
              <w:rPr>
                <w:rStyle w:val="Hipersaitas"/>
              </w:rPr>
              <w:t>priedas. Techninės specifikacijos</w:t>
            </w:r>
            <w:r>
              <w:rPr>
                <w:webHidden/>
              </w:rPr>
              <w:tab/>
            </w:r>
            <w:r>
              <w:rPr>
                <w:webHidden/>
              </w:rPr>
              <w:fldChar w:fldCharType="begin"/>
            </w:r>
            <w:r>
              <w:rPr>
                <w:webHidden/>
              </w:rPr>
              <w:instrText xml:space="preserve"> PAGEREF _Toc189820737 \h </w:instrText>
            </w:r>
            <w:r>
              <w:rPr>
                <w:webHidden/>
              </w:rPr>
            </w:r>
            <w:r>
              <w:rPr>
                <w:webHidden/>
              </w:rPr>
              <w:fldChar w:fldCharType="separate"/>
            </w:r>
            <w:r>
              <w:rPr>
                <w:webHidden/>
              </w:rPr>
              <w:t>33</w:t>
            </w:r>
            <w:r>
              <w:rPr>
                <w:webHidden/>
              </w:rPr>
              <w:fldChar w:fldCharType="end"/>
            </w:r>
          </w:hyperlink>
        </w:p>
        <w:p w14:paraId="2012D7E4" w14:textId="538D37D2"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38" w:history="1">
            <w:r w:rsidRPr="00361605">
              <w:rPr>
                <w:rStyle w:val="Hipersaitas"/>
              </w:rPr>
              <w:t>3</w:t>
            </w:r>
            <w:r>
              <w:rPr>
                <w:rFonts w:asciiTheme="minorHAnsi" w:eastAsiaTheme="minorEastAsia" w:hAnsiTheme="minorHAnsi" w:cstheme="minorBidi"/>
                <w:color w:val="auto"/>
                <w:kern w:val="2"/>
                <w:lang w:eastAsia="lt-LT"/>
                <w14:ligatures w14:val="standardContextual"/>
              </w:rPr>
              <w:tab/>
            </w:r>
            <w:r w:rsidRPr="00361605">
              <w:rPr>
                <w:rStyle w:val="Hipersaitas"/>
              </w:rPr>
              <w:t>priedas. Prašymų pateikimas</w:t>
            </w:r>
            <w:r>
              <w:rPr>
                <w:webHidden/>
              </w:rPr>
              <w:tab/>
            </w:r>
            <w:r>
              <w:rPr>
                <w:webHidden/>
              </w:rPr>
              <w:fldChar w:fldCharType="begin"/>
            </w:r>
            <w:r>
              <w:rPr>
                <w:webHidden/>
              </w:rPr>
              <w:instrText xml:space="preserve"> PAGEREF _Toc189820738 \h </w:instrText>
            </w:r>
            <w:r>
              <w:rPr>
                <w:webHidden/>
              </w:rPr>
            </w:r>
            <w:r>
              <w:rPr>
                <w:webHidden/>
              </w:rPr>
              <w:fldChar w:fldCharType="separate"/>
            </w:r>
            <w:r>
              <w:rPr>
                <w:webHidden/>
              </w:rPr>
              <w:t>34</w:t>
            </w:r>
            <w:r>
              <w:rPr>
                <w:webHidden/>
              </w:rPr>
              <w:fldChar w:fldCharType="end"/>
            </w:r>
          </w:hyperlink>
        </w:p>
        <w:p w14:paraId="0DF108F8" w14:textId="5626913A"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39" w:history="1">
            <w:r w:rsidRPr="00361605">
              <w:rPr>
                <w:rStyle w:val="Hipersaitas"/>
              </w:rPr>
              <w:t>4</w:t>
            </w:r>
            <w:r>
              <w:rPr>
                <w:rFonts w:asciiTheme="minorHAnsi" w:eastAsiaTheme="minorEastAsia" w:hAnsiTheme="minorHAnsi" w:cstheme="minorBidi"/>
                <w:color w:val="auto"/>
                <w:kern w:val="2"/>
                <w:lang w:eastAsia="lt-LT"/>
                <w14:ligatures w14:val="standardContextual"/>
              </w:rPr>
              <w:tab/>
            </w:r>
            <w:r w:rsidRPr="00361605">
              <w:rPr>
                <w:rStyle w:val="Hipersaitas"/>
              </w:rPr>
              <w:t>priedas. Pašalinimo pagrindai ir kvalifikacijos reikalavimai</w:t>
            </w:r>
            <w:r>
              <w:rPr>
                <w:webHidden/>
              </w:rPr>
              <w:tab/>
            </w:r>
            <w:r>
              <w:rPr>
                <w:webHidden/>
              </w:rPr>
              <w:fldChar w:fldCharType="begin"/>
            </w:r>
            <w:r>
              <w:rPr>
                <w:webHidden/>
              </w:rPr>
              <w:instrText xml:space="preserve"> PAGEREF _Toc189820739 \h </w:instrText>
            </w:r>
            <w:r>
              <w:rPr>
                <w:webHidden/>
              </w:rPr>
            </w:r>
            <w:r>
              <w:rPr>
                <w:webHidden/>
              </w:rPr>
              <w:fldChar w:fldCharType="separate"/>
            </w:r>
            <w:r>
              <w:rPr>
                <w:webHidden/>
              </w:rPr>
              <w:t>35</w:t>
            </w:r>
            <w:r>
              <w:rPr>
                <w:webHidden/>
              </w:rPr>
              <w:fldChar w:fldCharType="end"/>
            </w:r>
          </w:hyperlink>
        </w:p>
        <w:p w14:paraId="72F1BBFA" w14:textId="5370264B"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40" w:history="1">
            <w:r w:rsidRPr="00361605">
              <w:rPr>
                <w:rStyle w:val="Hipersaitas"/>
              </w:rPr>
              <w:t>5</w:t>
            </w:r>
            <w:r>
              <w:rPr>
                <w:rFonts w:asciiTheme="minorHAnsi" w:eastAsiaTheme="minorEastAsia" w:hAnsiTheme="minorHAnsi" w:cstheme="minorBidi"/>
                <w:color w:val="auto"/>
                <w:kern w:val="2"/>
                <w:lang w:eastAsia="lt-LT"/>
                <w14:ligatures w14:val="standardContextual"/>
              </w:rPr>
              <w:tab/>
            </w:r>
            <w:r w:rsidRPr="00361605">
              <w:rPr>
                <w:rStyle w:val="Hipersaitas"/>
              </w:rPr>
              <w:t>priedas. Deklaracijos dėl Reglamente nustatytų sąlygų nebuvimo forma</w:t>
            </w:r>
            <w:r>
              <w:rPr>
                <w:webHidden/>
              </w:rPr>
              <w:tab/>
            </w:r>
            <w:r>
              <w:rPr>
                <w:webHidden/>
              </w:rPr>
              <w:fldChar w:fldCharType="begin"/>
            </w:r>
            <w:r>
              <w:rPr>
                <w:webHidden/>
              </w:rPr>
              <w:instrText xml:space="preserve"> PAGEREF _Toc189820740 \h </w:instrText>
            </w:r>
            <w:r>
              <w:rPr>
                <w:webHidden/>
              </w:rPr>
            </w:r>
            <w:r>
              <w:rPr>
                <w:webHidden/>
              </w:rPr>
              <w:fldChar w:fldCharType="separate"/>
            </w:r>
            <w:r>
              <w:rPr>
                <w:webHidden/>
              </w:rPr>
              <w:t>50</w:t>
            </w:r>
            <w:r>
              <w:rPr>
                <w:webHidden/>
              </w:rPr>
              <w:fldChar w:fldCharType="end"/>
            </w:r>
          </w:hyperlink>
        </w:p>
        <w:p w14:paraId="3EC55444" w14:textId="3463CE58"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41" w:history="1">
            <w:r w:rsidRPr="00361605">
              <w:rPr>
                <w:rStyle w:val="Hipersaitas"/>
              </w:rPr>
              <w:t>6</w:t>
            </w:r>
            <w:r>
              <w:rPr>
                <w:rFonts w:asciiTheme="minorHAnsi" w:eastAsiaTheme="minorEastAsia" w:hAnsiTheme="minorHAnsi" w:cstheme="minorBidi"/>
                <w:color w:val="auto"/>
                <w:kern w:val="2"/>
                <w:lang w:eastAsia="lt-LT"/>
                <w14:ligatures w14:val="standardContextual"/>
              </w:rPr>
              <w:tab/>
            </w:r>
            <w:r w:rsidRPr="00361605">
              <w:rPr>
                <w:rStyle w:val="Hipersaitas"/>
              </w:rPr>
              <w:t>priedas. Paraiškos pateikimas</w:t>
            </w:r>
            <w:r>
              <w:rPr>
                <w:webHidden/>
              </w:rPr>
              <w:tab/>
            </w:r>
            <w:r>
              <w:rPr>
                <w:webHidden/>
              </w:rPr>
              <w:fldChar w:fldCharType="begin"/>
            </w:r>
            <w:r>
              <w:rPr>
                <w:webHidden/>
              </w:rPr>
              <w:instrText xml:space="preserve"> PAGEREF _Toc189820741 \h </w:instrText>
            </w:r>
            <w:r>
              <w:rPr>
                <w:webHidden/>
              </w:rPr>
            </w:r>
            <w:r>
              <w:rPr>
                <w:webHidden/>
              </w:rPr>
              <w:fldChar w:fldCharType="separate"/>
            </w:r>
            <w:r>
              <w:rPr>
                <w:webHidden/>
              </w:rPr>
              <w:t>52</w:t>
            </w:r>
            <w:r>
              <w:rPr>
                <w:webHidden/>
              </w:rPr>
              <w:fldChar w:fldCharType="end"/>
            </w:r>
          </w:hyperlink>
        </w:p>
        <w:p w14:paraId="333E84A7" w14:textId="121A265C"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42" w:history="1">
            <w:r w:rsidRPr="00361605">
              <w:rPr>
                <w:rStyle w:val="Hipersaitas"/>
              </w:rPr>
              <w:t>7</w:t>
            </w:r>
            <w:r>
              <w:rPr>
                <w:rFonts w:asciiTheme="minorHAnsi" w:eastAsiaTheme="minorEastAsia" w:hAnsiTheme="minorHAnsi" w:cstheme="minorBidi"/>
                <w:color w:val="auto"/>
                <w:kern w:val="2"/>
                <w:lang w:eastAsia="lt-LT"/>
                <w14:ligatures w14:val="standardContextual"/>
              </w:rPr>
              <w:tab/>
            </w:r>
            <w:r w:rsidRPr="00361605">
              <w:rPr>
                <w:rStyle w:val="Hipersaitas"/>
              </w:rPr>
              <w:t>priedas. Paraiškos forma</w:t>
            </w:r>
            <w:r>
              <w:rPr>
                <w:webHidden/>
              </w:rPr>
              <w:tab/>
            </w:r>
            <w:r>
              <w:rPr>
                <w:webHidden/>
              </w:rPr>
              <w:fldChar w:fldCharType="begin"/>
            </w:r>
            <w:r>
              <w:rPr>
                <w:webHidden/>
              </w:rPr>
              <w:instrText xml:space="preserve"> PAGEREF _Toc189820742 \h </w:instrText>
            </w:r>
            <w:r>
              <w:rPr>
                <w:webHidden/>
              </w:rPr>
            </w:r>
            <w:r>
              <w:rPr>
                <w:webHidden/>
              </w:rPr>
              <w:fldChar w:fldCharType="separate"/>
            </w:r>
            <w:r>
              <w:rPr>
                <w:webHidden/>
              </w:rPr>
              <w:t>55</w:t>
            </w:r>
            <w:r>
              <w:rPr>
                <w:webHidden/>
              </w:rPr>
              <w:fldChar w:fldCharType="end"/>
            </w:r>
          </w:hyperlink>
        </w:p>
        <w:p w14:paraId="0073CD3E" w14:textId="545B1CB0"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43" w:history="1">
            <w:r w:rsidRPr="00361605">
              <w:rPr>
                <w:rStyle w:val="Hipersaitas"/>
              </w:rPr>
              <w:t>8</w:t>
            </w:r>
            <w:r>
              <w:rPr>
                <w:rFonts w:asciiTheme="minorHAnsi" w:eastAsiaTheme="minorEastAsia" w:hAnsiTheme="minorHAnsi" w:cstheme="minorBidi"/>
                <w:color w:val="auto"/>
                <w:kern w:val="2"/>
                <w:lang w:eastAsia="lt-LT"/>
                <w14:ligatures w14:val="standardContextual"/>
              </w:rPr>
              <w:tab/>
            </w:r>
            <w:r w:rsidRPr="00361605">
              <w:rPr>
                <w:rStyle w:val="Hipersaitas"/>
              </w:rPr>
              <w:t>priedas. Kvalifikacijos vertinimas ir kvalifikacinės atrankos atlikimo tvarka</w:t>
            </w:r>
            <w:r>
              <w:rPr>
                <w:webHidden/>
              </w:rPr>
              <w:tab/>
            </w:r>
            <w:r>
              <w:rPr>
                <w:webHidden/>
              </w:rPr>
              <w:fldChar w:fldCharType="begin"/>
            </w:r>
            <w:r>
              <w:rPr>
                <w:webHidden/>
              </w:rPr>
              <w:instrText xml:space="preserve"> PAGEREF _Toc189820743 \h </w:instrText>
            </w:r>
            <w:r>
              <w:rPr>
                <w:webHidden/>
              </w:rPr>
            </w:r>
            <w:r>
              <w:rPr>
                <w:webHidden/>
              </w:rPr>
              <w:fldChar w:fldCharType="separate"/>
            </w:r>
            <w:r>
              <w:rPr>
                <w:webHidden/>
              </w:rPr>
              <w:t>59</w:t>
            </w:r>
            <w:r>
              <w:rPr>
                <w:webHidden/>
              </w:rPr>
              <w:fldChar w:fldCharType="end"/>
            </w:r>
          </w:hyperlink>
        </w:p>
        <w:p w14:paraId="75957D71" w14:textId="3C069441"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44" w:history="1">
            <w:r w:rsidRPr="00361605">
              <w:rPr>
                <w:rStyle w:val="Hipersaitas"/>
              </w:rPr>
              <w:t>9</w:t>
            </w:r>
            <w:r>
              <w:rPr>
                <w:rFonts w:asciiTheme="minorHAnsi" w:eastAsiaTheme="minorEastAsia" w:hAnsiTheme="minorHAnsi" w:cstheme="minorBidi"/>
                <w:color w:val="auto"/>
                <w:kern w:val="2"/>
                <w:lang w:eastAsia="lt-LT"/>
                <w14:ligatures w14:val="standardContextual"/>
              </w:rPr>
              <w:tab/>
            </w:r>
            <w:r w:rsidRPr="00361605">
              <w:rPr>
                <w:rStyle w:val="Hipersaitas"/>
              </w:rPr>
              <w:t>priedas. Reikalavimai Europos bendrajam viešųjų pirkimų dokumentui</w:t>
            </w:r>
            <w:r>
              <w:rPr>
                <w:webHidden/>
              </w:rPr>
              <w:tab/>
            </w:r>
            <w:r>
              <w:rPr>
                <w:webHidden/>
              </w:rPr>
              <w:fldChar w:fldCharType="begin"/>
            </w:r>
            <w:r>
              <w:rPr>
                <w:webHidden/>
              </w:rPr>
              <w:instrText xml:space="preserve"> PAGEREF _Toc189820744 \h </w:instrText>
            </w:r>
            <w:r>
              <w:rPr>
                <w:webHidden/>
              </w:rPr>
            </w:r>
            <w:r>
              <w:rPr>
                <w:webHidden/>
              </w:rPr>
              <w:fldChar w:fldCharType="separate"/>
            </w:r>
            <w:r>
              <w:rPr>
                <w:webHidden/>
              </w:rPr>
              <w:t>62</w:t>
            </w:r>
            <w:r>
              <w:rPr>
                <w:webHidden/>
              </w:rPr>
              <w:fldChar w:fldCharType="end"/>
            </w:r>
          </w:hyperlink>
        </w:p>
        <w:p w14:paraId="02FA418E" w14:textId="1477518A"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45" w:history="1">
            <w:r w:rsidRPr="00361605">
              <w:rPr>
                <w:rStyle w:val="Hipersaitas"/>
              </w:rPr>
              <w:t>9</w:t>
            </w:r>
            <w:r>
              <w:rPr>
                <w:rFonts w:asciiTheme="minorHAnsi" w:eastAsiaTheme="minorEastAsia" w:hAnsiTheme="minorHAnsi" w:cstheme="minorBidi"/>
                <w:color w:val="auto"/>
                <w:kern w:val="2"/>
                <w:lang w:eastAsia="lt-LT"/>
                <w14:ligatures w14:val="standardContextual"/>
              </w:rPr>
              <w:tab/>
            </w:r>
            <w:r w:rsidRPr="00361605">
              <w:rPr>
                <w:rStyle w:val="Hipersaitas"/>
              </w:rPr>
              <w:t>priedo 1 priedėlis</w:t>
            </w:r>
            <w:r>
              <w:rPr>
                <w:webHidden/>
              </w:rPr>
              <w:tab/>
            </w:r>
            <w:r>
              <w:rPr>
                <w:webHidden/>
              </w:rPr>
              <w:fldChar w:fldCharType="begin"/>
            </w:r>
            <w:r>
              <w:rPr>
                <w:webHidden/>
              </w:rPr>
              <w:instrText xml:space="preserve"> PAGEREF _Toc189820745 \h </w:instrText>
            </w:r>
            <w:r>
              <w:rPr>
                <w:webHidden/>
              </w:rPr>
            </w:r>
            <w:r>
              <w:rPr>
                <w:webHidden/>
              </w:rPr>
              <w:fldChar w:fldCharType="separate"/>
            </w:r>
            <w:r>
              <w:rPr>
                <w:webHidden/>
              </w:rPr>
              <w:t>63</w:t>
            </w:r>
            <w:r>
              <w:rPr>
                <w:webHidden/>
              </w:rPr>
              <w:fldChar w:fldCharType="end"/>
            </w:r>
          </w:hyperlink>
        </w:p>
        <w:p w14:paraId="55B19A02" w14:textId="668EA934"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46" w:history="1">
            <w:r w:rsidRPr="00361605">
              <w:rPr>
                <w:rStyle w:val="Hipersaitas"/>
              </w:rPr>
              <w:t>10</w:t>
            </w:r>
            <w:r>
              <w:rPr>
                <w:rFonts w:asciiTheme="minorHAnsi" w:eastAsiaTheme="minorEastAsia" w:hAnsiTheme="minorHAnsi" w:cstheme="minorBidi"/>
                <w:color w:val="auto"/>
                <w:kern w:val="2"/>
                <w:lang w:eastAsia="lt-LT"/>
                <w14:ligatures w14:val="standardContextual"/>
              </w:rPr>
              <w:tab/>
            </w:r>
            <w:r w:rsidRPr="00361605">
              <w:rPr>
                <w:rStyle w:val="Hipersaitas"/>
              </w:rPr>
              <w:t>priedas. Konfidencialumo įsipareigojimo forma</w:t>
            </w:r>
            <w:r>
              <w:rPr>
                <w:webHidden/>
              </w:rPr>
              <w:tab/>
            </w:r>
            <w:r>
              <w:rPr>
                <w:webHidden/>
              </w:rPr>
              <w:fldChar w:fldCharType="begin"/>
            </w:r>
            <w:r>
              <w:rPr>
                <w:webHidden/>
              </w:rPr>
              <w:instrText xml:space="preserve"> PAGEREF _Toc189820746 \h </w:instrText>
            </w:r>
            <w:r>
              <w:rPr>
                <w:webHidden/>
              </w:rPr>
            </w:r>
            <w:r>
              <w:rPr>
                <w:webHidden/>
              </w:rPr>
              <w:fldChar w:fldCharType="separate"/>
            </w:r>
            <w:r>
              <w:rPr>
                <w:webHidden/>
              </w:rPr>
              <w:t>64</w:t>
            </w:r>
            <w:r>
              <w:rPr>
                <w:webHidden/>
              </w:rPr>
              <w:fldChar w:fldCharType="end"/>
            </w:r>
          </w:hyperlink>
        </w:p>
        <w:p w14:paraId="196E2C20" w14:textId="3C11322B"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47" w:history="1">
            <w:r w:rsidRPr="00361605">
              <w:rPr>
                <w:rStyle w:val="Hipersaitas"/>
                <w:rFonts w:eastAsia="Calibri"/>
              </w:rPr>
              <w:t>11</w:t>
            </w:r>
            <w:r>
              <w:rPr>
                <w:rFonts w:asciiTheme="minorHAnsi" w:eastAsiaTheme="minorEastAsia" w:hAnsiTheme="minorHAnsi" w:cstheme="minorBidi"/>
                <w:color w:val="auto"/>
                <w:kern w:val="2"/>
                <w:lang w:eastAsia="lt-LT"/>
                <w14:ligatures w14:val="standardContextual"/>
              </w:rPr>
              <w:tab/>
            </w:r>
            <w:r w:rsidRPr="00361605">
              <w:rPr>
                <w:rStyle w:val="Hipersaitas"/>
              </w:rPr>
              <w:t>priedas. Statybos ir montavimo darbų sąrašo forma</w:t>
            </w:r>
            <w:r>
              <w:rPr>
                <w:webHidden/>
              </w:rPr>
              <w:tab/>
            </w:r>
            <w:r>
              <w:rPr>
                <w:webHidden/>
              </w:rPr>
              <w:fldChar w:fldCharType="begin"/>
            </w:r>
            <w:r>
              <w:rPr>
                <w:webHidden/>
              </w:rPr>
              <w:instrText xml:space="preserve"> PAGEREF _Toc189820747 \h </w:instrText>
            </w:r>
            <w:r>
              <w:rPr>
                <w:webHidden/>
              </w:rPr>
            </w:r>
            <w:r>
              <w:rPr>
                <w:webHidden/>
              </w:rPr>
              <w:fldChar w:fldCharType="separate"/>
            </w:r>
            <w:r>
              <w:rPr>
                <w:webHidden/>
              </w:rPr>
              <w:t>66</w:t>
            </w:r>
            <w:r>
              <w:rPr>
                <w:webHidden/>
              </w:rPr>
              <w:fldChar w:fldCharType="end"/>
            </w:r>
          </w:hyperlink>
        </w:p>
        <w:p w14:paraId="329F9999" w14:textId="0BEE212D"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48" w:history="1">
            <w:r w:rsidRPr="00361605">
              <w:rPr>
                <w:rStyle w:val="Hipersaitas"/>
              </w:rPr>
              <w:t>12</w:t>
            </w:r>
            <w:r>
              <w:rPr>
                <w:rFonts w:asciiTheme="minorHAnsi" w:eastAsiaTheme="minorEastAsia" w:hAnsiTheme="minorHAnsi" w:cstheme="minorBidi"/>
                <w:color w:val="auto"/>
                <w:kern w:val="2"/>
                <w:lang w:eastAsia="lt-LT"/>
                <w14:ligatures w14:val="standardContextual"/>
              </w:rPr>
              <w:tab/>
            </w:r>
            <w:r w:rsidRPr="00361605">
              <w:rPr>
                <w:rStyle w:val="Hipersaitas"/>
              </w:rPr>
              <w:t xml:space="preserve">priedas. </w:t>
            </w:r>
            <w:r w:rsidRPr="00361605">
              <w:rPr>
                <w:rStyle w:val="Hipersaitas"/>
                <w:i/>
              </w:rPr>
              <w:t>[nurodomos paslaugos]</w:t>
            </w:r>
            <w:r w:rsidRPr="00361605">
              <w:rPr>
                <w:rStyle w:val="Hipersaitas"/>
              </w:rPr>
              <w:t xml:space="preserve"> Paslaugų sąrašo forma</w:t>
            </w:r>
            <w:r>
              <w:rPr>
                <w:webHidden/>
              </w:rPr>
              <w:tab/>
            </w:r>
            <w:r>
              <w:rPr>
                <w:webHidden/>
              </w:rPr>
              <w:fldChar w:fldCharType="begin"/>
            </w:r>
            <w:r>
              <w:rPr>
                <w:webHidden/>
              </w:rPr>
              <w:instrText xml:space="preserve"> PAGEREF _Toc189820748 \h </w:instrText>
            </w:r>
            <w:r>
              <w:rPr>
                <w:webHidden/>
              </w:rPr>
            </w:r>
            <w:r>
              <w:rPr>
                <w:webHidden/>
              </w:rPr>
              <w:fldChar w:fldCharType="separate"/>
            </w:r>
            <w:r>
              <w:rPr>
                <w:webHidden/>
              </w:rPr>
              <w:t>67</w:t>
            </w:r>
            <w:r>
              <w:rPr>
                <w:webHidden/>
              </w:rPr>
              <w:fldChar w:fldCharType="end"/>
            </w:r>
          </w:hyperlink>
        </w:p>
        <w:p w14:paraId="2FD4517C" w14:textId="2BCCC28D"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49" w:history="1">
            <w:r w:rsidRPr="00361605">
              <w:rPr>
                <w:rStyle w:val="Hipersaitas"/>
              </w:rPr>
              <w:t>13</w:t>
            </w:r>
            <w:r>
              <w:rPr>
                <w:rFonts w:asciiTheme="minorHAnsi" w:eastAsiaTheme="minorEastAsia" w:hAnsiTheme="minorHAnsi" w:cstheme="minorBidi"/>
                <w:color w:val="auto"/>
                <w:kern w:val="2"/>
                <w:lang w:eastAsia="lt-LT"/>
                <w14:ligatures w14:val="standardContextual"/>
              </w:rPr>
              <w:tab/>
            </w:r>
            <w:r w:rsidRPr="00361605">
              <w:rPr>
                <w:rStyle w:val="Hipersaitas"/>
              </w:rPr>
              <w:t>priedas. Reikalavimai Techninei- inžinerinei informacijai</w:t>
            </w:r>
            <w:r>
              <w:rPr>
                <w:webHidden/>
              </w:rPr>
              <w:tab/>
            </w:r>
            <w:r>
              <w:rPr>
                <w:webHidden/>
              </w:rPr>
              <w:fldChar w:fldCharType="begin"/>
            </w:r>
            <w:r>
              <w:rPr>
                <w:webHidden/>
              </w:rPr>
              <w:instrText xml:space="preserve"> PAGEREF _Toc189820749 \h </w:instrText>
            </w:r>
            <w:r>
              <w:rPr>
                <w:webHidden/>
              </w:rPr>
            </w:r>
            <w:r>
              <w:rPr>
                <w:webHidden/>
              </w:rPr>
              <w:fldChar w:fldCharType="separate"/>
            </w:r>
            <w:r>
              <w:rPr>
                <w:webHidden/>
              </w:rPr>
              <w:t>68</w:t>
            </w:r>
            <w:r>
              <w:rPr>
                <w:webHidden/>
              </w:rPr>
              <w:fldChar w:fldCharType="end"/>
            </w:r>
          </w:hyperlink>
        </w:p>
        <w:p w14:paraId="7F46BFC9" w14:textId="3D20B062"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50" w:history="1">
            <w:r w:rsidRPr="00361605">
              <w:rPr>
                <w:rStyle w:val="Hipersaitas"/>
              </w:rPr>
              <w:t>14</w:t>
            </w:r>
            <w:r>
              <w:rPr>
                <w:rFonts w:asciiTheme="minorHAnsi" w:eastAsiaTheme="minorEastAsia" w:hAnsiTheme="minorHAnsi" w:cstheme="minorBidi"/>
                <w:color w:val="auto"/>
                <w:kern w:val="2"/>
                <w:lang w:eastAsia="lt-LT"/>
                <w14:ligatures w14:val="standardContextual"/>
              </w:rPr>
              <w:tab/>
            </w:r>
            <w:r w:rsidRPr="00361605">
              <w:rPr>
                <w:rStyle w:val="Hipersaitas"/>
              </w:rPr>
              <w:t>priedas. Reikalavimai Finansiniam veiklos modeliui</w:t>
            </w:r>
            <w:r>
              <w:rPr>
                <w:webHidden/>
              </w:rPr>
              <w:tab/>
            </w:r>
            <w:r>
              <w:rPr>
                <w:webHidden/>
              </w:rPr>
              <w:fldChar w:fldCharType="begin"/>
            </w:r>
            <w:r>
              <w:rPr>
                <w:webHidden/>
              </w:rPr>
              <w:instrText xml:space="preserve"> PAGEREF _Toc189820750 \h </w:instrText>
            </w:r>
            <w:r>
              <w:rPr>
                <w:webHidden/>
              </w:rPr>
            </w:r>
            <w:r>
              <w:rPr>
                <w:webHidden/>
              </w:rPr>
              <w:fldChar w:fldCharType="separate"/>
            </w:r>
            <w:r>
              <w:rPr>
                <w:webHidden/>
              </w:rPr>
              <w:t>71</w:t>
            </w:r>
            <w:r>
              <w:rPr>
                <w:webHidden/>
              </w:rPr>
              <w:fldChar w:fldCharType="end"/>
            </w:r>
          </w:hyperlink>
        </w:p>
        <w:p w14:paraId="583875A2" w14:textId="2434D84F"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51" w:history="1">
            <w:r w:rsidRPr="00361605">
              <w:rPr>
                <w:rStyle w:val="Hipersaitas"/>
              </w:rPr>
              <w:t>14</w:t>
            </w:r>
            <w:r>
              <w:rPr>
                <w:rFonts w:asciiTheme="minorHAnsi" w:eastAsiaTheme="minorEastAsia" w:hAnsiTheme="minorHAnsi" w:cstheme="minorBidi"/>
                <w:color w:val="auto"/>
                <w:kern w:val="2"/>
                <w:lang w:eastAsia="lt-LT"/>
                <w14:ligatures w14:val="standardContextual"/>
              </w:rPr>
              <w:tab/>
            </w:r>
            <w:r w:rsidRPr="00361605">
              <w:rPr>
                <w:rStyle w:val="Hipersaitas"/>
              </w:rPr>
              <w:t>priedo 1 priedėlis. Finansinis veiklos modelis</w:t>
            </w:r>
            <w:r>
              <w:rPr>
                <w:webHidden/>
              </w:rPr>
              <w:tab/>
            </w:r>
            <w:r>
              <w:rPr>
                <w:webHidden/>
              </w:rPr>
              <w:fldChar w:fldCharType="begin"/>
            </w:r>
            <w:r>
              <w:rPr>
                <w:webHidden/>
              </w:rPr>
              <w:instrText xml:space="preserve"> PAGEREF _Toc189820751 \h </w:instrText>
            </w:r>
            <w:r>
              <w:rPr>
                <w:webHidden/>
              </w:rPr>
            </w:r>
            <w:r>
              <w:rPr>
                <w:webHidden/>
              </w:rPr>
              <w:fldChar w:fldCharType="separate"/>
            </w:r>
            <w:r>
              <w:rPr>
                <w:webHidden/>
              </w:rPr>
              <w:t>77</w:t>
            </w:r>
            <w:r>
              <w:rPr>
                <w:webHidden/>
              </w:rPr>
              <w:fldChar w:fldCharType="end"/>
            </w:r>
          </w:hyperlink>
        </w:p>
        <w:p w14:paraId="0905AC2F" w14:textId="45C7B7A7"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52" w:history="1">
            <w:r w:rsidRPr="00361605">
              <w:rPr>
                <w:rStyle w:val="Hipersaitas"/>
              </w:rPr>
              <w:t>15</w:t>
            </w:r>
            <w:r>
              <w:rPr>
                <w:rFonts w:asciiTheme="minorHAnsi" w:eastAsiaTheme="minorEastAsia" w:hAnsiTheme="minorHAnsi" w:cstheme="minorBidi"/>
                <w:color w:val="auto"/>
                <w:kern w:val="2"/>
                <w:lang w:eastAsia="lt-LT"/>
                <w14:ligatures w14:val="standardContextual"/>
              </w:rPr>
              <w:tab/>
            </w:r>
            <w:r w:rsidRPr="00361605">
              <w:rPr>
                <w:rStyle w:val="Hipersaitas"/>
              </w:rPr>
              <w:t>priedas. Reikalavimai teisinei informacijai</w:t>
            </w:r>
            <w:r>
              <w:rPr>
                <w:webHidden/>
              </w:rPr>
              <w:tab/>
            </w:r>
            <w:r>
              <w:rPr>
                <w:webHidden/>
              </w:rPr>
              <w:fldChar w:fldCharType="begin"/>
            </w:r>
            <w:r>
              <w:rPr>
                <w:webHidden/>
              </w:rPr>
              <w:instrText xml:space="preserve"> PAGEREF _Toc189820752 \h </w:instrText>
            </w:r>
            <w:r>
              <w:rPr>
                <w:webHidden/>
              </w:rPr>
            </w:r>
            <w:r>
              <w:rPr>
                <w:webHidden/>
              </w:rPr>
              <w:fldChar w:fldCharType="separate"/>
            </w:r>
            <w:r>
              <w:rPr>
                <w:webHidden/>
              </w:rPr>
              <w:t>78</w:t>
            </w:r>
            <w:r>
              <w:rPr>
                <w:webHidden/>
              </w:rPr>
              <w:fldChar w:fldCharType="end"/>
            </w:r>
          </w:hyperlink>
        </w:p>
        <w:p w14:paraId="39AB42DE" w14:textId="4575E116"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53" w:history="1">
            <w:r w:rsidRPr="00361605">
              <w:rPr>
                <w:rStyle w:val="Hipersaitas"/>
              </w:rPr>
              <w:t>16</w:t>
            </w:r>
            <w:r>
              <w:rPr>
                <w:rFonts w:asciiTheme="minorHAnsi" w:eastAsiaTheme="minorEastAsia" w:hAnsiTheme="minorHAnsi" w:cstheme="minorBidi"/>
                <w:color w:val="auto"/>
                <w:kern w:val="2"/>
                <w:lang w:eastAsia="lt-LT"/>
                <w14:ligatures w14:val="standardContextual"/>
              </w:rPr>
              <w:tab/>
            </w:r>
            <w:r w:rsidRPr="00361605">
              <w:rPr>
                <w:rStyle w:val="Hipersaitas"/>
              </w:rPr>
              <w:t>priedas. Reikalavimai Objekto sukūrimo ir paslaugų teikimo planui</w:t>
            </w:r>
            <w:r>
              <w:rPr>
                <w:webHidden/>
              </w:rPr>
              <w:tab/>
            </w:r>
            <w:r>
              <w:rPr>
                <w:webHidden/>
              </w:rPr>
              <w:fldChar w:fldCharType="begin"/>
            </w:r>
            <w:r>
              <w:rPr>
                <w:webHidden/>
              </w:rPr>
              <w:instrText xml:space="preserve"> PAGEREF _Toc189820753 \h </w:instrText>
            </w:r>
            <w:r>
              <w:rPr>
                <w:webHidden/>
              </w:rPr>
            </w:r>
            <w:r>
              <w:rPr>
                <w:webHidden/>
              </w:rPr>
              <w:fldChar w:fldCharType="separate"/>
            </w:r>
            <w:r>
              <w:rPr>
                <w:webHidden/>
              </w:rPr>
              <w:t>79</w:t>
            </w:r>
            <w:r>
              <w:rPr>
                <w:webHidden/>
              </w:rPr>
              <w:fldChar w:fldCharType="end"/>
            </w:r>
          </w:hyperlink>
        </w:p>
        <w:p w14:paraId="7A311689" w14:textId="7B344FC6"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54" w:history="1">
            <w:r w:rsidRPr="00361605">
              <w:rPr>
                <w:rStyle w:val="Hipersaitas"/>
                <w:bCs/>
              </w:rPr>
              <w:t>16</w:t>
            </w:r>
            <w:r>
              <w:rPr>
                <w:rFonts w:asciiTheme="minorHAnsi" w:eastAsiaTheme="minorEastAsia" w:hAnsiTheme="minorHAnsi" w:cstheme="minorBidi"/>
                <w:color w:val="auto"/>
                <w:kern w:val="2"/>
                <w:lang w:eastAsia="lt-LT"/>
                <w14:ligatures w14:val="standardContextual"/>
              </w:rPr>
              <w:tab/>
            </w:r>
            <w:r w:rsidRPr="00361605">
              <w:rPr>
                <w:rStyle w:val="Hipersaitas"/>
              </w:rPr>
              <w:t>priedo 1 priedelis</w:t>
            </w:r>
            <w:r w:rsidRPr="00361605">
              <w:rPr>
                <w:rStyle w:val="Hipersaitas"/>
                <w:lang w:val="es-ES"/>
              </w:rPr>
              <w:t>. Objekto sukūrimo ir paslaugų teikimo plano forma</w:t>
            </w:r>
            <w:r>
              <w:rPr>
                <w:webHidden/>
              </w:rPr>
              <w:tab/>
            </w:r>
            <w:r>
              <w:rPr>
                <w:webHidden/>
              </w:rPr>
              <w:fldChar w:fldCharType="begin"/>
            </w:r>
            <w:r>
              <w:rPr>
                <w:webHidden/>
              </w:rPr>
              <w:instrText xml:space="preserve"> PAGEREF _Toc189820754 \h </w:instrText>
            </w:r>
            <w:r>
              <w:rPr>
                <w:webHidden/>
              </w:rPr>
            </w:r>
            <w:r>
              <w:rPr>
                <w:webHidden/>
              </w:rPr>
              <w:fldChar w:fldCharType="separate"/>
            </w:r>
            <w:r>
              <w:rPr>
                <w:webHidden/>
              </w:rPr>
              <w:t>80</w:t>
            </w:r>
            <w:r>
              <w:rPr>
                <w:webHidden/>
              </w:rPr>
              <w:fldChar w:fldCharType="end"/>
            </w:r>
          </w:hyperlink>
        </w:p>
        <w:p w14:paraId="483A8872" w14:textId="3B13768C"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55" w:history="1">
            <w:r w:rsidRPr="00361605">
              <w:rPr>
                <w:rStyle w:val="Hipersaitas"/>
              </w:rPr>
              <w:t>17</w:t>
            </w:r>
            <w:r>
              <w:rPr>
                <w:rFonts w:asciiTheme="minorHAnsi" w:eastAsiaTheme="minorEastAsia" w:hAnsiTheme="minorHAnsi" w:cstheme="minorBidi"/>
                <w:color w:val="auto"/>
                <w:kern w:val="2"/>
                <w:lang w:eastAsia="lt-LT"/>
                <w14:ligatures w14:val="standardContextual"/>
              </w:rPr>
              <w:tab/>
            </w:r>
            <w:r w:rsidRPr="00361605">
              <w:rPr>
                <w:rStyle w:val="Hipersaitas"/>
              </w:rPr>
              <w:t>priedas. Pasiūlymų vertinimo tvarka ir kriterijai</w:t>
            </w:r>
            <w:r>
              <w:rPr>
                <w:webHidden/>
              </w:rPr>
              <w:tab/>
            </w:r>
            <w:r>
              <w:rPr>
                <w:webHidden/>
              </w:rPr>
              <w:fldChar w:fldCharType="begin"/>
            </w:r>
            <w:r>
              <w:rPr>
                <w:webHidden/>
              </w:rPr>
              <w:instrText xml:space="preserve"> PAGEREF _Toc189820755 \h </w:instrText>
            </w:r>
            <w:r>
              <w:rPr>
                <w:webHidden/>
              </w:rPr>
            </w:r>
            <w:r>
              <w:rPr>
                <w:webHidden/>
              </w:rPr>
              <w:fldChar w:fldCharType="separate"/>
            </w:r>
            <w:r>
              <w:rPr>
                <w:webHidden/>
              </w:rPr>
              <w:t>87</w:t>
            </w:r>
            <w:r>
              <w:rPr>
                <w:webHidden/>
              </w:rPr>
              <w:fldChar w:fldCharType="end"/>
            </w:r>
          </w:hyperlink>
        </w:p>
        <w:p w14:paraId="08914EDD" w14:textId="304C3C94"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56" w:history="1">
            <w:r w:rsidRPr="00361605">
              <w:rPr>
                <w:rStyle w:val="Hipersaitas"/>
              </w:rPr>
              <w:t>18</w:t>
            </w:r>
            <w:r>
              <w:rPr>
                <w:rFonts w:asciiTheme="minorHAnsi" w:eastAsiaTheme="minorEastAsia" w:hAnsiTheme="minorHAnsi" w:cstheme="minorBidi"/>
                <w:color w:val="auto"/>
                <w:kern w:val="2"/>
                <w:lang w:eastAsia="lt-LT"/>
                <w14:ligatures w14:val="standardContextual"/>
              </w:rPr>
              <w:tab/>
            </w:r>
            <w:r w:rsidRPr="00361605">
              <w:rPr>
                <w:rStyle w:val="Hipersaitas"/>
              </w:rPr>
              <w:t>priedas. Pasiūlymų pateikimas</w:t>
            </w:r>
            <w:r>
              <w:rPr>
                <w:webHidden/>
              </w:rPr>
              <w:tab/>
            </w:r>
            <w:r>
              <w:rPr>
                <w:webHidden/>
              </w:rPr>
              <w:fldChar w:fldCharType="begin"/>
            </w:r>
            <w:r>
              <w:rPr>
                <w:webHidden/>
              </w:rPr>
              <w:instrText xml:space="preserve"> PAGEREF _Toc189820756 \h </w:instrText>
            </w:r>
            <w:r>
              <w:rPr>
                <w:webHidden/>
              </w:rPr>
            </w:r>
            <w:r>
              <w:rPr>
                <w:webHidden/>
              </w:rPr>
              <w:fldChar w:fldCharType="separate"/>
            </w:r>
            <w:r>
              <w:rPr>
                <w:webHidden/>
              </w:rPr>
              <w:t>90</w:t>
            </w:r>
            <w:r>
              <w:rPr>
                <w:webHidden/>
              </w:rPr>
              <w:fldChar w:fldCharType="end"/>
            </w:r>
          </w:hyperlink>
        </w:p>
        <w:p w14:paraId="498B38C5" w14:textId="2F455E60"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57" w:history="1">
            <w:r w:rsidRPr="00361605">
              <w:rPr>
                <w:rStyle w:val="Hipersaitas"/>
              </w:rPr>
              <w:t>19</w:t>
            </w:r>
            <w:r>
              <w:rPr>
                <w:rFonts w:asciiTheme="minorHAnsi" w:eastAsiaTheme="minorEastAsia" w:hAnsiTheme="minorHAnsi" w:cstheme="minorBidi"/>
                <w:color w:val="auto"/>
                <w:kern w:val="2"/>
                <w:lang w:eastAsia="lt-LT"/>
                <w14:ligatures w14:val="standardContextual"/>
              </w:rPr>
              <w:tab/>
            </w:r>
            <w:r w:rsidRPr="00361605">
              <w:rPr>
                <w:rStyle w:val="Hipersaitas"/>
              </w:rPr>
              <w:t>priedas. Pasiūlymo forma</w:t>
            </w:r>
            <w:r>
              <w:rPr>
                <w:webHidden/>
              </w:rPr>
              <w:tab/>
            </w:r>
            <w:r>
              <w:rPr>
                <w:webHidden/>
              </w:rPr>
              <w:fldChar w:fldCharType="begin"/>
            </w:r>
            <w:r>
              <w:rPr>
                <w:webHidden/>
              </w:rPr>
              <w:instrText xml:space="preserve"> PAGEREF _Toc189820757 \h </w:instrText>
            </w:r>
            <w:r>
              <w:rPr>
                <w:webHidden/>
              </w:rPr>
            </w:r>
            <w:r>
              <w:rPr>
                <w:webHidden/>
              </w:rPr>
              <w:fldChar w:fldCharType="separate"/>
            </w:r>
            <w:r>
              <w:rPr>
                <w:webHidden/>
              </w:rPr>
              <w:t>92</w:t>
            </w:r>
            <w:r>
              <w:rPr>
                <w:webHidden/>
              </w:rPr>
              <w:fldChar w:fldCharType="end"/>
            </w:r>
          </w:hyperlink>
        </w:p>
        <w:p w14:paraId="7D0DB827" w14:textId="35894902"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58" w:history="1">
            <w:r w:rsidRPr="00361605">
              <w:rPr>
                <w:rStyle w:val="Hipersaitas"/>
              </w:rPr>
              <w:t>20</w:t>
            </w:r>
            <w:r>
              <w:rPr>
                <w:rFonts w:asciiTheme="minorHAnsi" w:eastAsiaTheme="minorEastAsia" w:hAnsiTheme="minorHAnsi" w:cstheme="minorBidi"/>
                <w:color w:val="auto"/>
                <w:kern w:val="2"/>
                <w:lang w:eastAsia="lt-LT"/>
                <w14:ligatures w14:val="standardContextual"/>
              </w:rPr>
              <w:tab/>
            </w:r>
            <w:r w:rsidRPr="00361605">
              <w:rPr>
                <w:rStyle w:val="Hipersaitas"/>
              </w:rPr>
              <w:t>priedas. Susijusių bendrovių sąrašo forma</w:t>
            </w:r>
            <w:r>
              <w:rPr>
                <w:webHidden/>
              </w:rPr>
              <w:tab/>
            </w:r>
            <w:r>
              <w:rPr>
                <w:webHidden/>
              </w:rPr>
              <w:fldChar w:fldCharType="begin"/>
            </w:r>
            <w:r>
              <w:rPr>
                <w:webHidden/>
              </w:rPr>
              <w:instrText xml:space="preserve"> PAGEREF _Toc189820758 \h </w:instrText>
            </w:r>
            <w:r>
              <w:rPr>
                <w:webHidden/>
              </w:rPr>
            </w:r>
            <w:r>
              <w:rPr>
                <w:webHidden/>
              </w:rPr>
              <w:fldChar w:fldCharType="separate"/>
            </w:r>
            <w:r>
              <w:rPr>
                <w:webHidden/>
              </w:rPr>
              <w:t>98</w:t>
            </w:r>
            <w:r>
              <w:rPr>
                <w:webHidden/>
              </w:rPr>
              <w:fldChar w:fldCharType="end"/>
            </w:r>
          </w:hyperlink>
        </w:p>
        <w:p w14:paraId="125EA12A" w14:textId="151C6ADD"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59" w:history="1">
            <w:r w:rsidRPr="00361605">
              <w:rPr>
                <w:rStyle w:val="Hipersaitas"/>
              </w:rPr>
              <w:t>21</w:t>
            </w:r>
            <w:r>
              <w:rPr>
                <w:rFonts w:asciiTheme="minorHAnsi" w:eastAsiaTheme="minorEastAsia" w:hAnsiTheme="minorHAnsi" w:cstheme="minorBidi"/>
                <w:color w:val="auto"/>
                <w:kern w:val="2"/>
                <w:lang w:eastAsia="lt-LT"/>
                <w14:ligatures w14:val="standardContextual"/>
              </w:rPr>
              <w:tab/>
            </w:r>
            <w:r w:rsidRPr="00361605">
              <w:rPr>
                <w:rStyle w:val="Hipersaitas"/>
              </w:rPr>
              <w:t>priedas. Sutarties projektas</w:t>
            </w:r>
            <w:r>
              <w:rPr>
                <w:webHidden/>
              </w:rPr>
              <w:tab/>
            </w:r>
            <w:r>
              <w:rPr>
                <w:webHidden/>
              </w:rPr>
              <w:fldChar w:fldCharType="begin"/>
            </w:r>
            <w:r>
              <w:rPr>
                <w:webHidden/>
              </w:rPr>
              <w:instrText xml:space="preserve"> PAGEREF _Toc189820759 \h </w:instrText>
            </w:r>
            <w:r>
              <w:rPr>
                <w:webHidden/>
              </w:rPr>
            </w:r>
            <w:r>
              <w:rPr>
                <w:webHidden/>
              </w:rPr>
              <w:fldChar w:fldCharType="separate"/>
            </w:r>
            <w:r>
              <w:rPr>
                <w:webHidden/>
              </w:rPr>
              <w:t>100</w:t>
            </w:r>
            <w:r>
              <w:rPr>
                <w:webHidden/>
              </w:rPr>
              <w:fldChar w:fldCharType="end"/>
            </w:r>
          </w:hyperlink>
        </w:p>
        <w:p w14:paraId="53597870" w14:textId="6B76FEAC"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60" w:history="1">
            <w:r w:rsidRPr="00361605">
              <w:rPr>
                <w:rStyle w:val="Hipersaitas"/>
              </w:rPr>
              <w:t>22</w:t>
            </w:r>
            <w:r>
              <w:rPr>
                <w:rFonts w:asciiTheme="minorHAnsi" w:eastAsiaTheme="minorEastAsia" w:hAnsiTheme="minorHAnsi" w:cstheme="minorBidi"/>
                <w:color w:val="auto"/>
                <w:kern w:val="2"/>
                <w:lang w:eastAsia="lt-LT"/>
                <w14:ligatures w14:val="standardContextual"/>
              </w:rPr>
              <w:tab/>
            </w:r>
            <w:r w:rsidRPr="00361605">
              <w:rPr>
                <w:rStyle w:val="Hipersaitas"/>
              </w:rPr>
              <w:t>priedas. Reikalavimai Pasiūlymo galiojimo užtikrinimui</w:t>
            </w:r>
            <w:r>
              <w:rPr>
                <w:webHidden/>
              </w:rPr>
              <w:tab/>
            </w:r>
            <w:r>
              <w:rPr>
                <w:webHidden/>
              </w:rPr>
              <w:fldChar w:fldCharType="begin"/>
            </w:r>
            <w:r>
              <w:rPr>
                <w:webHidden/>
              </w:rPr>
              <w:instrText xml:space="preserve"> PAGEREF _Toc189820760 \h </w:instrText>
            </w:r>
            <w:r>
              <w:rPr>
                <w:webHidden/>
              </w:rPr>
            </w:r>
            <w:r>
              <w:rPr>
                <w:webHidden/>
              </w:rPr>
              <w:fldChar w:fldCharType="separate"/>
            </w:r>
            <w:r>
              <w:rPr>
                <w:webHidden/>
              </w:rPr>
              <w:t>101</w:t>
            </w:r>
            <w:r>
              <w:rPr>
                <w:webHidden/>
              </w:rPr>
              <w:fldChar w:fldCharType="end"/>
            </w:r>
          </w:hyperlink>
        </w:p>
        <w:p w14:paraId="2A6E32A9" w14:textId="167D50A6" w:rsidR="00282ACC" w:rsidRDefault="00282ACC">
          <w:pPr>
            <w:pStyle w:val="Turinys2"/>
            <w:rPr>
              <w:rFonts w:asciiTheme="minorHAnsi" w:eastAsiaTheme="minorEastAsia" w:hAnsiTheme="minorHAnsi" w:cstheme="minorBidi"/>
              <w:color w:val="auto"/>
              <w:kern w:val="2"/>
              <w:lang w:eastAsia="lt-LT"/>
              <w14:ligatures w14:val="standardContextual"/>
            </w:rPr>
          </w:pPr>
          <w:hyperlink w:anchor="_Toc189820761" w:history="1">
            <w:r w:rsidRPr="00361605">
              <w:rPr>
                <w:rStyle w:val="Hipersaitas"/>
              </w:rPr>
              <w:t>23</w:t>
            </w:r>
            <w:r>
              <w:rPr>
                <w:rFonts w:asciiTheme="minorHAnsi" w:eastAsiaTheme="minorEastAsia" w:hAnsiTheme="minorHAnsi" w:cstheme="minorBidi"/>
                <w:color w:val="auto"/>
                <w:kern w:val="2"/>
                <w:lang w:eastAsia="lt-LT"/>
                <w14:ligatures w14:val="standardContextual"/>
              </w:rPr>
              <w:tab/>
            </w:r>
            <w:r w:rsidRPr="00361605">
              <w:rPr>
                <w:rStyle w:val="Hipersaitas"/>
              </w:rPr>
              <w:t>priedas. Ginčių nagrinėjimo tvarka</w:t>
            </w:r>
            <w:r>
              <w:rPr>
                <w:webHidden/>
              </w:rPr>
              <w:tab/>
            </w:r>
            <w:r>
              <w:rPr>
                <w:webHidden/>
              </w:rPr>
              <w:fldChar w:fldCharType="begin"/>
            </w:r>
            <w:r>
              <w:rPr>
                <w:webHidden/>
              </w:rPr>
              <w:instrText xml:space="preserve"> PAGEREF _Toc189820761 \h </w:instrText>
            </w:r>
            <w:r>
              <w:rPr>
                <w:webHidden/>
              </w:rPr>
            </w:r>
            <w:r>
              <w:rPr>
                <w:webHidden/>
              </w:rPr>
              <w:fldChar w:fldCharType="separate"/>
            </w:r>
            <w:r>
              <w:rPr>
                <w:webHidden/>
              </w:rPr>
              <w:t>103</w:t>
            </w:r>
            <w:r>
              <w:rPr>
                <w:webHidden/>
              </w:rPr>
              <w:fldChar w:fldCharType="end"/>
            </w:r>
          </w:hyperlink>
        </w:p>
        <w:p w14:paraId="709E1B09" w14:textId="609A4C4B" w:rsidR="002263BE" w:rsidRPr="00DA1F7F" w:rsidRDefault="00347D2A" w:rsidP="001E1036">
          <w:pPr>
            <w:spacing w:line="276" w:lineRule="auto"/>
            <w:jc w:val="both"/>
          </w:pPr>
          <w:r w:rsidRPr="00DA1F7F">
            <w:rPr>
              <w:b/>
              <w:color w:val="943634" w:themeColor="accent2" w:themeShade="BF"/>
            </w:rPr>
            <w:fldChar w:fldCharType="end"/>
          </w:r>
        </w:p>
      </w:sdtContent>
    </w:sdt>
    <w:p w14:paraId="1E5D19DD" w14:textId="77777777"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11FCFD9C" w14:textId="77777777"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7C96BAEC" w14:textId="6AED8EE4"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368FB066" w14:textId="03052834"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77E3F953" w14:textId="4DB1A9E8"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33D00106" w14:textId="2A1C4B53"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72FBB08D" w14:textId="2C94FFAC"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6B212919" w14:textId="40792D7B"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03D2A57F" w14:textId="6239C019"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5C8B7684" w14:textId="71DEB37A"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07983E11" w14:textId="57939960" w:rsidR="00D97C1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6423DFA7" w14:textId="77777777" w:rsidR="000E7342" w:rsidRDefault="000E7342" w:rsidP="00D12725">
      <w:pPr>
        <w:tabs>
          <w:tab w:val="left" w:pos="1560"/>
          <w:tab w:val="left" w:pos="1843"/>
          <w:tab w:val="left" w:pos="2127"/>
        </w:tabs>
        <w:spacing w:line="276" w:lineRule="auto"/>
        <w:ind w:left="1560" w:hanging="840"/>
        <w:jc w:val="both"/>
        <w:rPr>
          <w:b/>
          <w:color w:val="943634" w:themeColor="accent2" w:themeShade="BF"/>
        </w:rPr>
      </w:pPr>
    </w:p>
    <w:p w14:paraId="17D25728" w14:textId="77777777" w:rsidR="000E7342" w:rsidRDefault="000E7342" w:rsidP="00D12725">
      <w:pPr>
        <w:tabs>
          <w:tab w:val="left" w:pos="1560"/>
          <w:tab w:val="left" w:pos="1843"/>
          <w:tab w:val="left" w:pos="2127"/>
        </w:tabs>
        <w:spacing w:line="276" w:lineRule="auto"/>
        <w:ind w:left="1560" w:hanging="840"/>
        <w:jc w:val="both"/>
        <w:rPr>
          <w:b/>
          <w:color w:val="943634" w:themeColor="accent2" w:themeShade="BF"/>
        </w:rPr>
      </w:pPr>
    </w:p>
    <w:p w14:paraId="1D9CA34C" w14:textId="77777777" w:rsidR="000E7342" w:rsidRDefault="000E7342" w:rsidP="00D12725">
      <w:pPr>
        <w:tabs>
          <w:tab w:val="left" w:pos="1560"/>
          <w:tab w:val="left" w:pos="1843"/>
          <w:tab w:val="left" w:pos="2127"/>
        </w:tabs>
        <w:spacing w:line="276" w:lineRule="auto"/>
        <w:ind w:left="1560" w:hanging="840"/>
        <w:jc w:val="both"/>
        <w:rPr>
          <w:b/>
          <w:color w:val="943634" w:themeColor="accent2" w:themeShade="BF"/>
        </w:rPr>
      </w:pPr>
    </w:p>
    <w:p w14:paraId="0C9539BB" w14:textId="77777777" w:rsidR="000E7342" w:rsidRDefault="000E7342" w:rsidP="00D12725">
      <w:pPr>
        <w:tabs>
          <w:tab w:val="left" w:pos="1560"/>
          <w:tab w:val="left" w:pos="1843"/>
          <w:tab w:val="left" w:pos="2127"/>
        </w:tabs>
        <w:spacing w:line="276" w:lineRule="auto"/>
        <w:ind w:left="1560" w:hanging="840"/>
        <w:jc w:val="both"/>
        <w:rPr>
          <w:b/>
          <w:color w:val="943634" w:themeColor="accent2" w:themeShade="BF"/>
        </w:rPr>
      </w:pPr>
    </w:p>
    <w:p w14:paraId="16D34CDF" w14:textId="77777777" w:rsidR="000E7342" w:rsidRDefault="000E7342" w:rsidP="00D12725">
      <w:pPr>
        <w:tabs>
          <w:tab w:val="left" w:pos="1560"/>
          <w:tab w:val="left" w:pos="1843"/>
          <w:tab w:val="left" w:pos="2127"/>
        </w:tabs>
        <w:spacing w:line="276" w:lineRule="auto"/>
        <w:ind w:left="1560" w:hanging="840"/>
        <w:jc w:val="both"/>
        <w:rPr>
          <w:b/>
          <w:color w:val="943634" w:themeColor="accent2" w:themeShade="BF"/>
        </w:rPr>
      </w:pPr>
    </w:p>
    <w:p w14:paraId="6282FCD5" w14:textId="77777777" w:rsidR="000E7342" w:rsidRPr="00DA1F7F" w:rsidRDefault="000E7342" w:rsidP="00D12725">
      <w:pPr>
        <w:tabs>
          <w:tab w:val="left" w:pos="1560"/>
          <w:tab w:val="left" w:pos="1843"/>
          <w:tab w:val="left" w:pos="2127"/>
        </w:tabs>
        <w:spacing w:line="276" w:lineRule="auto"/>
        <w:ind w:left="1560" w:hanging="840"/>
        <w:jc w:val="both"/>
        <w:rPr>
          <w:b/>
          <w:color w:val="943634" w:themeColor="accent2" w:themeShade="BF"/>
        </w:rPr>
      </w:pPr>
    </w:p>
    <w:p w14:paraId="378F94F8" w14:textId="1FC48C8B"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0DD272DA" w14:textId="00538954"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6424AB95" w14:textId="30A61CFE" w:rsidR="00D97C1F" w:rsidRPr="00DA1F7F" w:rsidRDefault="00D97C1F" w:rsidP="00D97C1F">
      <w:pPr>
        <w:pStyle w:val="Antrats"/>
        <w:spacing w:after="120" w:line="276" w:lineRule="auto"/>
        <w:jc w:val="both"/>
      </w:pPr>
      <w:bookmarkStart w:id="0" w:name="_Hlk129682316"/>
      <w:r w:rsidRPr="00DA1F7F">
        <w:t xml:space="preserve">Spalvų paaiškinimas: </w:t>
      </w:r>
      <w:r w:rsidRPr="00DA1F7F">
        <w:rPr>
          <w:i/>
          <w:color w:val="0070C0"/>
        </w:rPr>
        <w:t>Mėlyna</w:t>
      </w:r>
      <w:r w:rsidRPr="00DA1F7F">
        <w:rPr>
          <w:color w:val="0070C0"/>
        </w:rPr>
        <w:t xml:space="preserve"> – komentarai ar paaiškinimai, kurie turi būti ištrinti</w:t>
      </w:r>
      <w:r w:rsidRPr="00DA1F7F">
        <w:rPr>
          <w:color w:val="0033CC"/>
        </w:rPr>
        <w:t xml:space="preserve">; </w:t>
      </w:r>
      <w:r w:rsidRPr="00DA1F7F">
        <w:rPr>
          <w:i/>
          <w:color w:val="00B050"/>
        </w:rPr>
        <w:t>Žalia</w:t>
      </w:r>
      <w:r w:rsidRPr="00DA1F7F">
        <w:rPr>
          <w:color w:val="00B050"/>
        </w:rPr>
        <w:t xml:space="preserve"> – alternatyvios nuostatos, kurių nereikia keisti; </w:t>
      </w:r>
      <w:r w:rsidRPr="00DA1F7F">
        <w:rPr>
          <w:i/>
          <w:color w:val="FF0000"/>
        </w:rPr>
        <w:t>Raudona</w:t>
      </w:r>
      <w:r w:rsidRPr="00DA1F7F">
        <w:rPr>
          <w:color w:val="FF0000"/>
        </w:rPr>
        <w:t xml:space="preserve"> – privaloma informacija, kurią reikia įrašyti</w:t>
      </w:r>
      <w:r w:rsidRPr="00DA1F7F">
        <w:t>.</w:t>
      </w:r>
      <w:bookmarkEnd w:id="0"/>
    </w:p>
    <w:p w14:paraId="07394A70" w14:textId="34DB825B" w:rsidR="00174B2C" w:rsidRPr="00DA1F7F" w:rsidRDefault="00174B2C" w:rsidP="00D12725">
      <w:pPr>
        <w:tabs>
          <w:tab w:val="left" w:pos="1560"/>
          <w:tab w:val="left" w:pos="1843"/>
          <w:tab w:val="left" w:pos="2127"/>
        </w:tabs>
        <w:spacing w:line="276" w:lineRule="auto"/>
        <w:ind w:left="1560" w:hanging="840"/>
        <w:jc w:val="both"/>
        <w:rPr>
          <w:b/>
          <w:color w:val="943634" w:themeColor="accent2" w:themeShade="BF"/>
        </w:rPr>
      </w:pPr>
      <w:r w:rsidRPr="00DA1F7F">
        <w:rPr>
          <w:b/>
          <w:color w:val="943634" w:themeColor="accent2" w:themeShade="BF"/>
        </w:rPr>
        <w:br w:type="page"/>
      </w:r>
    </w:p>
    <w:p w14:paraId="5A7BF4B5" w14:textId="38ECCD6A" w:rsidR="005025A3" w:rsidRPr="00DA1F7F" w:rsidRDefault="005025A3" w:rsidP="00E5539E">
      <w:pPr>
        <w:pStyle w:val="Antrat1"/>
        <w:numPr>
          <w:ilvl w:val="0"/>
          <w:numId w:val="8"/>
        </w:numPr>
        <w:spacing w:before="120" w:after="120"/>
        <w:jc w:val="center"/>
        <w:rPr>
          <w:color w:val="632423" w:themeColor="accent2" w:themeShade="80"/>
          <w:sz w:val="24"/>
          <w:szCs w:val="24"/>
        </w:rPr>
      </w:pPr>
      <w:bookmarkStart w:id="1" w:name="_Toc126307285"/>
      <w:bookmarkStart w:id="2" w:name="_Toc129156443"/>
      <w:bookmarkStart w:id="3" w:name="_Ref169262002"/>
      <w:bookmarkStart w:id="4" w:name="_Toc189820709"/>
      <w:bookmarkStart w:id="5" w:name="_Toc283040739"/>
      <w:bookmarkStart w:id="6" w:name="_Toc285029289"/>
      <w:r w:rsidRPr="00DA1F7F">
        <w:rPr>
          <w:color w:val="632423" w:themeColor="accent2" w:themeShade="80"/>
          <w:sz w:val="24"/>
          <w:szCs w:val="24"/>
        </w:rPr>
        <w:lastRenderedPageBreak/>
        <w:t>Informaci</w:t>
      </w:r>
      <w:r w:rsidR="005E051D" w:rsidRPr="00DA1F7F">
        <w:rPr>
          <w:color w:val="632423" w:themeColor="accent2" w:themeShade="80"/>
          <w:sz w:val="24"/>
          <w:szCs w:val="24"/>
        </w:rPr>
        <w:t>ja</w:t>
      </w:r>
      <w:r w:rsidRPr="00DA1F7F">
        <w:rPr>
          <w:color w:val="632423" w:themeColor="accent2" w:themeShade="80"/>
          <w:sz w:val="24"/>
          <w:szCs w:val="24"/>
        </w:rPr>
        <w:t xml:space="preserve"> apie įgyvendinamą Projektą</w:t>
      </w:r>
      <w:bookmarkEnd w:id="1"/>
      <w:bookmarkEnd w:id="2"/>
      <w:bookmarkEnd w:id="3"/>
      <w:bookmarkEnd w:id="4"/>
    </w:p>
    <w:p w14:paraId="6067BB90" w14:textId="77777777" w:rsidR="005025A3" w:rsidRPr="00DA1F7F" w:rsidRDefault="005025A3" w:rsidP="008D09E7">
      <w:pPr>
        <w:pStyle w:val="paragrafesrasas2lygis"/>
        <w:ind w:left="567" w:hanging="567"/>
        <w:rPr>
          <w:i/>
          <w:sz w:val="24"/>
          <w:szCs w:val="24"/>
        </w:rPr>
      </w:pPr>
      <w:r w:rsidRPr="00DA1F7F">
        <w:rPr>
          <w:i/>
          <w:color w:val="FF0000"/>
          <w:sz w:val="24"/>
          <w:szCs w:val="24"/>
        </w:rPr>
        <w:t>Trumpas Projekto aprašymas ir srities, kurioje vykdomas Projektas, pristatymas.</w:t>
      </w:r>
    </w:p>
    <w:p w14:paraId="06936E2A" w14:textId="77777777" w:rsidR="005025A3" w:rsidRPr="00DA1F7F" w:rsidRDefault="005025A3" w:rsidP="008D09E7">
      <w:pPr>
        <w:pStyle w:val="paragrafesrasas2lygis"/>
        <w:ind w:left="567" w:hanging="567"/>
        <w:rPr>
          <w:i/>
          <w:sz w:val="24"/>
          <w:szCs w:val="24"/>
        </w:rPr>
      </w:pPr>
      <w:r w:rsidRPr="00DA1F7F">
        <w:rPr>
          <w:i/>
          <w:color w:val="FF0000"/>
          <w:sz w:val="24"/>
          <w:szCs w:val="24"/>
        </w:rPr>
        <w:t>Projekto įgyvendinimo kontekstas, poreikis Projektui ir jo svarba.</w:t>
      </w:r>
    </w:p>
    <w:p w14:paraId="60F5F57B" w14:textId="77777777" w:rsidR="005025A3" w:rsidRPr="00DA1F7F" w:rsidRDefault="005025A3" w:rsidP="008D09E7">
      <w:pPr>
        <w:pStyle w:val="paragrafesrasas2lygis"/>
        <w:ind w:left="567" w:hanging="567"/>
        <w:rPr>
          <w:i/>
          <w:sz w:val="24"/>
          <w:szCs w:val="24"/>
        </w:rPr>
      </w:pPr>
      <w:bookmarkStart w:id="7" w:name="_Ref499296934"/>
      <w:r w:rsidRPr="00DA1F7F">
        <w:rPr>
          <w:i/>
          <w:color w:val="FF0000"/>
          <w:sz w:val="24"/>
          <w:szCs w:val="24"/>
        </w:rPr>
        <w:t>Projekto įgyvendinimo tikslai.</w:t>
      </w:r>
      <w:bookmarkEnd w:id="7"/>
    </w:p>
    <w:p w14:paraId="56D760AD" w14:textId="77777777" w:rsidR="005025A3" w:rsidRPr="00DA1F7F" w:rsidRDefault="005025A3" w:rsidP="008D09E7">
      <w:pPr>
        <w:pStyle w:val="paragrafesrasas2lygis"/>
        <w:ind w:left="567" w:hanging="567"/>
        <w:rPr>
          <w:i/>
          <w:sz w:val="24"/>
          <w:szCs w:val="24"/>
        </w:rPr>
      </w:pPr>
      <w:r w:rsidRPr="00DA1F7F">
        <w:rPr>
          <w:i/>
          <w:color w:val="FF0000"/>
          <w:sz w:val="24"/>
          <w:szCs w:val="24"/>
        </w:rPr>
        <w:t>Pagrindinių Projekto įgyvendinimo sąlygų apibūdinimas:</w:t>
      </w:r>
    </w:p>
    <w:p w14:paraId="1FA4A364" w14:textId="232B227F" w:rsidR="004C1025" w:rsidRPr="00DA1F7F" w:rsidRDefault="00CF7E52" w:rsidP="00721A0A">
      <w:pPr>
        <w:pStyle w:val="paragrafesrasas2lygis"/>
        <w:numPr>
          <w:ilvl w:val="2"/>
          <w:numId w:val="23"/>
        </w:numPr>
        <w:ind w:hanging="851"/>
        <w:rPr>
          <w:i/>
          <w:color w:val="FF0000"/>
          <w:sz w:val="24"/>
          <w:szCs w:val="24"/>
        </w:rPr>
      </w:pPr>
      <w:r w:rsidRPr="00DA1F7F">
        <w:rPr>
          <w:i/>
          <w:color w:val="FF0000"/>
          <w:sz w:val="24"/>
          <w:szCs w:val="24"/>
        </w:rPr>
        <w:t>S</w:t>
      </w:r>
      <w:r w:rsidR="004C1025" w:rsidRPr="00DA1F7F">
        <w:rPr>
          <w:i/>
          <w:color w:val="FF0000"/>
          <w:sz w:val="24"/>
          <w:szCs w:val="24"/>
        </w:rPr>
        <w:t>utarties trukmė;</w:t>
      </w:r>
    </w:p>
    <w:p w14:paraId="0A1D054E" w14:textId="77777777" w:rsidR="005025A3" w:rsidRPr="00DA1F7F" w:rsidRDefault="002D0AC1" w:rsidP="00721A0A">
      <w:pPr>
        <w:pStyle w:val="paragrafesrasas2lygis"/>
        <w:numPr>
          <w:ilvl w:val="2"/>
          <w:numId w:val="23"/>
        </w:numPr>
        <w:ind w:hanging="851"/>
        <w:rPr>
          <w:i/>
          <w:color w:val="FF0000"/>
          <w:sz w:val="24"/>
          <w:szCs w:val="24"/>
        </w:rPr>
      </w:pPr>
      <w:r w:rsidRPr="00DA1F7F">
        <w:rPr>
          <w:i/>
          <w:color w:val="FF0000"/>
          <w:sz w:val="24"/>
          <w:szCs w:val="24"/>
        </w:rPr>
        <w:t xml:space="preserve">Skelbiamų derybų </w:t>
      </w:r>
      <w:r w:rsidR="004C0186" w:rsidRPr="00DA1F7F">
        <w:rPr>
          <w:i/>
          <w:color w:val="FF0000"/>
          <w:sz w:val="24"/>
          <w:szCs w:val="24"/>
        </w:rPr>
        <w:t>objektas (</w:t>
      </w:r>
      <w:r w:rsidRPr="00DA1F7F">
        <w:rPr>
          <w:i/>
          <w:color w:val="FF0000"/>
          <w:sz w:val="24"/>
          <w:szCs w:val="24"/>
        </w:rPr>
        <w:t>Darbų, Paslaugų, siekiamų rezultatų, Valdžios subjekto poreikių apibūdinimas, reikalaujamos investicijos</w:t>
      </w:r>
      <w:r w:rsidR="004C0186" w:rsidRPr="00DA1F7F">
        <w:rPr>
          <w:i/>
          <w:color w:val="FF0000"/>
          <w:sz w:val="24"/>
          <w:szCs w:val="24"/>
        </w:rPr>
        <w:t>)</w:t>
      </w:r>
      <w:r w:rsidR="005025A3" w:rsidRPr="00DA1F7F">
        <w:rPr>
          <w:i/>
          <w:color w:val="FF0000"/>
          <w:sz w:val="24"/>
          <w:szCs w:val="24"/>
        </w:rPr>
        <w:t>;</w:t>
      </w:r>
    </w:p>
    <w:p w14:paraId="166129E0" w14:textId="77777777" w:rsidR="005025A3" w:rsidRPr="00DA1F7F" w:rsidRDefault="002D0AC1" w:rsidP="00721A0A">
      <w:pPr>
        <w:pStyle w:val="paragrafesrasas2lygis"/>
        <w:numPr>
          <w:ilvl w:val="2"/>
          <w:numId w:val="23"/>
        </w:numPr>
        <w:ind w:hanging="851"/>
        <w:rPr>
          <w:i/>
          <w:color w:val="FF0000"/>
          <w:sz w:val="24"/>
          <w:szCs w:val="24"/>
        </w:rPr>
      </w:pPr>
      <w:r w:rsidRPr="00DA1F7F">
        <w:rPr>
          <w:i/>
          <w:color w:val="FF0000"/>
          <w:sz w:val="24"/>
          <w:szCs w:val="24"/>
        </w:rPr>
        <w:t>Privačiam subjektui perduodamas turtas (būklė, teisinis statusas, galimos problemos) ir kokiu būdu, kokiomis teisėmis, galėtų būti perduodamas Privačiam subjektui</w:t>
      </w:r>
      <w:r w:rsidR="005025A3" w:rsidRPr="00DA1F7F">
        <w:rPr>
          <w:i/>
          <w:color w:val="FF0000"/>
          <w:sz w:val="24"/>
          <w:szCs w:val="24"/>
        </w:rPr>
        <w:t>;</w:t>
      </w:r>
    </w:p>
    <w:p w14:paraId="2890341E" w14:textId="77777777" w:rsidR="005025A3" w:rsidRPr="00DA1F7F" w:rsidRDefault="005025A3" w:rsidP="00721A0A">
      <w:pPr>
        <w:pStyle w:val="paragrafesrasas2lygis"/>
        <w:numPr>
          <w:ilvl w:val="2"/>
          <w:numId w:val="23"/>
        </w:numPr>
        <w:ind w:hanging="851"/>
        <w:rPr>
          <w:i/>
          <w:color w:val="FF0000"/>
          <w:sz w:val="24"/>
          <w:szCs w:val="24"/>
        </w:rPr>
      </w:pPr>
      <w:r w:rsidRPr="00DA1F7F">
        <w:rPr>
          <w:i/>
          <w:color w:val="FF0000"/>
          <w:sz w:val="24"/>
          <w:szCs w:val="24"/>
        </w:rPr>
        <w:t xml:space="preserve">nuosavybės teisės dėl </w:t>
      </w:r>
      <w:r w:rsidR="002D0AC1" w:rsidRPr="00DA1F7F">
        <w:rPr>
          <w:i/>
          <w:color w:val="FF0000"/>
          <w:sz w:val="24"/>
          <w:szCs w:val="24"/>
        </w:rPr>
        <w:t>T</w:t>
      </w:r>
      <w:r w:rsidRPr="00DA1F7F">
        <w:rPr>
          <w:i/>
          <w:color w:val="FF0000"/>
          <w:sz w:val="24"/>
          <w:szCs w:val="24"/>
        </w:rPr>
        <w:t>urto klausimai;</w:t>
      </w:r>
    </w:p>
    <w:p w14:paraId="3F2C3026" w14:textId="77777777" w:rsidR="005025A3" w:rsidRPr="00DA1F7F" w:rsidRDefault="005025A3" w:rsidP="00721A0A">
      <w:pPr>
        <w:pStyle w:val="paragrafesrasas2lygis"/>
        <w:numPr>
          <w:ilvl w:val="2"/>
          <w:numId w:val="23"/>
        </w:numPr>
        <w:ind w:hanging="851"/>
        <w:rPr>
          <w:i/>
          <w:color w:val="FF0000"/>
          <w:sz w:val="24"/>
          <w:szCs w:val="24"/>
        </w:rPr>
      </w:pPr>
      <w:r w:rsidRPr="00DA1F7F">
        <w:rPr>
          <w:i/>
          <w:color w:val="FF0000"/>
          <w:sz w:val="24"/>
          <w:szCs w:val="24"/>
        </w:rPr>
        <w:t>rizikos tarp Valdžios subjekto</w:t>
      </w:r>
      <w:r w:rsidR="002D0AC1" w:rsidRPr="00DA1F7F">
        <w:rPr>
          <w:i/>
          <w:color w:val="FF0000"/>
          <w:sz w:val="24"/>
          <w:szCs w:val="24"/>
        </w:rPr>
        <w:t>, Investuotojo</w:t>
      </w:r>
      <w:r w:rsidRPr="00DA1F7F">
        <w:rPr>
          <w:i/>
          <w:color w:val="FF0000"/>
          <w:sz w:val="24"/>
          <w:szCs w:val="24"/>
        </w:rPr>
        <w:t xml:space="preserve"> ir </w:t>
      </w:r>
      <w:r w:rsidR="002D0AC1" w:rsidRPr="00DA1F7F">
        <w:rPr>
          <w:i/>
          <w:color w:val="FF0000"/>
          <w:sz w:val="24"/>
          <w:szCs w:val="24"/>
        </w:rPr>
        <w:t>P</w:t>
      </w:r>
      <w:r w:rsidRPr="00DA1F7F">
        <w:rPr>
          <w:i/>
          <w:color w:val="FF0000"/>
          <w:sz w:val="24"/>
          <w:szCs w:val="24"/>
        </w:rPr>
        <w:t>rivataus subjekto pasiskirstym</w:t>
      </w:r>
      <w:r w:rsidR="002D0AC1" w:rsidRPr="00DA1F7F">
        <w:rPr>
          <w:i/>
          <w:color w:val="FF0000"/>
          <w:sz w:val="24"/>
          <w:szCs w:val="24"/>
        </w:rPr>
        <w:t>as</w:t>
      </w:r>
      <w:r w:rsidRPr="00DA1F7F">
        <w:rPr>
          <w:i/>
          <w:color w:val="FF0000"/>
          <w:sz w:val="24"/>
          <w:szCs w:val="24"/>
        </w:rPr>
        <w:t>;</w:t>
      </w:r>
    </w:p>
    <w:p w14:paraId="1D400610" w14:textId="77777777" w:rsidR="005025A3" w:rsidRPr="00DA1F7F" w:rsidRDefault="005025A3" w:rsidP="00721A0A">
      <w:pPr>
        <w:pStyle w:val="paragrafesrasas2lygis"/>
        <w:numPr>
          <w:ilvl w:val="2"/>
          <w:numId w:val="23"/>
        </w:numPr>
        <w:ind w:hanging="851"/>
        <w:rPr>
          <w:i/>
          <w:color w:val="FF0000"/>
          <w:sz w:val="24"/>
          <w:szCs w:val="24"/>
        </w:rPr>
      </w:pPr>
      <w:r w:rsidRPr="00DA1F7F">
        <w:rPr>
          <w:i/>
          <w:color w:val="FF0000"/>
          <w:sz w:val="24"/>
          <w:szCs w:val="24"/>
        </w:rPr>
        <w:t xml:space="preserve">iš kokių lėšų ir kokiu būdu galėtų būti finansuojamas </w:t>
      </w:r>
      <w:r w:rsidR="002D0AC1" w:rsidRPr="00DA1F7F">
        <w:rPr>
          <w:i/>
          <w:color w:val="FF0000"/>
          <w:sz w:val="24"/>
          <w:szCs w:val="24"/>
        </w:rPr>
        <w:t xml:space="preserve">Sutarties </w:t>
      </w:r>
      <w:r w:rsidRPr="00DA1F7F">
        <w:rPr>
          <w:i/>
          <w:color w:val="FF0000"/>
          <w:sz w:val="24"/>
          <w:szCs w:val="24"/>
        </w:rPr>
        <w:t>įgyvendinimas;</w:t>
      </w:r>
    </w:p>
    <w:p w14:paraId="3C3548A3" w14:textId="77777777" w:rsidR="00CE536E" w:rsidRPr="00DA1F7F" w:rsidRDefault="00CE536E" w:rsidP="00721A0A">
      <w:pPr>
        <w:pStyle w:val="paragrafesrasas2lygis"/>
        <w:numPr>
          <w:ilvl w:val="2"/>
          <w:numId w:val="23"/>
        </w:numPr>
        <w:ind w:hanging="851"/>
        <w:rPr>
          <w:i/>
          <w:color w:val="FF0000"/>
          <w:sz w:val="24"/>
          <w:szCs w:val="24"/>
        </w:rPr>
      </w:pPr>
      <w:r w:rsidRPr="00DA1F7F">
        <w:rPr>
          <w:i/>
          <w:color w:val="FF0000"/>
          <w:sz w:val="24"/>
          <w:szCs w:val="24"/>
        </w:rPr>
        <w:t xml:space="preserve">mokėjimų už </w:t>
      </w:r>
      <w:r w:rsidR="002D0AC1" w:rsidRPr="00DA1F7F">
        <w:rPr>
          <w:i/>
          <w:color w:val="FF0000"/>
          <w:sz w:val="24"/>
          <w:szCs w:val="24"/>
        </w:rPr>
        <w:t>Sutarties</w:t>
      </w:r>
      <w:r w:rsidRPr="00DA1F7F">
        <w:rPr>
          <w:i/>
          <w:color w:val="FF0000"/>
          <w:sz w:val="24"/>
          <w:szCs w:val="24"/>
        </w:rPr>
        <w:t xml:space="preserve"> įgyvendinimą struktūra;</w:t>
      </w:r>
    </w:p>
    <w:p w14:paraId="6330713A" w14:textId="77777777" w:rsidR="005025A3" w:rsidRPr="00DA1F7F" w:rsidRDefault="00174785" w:rsidP="00721A0A">
      <w:pPr>
        <w:pStyle w:val="paragrafesrasas2lygis"/>
        <w:numPr>
          <w:ilvl w:val="2"/>
          <w:numId w:val="23"/>
        </w:numPr>
        <w:ind w:hanging="851"/>
        <w:rPr>
          <w:i/>
          <w:color w:val="FF0000"/>
          <w:sz w:val="24"/>
          <w:szCs w:val="24"/>
        </w:rPr>
      </w:pPr>
      <w:r w:rsidRPr="00DA1F7F">
        <w:rPr>
          <w:i/>
          <w:color w:val="FF0000"/>
          <w:sz w:val="24"/>
          <w:szCs w:val="24"/>
        </w:rPr>
        <w:t>Darbų atlikimo terminai, reikalavimai jiems;</w:t>
      </w:r>
    </w:p>
    <w:p w14:paraId="54749A02" w14:textId="77777777" w:rsidR="0072467B" w:rsidRPr="00DA1F7F" w:rsidRDefault="00174785" w:rsidP="00721A0A">
      <w:pPr>
        <w:pStyle w:val="paragrafesrasas2lygis"/>
        <w:numPr>
          <w:ilvl w:val="2"/>
          <w:numId w:val="23"/>
        </w:numPr>
        <w:ind w:hanging="851"/>
        <w:rPr>
          <w:i/>
          <w:color w:val="FF0000"/>
          <w:sz w:val="24"/>
          <w:szCs w:val="24"/>
        </w:rPr>
      </w:pPr>
      <w:r w:rsidRPr="00DA1F7F">
        <w:rPr>
          <w:i/>
          <w:color w:val="FF0000"/>
          <w:sz w:val="24"/>
          <w:szCs w:val="24"/>
        </w:rPr>
        <w:t>P</w:t>
      </w:r>
      <w:r w:rsidR="0072467B" w:rsidRPr="00DA1F7F">
        <w:rPr>
          <w:i/>
          <w:color w:val="FF0000"/>
          <w:sz w:val="24"/>
          <w:szCs w:val="24"/>
        </w:rPr>
        <w:t>aslaugų teikimo terminai, reikalavimai ir jų teikimo būdai;</w:t>
      </w:r>
    </w:p>
    <w:p w14:paraId="184513B3" w14:textId="77777777" w:rsidR="0072467B" w:rsidRPr="00DA1F7F" w:rsidRDefault="00C328C2" w:rsidP="00721A0A">
      <w:pPr>
        <w:pStyle w:val="paragrafesrasas2lygis"/>
        <w:numPr>
          <w:ilvl w:val="2"/>
          <w:numId w:val="23"/>
        </w:numPr>
        <w:ind w:hanging="851"/>
        <w:rPr>
          <w:i/>
          <w:color w:val="FF0000"/>
          <w:sz w:val="24"/>
          <w:szCs w:val="24"/>
        </w:rPr>
      </w:pPr>
      <w:r w:rsidRPr="00DA1F7F">
        <w:rPr>
          <w:i/>
          <w:color w:val="FF0000"/>
          <w:sz w:val="24"/>
          <w:szCs w:val="24"/>
        </w:rPr>
        <w:t>S</w:t>
      </w:r>
      <w:r w:rsidR="0072467B" w:rsidRPr="00DA1F7F">
        <w:rPr>
          <w:i/>
          <w:color w:val="FF0000"/>
          <w:sz w:val="24"/>
          <w:szCs w:val="24"/>
        </w:rPr>
        <w:t>ubtiekėjų pasitelkimo ir keitimo galimybės;</w:t>
      </w:r>
    </w:p>
    <w:p w14:paraId="2D116CC1" w14:textId="77777777" w:rsidR="005025A3" w:rsidRPr="00DA1F7F" w:rsidRDefault="005025A3" w:rsidP="00721A0A">
      <w:pPr>
        <w:pStyle w:val="paragrafesrasas2lygis"/>
        <w:numPr>
          <w:ilvl w:val="2"/>
          <w:numId w:val="23"/>
        </w:numPr>
        <w:ind w:hanging="851"/>
        <w:rPr>
          <w:i/>
          <w:color w:val="FF0000"/>
          <w:sz w:val="24"/>
          <w:szCs w:val="24"/>
        </w:rPr>
      </w:pPr>
      <w:r w:rsidRPr="00DA1F7F">
        <w:rPr>
          <w:i/>
          <w:color w:val="FF0000"/>
          <w:sz w:val="24"/>
          <w:szCs w:val="24"/>
        </w:rPr>
        <w:t>reikalaujami draudimai;</w:t>
      </w:r>
    </w:p>
    <w:p w14:paraId="108600D5" w14:textId="48D72A71" w:rsidR="005025A3" w:rsidRPr="00DA1F7F" w:rsidRDefault="005025A3" w:rsidP="00721A0A">
      <w:pPr>
        <w:pStyle w:val="paragrafesrasas2lygis"/>
        <w:numPr>
          <w:ilvl w:val="2"/>
          <w:numId w:val="23"/>
        </w:numPr>
        <w:ind w:hanging="851"/>
        <w:rPr>
          <w:i/>
          <w:color w:val="FF0000"/>
          <w:sz w:val="24"/>
          <w:szCs w:val="24"/>
        </w:rPr>
      </w:pPr>
      <w:r w:rsidRPr="00DA1F7F">
        <w:rPr>
          <w:i/>
          <w:color w:val="FF0000"/>
          <w:sz w:val="24"/>
          <w:szCs w:val="24"/>
        </w:rPr>
        <w:t xml:space="preserve">minimalūs reikalavimai </w:t>
      </w:r>
      <w:r w:rsidR="00174785" w:rsidRPr="00DA1F7F">
        <w:rPr>
          <w:i/>
          <w:color w:val="FF0000"/>
          <w:sz w:val="24"/>
          <w:szCs w:val="24"/>
        </w:rPr>
        <w:t xml:space="preserve">Sutarties </w:t>
      </w:r>
      <w:r w:rsidRPr="00DA1F7F">
        <w:rPr>
          <w:i/>
          <w:color w:val="FF0000"/>
          <w:sz w:val="24"/>
          <w:szCs w:val="24"/>
        </w:rPr>
        <w:t>įgyvendinimo priežiūrai ir stebėjimui;</w:t>
      </w:r>
    </w:p>
    <w:p w14:paraId="7FDAA140" w14:textId="77777777" w:rsidR="005025A3" w:rsidRPr="00DA1F7F" w:rsidRDefault="00CF7F67" w:rsidP="00721A0A">
      <w:pPr>
        <w:pStyle w:val="paragrafesrasas2lygis"/>
        <w:numPr>
          <w:ilvl w:val="2"/>
          <w:numId w:val="23"/>
        </w:numPr>
        <w:ind w:hanging="851"/>
        <w:rPr>
          <w:i/>
          <w:color w:val="FF0000"/>
          <w:sz w:val="24"/>
          <w:szCs w:val="24"/>
        </w:rPr>
      </w:pPr>
      <w:r w:rsidRPr="00DA1F7F">
        <w:rPr>
          <w:i/>
          <w:color w:val="FF0000"/>
          <w:sz w:val="24"/>
          <w:szCs w:val="24"/>
        </w:rPr>
        <w:t>Šalių</w:t>
      </w:r>
      <w:r w:rsidR="005025A3" w:rsidRPr="00DA1F7F">
        <w:rPr>
          <w:i/>
          <w:color w:val="FF0000"/>
          <w:sz w:val="24"/>
          <w:szCs w:val="24"/>
        </w:rPr>
        <w:t xml:space="preserve"> atsakomybės principai;</w:t>
      </w:r>
    </w:p>
    <w:p w14:paraId="01690519" w14:textId="77777777" w:rsidR="005025A3" w:rsidRPr="00DA1F7F" w:rsidRDefault="00CF7F67" w:rsidP="00721A0A">
      <w:pPr>
        <w:pStyle w:val="paragrafesrasas2lygis"/>
        <w:numPr>
          <w:ilvl w:val="2"/>
          <w:numId w:val="23"/>
        </w:numPr>
        <w:ind w:hanging="851"/>
        <w:rPr>
          <w:i/>
          <w:color w:val="FF0000"/>
          <w:sz w:val="24"/>
          <w:szCs w:val="24"/>
        </w:rPr>
      </w:pPr>
      <w:r w:rsidRPr="00DA1F7F">
        <w:rPr>
          <w:i/>
          <w:color w:val="FF0000"/>
          <w:sz w:val="24"/>
          <w:szCs w:val="24"/>
        </w:rPr>
        <w:t xml:space="preserve">Šalių </w:t>
      </w:r>
      <w:r w:rsidR="005025A3" w:rsidRPr="00DA1F7F">
        <w:rPr>
          <w:i/>
          <w:color w:val="FF0000"/>
          <w:sz w:val="24"/>
          <w:szCs w:val="24"/>
        </w:rPr>
        <w:t>ir trečiųjų asmenų reikalavimų užtikrinimas;</w:t>
      </w:r>
    </w:p>
    <w:p w14:paraId="34F5327A" w14:textId="018415C2" w:rsidR="005025A3" w:rsidRPr="00DA1F7F" w:rsidRDefault="00174785" w:rsidP="00721A0A">
      <w:pPr>
        <w:pStyle w:val="paragrafesrasas2lygis"/>
        <w:numPr>
          <w:ilvl w:val="2"/>
          <w:numId w:val="23"/>
        </w:numPr>
        <w:ind w:hanging="851"/>
        <w:rPr>
          <w:i/>
          <w:color w:val="FF0000"/>
          <w:sz w:val="24"/>
          <w:szCs w:val="24"/>
        </w:rPr>
      </w:pPr>
      <w:r w:rsidRPr="00DA1F7F">
        <w:rPr>
          <w:i/>
          <w:color w:val="FF0000"/>
          <w:sz w:val="24"/>
          <w:szCs w:val="24"/>
        </w:rPr>
        <w:t>T</w:t>
      </w:r>
      <w:r w:rsidR="005025A3" w:rsidRPr="00DA1F7F">
        <w:rPr>
          <w:i/>
          <w:color w:val="FF0000"/>
          <w:sz w:val="24"/>
          <w:szCs w:val="24"/>
        </w:rPr>
        <w:t>urto grąžinimas</w:t>
      </w:r>
      <w:r w:rsidRPr="00DA1F7F">
        <w:rPr>
          <w:i/>
          <w:color w:val="FF0000"/>
          <w:sz w:val="24"/>
          <w:szCs w:val="24"/>
        </w:rPr>
        <w:t xml:space="preserve"> / perdavimas</w:t>
      </w:r>
      <w:r w:rsidR="005025A3" w:rsidRPr="00DA1F7F">
        <w:rPr>
          <w:i/>
          <w:color w:val="FF0000"/>
          <w:sz w:val="24"/>
          <w:szCs w:val="24"/>
        </w:rPr>
        <w:t xml:space="preserve"> pasibaigus </w:t>
      </w:r>
      <w:r w:rsidRPr="00DA1F7F">
        <w:rPr>
          <w:i/>
          <w:color w:val="FF0000"/>
          <w:sz w:val="24"/>
          <w:szCs w:val="24"/>
        </w:rPr>
        <w:t>S</w:t>
      </w:r>
      <w:r w:rsidR="005025A3" w:rsidRPr="00DA1F7F">
        <w:rPr>
          <w:i/>
          <w:color w:val="FF0000"/>
          <w:sz w:val="24"/>
          <w:szCs w:val="24"/>
        </w:rPr>
        <w:t>utarčiai;</w:t>
      </w:r>
    </w:p>
    <w:p w14:paraId="3D9E341C" w14:textId="77777777" w:rsidR="00174785" w:rsidRPr="00DA1F7F" w:rsidRDefault="00174785" w:rsidP="00721A0A">
      <w:pPr>
        <w:pStyle w:val="paragrafesrasas2lygis"/>
        <w:numPr>
          <w:ilvl w:val="2"/>
          <w:numId w:val="23"/>
        </w:numPr>
        <w:ind w:hanging="851"/>
        <w:rPr>
          <w:i/>
          <w:color w:val="FF0000"/>
          <w:sz w:val="24"/>
          <w:szCs w:val="24"/>
        </w:rPr>
      </w:pPr>
      <w:r w:rsidRPr="00DA1F7F">
        <w:rPr>
          <w:i/>
          <w:color w:val="FF0000"/>
          <w:sz w:val="24"/>
          <w:szCs w:val="24"/>
        </w:rPr>
        <w:t>Įgyvendinami rodikliai;</w:t>
      </w:r>
    </w:p>
    <w:p w14:paraId="7941E794" w14:textId="77777777" w:rsidR="005025A3" w:rsidRPr="00DA1F7F" w:rsidRDefault="005025A3" w:rsidP="00721A0A">
      <w:pPr>
        <w:pStyle w:val="paragrafesrasas2lygis"/>
        <w:numPr>
          <w:ilvl w:val="2"/>
          <w:numId w:val="23"/>
        </w:numPr>
        <w:ind w:hanging="851"/>
        <w:rPr>
          <w:i/>
          <w:color w:val="FF0000"/>
          <w:sz w:val="24"/>
          <w:szCs w:val="24"/>
        </w:rPr>
      </w:pPr>
      <w:r w:rsidRPr="00DA1F7F">
        <w:rPr>
          <w:i/>
          <w:color w:val="FF0000"/>
          <w:sz w:val="24"/>
          <w:szCs w:val="24"/>
        </w:rPr>
        <w:t>kita potencialiems investuotojams sv</w:t>
      </w:r>
      <w:r w:rsidR="00FC0A9E" w:rsidRPr="00DA1F7F">
        <w:rPr>
          <w:i/>
          <w:color w:val="FF0000"/>
          <w:sz w:val="24"/>
          <w:szCs w:val="24"/>
        </w:rPr>
        <w:t>arbi informacija apie Projektą.</w:t>
      </w:r>
    </w:p>
    <w:p w14:paraId="705E1358" w14:textId="77777777" w:rsidR="00D115D5" w:rsidRPr="00DA1F7F" w:rsidRDefault="00D115D5">
      <w:pPr>
        <w:rPr>
          <w:color w:val="FF0000"/>
        </w:rPr>
      </w:pPr>
      <w:r w:rsidRPr="00DA1F7F">
        <w:rPr>
          <w:b/>
          <w:iCs/>
          <w:caps/>
          <w:color w:val="FF0000"/>
        </w:rPr>
        <w:br w:type="page"/>
      </w:r>
    </w:p>
    <w:p w14:paraId="64191D77" w14:textId="77777777" w:rsidR="002B4590" w:rsidRPr="00DA1F7F" w:rsidRDefault="004F74D8" w:rsidP="00E5539E">
      <w:pPr>
        <w:pStyle w:val="Antrat1"/>
        <w:numPr>
          <w:ilvl w:val="0"/>
          <w:numId w:val="8"/>
        </w:numPr>
        <w:spacing w:before="120" w:after="120"/>
        <w:jc w:val="center"/>
        <w:rPr>
          <w:color w:val="632423" w:themeColor="accent2" w:themeShade="80"/>
          <w:sz w:val="24"/>
          <w:szCs w:val="24"/>
        </w:rPr>
      </w:pPr>
      <w:bookmarkStart w:id="8" w:name="_Toc126307286"/>
      <w:bookmarkStart w:id="9" w:name="_Toc129156444"/>
      <w:bookmarkStart w:id="10" w:name="_Toc189820710"/>
      <w:r w:rsidRPr="00DA1F7F">
        <w:rPr>
          <w:color w:val="632423" w:themeColor="accent2" w:themeShade="80"/>
          <w:sz w:val="24"/>
          <w:szCs w:val="24"/>
        </w:rPr>
        <w:lastRenderedPageBreak/>
        <w:t>Bendro</w:t>
      </w:r>
      <w:r w:rsidR="00DE0C7C" w:rsidRPr="00DA1F7F">
        <w:rPr>
          <w:color w:val="632423" w:themeColor="accent2" w:themeShade="80"/>
          <w:sz w:val="24"/>
          <w:szCs w:val="24"/>
        </w:rPr>
        <w:t>sios</w:t>
      </w:r>
      <w:r w:rsidRPr="00DA1F7F">
        <w:rPr>
          <w:color w:val="632423" w:themeColor="accent2" w:themeShade="80"/>
          <w:sz w:val="24"/>
          <w:szCs w:val="24"/>
        </w:rPr>
        <w:t xml:space="preserve"> </w:t>
      </w:r>
      <w:r w:rsidR="00DE0C7C" w:rsidRPr="00DA1F7F">
        <w:rPr>
          <w:color w:val="632423" w:themeColor="accent2" w:themeShade="80"/>
          <w:sz w:val="24"/>
          <w:szCs w:val="24"/>
        </w:rPr>
        <w:t>nuostatos</w:t>
      </w:r>
      <w:bookmarkEnd w:id="8"/>
      <w:bookmarkEnd w:id="9"/>
      <w:bookmarkEnd w:id="10"/>
    </w:p>
    <w:p w14:paraId="328C39DE" w14:textId="77777777" w:rsidR="00CC5E9A" w:rsidRPr="00DA1F7F" w:rsidRDefault="00936455" w:rsidP="00DA1F7F">
      <w:pPr>
        <w:pStyle w:val="Antrat2"/>
        <w:numPr>
          <w:ilvl w:val="0"/>
          <w:numId w:val="9"/>
        </w:numPr>
        <w:spacing w:before="120" w:after="120"/>
        <w:ind w:left="426"/>
        <w:jc w:val="center"/>
        <w:rPr>
          <w:color w:val="943634" w:themeColor="accent2" w:themeShade="BF"/>
          <w:sz w:val="24"/>
          <w:szCs w:val="24"/>
        </w:rPr>
      </w:pPr>
      <w:bookmarkStart w:id="11" w:name="_Toc126307287"/>
      <w:bookmarkStart w:id="12" w:name="_Toc129156445"/>
      <w:bookmarkStart w:id="13" w:name="_Toc189820711"/>
      <w:r w:rsidRPr="00DA1F7F">
        <w:rPr>
          <w:color w:val="943634" w:themeColor="accent2" w:themeShade="BF"/>
          <w:sz w:val="24"/>
          <w:szCs w:val="24"/>
        </w:rPr>
        <w:t>Valdžios subjektas</w:t>
      </w:r>
      <w:bookmarkEnd w:id="11"/>
      <w:bookmarkEnd w:id="12"/>
      <w:bookmarkEnd w:id="13"/>
    </w:p>
    <w:p w14:paraId="4894D91B" w14:textId="2EBAA65D" w:rsidR="00CC5E9A" w:rsidRPr="00DA1F7F" w:rsidRDefault="00CC5E9A" w:rsidP="00DA1F7F">
      <w:pPr>
        <w:pStyle w:val="paragrafesrasas2lygis"/>
        <w:ind w:left="567" w:hanging="567"/>
        <w:rPr>
          <w:sz w:val="24"/>
          <w:szCs w:val="24"/>
        </w:rPr>
      </w:pPr>
      <w:bookmarkStart w:id="14" w:name="_Ref499729797"/>
      <w:bookmarkEnd w:id="5"/>
      <w:bookmarkEnd w:id="6"/>
      <w:r w:rsidRPr="00DA1F7F">
        <w:rPr>
          <w:sz w:val="24"/>
          <w:szCs w:val="24"/>
        </w:rPr>
        <w:t xml:space="preserve">Projektą įgyvendina </w:t>
      </w:r>
      <w:bookmarkStart w:id="15" w:name="_Hlk169097258"/>
      <w:r w:rsidRPr="00DA1F7F">
        <w:rPr>
          <w:color w:val="FF0000"/>
          <w:sz w:val="24"/>
          <w:szCs w:val="24"/>
        </w:rPr>
        <w:t>[</w:t>
      </w:r>
      <w:r w:rsidRPr="00DA1F7F">
        <w:rPr>
          <w:i/>
          <w:color w:val="FF0000"/>
          <w:sz w:val="24"/>
          <w:szCs w:val="24"/>
        </w:rPr>
        <w:t>Valdžios subjekto pavadinimas ir rekvizitai</w:t>
      </w:r>
      <w:r w:rsidRPr="00DA1F7F">
        <w:rPr>
          <w:color w:val="FF0000"/>
          <w:sz w:val="24"/>
          <w:szCs w:val="24"/>
        </w:rPr>
        <w:t>]</w:t>
      </w:r>
      <w:bookmarkEnd w:id="15"/>
      <w:r w:rsidR="00A54551" w:rsidRPr="00DA1F7F">
        <w:rPr>
          <w:color w:val="FF0000"/>
          <w:sz w:val="24"/>
          <w:szCs w:val="24"/>
        </w:rPr>
        <w:t xml:space="preserve"> </w:t>
      </w:r>
      <w:r w:rsidR="00A54551" w:rsidRPr="00DA1F7F">
        <w:rPr>
          <w:sz w:val="24"/>
          <w:szCs w:val="24"/>
        </w:rPr>
        <w:t xml:space="preserve">(toliau – </w:t>
      </w:r>
      <w:r w:rsidR="00A54551" w:rsidRPr="00DA1F7F">
        <w:rPr>
          <w:bCs/>
          <w:sz w:val="24"/>
          <w:szCs w:val="24"/>
        </w:rPr>
        <w:t>Valdžios subjektas</w:t>
      </w:r>
      <w:r w:rsidR="00A54551" w:rsidRPr="00DA1F7F">
        <w:rPr>
          <w:sz w:val="24"/>
          <w:szCs w:val="24"/>
        </w:rPr>
        <w:t>)</w:t>
      </w:r>
      <w:r w:rsidR="00B70269" w:rsidRPr="00DA1F7F">
        <w:rPr>
          <w:sz w:val="24"/>
          <w:szCs w:val="24"/>
        </w:rPr>
        <w:t>, kuris</w:t>
      </w:r>
      <w:r w:rsidRPr="00DA1F7F">
        <w:rPr>
          <w:sz w:val="24"/>
          <w:szCs w:val="24"/>
        </w:rPr>
        <w:t xml:space="preserve"> yra </w:t>
      </w:r>
      <w:r w:rsidRPr="00DA1F7F">
        <w:rPr>
          <w:color w:val="FF0000"/>
          <w:sz w:val="24"/>
          <w:szCs w:val="24"/>
        </w:rPr>
        <w:t>[</w:t>
      </w:r>
      <w:r w:rsidRPr="00DA1F7F">
        <w:rPr>
          <w:i/>
          <w:color w:val="FF0000"/>
          <w:sz w:val="24"/>
          <w:szCs w:val="24"/>
        </w:rPr>
        <w:t>nurodyti teisinį statusą, pagrindines veiklos sritis / funkcijas, kokiu teisės aktu Valdžios subjektas įpareigotas jas vykdyti</w:t>
      </w:r>
      <w:r w:rsidRPr="00DA1F7F">
        <w:rPr>
          <w:color w:val="FF0000"/>
          <w:sz w:val="24"/>
          <w:szCs w:val="24"/>
        </w:rPr>
        <w:t>]</w:t>
      </w:r>
      <w:r w:rsidRPr="00DA1F7F">
        <w:rPr>
          <w:sz w:val="24"/>
          <w:szCs w:val="24"/>
        </w:rPr>
        <w:t>. Valdžios subjektas įgyvendina Projektą</w:t>
      </w:r>
      <w:r w:rsidR="00B70269" w:rsidRPr="00DA1F7F">
        <w:rPr>
          <w:sz w:val="24"/>
          <w:szCs w:val="24"/>
        </w:rPr>
        <w:t>,</w:t>
      </w:r>
      <w:r w:rsidRPr="00DA1F7F">
        <w:rPr>
          <w:sz w:val="24"/>
          <w:szCs w:val="24"/>
        </w:rPr>
        <w:t xml:space="preserve"> </w:t>
      </w:r>
      <w:r w:rsidR="00B70269" w:rsidRPr="00DA1F7F">
        <w:rPr>
          <w:sz w:val="24"/>
          <w:szCs w:val="24"/>
        </w:rPr>
        <w:t xml:space="preserve">vadovaudamasis </w:t>
      </w:r>
      <w:r w:rsidR="00B70269" w:rsidRPr="00DA1F7F">
        <w:rPr>
          <w:color w:val="FF0000"/>
          <w:sz w:val="24"/>
          <w:szCs w:val="24"/>
        </w:rPr>
        <w:t>[</w:t>
      </w:r>
      <w:r w:rsidR="00B70269" w:rsidRPr="00DA1F7F">
        <w:rPr>
          <w:i/>
          <w:color w:val="FF0000"/>
          <w:sz w:val="24"/>
          <w:szCs w:val="24"/>
        </w:rPr>
        <w:t xml:space="preserve">nurodyti, </w:t>
      </w:r>
      <w:r w:rsidR="00B70269" w:rsidRPr="00DA1F7F">
        <w:rPr>
          <w:i/>
          <w:iCs/>
          <w:color w:val="FF0000"/>
          <w:w w:val="101"/>
          <w:sz w:val="24"/>
          <w:szCs w:val="24"/>
        </w:rPr>
        <w:t xml:space="preserve">teisinį pagrindą (teisės aktus), kuriuo Valdžios subjektas įgaliotas projektą įgyvendinti </w:t>
      </w:r>
      <w:r w:rsidR="00624189">
        <w:rPr>
          <w:i/>
          <w:iCs/>
          <w:color w:val="FF0000"/>
          <w:w w:val="101"/>
          <w:sz w:val="24"/>
          <w:szCs w:val="24"/>
        </w:rPr>
        <w:t xml:space="preserve">taikant </w:t>
      </w:r>
      <w:r w:rsidR="00B70269" w:rsidRPr="00DA1F7F">
        <w:rPr>
          <w:i/>
          <w:iCs/>
          <w:color w:val="FF0000"/>
          <w:w w:val="101"/>
          <w:sz w:val="24"/>
          <w:szCs w:val="24"/>
        </w:rPr>
        <w:t>VPSP</w:t>
      </w:r>
      <w:r w:rsidR="00B70269" w:rsidRPr="00DA1F7F">
        <w:rPr>
          <w:i/>
          <w:color w:val="FF0000"/>
          <w:sz w:val="24"/>
          <w:szCs w:val="24"/>
        </w:rPr>
        <w:t xml:space="preserve"> (Lietuvos Respublikos Vyriausybės arba savivaldybės tarybos sprendimo dėl VPSP </w:t>
      </w:r>
      <w:r w:rsidR="00624189">
        <w:rPr>
          <w:i/>
          <w:color w:val="FF0000"/>
          <w:sz w:val="24"/>
          <w:szCs w:val="24"/>
        </w:rPr>
        <w:t>projekto įgyvendinimo tikslingumo</w:t>
      </w:r>
      <w:r w:rsidR="00B70269" w:rsidRPr="00DA1F7F">
        <w:rPr>
          <w:i/>
          <w:color w:val="FF0000"/>
          <w:sz w:val="24"/>
          <w:szCs w:val="24"/>
        </w:rPr>
        <w:t xml:space="preserve"> pavadinimas, data ir </w:t>
      </w:r>
      <w:r w:rsidR="001D2520" w:rsidRPr="00DA1F7F">
        <w:rPr>
          <w:i/>
          <w:color w:val="FF0000"/>
          <w:sz w:val="24"/>
          <w:szCs w:val="24"/>
        </w:rPr>
        <w:t>N</w:t>
      </w:r>
      <w:r w:rsidR="00B70269" w:rsidRPr="00DA1F7F">
        <w:rPr>
          <w:i/>
          <w:color w:val="FF0000"/>
          <w:sz w:val="24"/>
          <w:szCs w:val="24"/>
        </w:rPr>
        <w:t>r.)</w:t>
      </w:r>
      <w:r w:rsidR="00624189">
        <w:rPr>
          <w:i/>
          <w:color w:val="FF0000"/>
          <w:sz w:val="24"/>
          <w:szCs w:val="24"/>
        </w:rPr>
        <w:t xml:space="preserve"> </w:t>
      </w:r>
      <w:r w:rsidR="00624189" w:rsidRPr="00440613">
        <w:rPr>
          <w:iCs/>
          <w:sz w:val="24"/>
          <w:szCs w:val="24"/>
        </w:rPr>
        <w:t>jam suteiktomis teisėmis</w:t>
      </w:r>
      <w:r w:rsidR="00B70269" w:rsidRPr="00DA1F7F">
        <w:rPr>
          <w:color w:val="FF0000"/>
          <w:sz w:val="24"/>
          <w:szCs w:val="24"/>
        </w:rPr>
        <w:t>]</w:t>
      </w:r>
      <w:r w:rsidRPr="00DA1F7F">
        <w:rPr>
          <w:sz w:val="24"/>
          <w:szCs w:val="24"/>
        </w:rPr>
        <w:t>.</w:t>
      </w:r>
      <w:bookmarkEnd w:id="14"/>
    </w:p>
    <w:p w14:paraId="1159CA63" w14:textId="5DDE8FBE" w:rsidR="00CC5E9A" w:rsidRPr="00DA1F7F" w:rsidRDefault="00CC5E9A" w:rsidP="00DA1F7F">
      <w:pPr>
        <w:pStyle w:val="paragrafesrasas2lygis"/>
        <w:ind w:left="567" w:hanging="567"/>
        <w:rPr>
          <w:sz w:val="24"/>
          <w:szCs w:val="24"/>
        </w:rPr>
      </w:pPr>
      <w:r w:rsidRPr="00DA1F7F">
        <w:rPr>
          <w:sz w:val="24"/>
          <w:szCs w:val="24"/>
        </w:rPr>
        <w:t xml:space="preserve">Valdžios subjekto kontaktinis asmuo informacijai apie </w:t>
      </w:r>
      <w:r w:rsidR="007E0237" w:rsidRPr="00DA1F7F">
        <w:rPr>
          <w:sz w:val="24"/>
          <w:szCs w:val="24"/>
        </w:rPr>
        <w:t>S</w:t>
      </w:r>
      <w:r w:rsidR="00EB7C06" w:rsidRPr="00DA1F7F">
        <w:rPr>
          <w:sz w:val="24"/>
          <w:szCs w:val="24"/>
        </w:rPr>
        <w:t xml:space="preserve">kelbiamų derybų </w:t>
      </w:r>
      <w:r w:rsidR="000644E1" w:rsidRPr="00DA1F7F">
        <w:rPr>
          <w:sz w:val="24"/>
          <w:szCs w:val="24"/>
        </w:rPr>
        <w:t>S</w:t>
      </w:r>
      <w:r w:rsidRPr="00DA1F7F">
        <w:rPr>
          <w:sz w:val="24"/>
          <w:szCs w:val="24"/>
        </w:rPr>
        <w:t xml:space="preserve">ąlygas ir procedūras – </w:t>
      </w:r>
      <w:r w:rsidRPr="00DA1F7F">
        <w:rPr>
          <w:color w:val="FF0000"/>
          <w:sz w:val="24"/>
          <w:szCs w:val="24"/>
        </w:rPr>
        <w:t>[</w:t>
      </w:r>
      <w:r w:rsidRPr="00DA1F7F">
        <w:rPr>
          <w:i/>
          <w:color w:val="FF0000"/>
          <w:sz w:val="24"/>
          <w:szCs w:val="24"/>
        </w:rPr>
        <w:t>įgalioto asmens pareigos, vardas, pavardė, adresas</w:t>
      </w:r>
      <w:r w:rsidR="001F0272" w:rsidRPr="00DA1F7F">
        <w:rPr>
          <w:i/>
          <w:color w:val="FF0000"/>
          <w:sz w:val="24"/>
          <w:szCs w:val="24"/>
        </w:rPr>
        <w:t>,</w:t>
      </w:r>
      <w:r w:rsidRPr="00DA1F7F">
        <w:rPr>
          <w:i/>
          <w:color w:val="FF0000"/>
          <w:sz w:val="24"/>
          <w:szCs w:val="24"/>
        </w:rPr>
        <w:t xml:space="preserve"> el.</w:t>
      </w:r>
      <w:r w:rsidR="009732D4" w:rsidRPr="00DA1F7F">
        <w:rPr>
          <w:i/>
          <w:color w:val="FF0000"/>
          <w:sz w:val="24"/>
          <w:szCs w:val="24"/>
        </w:rPr>
        <w:t xml:space="preserve"> </w:t>
      </w:r>
      <w:r w:rsidRPr="00DA1F7F">
        <w:rPr>
          <w:i/>
          <w:color w:val="FF0000"/>
          <w:sz w:val="24"/>
          <w:szCs w:val="24"/>
        </w:rPr>
        <w:t>paštas, telefono numeriai</w:t>
      </w:r>
      <w:r w:rsidRPr="00DA1F7F">
        <w:rPr>
          <w:color w:val="FF0000"/>
          <w:sz w:val="24"/>
          <w:szCs w:val="24"/>
        </w:rPr>
        <w:t>]</w:t>
      </w:r>
      <w:r w:rsidRPr="00DA1F7F">
        <w:rPr>
          <w:sz w:val="24"/>
          <w:szCs w:val="24"/>
        </w:rPr>
        <w:t>.</w:t>
      </w:r>
    </w:p>
    <w:p w14:paraId="3CB5E8D2" w14:textId="212D18C4" w:rsidR="000A5B79" w:rsidRPr="00DA1F7F" w:rsidRDefault="00347095" w:rsidP="00DA1F7F">
      <w:pPr>
        <w:pStyle w:val="Sraopastraipa"/>
        <w:numPr>
          <w:ilvl w:val="0"/>
          <w:numId w:val="9"/>
        </w:numPr>
        <w:spacing w:before="120" w:after="120"/>
        <w:ind w:left="567" w:hanging="567"/>
        <w:jc w:val="center"/>
        <w:rPr>
          <w:b/>
          <w:iCs/>
          <w:smallCaps/>
          <w:color w:val="943634" w:themeColor="accent2" w:themeShade="BF"/>
          <w:sz w:val="22"/>
          <w:szCs w:val="22"/>
        </w:rPr>
      </w:pPr>
      <w:r>
        <w:rPr>
          <w:b/>
          <w:iCs/>
          <w:smallCaps/>
          <w:color w:val="943634" w:themeColor="accent2" w:themeShade="BF"/>
          <w:szCs w:val="22"/>
        </w:rPr>
        <w:t>Valdžios subjekto</w:t>
      </w:r>
      <w:r w:rsidR="00414F17">
        <w:rPr>
          <w:b/>
          <w:iCs/>
          <w:smallCaps/>
          <w:color w:val="943634" w:themeColor="accent2" w:themeShade="BF"/>
          <w:szCs w:val="22"/>
        </w:rPr>
        <w:t xml:space="preserve"> poreikai ir tikslai</w:t>
      </w:r>
    </w:p>
    <w:p w14:paraId="1A2B5B6D" w14:textId="3E3D5C91" w:rsidR="00DC0740" w:rsidRPr="00DA1F7F" w:rsidRDefault="00DC0740" w:rsidP="00DA1F7F">
      <w:pPr>
        <w:pStyle w:val="paragrafesrasas2lygis"/>
        <w:ind w:left="567" w:hanging="567"/>
        <w:rPr>
          <w:sz w:val="24"/>
          <w:szCs w:val="24"/>
        </w:rPr>
      </w:pPr>
      <w:r w:rsidRPr="00DA1F7F">
        <w:rPr>
          <w:sz w:val="24"/>
          <w:szCs w:val="24"/>
        </w:rPr>
        <w:t xml:space="preserve">Valdžios subjektas siekia atrinkti privatų </w:t>
      </w:r>
      <w:r w:rsidR="00EA0BA8" w:rsidRPr="00DA1F7F">
        <w:rPr>
          <w:sz w:val="24"/>
          <w:szCs w:val="24"/>
        </w:rPr>
        <w:t xml:space="preserve">Investuotoją. Investuotojas ir jo įsteigtas ar sudarytas Privatus subjektas, kurie taps Sutarties šalimis ir vykdys joje nustatytas veiklas, įgyvendins Projektą. Tuo tikslu su atrinku Investuotoju ir jo įsteigtu ar sudarytu Privačiu subjektu Valdžios subjektas pasirašys Sutartį. </w:t>
      </w:r>
    </w:p>
    <w:p w14:paraId="0C5F25B7" w14:textId="77777777" w:rsidR="000F5B2F" w:rsidRPr="00DA1F7F" w:rsidRDefault="000F5B2F" w:rsidP="00DA1F7F">
      <w:pPr>
        <w:pStyle w:val="paragrafesrasas2lygis"/>
        <w:ind w:left="567" w:hanging="567"/>
        <w:rPr>
          <w:sz w:val="24"/>
          <w:szCs w:val="24"/>
        </w:rPr>
      </w:pPr>
      <w:r w:rsidRPr="00DA1F7F">
        <w:rPr>
          <w:sz w:val="24"/>
          <w:szCs w:val="24"/>
        </w:rPr>
        <w:t>Valdžios subjektas siekia, kad Projektas:</w:t>
      </w:r>
    </w:p>
    <w:p w14:paraId="39368B0A" w14:textId="77777777" w:rsidR="00B821D7" w:rsidRPr="00DA1F7F" w:rsidRDefault="000F5B2F" w:rsidP="00DA1F7F">
      <w:pPr>
        <w:pStyle w:val="paragrafesrasas2lygis"/>
        <w:numPr>
          <w:ilvl w:val="1"/>
          <w:numId w:val="24"/>
        </w:numPr>
        <w:ind w:left="1418" w:hanging="851"/>
        <w:rPr>
          <w:sz w:val="24"/>
          <w:szCs w:val="24"/>
        </w:rPr>
      </w:pPr>
      <w:r w:rsidRPr="00DA1F7F">
        <w:rPr>
          <w:sz w:val="24"/>
          <w:szCs w:val="24"/>
        </w:rPr>
        <w:t>būtų įgyvendintas efektyviai, kokybiškai, laikantis visų teisės aktų reikalavimų, remiantis gera verslo praktika</w:t>
      </w:r>
      <w:r w:rsidR="00B821D7" w:rsidRPr="00DA1F7F">
        <w:rPr>
          <w:sz w:val="24"/>
          <w:szCs w:val="24"/>
        </w:rPr>
        <w:t>;</w:t>
      </w:r>
    </w:p>
    <w:p w14:paraId="7C80C2E4" w14:textId="682280CF" w:rsidR="000F5B2F" w:rsidRPr="00DA1F7F" w:rsidRDefault="00B821D7" w:rsidP="001A30AE">
      <w:pPr>
        <w:pStyle w:val="paragrafesrasas2lygis"/>
        <w:numPr>
          <w:ilvl w:val="1"/>
          <w:numId w:val="24"/>
        </w:numPr>
        <w:ind w:left="1418" w:hanging="851"/>
        <w:rPr>
          <w:sz w:val="24"/>
          <w:szCs w:val="24"/>
        </w:rPr>
      </w:pPr>
      <w:r w:rsidRPr="00DA1F7F">
        <w:rPr>
          <w:sz w:val="24"/>
          <w:szCs w:val="24"/>
        </w:rPr>
        <w:t xml:space="preserve">užtikrintų </w:t>
      </w:r>
      <w:r w:rsidR="000F5B2F" w:rsidRPr="00DA1F7F">
        <w:rPr>
          <w:sz w:val="24"/>
          <w:szCs w:val="24"/>
        </w:rPr>
        <w:t xml:space="preserve">jo tikslų </w:t>
      </w:r>
      <w:r w:rsidRPr="00DA1F7F">
        <w:rPr>
          <w:sz w:val="24"/>
          <w:szCs w:val="24"/>
        </w:rPr>
        <w:t>–</w:t>
      </w:r>
      <w:r w:rsidR="00176050" w:rsidRPr="00DA1F7F">
        <w:rPr>
          <w:sz w:val="24"/>
          <w:szCs w:val="24"/>
        </w:rPr>
        <w:t xml:space="preserve"> </w:t>
      </w:r>
      <w:r w:rsidR="00EA0BA8" w:rsidRPr="00DA1F7F">
        <w:rPr>
          <w:sz w:val="24"/>
          <w:szCs w:val="24"/>
        </w:rPr>
        <w:t xml:space="preserve">nurodytų Sąlygų </w:t>
      </w:r>
      <w:r w:rsidR="00EA0BA8" w:rsidRPr="00DA1F7F">
        <w:rPr>
          <w:sz w:val="24"/>
          <w:szCs w:val="24"/>
        </w:rPr>
        <w:fldChar w:fldCharType="begin"/>
      </w:r>
      <w:r w:rsidR="00EA0BA8" w:rsidRPr="00DA1F7F">
        <w:rPr>
          <w:sz w:val="24"/>
          <w:szCs w:val="24"/>
        </w:rPr>
        <w:instrText xml:space="preserve"> REF _Ref499296934 \r \h </w:instrText>
      </w:r>
      <w:r w:rsidR="00DA1F7F">
        <w:rPr>
          <w:sz w:val="24"/>
          <w:szCs w:val="24"/>
        </w:rPr>
        <w:instrText xml:space="preserve"> \* MERGEFORMAT </w:instrText>
      </w:r>
      <w:r w:rsidR="00EA0BA8" w:rsidRPr="00DA1F7F">
        <w:rPr>
          <w:sz w:val="24"/>
          <w:szCs w:val="24"/>
        </w:rPr>
      </w:r>
      <w:r w:rsidR="00EA0BA8" w:rsidRPr="00DA1F7F">
        <w:rPr>
          <w:sz w:val="24"/>
          <w:szCs w:val="24"/>
        </w:rPr>
        <w:fldChar w:fldCharType="separate"/>
      </w:r>
      <w:r w:rsidR="00282ACC">
        <w:rPr>
          <w:sz w:val="24"/>
          <w:szCs w:val="24"/>
        </w:rPr>
        <w:t>3</w:t>
      </w:r>
      <w:r w:rsidR="00EA0BA8" w:rsidRPr="00DA1F7F">
        <w:rPr>
          <w:sz w:val="24"/>
          <w:szCs w:val="24"/>
        </w:rPr>
        <w:fldChar w:fldCharType="end"/>
      </w:r>
      <w:r w:rsidR="00EA0BA8" w:rsidRPr="00DA1F7F">
        <w:rPr>
          <w:sz w:val="24"/>
          <w:szCs w:val="24"/>
        </w:rPr>
        <w:t xml:space="preserve"> punkte, įgyvendinimą</w:t>
      </w:r>
      <w:r w:rsidR="000F5B2F" w:rsidRPr="00DA1F7F">
        <w:rPr>
          <w:sz w:val="24"/>
          <w:szCs w:val="24"/>
        </w:rPr>
        <w:t>;</w:t>
      </w:r>
    </w:p>
    <w:p w14:paraId="72C190DF" w14:textId="532D51A9" w:rsidR="000F5B2F" w:rsidRPr="00DA1F7F" w:rsidRDefault="000F5B2F" w:rsidP="00DA1F7F">
      <w:pPr>
        <w:pStyle w:val="paragrafesrasas2lygis"/>
        <w:numPr>
          <w:ilvl w:val="1"/>
          <w:numId w:val="24"/>
        </w:numPr>
        <w:ind w:left="1418" w:hanging="851"/>
        <w:rPr>
          <w:sz w:val="24"/>
          <w:szCs w:val="24"/>
        </w:rPr>
      </w:pPr>
      <w:r w:rsidRPr="00DA1F7F">
        <w:rPr>
          <w:color w:val="FF0000"/>
          <w:sz w:val="24"/>
          <w:szCs w:val="24"/>
        </w:rPr>
        <w:t>[</w:t>
      </w:r>
      <w:r w:rsidR="005E7590" w:rsidRPr="00DA1F7F">
        <w:rPr>
          <w:i/>
          <w:color w:val="FF0000"/>
          <w:sz w:val="24"/>
          <w:szCs w:val="24"/>
        </w:rPr>
        <w:t xml:space="preserve">pagal </w:t>
      </w:r>
      <w:r w:rsidR="00B46500" w:rsidRPr="00DA1F7F">
        <w:rPr>
          <w:i/>
          <w:color w:val="FF0000"/>
          <w:sz w:val="24"/>
          <w:szCs w:val="24"/>
        </w:rPr>
        <w:t>S</w:t>
      </w:r>
      <w:r w:rsidR="000A5DD0" w:rsidRPr="00DA1F7F">
        <w:rPr>
          <w:i/>
          <w:color w:val="FF0000"/>
          <w:sz w:val="24"/>
          <w:szCs w:val="24"/>
        </w:rPr>
        <w:t xml:space="preserve">pecifikacijas </w:t>
      </w:r>
      <w:r w:rsidRPr="00DA1F7F">
        <w:rPr>
          <w:i/>
          <w:color w:val="FF0000"/>
          <w:sz w:val="24"/>
          <w:szCs w:val="24"/>
        </w:rPr>
        <w:t>nurodyti kitus Valdžios subjekto reikalavimus Projektui</w:t>
      </w:r>
      <w:r w:rsidRPr="00DA1F7F">
        <w:rPr>
          <w:color w:val="FF0000"/>
          <w:sz w:val="24"/>
          <w:szCs w:val="24"/>
        </w:rPr>
        <w:t>]</w:t>
      </w:r>
      <w:r w:rsidRPr="00DA1F7F">
        <w:rPr>
          <w:sz w:val="24"/>
          <w:szCs w:val="24"/>
        </w:rPr>
        <w:t>.</w:t>
      </w:r>
    </w:p>
    <w:p w14:paraId="06DFB885" w14:textId="3BE4EF51" w:rsidR="00983031" w:rsidRPr="00DA1F7F" w:rsidRDefault="00AC70D9" w:rsidP="001A30AE">
      <w:pPr>
        <w:pStyle w:val="paragrafesrasas2lygis"/>
        <w:ind w:left="567" w:hanging="567"/>
        <w:rPr>
          <w:sz w:val="24"/>
          <w:szCs w:val="24"/>
        </w:rPr>
      </w:pPr>
      <w:r w:rsidRPr="00DA1F7F">
        <w:rPr>
          <w:sz w:val="24"/>
          <w:szCs w:val="24"/>
        </w:rPr>
        <w:t>Projekt</w:t>
      </w:r>
      <w:r w:rsidR="00CC6F81" w:rsidRPr="00DA1F7F">
        <w:rPr>
          <w:sz w:val="24"/>
          <w:szCs w:val="24"/>
        </w:rPr>
        <w:t>o</w:t>
      </w:r>
      <w:r w:rsidRPr="00DA1F7F">
        <w:rPr>
          <w:sz w:val="24"/>
          <w:szCs w:val="24"/>
        </w:rPr>
        <w:t xml:space="preserve"> </w:t>
      </w:r>
      <w:r w:rsidR="00270C05" w:rsidRPr="00DA1F7F">
        <w:rPr>
          <w:sz w:val="24"/>
          <w:szCs w:val="24"/>
        </w:rPr>
        <w:t xml:space="preserve">detalus </w:t>
      </w:r>
      <w:r w:rsidR="00C01798" w:rsidRPr="00DA1F7F">
        <w:rPr>
          <w:sz w:val="24"/>
          <w:szCs w:val="24"/>
        </w:rPr>
        <w:t>aprašymas</w:t>
      </w:r>
      <w:r w:rsidR="003A66EF" w:rsidRPr="00DA1F7F">
        <w:rPr>
          <w:sz w:val="24"/>
          <w:szCs w:val="24"/>
        </w:rPr>
        <w:t xml:space="preserve"> </w:t>
      </w:r>
      <w:r w:rsidR="00052BFA" w:rsidRPr="00DA1F7F">
        <w:rPr>
          <w:sz w:val="24"/>
          <w:szCs w:val="24"/>
        </w:rPr>
        <w:t xml:space="preserve">ir reikalavimai jo įgyvendinimui </w:t>
      </w:r>
      <w:r w:rsidRPr="00DA1F7F">
        <w:rPr>
          <w:sz w:val="24"/>
          <w:szCs w:val="24"/>
        </w:rPr>
        <w:t>pateikiam</w:t>
      </w:r>
      <w:r w:rsidR="00052BFA" w:rsidRPr="00DA1F7F">
        <w:rPr>
          <w:sz w:val="24"/>
          <w:szCs w:val="24"/>
        </w:rPr>
        <w:t>i</w:t>
      </w:r>
      <w:r w:rsidR="00C01798" w:rsidRPr="00DA1F7F">
        <w:rPr>
          <w:sz w:val="24"/>
          <w:szCs w:val="24"/>
        </w:rPr>
        <w:t xml:space="preserve"> Sąlygų</w:t>
      </w:r>
      <w:r w:rsidR="00204684" w:rsidRPr="00DA1F7F">
        <w:rPr>
          <w:sz w:val="24"/>
          <w:szCs w:val="24"/>
        </w:rPr>
        <w:t xml:space="preserve"> </w:t>
      </w:r>
      <w:r w:rsidR="007770BD" w:rsidRPr="00DA1F7F">
        <w:rPr>
          <w:sz w:val="24"/>
          <w:szCs w:val="24"/>
        </w:rPr>
        <w:fldChar w:fldCharType="begin"/>
      </w:r>
      <w:r w:rsidR="007770BD" w:rsidRPr="00DA1F7F">
        <w:rPr>
          <w:sz w:val="24"/>
          <w:szCs w:val="24"/>
        </w:rPr>
        <w:instrText xml:space="preserve"> REF _Ref115270423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282ACC">
        <w:rPr>
          <w:sz w:val="24"/>
          <w:szCs w:val="24"/>
        </w:rPr>
        <w:t>2</w:t>
      </w:r>
      <w:r w:rsidR="007770BD" w:rsidRPr="00DA1F7F">
        <w:rPr>
          <w:sz w:val="24"/>
          <w:szCs w:val="24"/>
        </w:rPr>
        <w:fldChar w:fldCharType="end"/>
      </w:r>
      <w:r w:rsidR="00BB6A0E" w:rsidRPr="00DA1F7F">
        <w:rPr>
          <w:sz w:val="24"/>
          <w:szCs w:val="24"/>
        </w:rPr>
        <w:t> </w:t>
      </w:r>
      <w:r w:rsidR="00C01798" w:rsidRPr="00DA1F7F">
        <w:rPr>
          <w:sz w:val="24"/>
          <w:szCs w:val="24"/>
        </w:rPr>
        <w:t>priede</w:t>
      </w:r>
      <w:r w:rsidR="000566C8" w:rsidRPr="00DA1F7F">
        <w:rPr>
          <w:sz w:val="24"/>
          <w:szCs w:val="24"/>
        </w:rPr>
        <w:t xml:space="preserve"> </w:t>
      </w:r>
      <w:r w:rsidR="00A7745C" w:rsidRPr="00DA1F7F">
        <w:rPr>
          <w:i/>
          <w:sz w:val="24"/>
          <w:szCs w:val="24"/>
        </w:rPr>
        <w:t>S</w:t>
      </w:r>
      <w:r w:rsidR="000566C8" w:rsidRPr="00DA1F7F">
        <w:rPr>
          <w:i/>
          <w:sz w:val="24"/>
          <w:szCs w:val="24"/>
        </w:rPr>
        <w:t>pecifikacijos</w:t>
      </w:r>
      <w:r w:rsidR="00C01798" w:rsidRPr="00DA1F7F">
        <w:rPr>
          <w:sz w:val="24"/>
          <w:szCs w:val="24"/>
        </w:rPr>
        <w:t xml:space="preserve">. </w:t>
      </w:r>
      <w:r w:rsidR="00C1780D" w:rsidRPr="00DA1F7F">
        <w:rPr>
          <w:sz w:val="24"/>
          <w:szCs w:val="24"/>
        </w:rPr>
        <w:t>Kandidatui</w:t>
      </w:r>
      <w:r w:rsidR="00C01798" w:rsidRPr="00DA1F7F">
        <w:rPr>
          <w:sz w:val="24"/>
          <w:szCs w:val="24"/>
        </w:rPr>
        <w:t xml:space="preserve">, pasirašiusiam Konfidencialumo </w:t>
      </w:r>
      <w:r w:rsidR="001C6E98" w:rsidRPr="00DA1F7F">
        <w:rPr>
          <w:sz w:val="24"/>
          <w:szCs w:val="24"/>
        </w:rPr>
        <w:t>įsipareigojimą</w:t>
      </w:r>
      <w:r w:rsidR="00C01798" w:rsidRPr="00DA1F7F">
        <w:rPr>
          <w:sz w:val="24"/>
          <w:szCs w:val="24"/>
        </w:rPr>
        <w:t xml:space="preserve">, </w:t>
      </w:r>
      <w:r w:rsidR="006A6252" w:rsidRPr="00DA1F7F">
        <w:rPr>
          <w:sz w:val="24"/>
          <w:szCs w:val="24"/>
        </w:rPr>
        <w:t>Valdžios</w:t>
      </w:r>
      <w:r w:rsidR="00C01798" w:rsidRPr="00DA1F7F">
        <w:rPr>
          <w:sz w:val="24"/>
          <w:szCs w:val="24"/>
        </w:rPr>
        <w:t xml:space="preserve"> </w:t>
      </w:r>
      <w:r w:rsidR="00717299" w:rsidRPr="00DA1F7F">
        <w:rPr>
          <w:sz w:val="24"/>
          <w:szCs w:val="24"/>
        </w:rPr>
        <w:t>subjektas</w:t>
      </w:r>
      <w:r w:rsidR="00C01798" w:rsidRPr="00DA1F7F">
        <w:rPr>
          <w:sz w:val="24"/>
          <w:szCs w:val="24"/>
        </w:rPr>
        <w:t xml:space="preserve"> sudarys galimybę susipažinti su Projektu susijusiais dokumentais (</w:t>
      </w:r>
      <w:r w:rsidR="00C01798" w:rsidRPr="00DA1F7F">
        <w:rPr>
          <w:color w:val="FF0000"/>
          <w:sz w:val="24"/>
          <w:szCs w:val="24"/>
        </w:rPr>
        <w:t>[</w:t>
      </w:r>
      <w:r w:rsidR="004F30D4" w:rsidRPr="00DA1F7F">
        <w:rPr>
          <w:i/>
          <w:color w:val="FF0000"/>
          <w:sz w:val="24"/>
          <w:szCs w:val="24"/>
        </w:rPr>
        <w:t>išvardinti tokius duomenis – pvz. galimybių studijų, teritorijų planų, susijusių sutarčių ištraukos, kurių atskleidimas neturės neigiamos įtakos deryboms ir nepažeidžia Valdžios subjekto interesų, ir pan</w:t>
      </w:r>
      <w:r w:rsidR="00C01798" w:rsidRPr="00DA1F7F">
        <w:rPr>
          <w:i/>
          <w:color w:val="FF0000"/>
          <w:sz w:val="24"/>
          <w:szCs w:val="24"/>
        </w:rPr>
        <w:t>.</w:t>
      </w:r>
      <w:r w:rsidR="00C01798" w:rsidRPr="00DA1F7F">
        <w:rPr>
          <w:color w:val="FF0000"/>
          <w:sz w:val="24"/>
          <w:szCs w:val="24"/>
        </w:rPr>
        <w:t>]</w:t>
      </w:r>
      <w:r w:rsidR="00C01798" w:rsidRPr="00DA1F7F">
        <w:rPr>
          <w:sz w:val="24"/>
          <w:szCs w:val="24"/>
        </w:rPr>
        <w:t>).</w:t>
      </w:r>
    </w:p>
    <w:p w14:paraId="1CAEFE45" w14:textId="549976C4" w:rsidR="00BD0198" w:rsidRPr="00DA1F7F" w:rsidRDefault="00BD6B89" w:rsidP="00DA1F7F">
      <w:pPr>
        <w:pStyle w:val="paragrafesrasas2lygis"/>
        <w:ind w:left="567" w:hanging="567"/>
      </w:pPr>
      <w:r w:rsidRPr="00DA1F7F">
        <w:rPr>
          <w:sz w:val="24"/>
          <w:szCs w:val="24"/>
        </w:rPr>
        <w:t xml:space="preserve">Sutarties įgyvendinimo maksimalus terminas – iki </w:t>
      </w:r>
      <w:r w:rsidRPr="00DA1F7F">
        <w:rPr>
          <w:color w:val="FF0000"/>
          <w:sz w:val="24"/>
          <w:szCs w:val="24"/>
        </w:rPr>
        <w:t>[</w:t>
      </w:r>
      <w:r w:rsidRPr="00DA1F7F">
        <w:rPr>
          <w:i/>
          <w:color w:val="FF0000"/>
          <w:sz w:val="24"/>
          <w:szCs w:val="24"/>
        </w:rPr>
        <w:t>nurodyti Sutarties terminą</w:t>
      </w:r>
      <w:r w:rsidRPr="00DA1F7F">
        <w:rPr>
          <w:color w:val="FF0000"/>
          <w:sz w:val="24"/>
          <w:szCs w:val="24"/>
        </w:rPr>
        <w:t xml:space="preserve">] </w:t>
      </w:r>
      <w:r w:rsidRPr="00DA1F7F">
        <w:rPr>
          <w:sz w:val="24"/>
          <w:szCs w:val="24"/>
        </w:rPr>
        <w:t>nuo Sutarties įsigaliojimo visa apimtimi dienos. Sutarties įgyvendinimą sudarys šie etapai:</w:t>
      </w:r>
    </w:p>
    <w:p w14:paraId="005D4E86" w14:textId="1E6E279B" w:rsidR="00E13506" w:rsidRDefault="00BD6B89" w:rsidP="00DA1F7F">
      <w:pPr>
        <w:pStyle w:val="paragrafesrasas2lygis"/>
        <w:numPr>
          <w:ilvl w:val="2"/>
          <w:numId w:val="23"/>
        </w:numPr>
        <w:tabs>
          <w:tab w:val="left" w:pos="1985"/>
        </w:tabs>
        <w:ind w:hanging="851"/>
        <w:rPr>
          <w:sz w:val="24"/>
          <w:szCs w:val="24"/>
        </w:rPr>
      </w:pPr>
      <w:r w:rsidRPr="00DA1F7F">
        <w:rPr>
          <w:sz w:val="24"/>
          <w:szCs w:val="24"/>
        </w:rPr>
        <w:t>Da</w:t>
      </w:r>
      <w:r w:rsidR="00D262E1" w:rsidRPr="00DA1F7F">
        <w:rPr>
          <w:sz w:val="24"/>
          <w:szCs w:val="24"/>
        </w:rPr>
        <w:t>r</w:t>
      </w:r>
      <w:r w:rsidRPr="00DA1F7F">
        <w:rPr>
          <w:sz w:val="24"/>
          <w:szCs w:val="24"/>
        </w:rPr>
        <w:t xml:space="preserve">bų atlikimas – iki </w:t>
      </w:r>
      <w:r w:rsidRPr="00DA1F7F">
        <w:rPr>
          <w:color w:val="FF0000"/>
          <w:sz w:val="24"/>
          <w:szCs w:val="24"/>
        </w:rPr>
        <w:t>[</w:t>
      </w:r>
      <w:r w:rsidRPr="00DA1F7F">
        <w:rPr>
          <w:i/>
          <w:color w:val="FF0000"/>
          <w:sz w:val="24"/>
          <w:szCs w:val="24"/>
        </w:rPr>
        <w:t>nurodyti terminą</w:t>
      </w:r>
      <w:r w:rsidRPr="00DA1F7F">
        <w:rPr>
          <w:color w:val="FF0000"/>
          <w:sz w:val="24"/>
          <w:szCs w:val="24"/>
        </w:rPr>
        <w:t xml:space="preserve">] </w:t>
      </w:r>
      <w:r w:rsidRPr="00DA1F7F">
        <w:rPr>
          <w:sz w:val="24"/>
          <w:szCs w:val="24"/>
        </w:rPr>
        <w:t>metų;</w:t>
      </w:r>
    </w:p>
    <w:p w14:paraId="169A19AA" w14:textId="06B0C859" w:rsidR="00E13506" w:rsidRPr="00624189" w:rsidRDefault="00624189" w:rsidP="00624189">
      <w:pPr>
        <w:pStyle w:val="paragrafesrasas2lygis"/>
        <w:numPr>
          <w:ilvl w:val="2"/>
          <w:numId w:val="23"/>
        </w:numPr>
        <w:tabs>
          <w:tab w:val="left" w:pos="1985"/>
        </w:tabs>
        <w:ind w:hanging="851"/>
        <w:rPr>
          <w:sz w:val="24"/>
          <w:szCs w:val="24"/>
        </w:rPr>
      </w:pPr>
      <w:r w:rsidRPr="00624189">
        <w:rPr>
          <w:sz w:val="24"/>
          <w:szCs w:val="24"/>
        </w:rPr>
        <w:t xml:space="preserve"> </w:t>
      </w:r>
      <w:r w:rsidR="00BD6B89" w:rsidRPr="00624189">
        <w:rPr>
          <w:sz w:val="24"/>
          <w:szCs w:val="24"/>
        </w:rPr>
        <w:t xml:space="preserve">Paslaugų teikimas – iki </w:t>
      </w:r>
      <w:r w:rsidR="00BD6B89" w:rsidRPr="00624189">
        <w:rPr>
          <w:color w:val="FF0000"/>
          <w:sz w:val="24"/>
          <w:szCs w:val="24"/>
        </w:rPr>
        <w:t>[</w:t>
      </w:r>
      <w:r w:rsidR="00BD6B89" w:rsidRPr="00624189">
        <w:rPr>
          <w:i/>
          <w:color w:val="FF0000"/>
          <w:sz w:val="24"/>
          <w:szCs w:val="24"/>
        </w:rPr>
        <w:t>nurodyti terminą</w:t>
      </w:r>
      <w:r w:rsidR="00BD6B89" w:rsidRPr="00624189">
        <w:rPr>
          <w:color w:val="FF0000"/>
          <w:sz w:val="24"/>
          <w:szCs w:val="24"/>
        </w:rPr>
        <w:t>]</w:t>
      </w:r>
      <w:r w:rsidR="00BD6B89" w:rsidRPr="00624189">
        <w:rPr>
          <w:sz w:val="24"/>
          <w:szCs w:val="24"/>
        </w:rPr>
        <w:t xml:space="preserve"> metų. Jeigu Darbai atliekami trumpiau nei per </w:t>
      </w:r>
      <w:r w:rsidR="00BD6B89" w:rsidRPr="00624189">
        <w:rPr>
          <w:color w:val="FF0000"/>
          <w:sz w:val="24"/>
          <w:szCs w:val="24"/>
        </w:rPr>
        <w:t xml:space="preserve">[nurodyti terminą] </w:t>
      </w:r>
      <w:r w:rsidR="00BD6B89" w:rsidRPr="00624189">
        <w:rPr>
          <w:sz w:val="24"/>
          <w:szCs w:val="24"/>
        </w:rPr>
        <w:t xml:space="preserve">metus, Paslaugų teikimo terminas </w:t>
      </w:r>
      <w:r w:rsidR="00A019E7" w:rsidRPr="00624189">
        <w:rPr>
          <w:sz w:val="24"/>
          <w:szCs w:val="24"/>
        </w:rPr>
        <w:t>nepasikeičia</w:t>
      </w:r>
      <w:r w:rsidR="00B571DB" w:rsidRPr="00624189">
        <w:rPr>
          <w:sz w:val="24"/>
          <w:szCs w:val="24"/>
        </w:rPr>
        <w:t xml:space="preserve">, </w:t>
      </w:r>
      <w:r w:rsidR="00A019E7" w:rsidRPr="00624189">
        <w:rPr>
          <w:sz w:val="24"/>
          <w:szCs w:val="24"/>
        </w:rPr>
        <w:t>o bendras Sutarties laikotarpis atitinkamai sutrumpėja.</w:t>
      </w:r>
    </w:p>
    <w:p w14:paraId="30D73DF7" w14:textId="2E47E75D" w:rsidR="009A068C" w:rsidRPr="00440613" w:rsidRDefault="00791F4D" w:rsidP="00DA1F7F">
      <w:pPr>
        <w:pStyle w:val="paragrafesrasas2lygis"/>
        <w:tabs>
          <w:tab w:val="left" w:pos="1134"/>
        </w:tabs>
        <w:ind w:left="567" w:hanging="567"/>
      </w:pPr>
      <w:r w:rsidRPr="00DA1F7F">
        <w:rPr>
          <w:sz w:val="24"/>
          <w:szCs w:val="24"/>
        </w:rPr>
        <w:t>Detalūs Sutarties etapų įgyvendinimo reikalavimai nustatomi Sutartyje atsižvelgiant į Dalyvių P</w:t>
      </w:r>
      <w:r w:rsidR="0078016A" w:rsidRPr="00DA1F7F">
        <w:rPr>
          <w:sz w:val="24"/>
          <w:szCs w:val="24"/>
        </w:rPr>
        <w:t>irminius pasiūlymus / Galutinius p</w:t>
      </w:r>
      <w:r w:rsidRPr="00DA1F7F">
        <w:rPr>
          <w:sz w:val="24"/>
          <w:szCs w:val="24"/>
        </w:rPr>
        <w:t>asiūlymus dėl Projekto įgyvendinimo.</w:t>
      </w:r>
      <w:r w:rsidR="00624189">
        <w:rPr>
          <w:sz w:val="24"/>
          <w:szCs w:val="24"/>
        </w:rPr>
        <w:t xml:space="preserve"> </w:t>
      </w:r>
    </w:p>
    <w:p w14:paraId="66E076EF" w14:textId="77777777" w:rsidR="00624189" w:rsidRPr="00DA1F7F" w:rsidRDefault="00624189" w:rsidP="00624189">
      <w:pPr>
        <w:pStyle w:val="paragrafesrasas2lygis"/>
        <w:ind w:left="567" w:hanging="567"/>
        <w:rPr>
          <w:sz w:val="24"/>
          <w:szCs w:val="24"/>
        </w:rPr>
      </w:pPr>
      <w:r w:rsidRPr="00DA1F7F">
        <w:rPr>
          <w:color w:val="0070C0"/>
          <w:sz w:val="24"/>
          <w:szCs w:val="24"/>
        </w:rPr>
        <w:t>[</w:t>
      </w:r>
      <w:r w:rsidRPr="00DA1F7F">
        <w:rPr>
          <w:i/>
          <w:color w:val="0070C0"/>
          <w:sz w:val="24"/>
          <w:szCs w:val="24"/>
        </w:rPr>
        <w:t>Pasirinkti</w:t>
      </w:r>
      <w:r w:rsidRPr="00DA1F7F">
        <w:rPr>
          <w:color w:val="0070C0"/>
          <w:sz w:val="24"/>
          <w:szCs w:val="24"/>
        </w:rPr>
        <w:t xml:space="preserve"> </w:t>
      </w:r>
      <w:r w:rsidRPr="00DA1F7F">
        <w:rPr>
          <w:color w:val="00B050"/>
          <w:sz w:val="24"/>
          <w:szCs w:val="24"/>
        </w:rPr>
        <w:t xml:space="preserve">Projekto įgyvendinimas bus finansuojamas iš </w:t>
      </w:r>
      <w:r w:rsidRPr="00DA1F7F">
        <w:rPr>
          <w:color w:val="FF0000"/>
          <w:sz w:val="24"/>
          <w:szCs w:val="24"/>
        </w:rPr>
        <w:t>[</w:t>
      </w:r>
      <w:r w:rsidRPr="00DA1F7F">
        <w:rPr>
          <w:i/>
          <w:color w:val="FF0000"/>
          <w:sz w:val="24"/>
          <w:szCs w:val="24"/>
        </w:rPr>
        <w:t>nurodyti finansavimo šaltinius, įgyvendinamą programą</w:t>
      </w:r>
      <w:r w:rsidRPr="00DA1F7F">
        <w:rPr>
          <w:color w:val="FF0000"/>
          <w:sz w:val="24"/>
          <w:szCs w:val="24"/>
        </w:rPr>
        <w:t>]</w:t>
      </w:r>
      <w:r w:rsidRPr="00DA1F7F">
        <w:rPr>
          <w:sz w:val="24"/>
          <w:szCs w:val="24"/>
        </w:rPr>
        <w:t xml:space="preserve">. </w:t>
      </w:r>
      <w:r w:rsidRPr="00DA1F7F">
        <w:rPr>
          <w:color w:val="00B050"/>
          <w:sz w:val="24"/>
          <w:szCs w:val="24"/>
        </w:rPr>
        <w:t xml:space="preserve">Šiuo tikslu </w:t>
      </w:r>
      <w:r w:rsidRPr="00DA1F7F">
        <w:rPr>
          <w:color w:val="0070C0"/>
          <w:sz w:val="24"/>
          <w:szCs w:val="24"/>
        </w:rPr>
        <w:t>[</w:t>
      </w:r>
      <w:r w:rsidRPr="00DA1F7F">
        <w:rPr>
          <w:i/>
          <w:color w:val="0070C0"/>
          <w:sz w:val="24"/>
          <w:szCs w:val="24"/>
        </w:rPr>
        <w:t>pasirinkti</w:t>
      </w:r>
      <w:r w:rsidRPr="00DA1F7F">
        <w:rPr>
          <w:color w:val="0070C0"/>
          <w:sz w:val="24"/>
          <w:szCs w:val="24"/>
        </w:rPr>
        <w:t xml:space="preserve"> </w:t>
      </w:r>
      <w:r w:rsidRPr="00DA1F7F">
        <w:rPr>
          <w:color w:val="00B050"/>
          <w:sz w:val="24"/>
          <w:szCs w:val="24"/>
        </w:rPr>
        <w:t xml:space="preserve">paskirta </w:t>
      </w:r>
      <w:r w:rsidRPr="00DA1F7F">
        <w:rPr>
          <w:i/>
          <w:color w:val="0070C0"/>
          <w:sz w:val="24"/>
          <w:szCs w:val="24"/>
        </w:rPr>
        <w:t>/ arba</w:t>
      </w:r>
      <w:r w:rsidRPr="00DA1F7F">
        <w:rPr>
          <w:color w:val="0070C0"/>
          <w:sz w:val="24"/>
          <w:szCs w:val="24"/>
        </w:rPr>
        <w:t xml:space="preserve"> </w:t>
      </w:r>
      <w:r w:rsidRPr="00DA1F7F">
        <w:rPr>
          <w:color w:val="00B050"/>
          <w:sz w:val="24"/>
          <w:szCs w:val="24"/>
        </w:rPr>
        <w:t>numatoma gauti</w:t>
      </w:r>
      <w:r w:rsidRPr="00DA1F7F">
        <w:rPr>
          <w:color w:val="009900"/>
          <w:sz w:val="24"/>
          <w:szCs w:val="24"/>
        </w:rPr>
        <w:t>]</w:t>
      </w:r>
      <w:r w:rsidRPr="00DA1F7F">
        <w:rPr>
          <w:color w:val="00B050"/>
          <w:sz w:val="24"/>
          <w:szCs w:val="24"/>
        </w:rPr>
        <w:t xml:space="preserve"> </w:t>
      </w:r>
      <w:r w:rsidRPr="00DA1F7F">
        <w:rPr>
          <w:color w:val="FF0000"/>
          <w:sz w:val="24"/>
          <w:szCs w:val="24"/>
        </w:rPr>
        <w:t>[</w:t>
      </w:r>
      <w:r w:rsidRPr="00DA1F7F">
        <w:rPr>
          <w:i/>
          <w:color w:val="FF0000"/>
          <w:sz w:val="24"/>
          <w:szCs w:val="24"/>
        </w:rPr>
        <w:t>nurodyti finansavimo sumas ir jų detalizavimą pagal finansavimo šaltinius</w:t>
      </w:r>
      <w:r w:rsidRPr="00DA1F7F">
        <w:rPr>
          <w:color w:val="FF0000"/>
          <w:sz w:val="24"/>
          <w:szCs w:val="24"/>
        </w:rPr>
        <w:t>]</w:t>
      </w:r>
      <w:r w:rsidRPr="00DA1F7F">
        <w:rPr>
          <w:sz w:val="24"/>
          <w:szCs w:val="24"/>
        </w:rPr>
        <w:t xml:space="preserve"> </w:t>
      </w:r>
      <w:r w:rsidRPr="00DA1F7F">
        <w:rPr>
          <w:i/>
          <w:color w:val="0070C0"/>
          <w:sz w:val="24"/>
          <w:szCs w:val="24"/>
        </w:rPr>
        <w:t>/ arba</w:t>
      </w:r>
      <w:r w:rsidRPr="00DA1F7F">
        <w:rPr>
          <w:color w:val="0070C0"/>
          <w:sz w:val="24"/>
          <w:szCs w:val="24"/>
        </w:rPr>
        <w:t xml:space="preserve"> </w:t>
      </w:r>
      <w:r w:rsidRPr="00DA1F7F">
        <w:rPr>
          <w:color w:val="00B050"/>
          <w:sz w:val="24"/>
          <w:szCs w:val="24"/>
        </w:rPr>
        <w:t>Projekto įgyvendinimas bus finansuojamas iš Valdžios subjekto biudžeto]</w:t>
      </w:r>
      <w:r w:rsidRPr="00DA1F7F">
        <w:rPr>
          <w:sz w:val="24"/>
          <w:szCs w:val="24"/>
        </w:rPr>
        <w:t>.</w:t>
      </w:r>
    </w:p>
    <w:p w14:paraId="3A6F4A65" w14:textId="4C3FAB69" w:rsidR="00624189" w:rsidRPr="00DA1F7F" w:rsidRDefault="00624189" w:rsidP="00624189">
      <w:pPr>
        <w:pStyle w:val="paragrafesrasas2lygis"/>
        <w:tabs>
          <w:tab w:val="left" w:pos="1134"/>
        </w:tabs>
        <w:ind w:left="567" w:hanging="567"/>
      </w:pPr>
      <w:r w:rsidRPr="00DA1F7F">
        <w:rPr>
          <w:sz w:val="24"/>
          <w:szCs w:val="24"/>
        </w:rPr>
        <w:lastRenderedPageBreak/>
        <w:t xml:space="preserve">Projektas į </w:t>
      </w:r>
      <w:r>
        <w:rPr>
          <w:sz w:val="24"/>
          <w:szCs w:val="24"/>
        </w:rPr>
        <w:t xml:space="preserve">pirkimo </w:t>
      </w:r>
      <w:r w:rsidRPr="00DA1F7F">
        <w:rPr>
          <w:sz w:val="24"/>
          <w:szCs w:val="24"/>
        </w:rPr>
        <w:t>dalis neskirstomas ir turės būti įgyvendintas visa apimtimi.</w:t>
      </w:r>
      <w:r w:rsidRPr="00574622">
        <w:rPr>
          <w:color w:val="FF0000"/>
          <w:sz w:val="24"/>
          <w:szCs w:val="24"/>
        </w:rPr>
        <w:t xml:space="preserve"> </w:t>
      </w:r>
      <w:r w:rsidRPr="00DA1F7F">
        <w:rPr>
          <w:color w:val="FF0000"/>
          <w:sz w:val="24"/>
          <w:szCs w:val="24"/>
        </w:rPr>
        <w:t>[</w:t>
      </w:r>
      <w:r w:rsidRPr="00DA1F7F">
        <w:rPr>
          <w:i/>
          <w:color w:val="FF0000"/>
          <w:sz w:val="24"/>
          <w:szCs w:val="24"/>
        </w:rPr>
        <w:t>nurodyti sprendimo dėl Projekto Objekto neskaidymo į dalis argumentus, vadovaujantis Viešųjų pirkimų įstatymo 28 straipsnio 2 dalimi</w:t>
      </w:r>
      <w:r w:rsidRPr="00DA1F7F">
        <w:rPr>
          <w:color w:val="FF0000"/>
          <w:sz w:val="24"/>
          <w:szCs w:val="24"/>
        </w:rPr>
        <w:t>]</w:t>
      </w:r>
      <w:r w:rsidRPr="00DA1F7F">
        <w:rPr>
          <w:sz w:val="24"/>
          <w:szCs w:val="24"/>
        </w:rPr>
        <w:t>. Pirminius pasiūlymus / Galutinius pasiūlymus dėl atskiros Projekto dalies Valdžios subjektas atmes. Alternatyvius Pirminius pasiūlymus / Galutinius pasiūlymus pateikti draudžiama.</w:t>
      </w:r>
    </w:p>
    <w:p w14:paraId="4C70FF35" w14:textId="77777777" w:rsidR="00312F27" w:rsidRPr="00DA1F7F" w:rsidRDefault="006E50C8" w:rsidP="00DA1F7F">
      <w:pPr>
        <w:pStyle w:val="Antrat2"/>
        <w:numPr>
          <w:ilvl w:val="0"/>
          <w:numId w:val="9"/>
        </w:numPr>
        <w:spacing w:before="120" w:after="120"/>
        <w:ind w:left="567" w:hanging="567"/>
        <w:jc w:val="center"/>
        <w:rPr>
          <w:color w:val="943634" w:themeColor="accent2" w:themeShade="BF"/>
          <w:sz w:val="24"/>
          <w:szCs w:val="24"/>
        </w:rPr>
      </w:pPr>
      <w:bookmarkStart w:id="16" w:name="_Toc293915685"/>
      <w:bookmarkStart w:id="17" w:name="_Toc294199334"/>
      <w:bookmarkStart w:id="18" w:name="_Toc293915686"/>
      <w:bookmarkStart w:id="19" w:name="_Toc294199335"/>
      <w:bookmarkStart w:id="20" w:name="_Toc293915687"/>
      <w:bookmarkStart w:id="21" w:name="_Toc294199336"/>
      <w:bookmarkStart w:id="22" w:name="_Toc293915688"/>
      <w:bookmarkStart w:id="23" w:name="_Toc294199337"/>
      <w:bookmarkStart w:id="24" w:name="_Toc293915689"/>
      <w:bookmarkStart w:id="25" w:name="_Toc294199338"/>
      <w:bookmarkStart w:id="26" w:name="_Toc293915690"/>
      <w:bookmarkStart w:id="27" w:name="_Toc294199339"/>
      <w:bookmarkStart w:id="28" w:name="_Toc293915691"/>
      <w:bookmarkStart w:id="29" w:name="_Toc294199340"/>
      <w:bookmarkStart w:id="30" w:name="_Toc293915692"/>
      <w:bookmarkStart w:id="31" w:name="_Toc294199341"/>
      <w:bookmarkStart w:id="32" w:name="_Toc293915693"/>
      <w:bookmarkStart w:id="33" w:name="_Toc294199342"/>
      <w:bookmarkStart w:id="34" w:name="_Toc293915694"/>
      <w:bookmarkStart w:id="35" w:name="_Toc294199343"/>
      <w:bookmarkStart w:id="36" w:name="_Toc293915695"/>
      <w:bookmarkStart w:id="37" w:name="_Toc294199344"/>
      <w:bookmarkStart w:id="38" w:name="_Toc293915696"/>
      <w:bookmarkStart w:id="39" w:name="_Toc294199345"/>
      <w:bookmarkStart w:id="40" w:name="_Toc126307288"/>
      <w:bookmarkStart w:id="41" w:name="_Toc129156446"/>
      <w:bookmarkStart w:id="42" w:name="_Toc18982071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DA1F7F">
        <w:rPr>
          <w:color w:val="943634" w:themeColor="accent2" w:themeShade="BF"/>
          <w:sz w:val="24"/>
          <w:szCs w:val="24"/>
        </w:rPr>
        <w:t>Esmin</w:t>
      </w:r>
      <w:r w:rsidR="00B7042C" w:rsidRPr="00DA1F7F">
        <w:rPr>
          <w:color w:val="943634" w:themeColor="accent2" w:themeShade="BF"/>
          <w:sz w:val="24"/>
          <w:szCs w:val="24"/>
        </w:rPr>
        <w:t>iai</w:t>
      </w:r>
      <w:r w:rsidR="00E409AA" w:rsidRPr="00DA1F7F">
        <w:rPr>
          <w:color w:val="943634" w:themeColor="accent2" w:themeShade="BF"/>
          <w:sz w:val="24"/>
          <w:szCs w:val="24"/>
        </w:rPr>
        <w:t xml:space="preserve"> </w:t>
      </w:r>
      <w:bookmarkStart w:id="43" w:name="_Toc285029291"/>
      <w:r w:rsidR="00290B61" w:rsidRPr="00DA1F7F">
        <w:rPr>
          <w:color w:val="943634" w:themeColor="accent2" w:themeShade="BF"/>
          <w:sz w:val="24"/>
          <w:szCs w:val="24"/>
        </w:rPr>
        <w:t xml:space="preserve">Projekto </w:t>
      </w:r>
      <w:r w:rsidRPr="00DA1F7F">
        <w:rPr>
          <w:color w:val="943634" w:themeColor="accent2" w:themeShade="BF"/>
          <w:sz w:val="24"/>
          <w:szCs w:val="24"/>
        </w:rPr>
        <w:t xml:space="preserve">įgyvendinimo </w:t>
      </w:r>
      <w:r w:rsidR="00B7042C" w:rsidRPr="00DA1F7F">
        <w:rPr>
          <w:color w:val="943634" w:themeColor="accent2" w:themeShade="BF"/>
          <w:sz w:val="24"/>
          <w:szCs w:val="24"/>
        </w:rPr>
        <w:t>reikalavimai</w:t>
      </w:r>
      <w:bookmarkEnd w:id="40"/>
      <w:bookmarkEnd w:id="41"/>
      <w:bookmarkEnd w:id="42"/>
      <w:bookmarkEnd w:id="43"/>
      <w:r w:rsidR="006222AF" w:rsidRPr="00DA1F7F">
        <w:rPr>
          <w:color w:val="943634" w:themeColor="accent2" w:themeShade="BF"/>
          <w:sz w:val="24"/>
          <w:szCs w:val="24"/>
        </w:rPr>
        <w:t xml:space="preserve"> </w:t>
      </w:r>
    </w:p>
    <w:p w14:paraId="25FB7570" w14:textId="5A977B44" w:rsidR="007120FF" w:rsidRPr="00DA1F7F" w:rsidRDefault="00CB3FD4" w:rsidP="00DA1F7F">
      <w:pPr>
        <w:pStyle w:val="paragrafesrasas2lygis"/>
        <w:ind w:left="567" w:hanging="567"/>
        <w:rPr>
          <w:sz w:val="24"/>
          <w:szCs w:val="24"/>
        </w:rPr>
      </w:pPr>
      <w:r w:rsidRPr="00DA1F7F">
        <w:rPr>
          <w:sz w:val="24"/>
          <w:szCs w:val="24"/>
        </w:rPr>
        <w:t xml:space="preserve">Derybos nebus vedamos </w:t>
      </w:r>
      <w:r w:rsidR="00BD6795" w:rsidRPr="00DA1F7F">
        <w:rPr>
          <w:sz w:val="24"/>
          <w:szCs w:val="24"/>
        </w:rPr>
        <w:t xml:space="preserve">dėl </w:t>
      </w:r>
      <w:r w:rsidR="00FC7D16">
        <w:rPr>
          <w:sz w:val="24"/>
          <w:szCs w:val="24"/>
        </w:rPr>
        <w:t>Galutinio p</w:t>
      </w:r>
      <w:r w:rsidR="00C80503">
        <w:rPr>
          <w:sz w:val="24"/>
          <w:szCs w:val="24"/>
        </w:rPr>
        <w:t>asiūlymo vertinimo kriterijų ir tvarkos, galutinio derybų rezultato, užfiksuot</w:t>
      </w:r>
      <w:r w:rsidR="002519A3">
        <w:rPr>
          <w:sz w:val="24"/>
          <w:szCs w:val="24"/>
        </w:rPr>
        <w:t>o</w:t>
      </w:r>
      <w:r w:rsidR="00C80503">
        <w:rPr>
          <w:sz w:val="24"/>
          <w:szCs w:val="24"/>
        </w:rPr>
        <w:t xml:space="preserve"> derybų protokoluose ir po derybų pateiktuose Galutiniuose pasiūlymuose</w:t>
      </w:r>
      <w:r w:rsidR="002519A3">
        <w:rPr>
          <w:sz w:val="24"/>
          <w:szCs w:val="24"/>
        </w:rPr>
        <w:t xml:space="preserve">, taip pat dėl </w:t>
      </w:r>
      <w:r w:rsidR="00BD6795" w:rsidRPr="00DA1F7F">
        <w:rPr>
          <w:sz w:val="24"/>
          <w:szCs w:val="24"/>
        </w:rPr>
        <w:t xml:space="preserve">šių </w:t>
      </w:r>
      <w:r w:rsidR="00974F9A" w:rsidRPr="00DA1F7F">
        <w:rPr>
          <w:sz w:val="24"/>
          <w:szCs w:val="24"/>
        </w:rPr>
        <w:t xml:space="preserve">esminių </w:t>
      </w:r>
      <w:r w:rsidR="007120FF" w:rsidRPr="00DA1F7F">
        <w:rPr>
          <w:sz w:val="24"/>
          <w:szCs w:val="24"/>
        </w:rPr>
        <w:t xml:space="preserve">Projekto įgyvendinimo </w:t>
      </w:r>
      <w:r w:rsidR="00B7042C" w:rsidRPr="00DA1F7F">
        <w:rPr>
          <w:sz w:val="24"/>
          <w:szCs w:val="24"/>
        </w:rPr>
        <w:t>reikalavimų</w:t>
      </w:r>
      <w:r w:rsidR="00C80503">
        <w:rPr>
          <w:sz w:val="24"/>
          <w:szCs w:val="24"/>
        </w:rPr>
        <w:t>, kurie negali būti keičiami</w:t>
      </w:r>
      <w:r w:rsidR="00BD6795" w:rsidRPr="00DA1F7F">
        <w:rPr>
          <w:sz w:val="24"/>
          <w:szCs w:val="24"/>
        </w:rPr>
        <w:t>:</w:t>
      </w:r>
    </w:p>
    <w:p w14:paraId="1B623F01" w14:textId="62BA3685" w:rsidR="00E94898" w:rsidRPr="00DA1F7F" w:rsidRDefault="00E94898" w:rsidP="00DA1F7F">
      <w:pPr>
        <w:pStyle w:val="paragrafesrasas2lygis"/>
        <w:numPr>
          <w:ilvl w:val="2"/>
          <w:numId w:val="23"/>
        </w:numPr>
        <w:tabs>
          <w:tab w:val="left" w:pos="1985"/>
        </w:tabs>
        <w:ind w:hanging="851"/>
        <w:rPr>
          <w:sz w:val="24"/>
          <w:szCs w:val="24"/>
        </w:rPr>
      </w:pPr>
      <w:r w:rsidRPr="00DA1F7F">
        <w:rPr>
          <w:sz w:val="24"/>
          <w:szCs w:val="24"/>
        </w:rPr>
        <w:t xml:space="preserve">nuosavybės teisės dėl </w:t>
      </w:r>
      <w:r w:rsidR="00677A2F" w:rsidRPr="00DA1F7F">
        <w:rPr>
          <w:sz w:val="24"/>
          <w:szCs w:val="24"/>
        </w:rPr>
        <w:t>P</w:t>
      </w:r>
      <w:r w:rsidRPr="00DA1F7F">
        <w:rPr>
          <w:sz w:val="24"/>
          <w:szCs w:val="24"/>
        </w:rPr>
        <w:t xml:space="preserve">erduoto </w:t>
      </w:r>
      <w:r w:rsidR="002706B3">
        <w:rPr>
          <w:sz w:val="24"/>
          <w:szCs w:val="24"/>
        </w:rPr>
        <w:t>turto, Objekto</w:t>
      </w:r>
      <w:r w:rsidR="00FC7D16">
        <w:rPr>
          <w:sz w:val="24"/>
          <w:szCs w:val="24"/>
        </w:rPr>
        <w:t xml:space="preserve"> </w:t>
      </w:r>
      <w:r w:rsidR="002706B3">
        <w:rPr>
          <w:sz w:val="24"/>
          <w:szCs w:val="24"/>
        </w:rPr>
        <w:t xml:space="preserve">ir Žemės sklypo </w:t>
      </w:r>
      <w:r w:rsidRPr="00DA1F7F">
        <w:rPr>
          <w:sz w:val="24"/>
          <w:szCs w:val="24"/>
        </w:rPr>
        <w:t>klausimų</w:t>
      </w:r>
      <w:r w:rsidR="003F4989" w:rsidRPr="00DA1F7F">
        <w:rPr>
          <w:sz w:val="24"/>
          <w:szCs w:val="24"/>
        </w:rPr>
        <w:t xml:space="preserve"> pasibaigus </w:t>
      </w:r>
      <w:r w:rsidR="002519A3">
        <w:rPr>
          <w:sz w:val="24"/>
          <w:szCs w:val="24"/>
        </w:rPr>
        <w:t>S</w:t>
      </w:r>
      <w:r w:rsidR="003F4989" w:rsidRPr="00DA1F7F">
        <w:rPr>
          <w:sz w:val="24"/>
          <w:szCs w:val="24"/>
        </w:rPr>
        <w:t>utarčiai</w:t>
      </w:r>
      <w:r w:rsidRPr="00DA1F7F">
        <w:rPr>
          <w:sz w:val="24"/>
          <w:szCs w:val="24"/>
        </w:rPr>
        <w:t>;</w:t>
      </w:r>
    </w:p>
    <w:p w14:paraId="64774A74" w14:textId="11C50EAF" w:rsidR="00D740D4" w:rsidRPr="000F6B85" w:rsidRDefault="00D740D4" w:rsidP="00DA1F7F">
      <w:pPr>
        <w:pStyle w:val="paragrafesrasas2lygis"/>
        <w:numPr>
          <w:ilvl w:val="2"/>
          <w:numId w:val="23"/>
        </w:numPr>
        <w:tabs>
          <w:tab w:val="left" w:pos="1985"/>
        </w:tabs>
        <w:ind w:hanging="851"/>
        <w:rPr>
          <w:sz w:val="24"/>
          <w:szCs w:val="24"/>
        </w:rPr>
      </w:pPr>
      <w:r w:rsidRPr="00DA1F7F">
        <w:rPr>
          <w:sz w:val="24"/>
          <w:szCs w:val="24"/>
        </w:rPr>
        <w:t xml:space="preserve">ilgesnės </w:t>
      </w:r>
      <w:r w:rsidR="007B0A7E" w:rsidRPr="00DA1F7F">
        <w:rPr>
          <w:sz w:val="24"/>
          <w:szCs w:val="24"/>
        </w:rPr>
        <w:t>S</w:t>
      </w:r>
      <w:r w:rsidRPr="00DA1F7F">
        <w:rPr>
          <w:sz w:val="24"/>
          <w:szCs w:val="24"/>
        </w:rPr>
        <w:t xml:space="preserve">utarties trukmės nei </w:t>
      </w:r>
      <w:r w:rsidRPr="00DA1F7F">
        <w:rPr>
          <w:color w:val="FF0000"/>
          <w:sz w:val="24"/>
          <w:szCs w:val="24"/>
        </w:rPr>
        <w:t>[</w:t>
      </w:r>
      <w:r w:rsidRPr="00DA1F7F">
        <w:rPr>
          <w:i/>
          <w:color w:val="FF0000"/>
          <w:sz w:val="24"/>
          <w:szCs w:val="24"/>
        </w:rPr>
        <w:t>nurodyti terminą</w:t>
      </w:r>
      <w:r w:rsidRPr="00DA1F7F">
        <w:rPr>
          <w:color w:val="FF0000"/>
          <w:sz w:val="24"/>
          <w:szCs w:val="24"/>
        </w:rPr>
        <w:t>]</w:t>
      </w:r>
      <w:r w:rsidR="000F6B85">
        <w:rPr>
          <w:color w:val="FF0000"/>
          <w:sz w:val="24"/>
          <w:szCs w:val="24"/>
        </w:rPr>
        <w:t>;</w:t>
      </w:r>
    </w:p>
    <w:p w14:paraId="4F701E0E" w14:textId="4C3AA547" w:rsidR="007120FF" w:rsidRPr="00DA1F7F" w:rsidRDefault="007120FF" w:rsidP="00DA1F7F">
      <w:pPr>
        <w:pStyle w:val="paragrafesrasas2lygis"/>
        <w:numPr>
          <w:ilvl w:val="2"/>
          <w:numId w:val="23"/>
        </w:numPr>
        <w:tabs>
          <w:tab w:val="left" w:pos="1985"/>
        </w:tabs>
        <w:ind w:hanging="851"/>
        <w:rPr>
          <w:sz w:val="24"/>
          <w:szCs w:val="24"/>
        </w:rPr>
      </w:pPr>
      <w:r w:rsidRPr="00DA1F7F">
        <w:rPr>
          <w:color w:val="FF0000"/>
          <w:sz w:val="24"/>
          <w:szCs w:val="24"/>
        </w:rPr>
        <w:t>[</w:t>
      </w:r>
      <w:r w:rsidR="00E315C8" w:rsidRPr="00DA1F7F">
        <w:rPr>
          <w:i/>
          <w:color w:val="FF0000"/>
          <w:sz w:val="24"/>
          <w:szCs w:val="24"/>
        </w:rPr>
        <w:t>nurodyti kitas sąlyga</w:t>
      </w:r>
      <w:r w:rsidR="00290B61" w:rsidRPr="00DA1F7F">
        <w:rPr>
          <w:i/>
          <w:color w:val="FF0000"/>
          <w:sz w:val="24"/>
          <w:szCs w:val="24"/>
        </w:rPr>
        <w:t xml:space="preserve">s pagal </w:t>
      </w:r>
      <w:r w:rsidR="00B46500" w:rsidRPr="00DA1F7F">
        <w:rPr>
          <w:i/>
          <w:color w:val="FF0000"/>
          <w:sz w:val="24"/>
          <w:szCs w:val="24"/>
        </w:rPr>
        <w:t>S</w:t>
      </w:r>
      <w:r w:rsidR="000A5DD0" w:rsidRPr="00DA1F7F">
        <w:rPr>
          <w:i/>
          <w:color w:val="FF0000"/>
          <w:sz w:val="24"/>
          <w:szCs w:val="24"/>
        </w:rPr>
        <w:t>pecifikacijas</w:t>
      </w:r>
      <w:r w:rsidR="00290B61" w:rsidRPr="00DA1F7F">
        <w:rPr>
          <w:i/>
          <w:color w:val="FF0000"/>
          <w:sz w:val="24"/>
          <w:szCs w:val="24"/>
        </w:rPr>
        <w:t xml:space="preserve"> ir</w:t>
      </w:r>
      <w:r w:rsidR="000F1AB6" w:rsidRPr="00DA1F7F">
        <w:rPr>
          <w:i/>
          <w:color w:val="FF0000"/>
          <w:sz w:val="24"/>
          <w:szCs w:val="24"/>
        </w:rPr>
        <w:t xml:space="preserve"> </w:t>
      </w:r>
      <w:r w:rsidR="00236B15" w:rsidRPr="00DA1F7F">
        <w:rPr>
          <w:i/>
          <w:color w:val="FF0000"/>
          <w:sz w:val="24"/>
          <w:szCs w:val="24"/>
        </w:rPr>
        <w:t>S</w:t>
      </w:r>
      <w:r w:rsidR="00F964BE" w:rsidRPr="00DA1F7F">
        <w:rPr>
          <w:i/>
          <w:color w:val="FF0000"/>
          <w:sz w:val="24"/>
          <w:szCs w:val="24"/>
        </w:rPr>
        <w:t>utarties projektą</w:t>
      </w:r>
      <w:r w:rsidR="00DA64B5" w:rsidRPr="00DA1F7F">
        <w:rPr>
          <w:i/>
          <w:color w:val="FF0000"/>
          <w:sz w:val="24"/>
          <w:szCs w:val="24"/>
        </w:rPr>
        <w:t xml:space="preserve">, </w:t>
      </w:r>
      <w:r w:rsidR="009A068C" w:rsidRPr="00DA1F7F">
        <w:rPr>
          <w:i/>
          <w:color w:val="FF0000"/>
          <w:sz w:val="24"/>
          <w:szCs w:val="24"/>
        </w:rPr>
        <w:t>dėl kurių nebus deramasi</w:t>
      </w:r>
      <w:r w:rsidRPr="00DA1F7F">
        <w:rPr>
          <w:color w:val="FF0000"/>
          <w:sz w:val="24"/>
          <w:szCs w:val="24"/>
        </w:rPr>
        <w:t>]</w:t>
      </w:r>
      <w:r w:rsidRPr="00DA1F7F">
        <w:rPr>
          <w:sz w:val="24"/>
          <w:szCs w:val="24"/>
        </w:rPr>
        <w:t>.</w:t>
      </w:r>
    </w:p>
    <w:p w14:paraId="1B3DD7BB" w14:textId="77777777" w:rsidR="00C43924" w:rsidRPr="00DA1F7F" w:rsidRDefault="006E0AB1" w:rsidP="00DA1F7F">
      <w:pPr>
        <w:pStyle w:val="Antrat2"/>
        <w:numPr>
          <w:ilvl w:val="0"/>
          <w:numId w:val="9"/>
        </w:numPr>
        <w:spacing w:before="120" w:after="120"/>
        <w:ind w:left="567" w:hanging="567"/>
        <w:jc w:val="center"/>
        <w:rPr>
          <w:color w:val="943634" w:themeColor="accent2" w:themeShade="BF"/>
          <w:sz w:val="24"/>
          <w:szCs w:val="24"/>
        </w:rPr>
      </w:pPr>
      <w:bookmarkStart w:id="44" w:name="_Toc126307289"/>
      <w:bookmarkStart w:id="45" w:name="_Toc129156447"/>
      <w:bookmarkStart w:id="46" w:name="_Toc189820713"/>
      <w:r w:rsidRPr="00DA1F7F">
        <w:rPr>
          <w:color w:val="943634" w:themeColor="accent2" w:themeShade="BF"/>
          <w:sz w:val="24"/>
          <w:szCs w:val="24"/>
        </w:rPr>
        <w:t xml:space="preserve">Informacija apie </w:t>
      </w:r>
      <w:r w:rsidR="00AF142E" w:rsidRPr="00DA1F7F">
        <w:rPr>
          <w:color w:val="943634" w:themeColor="accent2" w:themeShade="BF"/>
          <w:sz w:val="24"/>
          <w:szCs w:val="24"/>
        </w:rPr>
        <w:t>Investuotojo</w:t>
      </w:r>
      <w:r w:rsidR="00627524" w:rsidRPr="00DA1F7F">
        <w:rPr>
          <w:color w:val="943634" w:themeColor="accent2" w:themeShade="BF"/>
          <w:sz w:val="24"/>
          <w:szCs w:val="24"/>
        </w:rPr>
        <w:t xml:space="preserve"> </w:t>
      </w:r>
      <w:r w:rsidR="003554E1" w:rsidRPr="00DA1F7F">
        <w:rPr>
          <w:color w:val="943634" w:themeColor="accent2" w:themeShade="BF"/>
          <w:sz w:val="24"/>
          <w:szCs w:val="24"/>
        </w:rPr>
        <w:t>atrank</w:t>
      </w:r>
      <w:r w:rsidR="00BB073C" w:rsidRPr="00DA1F7F">
        <w:rPr>
          <w:color w:val="943634" w:themeColor="accent2" w:themeShade="BF"/>
          <w:sz w:val="24"/>
          <w:szCs w:val="24"/>
        </w:rPr>
        <w:t>ą</w:t>
      </w:r>
      <w:bookmarkEnd w:id="44"/>
      <w:bookmarkEnd w:id="45"/>
      <w:bookmarkEnd w:id="46"/>
    </w:p>
    <w:p w14:paraId="2E89CFD7" w14:textId="13FD5B93" w:rsidR="00B95D0E" w:rsidRPr="00DA1F7F" w:rsidRDefault="0079798F" w:rsidP="00DA1F7F">
      <w:pPr>
        <w:pStyle w:val="paragrafesrasas2lygis"/>
        <w:ind w:left="567" w:hanging="567"/>
        <w:rPr>
          <w:sz w:val="24"/>
          <w:szCs w:val="24"/>
        </w:rPr>
      </w:pPr>
      <w:r w:rsidRPr="00DA1F7F">
        <w:rPr>
          <w:sz w:val="24"/>
          <w:szCs w:val="24"/>
        </w:rPr>
        <w:t xml:space="preserve">Investuotojas </w:t>
      </w:r>
      <w:r w:rsidR="00C7799B" w:rsidRPr="00DA1F7F">
        <w:rPr>
          <w:sz w:val="24"/>
          <w:szCs w:val="24"/>
        </w:rPr>
        <w:t>atrenkam</w:t>
      </w:r>
      <w:r w:rsidR="00223A34" w:rsidRPr="00DA1F7F">
        <w:rPr>
          <w:sz w:val="24"/>
          <w:szCs w:val="24"/>
        </w:rPr>
        <w:t xml:space="preserve">as </w:t>
      </w:r>
      <w:r w:rsidR="000644E1" w:rsidRPr="00DA1F7F">
        <w:rPr>
          <w:sz w:val="24"/>
          <w:szCs w:val="24"/>
        </w:rPr>
        <w:t>S</w:t>
      </w:r>
      <w:r w:rsidR="00A54716" w:rsidRPr="00DA1F7F">
        <w:rPr>
          <w:sz w:val="24"/>
          <w:szCs w:val="24"/>
        </w:rPr>
        <w:t>kelbiamų derybų</w:t>
      </w:r>
      <w:r w:rsidR="00223A34" w:rsidRPr="00DA1F7F">
        <w:rPr>
          <w:sz w:val="24"/>
          <w:szCs w:val="24"/>
        </w:rPr>
        <w:t xml:space="preserve"> būdu. </w:t>
      </w:r>
      <w:r w:rsidR="00386CEC" w:rsidRPr="00DA1F7F">
        <w:rPr>
          <w:sz w:val="24"/>
          <w:szCs w:val="24"/>
        </w:rPr>
        <w:t>Šį būdą</w:t>
      </w:r>
      <w:r w:rsidR="00223A34" w:rsidRPr="00DA1F7F">
        <w:rPr>
          <w:sz w:val="24"/>
          <w:szCs w:val="24"/>
        </w:rPr>
        <w:t xml:space="preserve"> </w:t>
      </w:r>
      <w:r w:rsidR="0038033B" w:rsidRPr="00DA1F7F">
        <w:rPr>
          <w:sz w:val="24"/>
          <w:szCs w:val="24"/>
        </w:rPr>
        <w:t xml:space="preserve">reglamentuoja </w:t>
      </w:r>
      <w:r w:rsidR="008B687E" w:rsidRPr="00DA1F7F">
        <w:rPr>
          <w:sz w:val="24"/>
          <w:szCs w:val="24"/>
        </w:rPr>
        <w:t>V</w:t>
      </w:r>
      <w:r w:rsidR="00C7799B" w:rsidRPr="00DA1F7F">
        <w:rPr>
          <w:sz w:val="24"/>
          <w:szCs w:val="24"/>
        </w:rPr>
        <w:t xml:space="preserve">iešųjų pirkimų įstatymo </w:t>
      </w:r>
      <w:r w:rsidR="00A13258" w:rsidRPr="00DA1F7F">
        <w:rPr>
          <w:sz w:val="24"/>
          <w:szCs w:val="24"/>
        </w:rPr>
        <w:t>II</w:t>
      </w:r>
      <w:r w:rsidRPr="00DA1F7F">
        <w:rPr>
          <w:sz w:val="24"/>
          <w:szCs w:val="24"/>
        </w:rPr>
        <w:t>I</w:t>
      </w:r>
      <w:r w:rsidR="00A13258" w:rsidRPr="00DA1F7F">
        <w:rPr>
          <w:sz w:val="24"/>
          <w:szCs w:val="24"/>
        </w:rPr>
        <w:t> </w:t>
      </w:r>
      <w:r w:rsidR="00223A34" w:rsidRPr="00DA1F7F">
        <w:rPr>
          <w:sz w:val="24"/>
          <w:szCs w:val="24"/>
        </w:rPr>
        <w:t xml:space="preserve">skyriaus </w:t>
      </w:r>
      <w:r w:rsidRPr="00DA1F7F">
        <w:rPr>
          <w:sz w:val="24"/>
          <w:szCs w:val="24"/>
        </w:rPr>
        <w:t xml:space="preserve">trečias </w:t>
      </w:r>
      <w:r w:rsidR="00C7799B" w:rsidRPr="00DA1F7F">
        <w:rPr>
          <w:sz w:val="24"/>
          <w:szCs w:val="24"/>
        </w:rPr>
        <w:t>skirsn</w:t>
      </w:r>
      <w:r w:rsidR="0038033B" w:rsidRPr="00DA1F7F">
        <w:rPr>
          <w:sz w:val="24"/>
          <w:szCs w:val="24"/>
        </w:rPr>
        <w:t>is</w:t>
      </w:r>
      <w:r w:rsidR="00C7799B" w:rsidRPr="00DA1F7F">
        <w:rPr>
          <w:sz w:val="24"/>
          <w:szCs w:val="24"/>
        </w:rPr>
        <w:t xml:space="preserve">. </w:t>
      </w:r>
      <w:r w:rsidR="00B26B7E" w:rsidRPr="00DA1F7F">
        <w:rPr>
          <w:sz w:val="24"/>
          <w:szCs w:val="24"/>
        </w:rPr>
        <w:t>S</w:t>
      </w:r>
      <w:r w:rsidR="00A54716" w:rsidRPr="00DA1F7F">
        <w:rPr>
          <w:sz w:val="24"/>
          <w:szCs w:val="24"/>
        </w:rPr>
        <w:t>kelbiamos derybos</w:t>
      </w:r>
      <w:r w:rsidR="001C4CB1" w:rsidRPr="00DA1F7F">
        <w:rPr>
          <w:sz w:val="24"/>
          <w:szCs w:val="24"/>
        </w:rPr>
        <w:t xml:space="preserve"> buvo pasirinkt</w:t>
      </w:r>
      <w:r w:rsidR="00A54716" w:rsidRPr="00DA1F7F">
        <w:rPr>
          <w:sz w:val="24"/>
          <w:szCs w:val="24"/>
        </w:rPr>
        <w:t>os</w:t>
      </w:r>
      <w:r w:rsidR="00223A34" w:rsidRPr="00DA1F7F">
        <w:rPr>
          <w:sz w:val="24"/>
          <w:szCs w:val="24"/>
        </w:rPr>
        <w:t xml:space="preserve"> atsižvelgiant į tai, kad </w:t>
      </w:r>
      <w:r w:rsidR="00C7799B" w:rsidRPr="00DA1F7F">
        <w:rPr>
          <w:color w:val="FF0000"/>
          <w:sz w:val="24"/>
          <w:szCs w:val="24"/>
        </w:rPr>
        <w:t>[</w:t>
      </w:r>
      <w:r w:rsidR="00C7799B" w:rsidRPr="00DA1F7F">
        <w:rPr>
          <w:i/>
          <w:color w:val="FF0000"/>
          <w:sz w:val="24"/>
          <w:szCs w:val="24"/>
        </w:rPr>
        <w:t xml:space="preserve">nurodyti pirkimo vykdymo </w:t>
      </w:r>
      <w:r w:rsidR="00A54716" w:rsidRPr="00DA1F7F">
        <w:rPr>
          <w:i/>
          <w:color w:val="FF0000"/>
          <w:sz w:val="24"/>
          <w:szCs w:val="24"/>
        </w:rPr>
        <w:t>skelbiamų derybų</w:t>
      </w:r>
      <w:r w:rsidR="001C4CB1" w:rsidRPr="00DA1F7F">
        <w:rPr>
          <w:i/>
          <w:color w:val="FF0000"/>
          <w:sz w:val="24"/>
          <w:szCs w:val="24"/>
        </w:rPr>
        <w:t xml:space="preserve"> </w:t>
      </w:r>
      <w:r w:rsidR="00C7799B" w:rsidRPr="00DA1F7F">
        <w:rPr>
          <w:i/>
          <w:color w:val="FF0000"/>
          <w:sz w:val="24"/>
          <w:szCs w:val="24"/>
        </w:rPr>
        <w:t>būdu pagrindą, atitinkantį Viešųjų pirkimų įstatymo reikalavimus</w:t>
      </w:r>
      <w:r w:rsidR="00C7799B" w:rsidRPr="00DA1F7F">
        <w:rPr>
          <w:color w:val="FF0000"/>
          <w:sz w:val="24"/>
          <w:szCs w:val="24"/>
        </w:rPr>
        <w:t>]</w:t>
      </w:r>
      <w:r w:rsidR="00C7799B" w:rsidRPr="00DA1F7F">
        <w:rPr>
          <w:sz w:val="24"/>
          <w:szCs w:val="24"/>
        </w:rPr>
        <w:t>.</w:t>
      </w:r>
    </w:p>
    <w:p w14:paraId="77F739B4" w14:textId="067280CA" w:rsidR="00B95D0E" w:rsidRPr="00DA1F7F" w:rsidRDefault="00C7799B" w:rsidP="000644E1">
      <w:pPr>
        <w:pStyle w:val="paragrafesrasas2lygis"/>
        <w:ind w:left="567" w:hanging="567"/>
        <w:rPr>
          <w:color w:val="0070C0"/>
          <w:sz w:val="24"/>
          <w:szCs w:val="24"/>
        </w:rPr>
      </w:pPr>
      <w:r w:rsidRPr="00DA1F7F">
        <w:rPr>
          <w:color w:val="0070C0"/>
          <w:sz w:val="24"/>
          <w:szCs w:val="24"/>
        </w:rPr>
        <w:t>[</w:t>
      </w:r>
      <w:r w:rsidR="00CD70A7" w:rsidRPr="00DA1F7F">
        <w:rPr>
          <w:i/>
          <w:color w:val="0070C0"/>
          <w:sz w:val="24"/>
          <w:szCs w:val="24"/>
        </w:rPr>
        <w:t>P</w:t>
      </w:r>
      <w:r w:rsidR="00826103" w:rsidRPr="00DA1F7F">
        <w:rPr>
          <w:i/>
          <w:color w:val="0070C0"/>
          <w:sz w:val="24"/>
          <w:szCs w:val="24"/>
        </w:rPr>
        <w:t>asirink</w:t>
      </w:r>
      <w:r w:rsidR="00D00552" w:rsidRPr="00DA1F7F">
        <w:rPr>
          <w:i/>
          <w:color w:val="0070C0"/>
          <w:sz w:val="24"/>
          <w:szCs w:val="24"/>
        </w:rPr>
        <w:t>ti</w:t>
      </w:r>
      <w:r w:rsidR="00826103" w:rsidRPr="00DA1F7F">
        <w:rPr>
          <w:i/>
          <w:color w:val="0070C0"/>
          <w:sz w:val="24"/>
          <w:szCs w:val="24"/>
        </w:rPr>
        <w:t xml:space="preserve"> vieną iš </w:t>
      </w:r>
      <w:r w:rsidR="00476627" w:rsidRPr="00DA1F7F">
        <w:rPr>
          <w:i/>
          <w:color w:val="0070C0"/>
          <w:sz w:val="24"/>
          <w:szCs w:val="24"/>
        </w:rPr>
        <w:t xml:space="preserve">šių </w:t>
      </w:r>
      <w:r w:rsidR="00826103" w:rsidRPr="00DA1F7F">
        <w:rPr>
          <w:i/>
          <w:color w:val="0070C0"/>
          <w:sz w:val="24"/>
          <w:szCs w:val="24"/>
        </w:rPr>
        <w:t>sakinių</w:t>
      </w:r>
      <w:r w:rsidR="00826103" w:rsidRPr="00DA1F7F">
        <w:rPr>
          <w:color w:val="0070C0"/>
          <w:sz w:val="24"/>
          <w:szCs w:val="24"/>
        </w:rPr>
        <w:t xml:space="preserve"> </w:t>
      </w:r>
      <w:r w:rsidRPr="00DA1F7F">
        <w:rPr>
          <w:color w:val="00B050"/>
          <w:sz w:val="24"/>
          <w:szCs w:val="24"/>
        </w:rPr>
        <w:t>Apie š</w:t>
      </w:r>
      <w:r w:rsidR="00F578C4" w:rsidRPr="00DA1F7F">
        <w:rPr>
          <w:color w:val="00B050"/>
          <w:sz w:val="24"/>
          <w:szCs w:val="24"/>
        </w:rPr>
        <w:t xml:space="preserve">ias </w:t>
      </w:r>
      <w:r w:rsidR="00784FEB" w:rsidRPr="00DA1F7F">
        <w:rPr>
          <w:color w:val="00B050"/>
          <w:sz w:val="24"/>
          <w:szCs w:val="24"/>
        </w:rPr>
        <w:t xml:space="preserve">Skelbiamas </w:t>
      </w:r>
      <w:r w:rsidR="00F578C4" w:rsidRPr="00DA1F7F">
        <w:rPr>
          <w:color w:val="00B050"/>
          <w:sz w:val="24"/>
          <w:szCs w:val="24"/>
        </w:rPr>
        <w:t xml:space="preserve">derybas </w:t>
      </w:r>
      <w:r w:rsidRPr="00DA1F7F">
        <w:rPr>
          <w:color w:val="00B050"/>
          <w:sz w:val="24"/>
          <w:szCs w:val="24"/>
        </w:rPr>
        <w:t>iš anksto skelbiama nebuvo</w:t>
      </w:r>
      <w:r w:rsidR="00EB7535" w:rsidRPr="00DA1F7F">
        <w:rPr>
          <w:color w:val="00B050"/>
          <w:sz w:val="24"/>
          <w:szCs w:val="24"/>
        </w:rPr>
        <w:t>.</w:t>
      </w:r>
      <w:r w:rsidR="001A6367" w:rsidRPr="00DA1F7F">
        <w:rPr>
          <w:color w:val="00B050"/>
          <w:sz w:val="24"/>
          <w:szCs w:val="24"/>
        </w:rPr>
        <w:t xml:space="preserve"> </w:t>
      </w:r>
      <w:r w:rsidRPr="00DA1F7F">
        <w:rPr>
          <w:i/>
          <w:color w:val="00B050"/>
          <w:sz w:val="24"/>
          <w:szCs w:val="24"/>
        </w:rPr>
        <w:t>/</w:t>
      </w:r>
      <w:r w:rsidR="001A6367" w:rsidRPr="00DA1F7F">
        <w:rPr>
          <w:i/>
          <w:color w:val="00B050"/>
          <w:sz w:val="24"/>
          <w:szCs w:val="24"/>
        </w:rPr>
        <w:t xml:space="preserve"> </w:t>
      </w:r>
      <w:r w:rsidR="0085312F" w:rsidRPr="00DA1F7F">
        <w:rPr>
          <w:i/>
          <w:color w:val="00B050"/>
          <w:sz w:val="24"/>
          <w:szCs w:val="24"/>
        </w:rPr>
        <w:t>arba</w:t>
      </w:r>
      <w:r w:rsidR="0085312F" w:rsidRPr="00DA1F7F">
        <w:rPr>
          <w:color w:val="00B050"/>
          <w:sz w:val="24"/>
          <w:szCs w:val="24"/>
        </w:rPr>
        <w:t xml:space="preserve"> </w:t>
      </w:r>
      <w:r w:rsidRPr="00DA1F7F">
        <w:rPr>
          <w:color w:val="00B050"/>
          <w:sz w:val="24"/>
          <w:szCs w:val="24"/>
        </w:rPr>
        <w:t>Išankstinis skelbimas apie š</w:t>
      </w:r>
      <w:r w:rsidR="00850993" w:rsidRPr="00DA1F7F">
        <w:rPr>
          <w:color w:val="00B050"/>
          <w:sz w:val="24"/>
          <w:szCs w:val="24"/>
        </w:rPr>
        <w:t xml:space="preserve">ias </w:t>
      </w:r>
      <w:r w:rsidR="00784FEB" w:rsidRPr="00DA1F7F">
        <w:rPr>
          <w:color w:val="00B050"/>
          <w:sz w:val="24"/>
          <w:szCs w:val="24"/>
        </w:rPr>
        <w:t xml:space="preserve">Skelbiamas </w:t>
      </w:r>
      <w:r w:rsidR="00850993" w:rsidRPr="00DA1F7F">
        <w:rPr>
          <w:color w:val="00B050"/>
          <w:sz w:val="24"/>
          <w:szCs w:val="24"/>
        </w:rPr>
        <w:t>derybas</w:t>
      </w:r>
      <w:r w:rsidR="00B719C3" w:rsidRPr="00DA1F7F">
        <w:rPr>
          <w:color w:val="00B050"/>
          <w:sz w:val="24"/>
          <w:szCs w:val="24"/>
        </w:rPr>
        <w:t xml:space="preserve"> </w:t>
      </w:r>
      <w:r w:rsidRPr="00DA1F7F">
        <w:rPr>
          <w:color w:val="00B050"/>
          <w:sz w:val="24"/>
          <w:szCs w:val="24"/>
        </w:rPr>
        <w:t xml:space="preserve">buvo skelbtas </w:t>
      </w:r>
      <w:r w:rsidRPr="00DA1F7F">
        <w:rPr>
          <w:color w:val="FF0000"/>
          <w:sz w:val="24"/>
          <w:szCs w:val="24"/>
        </w:rPr>
        <w:t>[</w:t>
      </w:r>
      <w:r w:rsidRPr="00DA1F7F">
        <w:rPr>
          <w:i/>
          <w:color w:val="FF0000"/>
          <w:sz w:val="24"/>
          <w:szCs w:val="24"/>
        </w:rPr>
        <w:t>metai</w:t>
      </w:r>
      <w:r w:rsidRPr="00DA1F7F">
        <w:rPr>
          <w:color w:val="FF0000"/>
          <w:sz w:val="24"/>
          <w:szCs w:val="24"/>
        </w:rPr>
        <w:t>]</w:t>
      </w:r>
      <w:r w:rsidR="008E1452" w:rsidRPr="00DA1F7F">
        <w:rPr>
          <w:color w:val="009900"/>
          <w:sz w:val="24"/>
          <w:szCs w:val="24"/>
        </w:rPr>
        <w:t> </w:t>
      </w:r>
      <w:r w:rsidRPr="00DA1F7F">
        <w:rPr>
          <w:color w:val="009900"/>
          <w:sz w:val="24"/>
          <w:szCs w:val="24"/>
        </w:rPr>
        <w:t xml:space="preserve">m. </w:t>
      </w:r>
      <w:r w:rsidRPr="00DA1F7F">
        <w:rPr>
          <w:color w:val="FF0000"/>
          <w:sz w:val="24"/>
          <w:szCs w:val="24"/>
        </w:rPr>
        <w:t>[</w:t>
      </w:r>
      <w:r w:rsidRPr="00DA1F7F">
        <w:rPr>
          <w:i/>
          <w:color w:val="FF0000"/>
          <w:sz w:val="24"/>
          <w:szCs w:val="24"/>
        </w:rPr>
        <w:t>mėnesio</w:t>
      </w:r>
      <w:r w:rsidRPr="00DA1F7F">
        <w:rPr>
          <w:color w:val="FF0000"/>
          <w:sz w:val="24"/>
          <w:szCs w:val="24"/>
        </w:rPr>
        <w:t>]</w:t>
      </w:r>
      <w:r w:rsidRPr="00DA1F7F">
        <w:rPr>
          <w:sz w:val="24"/>
          <w:szCs w:val="24"/>
        </w:rPr>
        <w:t xml:space="preserve"> </w:t>
      </w:r>
      <w:r w:rsidRPr="00DA1F7F">
        <w:rPr>
          <w:color w:val="FF0000"/>
          <w:sz w:val="24"/>
          <w:szCs w:val="24"/>
        </w:rPr>
        <w:t>[</w:t>
      </w:r>
      <w:r w:rsidRPr="00DA1F7F">
        <w:rPr>
          <w:i/>
          <w:color w:val="FF0000"/>
          <w:sz w:val="24"/>
          <w:szCs w:val="24"/>
        </w:rPr>
        <w:t>diena</w:t>
      </w:r>
      <w:r w:rsidRPr="00DA1F7F">
        <w:rPr>
          <w:color w:val="FF0000"/>
          <w:sz w:val="24"/>
          <w:szCs w:val="24"/>
        </w:rPr>
        <w:t>]</w:t>
      </w:r>
      <w:r w:rsidR="008E1452" w:rsidRPr="00DA1F7F">
        <w:rPr>
          <w:color w:val="009900"/>
          <w:sz w:val="24"/>
          <w:szCs w:val="24"/>
        </w:rPr>
        <w:t> </w:t>
      </w:r>
      <w:r w:rsidRPr="00DA1F7F">
        <w:rPr>
          <w:color w:val="009900"/>
          <w:sz w:val="24"/>
          <w:szCs w:val="24"/>
        </w:rPr>
        <w:t>d. ESOL, Nr.</w:t>
      </w:r>
      <w:r w:rsidR="00A95132" w:rsidRPr="00DA1F7F">
        <w:rPr>
          <w:color w:val="009900"/>
          <w:sz w:val="24"/>
          <w:szCs w:val="24"/>
        </w:rPr>
        <w:t> </w:t>
      </w:r>
      <w:r w:rsidRPr="00DA1F7F">
        <w:rPr>
          <w:color w:val="FF0000"/>
          <w:sz w:val="24"/>
          <w:szCs w:val="24"/>
        </w:rPr>
        <w:t>[</w:t>
      </w:r>
      <w:r w:rsidRPr="00DA1F7F">
        <w:rPr>
          <w:i/>
          <w:color w:val="FF0000"/>
          <w:sz w:val="24"/>
          <w:szCs w:val="24"/>
        </w:rPr>
        <w:t>numeris</w:t>
      </w:r>
      <w:r w:rsidRPr="00DA1F7F">
        <w:rPr>
          <w:color w:val="FF0000"/>
          <w:sz w:val="24"/>
          <w:szCs w:val="24"/>
        </w:rPr>
        <w:t>]</w:t>
      </w:r>
      <w:r w:rsidR="007E1567" w:rsidRPr="00DA1F7F">
        <w:rPr>
          <w:color w:val="009900"/>
          <w:sz w:val="24"/>
          <w:szCs w:val="24"/>
        </w:rPr>
        <w:t xml:space="preserve">, </w:t>
      </w:r>
      <w:r w:rsidR="00715910" w:rsidRPr="00DA1F7F">
        <w:rPr>
          <w:color w:val="00B050"/>
          <w:sz w:val="24"/>
          <w:szCs w:val="24"/>
        </w:rPr>
        <w:t>CVP </w:t>
      </w:r>
      <w:r w:rsidR="001A6367" w:rsidRPr="00DA1F7F">
        <w:rPr>
          <w:color w:val="00B050"/>
          <w:sz w:val="24"/>
          <w:szCs w:val="24"/>
        </w:rPr>
        <w:t xml:space="preserve">IS adresu </w:t>
      </w:r>
      <w:hyperlink r:id="rId17" w:history="1">
        <w:r w:rsidR="00472D63" w:rsidRPr="00DA1F7F">
          <w:rPr>
            <w:color w:val="0000FF"/>
            <w:sz w:val="24"/>
            <w:szCs w:val="24"/>
            <w:u w:val="single"/>
          </w:rPr>
          <w:t>https://cvpp.eviesiejipirkimai.lt/</w:t>
        </w:r>
      </w:hyperlink>
      <w:r w:rsidR="000D71D6" w:rsidRPr="00DA1F7F">
        <w:rPr>
          <w:color w:val="0000FF"/>
          <w:sz w:val="24"/>
          <w:szCs w:val="24"/>
        </w:rPr>
        <w:t xml:space="preserve"> </w:t>
      </w:r>
      <w:r w:rsidR="001A6367" w:rsidRPr="00DA1F7F">
        <w:rPr>
          <w:color w:val="0070C0"/>
          <w:sz w:val="24"/>
          <w:szCs w:val="24"/>
        </w:rPr>
        <w:t>[</w:t>
      </w:r>
      <w:r w:rsidR="00772291" w:rsidRPr="00DA1F7F">
        <w:rPr>
          <w:i/>
          <w:color w:val="0070C0"/>
          <w:sz w:val="24"/>
          <w:szCs w:val="24"/>
        </w:rPr>
        <w:t xml:space="preserve">jei apie </w:t>
      </w:r>
      <w:r w:rsidR="00850993" w:rsidRPr="00DA1F7F">
        <w:rPr>
          <w:i/>
          <w:color w:val="0070C0"/>
          <w:sz w:val="24"/>
          <w:szCs w:val="24"/>
        </w:rPr>
        <w:t>derybas</w:t>
      </w:r>
      <w:r w:rsidR="00772291" w:rsidRPr="00DA1F7F">
        <w:rPr>
          <w:i/>
          <w:color w:val="0070C0"/>
          <w:sz w:val="24"/>
          <w:szCs w:val="24"/>
        </w:rPr>
        <w:t xml:space="preserve"> buvo paskelbta ir kitur </w:t>
      </w:r>
      <w:r w:rsidR="001A6367" w:rsidRPr="00DA1F7F">
        <w:rPr>
          <w:color w:val="009900"/>
          <w:sz w:val="24"/>
          <w:szCs w:val="24"/>
        </w:rPr>
        <w:t xml:space="preserve">ir </w:t>
      </w:r>
      <w:r w:rsidR="001A6367" w:rsidRPr="00DA1F7F">
        <w:rPr>
          <w:color w:val="FF0000"/>
          <w:sz w:val="24"/>
          <w:szCs w:val="24"/>
        </w:rPr>
        <w:t>[</w:t>
      </w:r>
      <w:r w:rsidR="001A6367" w:rsidRPr="00DA1F7F">
        <w:rPr>
          <w:i/>
          <w:color w:val="FF0000"/>
          <w:sz w:val="24"/>
          <w:szCs w:val="24"/>
        </w:rPr>
        <w:t>kiti šaltiniai, kuriuose iš anksto buvo skelbiama apie derybas</w:t>
      </w:r>
      <w:r w:rsidR="001A6367" w:rsidRPr="00DA1F7F">
        <w:rPr>
          <w:color w:val="FF0000"/>
          <w:sz w:val="24"/>
          <w:szCs w:val="24"/>
        </w:rPr>
        <w:t>]</w:t>
      </w:r>
      <w:r w:rsidR="001A6367" w:rsidRPr="00DA1F7F">
        <w:rPr>
          <w:color w:val="0070C0"/>
          <w:sz w:val="24"/>
          <w:szCs w:val="24"/>
        </w:rPr>
        <w:t>]</w:t>
      </w:r>
      <w:r w:rsidR="001A6367" w:rsidRPr="00DA1F7F">
        <w:rPr>
          <w:color w:val="0033CC"/>
          <w:sz w:val="24"/>
          <w:szCs w:val="24"/>
        </w:rPr>
        <w:t>.</w:t>
      </w:r>
    </w:p>
    <w:p w14:paraId="626D9CFC" w14:textId="752E0880" w:rsidR="00B719C3" w:rsidRPr="00DA1F7F" w:rsidRDefault="0041320B" w:rsidP="000D71D6">
      <w:pPr>
        <w:pStyle w:val="paragrafesrasas2lygis"/>
        <w:ind w:left="567" w:hanging="567"/>
        <w:rPr>
          <w:sz w:val="24"/>
          <w:szCs w:val="24"/>
        </w:rPr>
      </w:pPr>
      <w:r w:rsidRPr="00DA1F7F">
        <w:rPr>
          <w:sz w:val="24"/>
          <w:szCs w:val="24"/>
        </w:rPr>
        <w:t>Skelbimas a</w:t>
      </w:r>
      <w:r w:rsidR="001A6367" w:rsidRPr="00DA1F7F">
        <w:rPr>
          <w:sz w:val="24"/>
          <w:szCs w:val="24"/>
        </w:rPr>
        <w:t xml:space="preserve">pie </w:t>
      </w:r>
      <w:r w:rsidR="00784FEB" w:rsidRPr="00DA1F7F">
        <w:rPr>
          <w:sz w:val="24"/>
          <w:szCs w:val="24"/>
        </w:rPr>
        <w:t xml:space="preserve">Skelbiamas </w:t>
      </w:r>
      <w:r w:rsidR="00FB7F86" w:rsidRPr="00DA1F7F">
        <w:rPr>
          <w:sz w:val="24"/>
          <w:szCs w:val="24"/>
        </w:rPr>
        <w:t>derybas</w:t>
      </w:r>
      <w:r w:rsidR="001A6367" w:rsidRPr="00DA1F7F">
        <w:rPr>
          <w:sz w:val="24"/>
          <w:szCs w:val="24"/>
        </w:rPr>
        <w:t xml:space="preserve"> </w:t>
      </w:r>
      <w:r w:rsidR="00212B80" w:rsidRPr="00DA1F7F">
        <w:rPr>
          <w:sz w:val="24"/>
          <w:szCs w:val="24"/>
        </w:rPr>
        <w:t>pa</w:t>
      </w:r>
      <w:r w:rsidR="001A6367" w:rsidRPr="00DA1F7F">
        <w:rPr>
          <w:sz w:val="24"/>
          <w:szCs w:val="24"/>
        </w:rPr>
        <w:t>skelb</w:t>
      </w:r>
      <w:r w:rsidR="00212B80" w:rsidRPr="00DA1F7F">
        <w:rPr>
          <w:sz w:val="24"/>
          <w:szCs w:val="24"/>
        </w:rPr>
        <w:t>t</w:t>
      </w:r>
      <w:r w:rsidR="001A6367" w:rsidRPr="00DA1F7F">
        <w:rPr>
          <w:sz w:val="24"/>
          <w:szCs w:val="24"/>
        </w:rPr>
        <w:t>a</w:t>
      </w:r>
      <w:r w:rsidRPr="00DA1F7F">
        <w:rPr>
          <w:sz w:val="24"/>
          <w:szCs w:val="24"/>
        </w:rPr>
        <w:t>s</w:t>
      </w:r>
      <w:r w:rsidR="001A6367" w:rsidRPr="00DA1F7F">
        <w:rPr>
          <w:sz w:val="24"/>
          <w:szCs w:val="24"/>
        </w:rPr>
        <w:t xml:space="preserve"> </w:t>
      </w:r>
      <w:r w:rsidR="001A6367" w:rsidRPr="00DA1F7F">
        <w:rPr>
          <w:color w:val="FF0000"/>
          <w:sz w:val="24"/>
          <w:szCs w:val="24"/>
        </w:rPr>
        <w:t>[</w:t>
      </w:r>
      <w:r w:rsidR="001A6367" w:rsidRPr="00DA1F7F">
        <w:rPr>
          <w:i/>
          <w:color w:val="FF0000"/>
          <w:sz w:val="24"/>
          <w:szCs w:val="24"/>
        </w:rPr>
        <w:t>metai</w:t>
      </w:r>
      <w:r w:rsidR="001A6367" w:rsidRPr="00DA1F7F">
        <w:rPr>
          <w:color w:val="FF0000"/>
          <w:sz w:val="24"/>
          <w:szCs w:val="24"/>
        </w:rPr>
        <w:t>]</w:t>
      </w:r>
      <w:r w:rsidR="001A6367" w:rsidRPr="00DA1F7F">
        <w:rPr>
          <w:sz w:val="24"/>
          <w:szCs w:val="24"/>
        </w:rPr>
        <w:t xml:space="preserve"> m. </w:t>
      </w:r>
      <w:r w:rsidR="001A6367" w:rsidRPr="00DA1F7F">
        <w:rPr>
          <w:color w:val="FF0000"/>
          <w:sz w:val="24"/>
          <w:szCs w:val="24"/>
        </w:rPr>
        <w:t>[</w:t>
      </w:r>
      <w:r w:rsidR="001A6367" w:rsidRPr="00DA1F7F">
        <w:rPr>
          <w:i/>
          <w:color w:val="FF0000"/>
          <w:sz w:val="24"/>
          <w:szCs w:val="24"/>
        </w:rPr>
        <w:t>mėnesio</w:t>
      </w:r>
      <w:r w:rsidR="001A6367" w:rsidRPr="00DA1F7F">
        <w:rPr>
          <w:color w:val="FF0000"/>
          <w:sz w:val="24"/>
          <w:szCs w:val="24"/>
        </w:rPr>
        <w:t>]</w:t>
      </w:r>
      <w:r w:rsidR="001A6367" w:rsidRPr="00DA1F7F">
        <w:rPr>
          <w:sz w:val="24"/>
          <w:szCs w:val="24"/>
        </w:rPr>
        <w:t xml:space="preserve"> </w:t>
      </w:r>
      <w:r w:rsidR="001A6367" w:rsidRPr="00DA1F7F">
        <w:rPr>
          <w:color w:val="FF0000"/>
          <w:sz w:val="24"/>
          <w:szCs w:val="24"/>
        </w:rPr>
        <w:t>[</w:t>
      </w:r>
      <w:r w:rsidR="001A6367" w:rsidRPr="00DA1F7F">
        <w:rPr>
          <w:i/>
          <w:color w:val="FF0000"/>
          <w:sz w:val="24"/>
          <w:szCs w:val="24"/>
        </w:rPr>
        <w:t>diena</w:t>
      </w:r>
      <w:r w:rsidR="001A6367" w:rsidRPr="00DA1F7F">
        <w:rPr>
          <w:color w:val="FF0000"/>
          <w:sz w:val="24"/>
          <w:szCs w:val="24"/>
        </w:rPr>
        <w:t>]</w:t>
      </w:r>
      <w:r w:rsidR="001A6367" w:rsidRPr="00DA1F7F">
        <w:rPr>
          <w:sz w:val="24"/>
          <w:szCs w:val="24"/>
        </w:rPr>
        <w:t xml:space="preserve"> d. </w:t>
      </w:r>
      <w:r w:rsidR="00052383" w:rsidRPr="00DA1F7F">
        <w:rPr>
          <w:sz w:val="24"/>
          <w:szCs w:val="24"/>
        </w:rPr>
        <w:t>ESOL</w:t>
      </w:r>
      <w:r w:rsidR="001A6367" w:rsidRPr="00DA1F7F">
        <w:rPr>
          <w:sz w:val="24"/>
          <w:szCs w:val="24"/>
        </w:rPr>
        <w:t>, Nr.</w:t>
      </w:r>
      <w:r w:rsidR="00B84B05" w:rsidRPr="00DA1F7F">
        <w:rPr>
          <w:sz w:val="24"/>
          <w:szCs w:val="24"/>
        </w:rPr>
        <w:t> </w:t>
      </w:r>
      <w:r w:rsidR="001A6367" w:rsidRPr="00DA1F7F">
        <w:rPr>
          <w:color w:val="FF0000"/>
          <w:sz w:val="24"/>
          <w:szCs w:val="24"/>
        </w:rPr>
        <w:t>[</w:t>
      </w:r>
      <w:r w:rsidR="001A6367" w:rsidRPr="00DA1F7F">
        <w:rPr>
          <w:i/>
          <w:color w:val="FF0000"/>
          <w:sz w:val="24"/>
          <w:szCs w:val="24"/>
        </w:rPr>
        <w:t>numeris</w:t>
      </w:r>
      <w:r w:rsidR="001A6367" w:rsidRPr="00DA1F7F">
        <w:rPr>
          <w:color w:val="FF0000"/>
          <w:sz w:val="24"/>
          <w:szCs w:val="24"/>
        </w:rPr>
        <w:t>]</w:t>
      </w:r>
      <w:r w:rsidR="00E350C0" w:rsidRPr="00DA1F7F">
        <w:rPr>
          <w:sz w:val="24"/>
          <w:szCs w:val="24"/>
        </w:rPr>
        <w:t>,</w:t>
      </w:r>
      <w:r w:rsidR="001A6367" w:rsidRPr="00DA1F7F">
        <w:rPr>
          <w:sz w:val="24"/>
          <w:szCs w:val="24"/>
        </w:rPr>
        <w:t xml:space="preserve"> CVP</w:t>
      </w:r>
      <w:r w:rsidR="00645547" w:rsidRPr="00DA1F7F">
        <w:rPr>
          <w:sz w:val="24"/>
          <w:szCs w:val="24"/>
        </w:rPr>
        <w:t> </w:t>
      </w:r>
      <w:r w:rsidR="001A6367" w:rsidRPr="00DA1F7F">
        <w:rPr>
          <w:sz w:val="24"/>
          <w:szCs w:val="24"/>
        </w:rPr>
        <w:t>IS</w:t>
      </w:r>
      <w:r w:rsidR="00E350C0" w:rsidRPr="00DA1F7F">
        <w:rPr>
          <w:sz w:val="24"/>
          <w:szCs w:val="24"/>
        </w:rPr>
        <w:t>,</w:t>
      </w:r>
      <w:r w:rsidR="001A6367" w:rsidRPr="00DA1F7F">
        <w:rPr>
          <w:sz w:val="24"/>
          <w:szCs w:val="24"/>
        </w:rPr>
        <w:t xml:space="preserve"> adresu </w:t>
      </w:r>
      <w:hyperlink r:id="rId18" w:history="1">
        <w:r w:rsidR="00472D63" w:rsidRPr="00DA1F7F">
          <w:rPr>
            <w:color w:val="0000FF"/>
            <w:sz w:val="24"/>
            <w:szCs w:val="24"/>
            <w:u w:val="single"/>
          </w:rPr>
          <w:t>https://cvpp.eviesiejipirkimai.lt/</w:t>
        </w:r>
      </w:hyperlink>
      <w:r w:rsidR="00472D63" w:rsidRPr="00DA1F7F">
        <w:rPr>
          <w:sz w:val="24"/>
          <w:szCs w:val="24"/>
        </w:rPr>
        <w:t xml:space="preserve"> </w:t>
      </w:r>
      <w:r w:rsidR="001A6367" w:rsidRPr="00DA1F7F">
        <w:rPr>
          <w:color w:val="0070C0"/>
          <w:sz w:val="24"/>
          <w:szCs w:val="24"/>
        </w:rPr>
        <w:t>[</w:t>
      </w:r>
      <w:r w:rsidR="0068699D" w:rsidRPr="00DA1F7F">
        <w:rPr>
          <w:i/>
          <w:color w:val="0070C0"/>
          <w:sz w:val="24"/>
          <w:szCs w:val="24"/>
        </w:rPr>
        <w:t xml:space="preserve">jei apie </w:t>
      </w:r>
      <w:r w:rsidR="00FB7F86" w:rsidRPr="00DA1F7F">
        <w:rPr>
          <w:i/>
          <w:color w:val="0070C0"/>
          <w:sz w:val="24"/>
          <w:szCs w:val="24"/>
        </w:rPr>
        <w:t>derybas</w:t>
      </w:r>
      <w:r w:rsidR="0068699D" w:rsidRPr="00DA1F7F">
        <w:rPr>
          <w:i/>
          <w:color w:val="0070C0"/>
          <w:sz w:val="24"/>
          <w:szCs w:val="24"/>
        </w:rPr>
        <w:t xml:space="preserve"> buvo paskelbta ir kitur</w:t>
      </w:r>
      <w:r w:rsidR="0068699D" w:rsidRPr="00DA1F7F">
        <w:rPr>
          <w:color w:val="0070C0"/>
          <w:sz w:val="24"/>
          <w:szCs w:val="24"/>
        </w:rPr>
        <w:t xml:space="preserve"> </w:t>
      </w:r>
      <w:r w:rsidR="001A6367" w:rsidRPr="00DA1F7F">
        <w:rPr>
          <w:iCs/>
          <w:color w:val="00B050"/>
          <w:sz w:val="24"/>
          <w:szCs w:val="24"/>
        </w:rPr>
        <w:t>ir</w:t>
      </w:r>
      <w:r w:rsidR="001A6367" w:rsidRPr="00DA1F7F">
        <w:rPr>
          <w:sz w:val="24"/>
          <w:szCs w:val="24"/>
        </w:rPr>
        <w:t xml:space="preserve"> </w:t>
      </w:r>
      <w:r w:rsidR="001A6367" w:rsidRPr="00DA1F7F">
        <w:rPr>
          <w:color w:val="FF0000"/>
          <w:sz w:val="24"/>
          <w:szCs w:val="24"/>
        </w:rPr>
        <w:t>[</w:t>
      </w:r>
      <w:r w:rsidR="001A6367" w:rsidRPr="00DA1F7F">
        <w:rPr>
          <w:i/>
          <w:color w:val="FF0000"/>
          <w:sz w:val="24"/>
          <w:szCs w:val="24"/>
        </w:rPr>
        <w:t xml:space="preserve">kiti šaltiniai, kuriuose skelbiama apie </w:t>
      </w:r>
      <w:r w:rsidR="00FB7F86" w:rsidRPr="00DA1F7F">
        <w:rPr>
          <w:i/>
          <w:color w:val="FF0000"/>
          <w:sz w:val="24"/>
          <w:szCs w:val="24"/>
        </w:rPr>
        <w:t>derybas</w:t>
      </w:r>
      <w:r w:rsidR="001A6367" w:rsidRPr="00DA1F7F">
        <w:rPr>
          <w:color w:val="FF0000"/>
          <w:sz w:val="24"/>
          <w:szCs w:val="24"/>
        </w:rPr>
        <w:t>]</w:t>
      </w:r>
      <w:r w:rsidR="001A6367" w:rsidRPr="00DA1F7F">
        <w:rPr>
          <w:color w:val="0070C0"/>
          <w:sz w:val="24"/>
          <w:szCs w:val="24"/>
        </w:rPr>
        <w:t>]</w:t>
      </w:r>
      <w:r w:rsidR="008F39D6" w:rsidRPr="00DA1F7F">
        <w:rPr>
          <w:color w:val="0070C0"/>
          <w:sz w:val="24"/>
          <w:szCs w:val="24"/>
        </w:rPr>
        <w:t xml:space="preserve"> [</w:t>
      </w:r>
      <w:r w:rsidR="008F39D6" w:rsidRPr="00DA1F7F">
        <w:rPr>
          <w:i/>
          <w:color w:val="0070C0"/>
          <w:sz w:val="24"/>
          <w:szCs w:val="24"/>
        </w:rPr>
        <w:t xml:space="preserve">Jei Sąlygos paskelbiamos Valdžios subjekto tinklapyje </w:t>
      </w:r>
      <w:r w:rsidR="008F39D6" w:rsidRPr="00DA1F7F">
        <w:rPr>
          <w:color w:val="00B050"/>
          <w:sz w:val="24"/>
          <w:szCs w:val="24"/>
        </w:rPr>
        <w:t>Sąlygas taip pat galima rasti Valdžios subjekto tinklalapyje adresu</w:t>
      </w:r>
      <w:r w:rsidR="008F39D6" w:rsidRPr="00DA1F7F">
        <w:rPr>
          <w:color w:val="009900"/>
          <w:sz w:val="24"/>
          <w:szCs w:val="24"/>
        </w:rPr>
        <w:t xml:space="preserve"> </w:t>
      </w:r>
      <w:r w:rsidR="008F39D6" w:rsidRPr="00DA1F7F">
        <w:rPr>
          <w:color w:val="FF0000"/>
          <w:sz w:val="24"/>
          <w:szCs w:val="24"/>
        </w:rPr>
        <w:t>[</w:t>
      </w:r>
      <w:r w:rsidR="008F39D6" w:rsidRPr="00DA1F7F">
        <w:rPr>
          <w:i/>
          <w:color w:val="FF0000"/>
          <w:sz w:val="24"/>
          <w:szCs w:val="24"/>
        </w:rPr>
        <w:t>adresa</w:t>
      </w:r>
      <w:r w:rsidR="008F39D6" w:rsidRPr="00DA1F7F">
        <w:rPr>
          <w:color w:val="FF0000"/>
          <w:sz w:val="24"/>
          <w:szCs w:val="24"/>
        </w:rPr>
        <w:t>s]</w:t>
      </w:r>
      <w:r w:rsidR="008F39D6" w:rsidRPr="00DA1F7F">
        <w:rPr>
          <w:sz w:val="24"/>
          <w:szCs w:val="24"/>
        </w:rPr>
        <w:t>.</w:t>
      </w:r>
      <w:r w:rsidR="008F39D6" w:rsidRPr="00DA1F7F">
        <w:rPr>
          <w:color w:val="0070C0"/>
          <w:sz w:val="24"/>
          <w:szCs w:val="24"/>
        </w:rPr>
        <w:t>]</w:t>
      </w:r>
      <w:r w:rsidR="001A6367" w:rsidRPr="00DA1F7F">
        <w:rPr>
          <w:sz w:val="24"/>
          <w:szCs w:val="24"/>
        </w:rPr>
        <w:t>.</w:t>
      </w:r>
    </w:p>
    <w:p w14:paraId="222C4D49" w14:textId="32933F4F" w:rsidR="00B95D0E" w:rsidRPr="00DA1F7F" w:rsidRDefault="008F39D6" w:rsidP="000644E1">
      <w:pPr>
        <w:pStyle w:val="paragrafesrasas2lygis"/>
        <w:ind w:left="567" w:hanging="567"/>
        <w:rPr>
          <w:sz w:val="24"/>
          <w:szCs w:val="24"/>
        </w:rPr>
      </w:pPr>
      <w:bookmarkStart w:id="47" w:name="_Ref186801171"/>
      <w:bookmarkStart w:id="48" w:name="_Hlk129774280"/>
      <w:r w:rsidRPr="00DA1F7F">
        <w:rPr>
          <w:sz w:val="24"/>
          <w:szCs w:val="24"/>
        </w:rPr>
        <w:t xml:space="preserve">Skelbiamose derybose dalyvauti ir paraišką, </w:t>
      </w:r>
      <w:r w:rsidR="006420CF" w:rsidRPr="00DA1F7F">
        <w:rPr>
          <w:sz w:val="24"/>
          <w:szCs w:val="24"/>
        </w:rPr>
        <w:t xml:space="preserve">Pirminius pasiūlymus / Galutinius pasiūlymus </w:t>
      </w:r>
      <w:r w:rsidRPr="00DA1F7F">
        <w:rPr>
          <w:sz w:val="24"/>
          <w:szCs w:val="24"/>
        </w:rPr>
        <w:t>gali pateikti tik CVP IS registruoti tiekėjai</w:t>
      </w:r>
      <w:r w:rsidR="00616725" w:rsidRPr="00DA1F7F">
        <w:rPr>
          <w:sz w:val="24"/>
          <w:szCs w:val="24"/>
        </w:rPr>
        <w:t xml:space="preserve"> Sąlygų </w:t>
      </w:r>
      <w:r w:rsidR="00616725" w:rsidRPr="00DA1F7F">
        <w:rPr>
          <w:sz w:val="24"/>
          <w:szCs w:val="24"/>
        </w:rPr>
        <w:fldChar w:fldCharType="begin"/>
      </w:r>
      <w:r w:rsidR="00616725" w:rsidRPr="00DA1F7F">
        <w:rPr>
          <w:sz w:val="24"/>
          <w:szCs w:val="24"/>
        </w:rPr>
        <w:instrText xml:space="preserve"> REF _Ref129085150 \w \h </w:instrText>
      </w:r>
      <w:r w:rsidR="00DA1F7F">
        <w:rPr>
          <w:sz w:val="24"/>
          <w:szCs w:val="24"/>
        </w:rPr>
        <w:instrText xml:space="preserve"> \* MERGEFORMAT </w:instrText>
      </w:r>
      <w:r w:rsidR="00616725" w:rsidRPr="00DA1F7F">
        <w:rPr>
          <w:sz w:val="24"/>
          <w:szCs w:val="24"/>
        </w:rPr>
      </w:r>
      <w:r w:rsidR="00616725" w:rsidRPr="00DA1F7F">
        <w:rPr>
          <w:sz w:val="24"/>
          <w:szCs w:val="24"/>
        </w:rPr>
        <w:fldChar w:fldCharType="separate"/>
      </w:r>
      <w:r w:rsidR="00282ACC">
        <w:rPr>
          <w:sz w:val="24"/>
          <w:szCs w:val="24"/>
        </w:rPr>
        <w:t>3</w:t>
      </w:r>
      <w:r w:rsidR="00616725" w:rsidRPr="00DA1F7F">
        <w:rPr>
          <w:sz w:val="24"/>
          <w:szCs w:val="24"/>
        </w:rPr>
        <w:fldChar w:fldCharType="end"/>
      </w:r>
      <w:r w:rsidR="00616725" w:rsidRPr="00DA1F7F">
        <w:rPr>
          <w:sz w:val="24"/>
          <w:szCs w:val="24"/>
        </w:rPr>
        <w:t xml:space="preserve"> priede </w:t>
      </w:r>
      <w:r w:rsidR="00616725" w:rsidRPr="00DA1F7F">
        <w:rPr>
          <w:i/>
          <w:sz w:val="24"/>
          <w:szCs w:val="24"/>
        </w:rPr>
        <w:t>Prašymų pateikimas</w:t>
      </w:r>
      <w:r w:rsidR="00616725" w:rsidRPr="00DA1F7F">
        <w:rPr>
          <w:sz w:val="24"/>
          <w:szCs w:val="24"/>
        </w:rPr>
        <w:t xml:space="preserve"> nustatyta tvarka</w:t>
      </w:r>
      <w:r w:rsidR="00016E27">
        <w:rPr>
          <w:sz w:val="24"/>
          <w:szCs w:val="24"/>
        </w:rPr>
        <w:t xml:space="preserve"> </w:t>
      </w:r>
      <w:r w:rsidR="00016E27" w:rsidRPr="00D1697D">
        <w:rPr>
          <w:sz w:val="24"/>
          <w:szCs w:val="24"/>
        </w:rPr>
        <w:t>arba tiekėjų įsteigta specialios paskirties įmonė, kuri įgyvendintų Investuotojo ir Privataus subjekto teis</w:t>
      </w:r>
      <w:r w:rsidR="00016E27" w:rsidRPr="00644335">
        <w:rPr>
          <w:sz w:val="24"/>
          <w:szCs w:val="24"/>
        </w:rPr>
        <w:t>e</w:t>
      </w:r>
      <w:r w:rsidR="00016E27" w:rsidRPr="00D1697D">
        <w:rPr>
          <w:sz w:val="24"/>
          <w:szCs w:val="24"/>
        </w:rPr>
        <w:t xml:space="preserve">s ir pareigas. </w:t>
      </w:r>
      <w:r w:rsidR="00016E27" w:rsidRPr="00D1697D">
        <w:rPr>
          <w:sz w:val="24"/>
          <w:szCs w:val="24"/>
          <w:u w:val="single"/>
        </w:rPr>
        <w:t xml:space="preserve">Pasirašius Sutartį su </w:t>
      </w:r>
      <w:r w:rsidR="00016E27">
        <w:rPr>
          <w:sz w:val="24"/>
          <w:szCs w:val="24"/>
          <w:u w:val="single"/>
        </w:rPr>
        <w:t>Skelbiamas derybas</w:t>
      </w:r>
      <w:r w:rsidR="00016E27" w:rsidRPr="00D1697D">
        <w:rPr>
          <w:sz w:val="24"/>
          <w:szCs w:val="24"/>
          <w:u w:val="single"/>
        </w:rPr>
        <w:t xml:space="preserve"> laimėjusiu Dalyviu, specialiosios paskirties įmonė vykdys Investuotojui ir Privačiam subjektui priskirtas veiklas ir įgyvendins Sutartyje Investuotojui ir Privačiam subjektui nustatytas teisės ir pareigas.</w:t>
      </w:r>
      <w:r w:rsidR="00B26981" w:rsidRPr="00DA1F7F">
        <w:rPr>
          <w:sz w:val="24"/>
          <w:szCs w:val="24"/>
        </w:rPr>
        <w:t>.</w:t>
      </w:r>
      <w:bookmarkEnd w:id="47"/>
    </w:p>
    <w:bookmarkEnd w:id="48"/>
    <w:p w14:paraId="189DA5EA" w14:textId="52DD5263" w:rsidR="0098506E" w:rsidRPr="00DA1F7F" w:rsidRDefault="00784FEB" w:rsidP="000644E1">
      <w:pPr>
        <w:pStyle w:val="paragrafesrasas2lygis"/>
        <w:ind w:left="567" w:hanging="567"/>
      </w:pPr>
      <w:r w:rsidRPr="00DA1F7F">
        <w:rPr>
          <w:sz w:val="24"/>
          <w:szCs w:val="24"/>
        </w:rPr>
        <w:t>Skelbiamas d</w:t>
      </w:r>
      <w:r w:rsidR="005A2138" w:rsidRPr="00DA1F7F">
        <w:rPr>
          <w:sz w:val="24"/>
          <w:szCs w:val="24"/>
        </w:rPr>
        <w:t>erybas</w:t>
      </w:r>
      <w:r w:rsidR="00C7799B" w:rsidRPr="00DA1F7F">
        <w:rPr>
          <w:sz w:val="24"/>
          <w:szCs w:val="24"/>
        </w:rPr>
        <w:t xml:space="preserve"> </w:t>
      </w:r>
      <w:r w:rsidR="001A6367" w:rsidRPr="00DA1F7F">
        <w:rPr>
          <w:sz w:val="24"/>
          <w:szCs w:val="24"/>
        </w:rPr>
        <w:t>vykd</w:t>
      </w:r>
      <w:r w:rsidR="002022B2" w:rsidRPr="00DA1F7F">
        <w:rPr>
          <w:sz w:val="24"/>
          <w:szCs w:val="24"/>
        </w:rPr>
        <w:t>o</w:t>
      </w:r>
      <w:r w:rsidR="001A6367" w:rsidRPr="00DA1F7F">
        <w:rPr>
          <w:sz w:val="24"/>
          <w:szCs w:val="24"/>
        </w:rPr>
        <w:t xml:space="preserve"> </w:t>
      </w:r>
      <w:r w:rsidR="00C7799B" w:rsidRPr="00DA1F7F">
        <w:rPr>
          <w:sz w:val="24"/>
          <w:szCs w:val="24"/>
        </w:rPr>
        <w:t>Komisija</w:t>
      </w:r>
      <w:r w:rsidR="006C19F0" w:rsidRPr="00DA1F7F">
        <w:rPr>
          <w:sz w:val="24"/>
          <w:szCs w:val="24"/>
        </w:rPr>
        <w:t xml:space="preserve">, </w:t>
      </w:r>
      <w:bookmarkStart w:id="49" w:name="_Hlk129673320"/>
      <w:r w:rsidR="006C19F0" w:rsidRPr="00DA1F7F">
        <w:rPr>
          <w:sz w:val="24"/>
          <w:szCs w:val="24"/>
        </w:rPr>
        <w:t xml:space="preserve">kurią sudaro </w:t>
      </w:r>
      <w:r w:rsidR="006C19F0" w:rsidRPr="00721A0A">
        <w:rPr>
          <w:color w:val="FF0000"/>
          <w:sz w:val="24"/>
          <w:szCs w:val="24"/>
        </w:rPr>
        <w:t>[</w:t>
      </w:r>
      <w:r w:rsidR="006C19F0" w:rsidRPr="00DA1F7F">
        <w:rPr>
          <w:i/>
          <w:color w:val="FF0000"/>
          <w:sz w:val="24"/>
          <w:szCs w:val="24"/>
        </w:rPr>
        <w:t>nurodyti</w:t>
      </w:r>
      <w:r w:rsidR="006C19F0" w:rsidRPr="00DA1F7F">
        <w:rPr>
          <w:i/>
          <w:sz w:val="24"/>
          <w:szCs w:val="24"/>
        </w:rPr>
        <w:t xml:space="preserve"> </w:t>
      </w:r>
      <w:r w:rsidR="006C19F0" w:rsidRPr="00DA1F7F">
        <w:rPr>
          <w:i/>
          <w:color w:val="FF0000"/>
          <w:sz w:val="24"/>
          <w:szCs w:val="24"/>
        </w:rPr>
        <w:t xml:space="preserve">skaičių, </w:t>
      </w:r>
      <w:r w:rsidR="006C19F0" w:rsidRPr="00DA1F7F">
        <w:rPr>
          <w:i/>
          <w:color w:val="0070C0"/>
          <w:sz w:val="24"/>
          <w:szCs w:val="24"/>
        </w:rPr>
        <w:t>rekomenduojama ne didesnis kaip 7</w:t>
      </w:r>
      <w:r w:rsidR="006C19F0" w:rsidRPr="00DA1F7F">
        <w:rPr>
          <w:color w:val="FF0000"/>
          <w:sz w:val="24"/>
          <w:szCs w:val="24"/>
        </w:rPr>
        <w:t>]</w:t>
      </w:r>
      <w:r w:rsidR="006C19F0" w:rsidRPr="00DA1F7F">
        <w:rPr>
          <w:sz w:val="24"/>
          <w:szCs w:val="24"/>
        </w:rPr>
        <w:t xml:space="preserve"> nariai</w:t>
      </w:r>
      <w:bookmarkEnd w:id="49"/>
      <w:r w:rsidR="00C7799B" w:rsidRPr="00DA1F7F">
        <w:rPr>
          <w:sz w:val="24"/>
          <w:szCs w:val="24"/>
        </w:rPr>
        <w:t xml:space="preserve">. </w:t>
      </w:r>
      <w:r w:rsidR="00DE37A8" w:rsidRPr="00DA1F7F">
        <w:rPr>
          <w:sz w:val="24"/>
          <w:szCs w:val="24"/>
        </w:rPr>
        <w:t>Komisijos visi posėdžiai yra protokoluojamai.</w:t>
      </w:r>
      <w:r w:rsidR="0081194D" w:rsidRPr="00DA1F7F">
        <w:rPr>
          <w:sz w:val="24"/>
          <w:szCs w:val="24"/>
        </w:rPr>
        <w:t xml:space="preserve"> </w:t>
      </w:r>
      <w:r w:rsidR="00C7799B" w:rsidRPr="00DA1F7F">
        <w:rPr>
          <w:sz w:val="24"/>
          <w:szCs w:val="24"/>
        </w:rPr>
        <w:t xml:space="preserve">Konsultuoti Komisiją klausimais, kuriems reikės specialių žinių, ar juos įvertinti, </w:t>
      </w:r>
      <w:r w:rsidR="006A6252" w:rsidRPr="00DA1F7F">
        <w:rPr>
          <w:sz w:val="24"/>
          <w:szCs w:val="24"/>
        </w:rPr>
        <w:t>Valdžios</w:t>
      </w:r>
      <w:r w:rsidR="00EB2F54" w:rsidRPr="00DA1F7F">
        <w:rPr>
          <w:sz w:val="24"/>
          <w:szCs w:val="24"/>
        </w:rPr>
        <w:t xml:space="preserve"> </w:t>
      </w:r>
      <w:r w:rsidR="00717299" w:rsidRPr="00DA1F7F">
        <w:rPr>
          <w:sz w:val="24"/>
          <w:szCs w:val="24"/>
        </w:rPr>
        <w:t>subjektas</w:t>
      </w:r>
      <w:r w:rsidR="005A4FFA" w:rsidRPr="00DA1F7F">
        <w:rPr>
          <w:sz w:val="24"/>
          <w:szCs w:val="24"/>
        </w:rPr>
        <w:t xml:space="preserve"> </w:t>
      </w:r>
      <w:r w:rsidR="006A5C86" w:rsidRPr="00DA1F7F">
        <w:rPr>
          <w:color w:val="0070C0"/>
          <w:sz w:val="24"/>
          <w:szCs w:val="24"/>
        </w:rPr>
        <w:t>[</w:t>
      </w:r>
      <w:r w:rsidR="006A5C86" w:rsidRPr="00DA1F7F">
        <w:rPr>
          <w:i/>
          <w:color w:val="0070C0"/>
          <w:sz w:val="24"/>
          <w:szCs w:val="24"/>
        </w:rPr>
        <w:t>jei numatoma kviesti</w:t>
      </w:r>
      <w:r w:rsidR="006A5C86" w:rsidRPr="00DA1F7F">
        <w:rPr>
          <w:color w:val="0033CC"/>
          <w:sz w:val="24"/>
          <w:szCs w:val="24"/>
        </w:rPr>
        <w:t xml:space="preserve"> </w:t>
      </w:r>
      <w:r w:rsidR="00C7799B" w:rsidRPr="00DA1F7F">
        <w:rPr>
          <w:color w:val="00B050"/>
          <w:sz w:val="24"/>
          <w:szCs w:val="24"/>
        </w:rPr>
        <w:t>turi teisę pakviesti</w:t>
      </w:r>
      <w:r w:rsidR="006A5C86" w:rsidRPr="00721A0A">
        <w:rPr>
          <w:color w:val="0070C0"/>
          <w:sz w:val="24"/>
          <w:szCs w:val="24"/>
        </w:rPr>
        <w:t xml:space="preserve"> </w:t>
      </w:r>
      <w:r w:rsidR="006A5C86" w:rsidRPr="00DA1F7F">
        <w:rPr>
          <w:i/>
          <w:color w:val="0070C0"/>
          <w:sz w:val="24"/>
          <w:szCs w:val="24"/>
        </w:rPr>
        <w:t>/ jei jau pakviesti</w:t>
      </w:r>
      <w:r w:rsidR="006A5C86" w:rsidRPr="00DA1F7F">
        <w:rPr>
          <w:color w:val="0070C0"/>
          <w:sz w:val="24"/>
          <w:szCs w:val="24"/>
        </w:rPr>
        <w:t xml:space="preserve"> </w:t>
      </w:r>
      <w:r w:rsidR="006A5C86" w:rsidRPr="00DA1F7F">
        <w:rPr>
          <w:color w:val="00B050"/>
          <w:sz w:val="24"/>
          <w:szCs w:val="24"/>
        </w:rPr>
        <w:t>pakvietė]</w:t>
      </w:r>
      <w:r w:rsidR="00C7799B" w:rsidRPr="00DA1F7F">
        <w:rPr>
          <w:sz w:val="24"/>
          <w:szCs w:val="24"/>
        </w:rPr>
        <w:t xml:space="preserve"> </w:t>
      </w:r>
      <w:r w:rsidR="0087763D" w:rsidRPr="00DA1F7F">
        <w:rPr>
          <w:color w:val="0070C0"/>
          <w:sz w:val="24"/>
          <w:szCs w:val="24"/>
        </w:rPr>
        <w:t>[</w:t>
      </w:r>
      <w:r w:rsidR="0087763D" w:rsidRPr="00DA1F7F">
        <w:rPr>
          <w:i/>
          <w:color w:val="0070C0"/>
          <w:sz w:val="24"/>
          <w:szCs w:val="24"/>
        </w:rPr>
        <w:t>pasirinkti</w:t>
      </w:r>
      <w:r w:rsidR="0087763D" w:rsidRPr="00DA1F7F">
        <w:rPr>
          <w:color w:val="0070C0"/>
          <w:sz w:val="24"/>
          <w:szCs w:val="24"/>
        </w:rPr>
        <w:t xml:space="preserve"> </w:t>
      </w:r>
      <w:r w:rsidR="0087763D" w:rsidRPr="00DA1F7F">
        <w:rPr>
          <w:color w:val="FF0000"/>
          <w:sz w:val="24"/>
          <w:szCs w:val="24"/>
        </w:rPr>
        <w:t>[</w:t>
      </w:r>
      <w:r w:rsidR="0087763D" w:rsidRPr="00DA1F7F">
        <w:rPr>
          <w:i/>
          <w:color w:val="FF0000"/>
          <w:sz w:val="24"/>
          <w:szCs w:val="24"/>
        </w:rPr>
        <w:t>nurodyti sritis, kurių ekspertai pasitelkti</w:t>
      </w:r>
      <w:r w:rsidR="00494021" w:rsidRPr="00DA1F7F">
        <w:rPr>
          <w:i/>
          <w:color w:val="FF0000"/>
          <w:sz w:val="24"/>
          <w:szCs w:val="24"/>
        </w:rPr>
        <w:t>, pvz. teisinės, techninės, finansinės</w:t>
      </w:r>
      <w:r w:rsidR="00A50850" w:rsidRPr="00DA1F7F">
        <w:rPr>
          <w:i/>
          <w:color w:val="FF0000"/>
          <w:sz w:val="24"/>
          <w:szCs w:val="24"/>
        </w:rPr>
        <w:t xml:space="preserve"> sričių</w:t>
      </w:r>
      <w:r w:rsidR="0087763D" w:rsidRPr="00DA1F7F">
        <w:rPr>
          <w:color w:val="FF0000"/>
          <w:sz w:val="24"/>
          <w:szCs w:val="24"/>
        </w:rPr>
        <w:t>]</w:t>
      </w:r>
      <w:r w:rsidR="0087763D" w:rsidRPr="00DA1F7F">
        <w:rPr>
          <w:i/>
          <w:color w:val="0033CC"/>
          <w:sz w:val="24"/>
          <w:szCs w:val="24"/>
        </w:rPr>
        <w:t xml:space="preserve"> </w:t>
      </w:r>
      <w:r w:rsidR="0087763D" w:rsidRPr="00DA1F7F">
        <w:rPr>
          <w:i/>
          <w:color w:val="0070C0"/>
          <w:sz w:val="24"/>
          <w:szCs w:val="24"/>
        </w:rPr>
        <w:t>/ arba</w:t>
      </w:r>
      <w:r w:rsidR="0087763D" w:rsidRPr="00DA1F7F">
        <w:rPr>
          <w:color w:val="0070C0"/>
          <w:sz w:val="24"/>
          <w:szCs w:val="24"/>
        </w:rPr>
        <w:t xml:space="preserve"> </w:t>
      </w:r>
      <w:r w:rsidR="00C7799B" w:rsidRPr="00DA1F7F">
        <w:rPr>
          <w:color w:val="00B050"/>
          <w:sz w:val="24"/>
          <w:szCs w:val="24"/>
        </w:rPr>
        <w:t>atitinkamo dalyko</w:t>
      </w:r>
      <w:r w:rsidR="0087763D" w:rsidRPr="00DA1F7F">
        <w:rPr>
          <w:color w:val="00B050"/>
          <w:sz w:val="24"/>
          <w:szCs w:val="24"/>
        </w:rPr>
        <w:t>]</w:t>
      </w:r>
      <w:r w:rsidR="00C7799B" w:rsidRPr="00DA1F7F">
        <w:rPr>
          <w:color w:val="00B050"/>
          <w:sz w:val="24"/>
          <w:szCs w:val="24"/>
        </w:rPr>
        <w:t xml:space="preserve"> </w:t>
      </w:r>
      <w:r w:rsidR="00C7799B" w:rsidRPr="00DA1F7F">
        <w:rPr>
          <w:sz w:val="24"/>
          <w:szCs w:val="24"/>
        </w:rPr>
        <w:t xml:space="preserve">ekspertus. </w:t>
      </w:r>
      <w:r w:rsidR="00C7799B" w:rsidRPr="00DA1F7F">
        <w:rPr>
          <w:sz w:val="24"/>
          <w:szCs w:val="24"/>
        </w:rPr>
        <w:lastRenderedPageBreak/>
        <w:t>Ekspertai taip pat prival</w:t>
      </w:r>
      <w:r w:rsidR="003D7EE8" w:rsidRPr="00DA1F7F">
        <w:rPr>
          <w:sz w:val="24"/>
          <w:szCs w:val="24"/>
        </w:rPr>
        <w:t>o</w:t>
      </w:r>
      <w:r w:rsidR="00C7799B" w:rsidRPr="00DA1F7F">
        <w:rPr>
          <w:sz w:val="24"/>
          <w:szCs w:val="24"/>
        </w:rPr>
        <w:t xml:space="preserve"> </w:t>
      </w:r>
      <w:r w:rsidR="003D7EE8" w:rsidRPr="00DA1F7F">
        <w:rPr>
          <w:sz w:val="24"/>
          <w:szCs w:val="24"/>
        </w:rPr>
        <w:t>pasiraš</w:t>
      </w:r>
      <w:r w:rsidR="00797004" w:rsidRPr="00DA1F7F">
        <w:rPr>
          <w:sz w:val="24"/>
          <w:szCs w:val="24"/>
        </w:rPr>
        <w:t>yti</w:t>
      </w:r>
      <w:r w:rsidR="003D7EE8" w:rsidRPr="00DA1F7F">
        <w:rPr>
          <w:sz w:val="24"/>
          <w:szCs w:val="24"/>
        </w:rPr>
        <w:t xml:space="preserve"> </w:t>
      </w:r>
      <w:r w:rsidR="00C7799B" w:rsidRPr="00DA1F7F">
        <w:rPr>
          <w:sz w:val="24"/>
          <w:szCs w:val="24"/>
        </w:rPr>
        <w:t>konfidencialumo pasižadėjimus ir nešališkumo deklaracijas</w:t>
      </w:r>
      <w:r w:rsidR="00E8209F" w:rsidRPr="00E8209F">
        <w:t xml:space="preserve"> </w:t>
      </w:r>
      <w:r w:rsidR="00E8209F" w:rsidRPr="00E8209F">
        <w:rPr>
          <w:sz w:val="24"/>
          <w:szCs w:val="24"/>
        </w:rPr>
        <w:t>(išskyrus asmenis, kuriems Viešųjų ir privačių interesų derinimo įstatymo nustatyta tvarka privaloma būti deklaravus privačius interesus, tokiu atveju jiems privaloma deklaruoti interesus, o ne pasirašyti nešališkumo deklaraciją)</w:t>
      </w:r>
      <w:r w:rsidR="00C7799B" w:rsidRPr="00DA1F7F">
        <w:rPr>
          <w:sz w:val="24"/>
          <w:szCs w:val="24"/>
        </w:rPr>
        <w:t>.</w:t>
      </w:r>
      <w:r w:rsidR="0027066E" w:rsidRPr="00DA1F7F">
        <w:rPr>
          <w:sz w:val="24"/>
          <w:szCs w:val="24"/>
        </w:rPr>
        <w:t xml:space="preserve"> Į Komisijos posėdžius stebėtojai, kaip tai nurodyta Viešųjų pirkimų įstatymo 19 straipsnio 4 dalyje, </w:t>
      </w:r>
      <w:r w:rsidR="00AF03BE" w:rsidRPr="00DA1F7F">
        <w:rPr>
          <w:sz w:val="24"/>
          <w:szCs w:val="24"/>
        </w:rPr>
        <w:t xml:space="preserve">gali būti </w:t>
      </w:r>
      <w:r w:rsidR="0027066E" w:rsidRPr="00DA1F7F">
        <w:rPr>
          <w:sz w:val="24"/>
          <w:szCs w:val="24"/>
        </w:rPr>
        <w:t>kviečiami.</w:t>
      </w:r>
    </w:p>
    <w:p w14:paraId="72F2C4EA" w14:textId="77777777" w:rsidR="00F022A3" w:rsidRPr="00DA1F7F" w:rsidRDefault="00784FEB" w:rsidP="00DA1F7F">
      <w:pPr>
        <w:pStyle w:val="paragrafesrasas2lygis"/>
        <w:ind w:left="567" w:hanging="567"/>
        <w:rPr>
          <w:sz w:val="24"/>
          <w:szCs w:val="24"/>
        </w:rPr>
      </w:pPr>
      <w:r w:rsidRPr="00DA1F7F">
        <w:rPr>
          <w:sz w:val="24"/>
          <w:szCs w:val="24"/>
        </w:rPr>
        <w:t>Skelbiamose d</w:t>
      </w:r>
      <w:r w:rsidR="005A2138" w:rsidRPr="00DA1F7F">
        <w:rPr>
          <w:sz w:val="24"/>
          <w:szCs w:val="24"/>
        </w:rPr>
        <w:t>erybose</w:t>
      </w:r>
      <w:r w:rsidR="00C7799B" w:rsidRPr="00DA1F7F">
        <w:rPr>
          <w:sz w:val="24"/>
          <w:szCs w:val="24"/>
        </w:rPr>
        <w:t xml:space="preserve"> vadovau</w:t>
      </w:r>
      <w:r w:rsidR="00024B6B" w:rsidRPr="00DA1F7F">
        <w:rPr>
          <w:sz w:val="24"/>
          <w:szCs w:val="24"/>
        </w:rPr>
        <w:t xml:space="preserve">jamasi </w:t>
      </w:r>
      <w:r w:rsidR="00C7799B" w:rsidRPr="00DA1F7F">
        <w:rPr>
          <w:sz w:val="24"/>
          <w:szCs w:val="24"/>
        </w:rPr>
        <w:t>lygiateisiš</w:t>
      </w:r>
      <w:r w:rsidR="001A6367" w:rsidRPr="00DA1F7F">
        <w:rPr>
          <w:sz w:val="24"/>
          <w:szCs w:val="24"/>
        </w:rPr>
        <w:t xml:space="preserve">kumo, nediskriminavimo, </w:t>
      </w:r>
      <w:r w:rsidR="00FE22BA" w:rsidRPr="00DA1F7F">
        <w:rPr>
          <w:sz w:val="24"/>
          <w:szCs w:val="24"/>
        </w:rPr>
        <w:t>abipusio pripažinimo</w:t>
      </w:r>
      <w:r w:rsidR="001A6367" w:rsidRPr="00DA1F7F">
        <w:rPr>
          <w:sz w:val="24"/>
          <w:szCs w:val="24"/>
        </w:rPr>
        <w:t xml:space="preserve">, </w:t>
      </w:r>
      <w:r w:rsidR="00C7799B" w:rsidRPr="00DA1F7F">
        <w:rPr>
          <w:sz w:val="24"/>
          <w:szCs w:val="24"/>
        </w:rPr>
        <w:t xml:space="preserve">skaidrumo, </w:t>
      </w:r>
      <w:r w:rsidR="00FE22BA" w:rsidRPr="00DA1F7F">
        <w:rPr>
          <w:sz w:val="24"/>
          <w:szCs w:val="24"/>
        </w:rPr>
        <w:t xml:space="preserve">proporcingumo ir </w:t>
      </w:r>
      <w:r w:rsidR="00C7799B" w:rsidRPr="00DA1F7F">
        <w:rPr>
          <w:sz w:val="24"/>
          <w:szCs w:val="24"/>
        </w:rPr>
        <w:t>racionalaus lėšų naudojimo principais</w:t>
      </w:r>
      <w:r w:rsidR="005E78CD" w:rsidRPr="00DA1F7F">
        <w:rPr>
          <w:sz w:val="24"/>
          <w:szCs w:val="24"/>
        </w:rPr>
        <w:t xml:space="preserve">, </w:t>
      </w:r>
      <w:r w:rsidR="00A05EEF" w:rsidRPr="00DA1F7F">
        <w:rPr>
          <w:sz w:val="24"/>
          <w:szCs w:val="24"/>
        </w:rPr>
        <w:t xml:space="preserve">Investicijų įstatymu, </w:t>
      </w:r>
      <w:r w:rsidR="005E78CD" w:rsidRPr="00DA1F7F">
        <w:rPr>
          <w:sz w:val="24"/>
          <w:szCs w:val="24"/>
        </w:rPr>
        <w:t>Viešųjų pirkimų įstatymu,</w:t>
      </w:r>
      <w:r w:rsidR="00C7799B" w:rsidRPr="00DA1F7F">
        <w:rPr>
          <w:sz w:val="24"/>
          <w:szCs w:val="24"/>
        </w:rPr>
        <w:t xml:space="preserve"> Lietuvos Respublikos </w:t>
      </w:r>
      <w:r w:rsidR="005E78CD" w:rsidRPr="00DA1F7F">
        <w:rPr>
          <w:sz w:val="24"/>
          <w:szCs w:val="24"/>
        </w:rPr>
        <w:t xml:space="preserve">civiliniu kodeksu ir šiomis Sąlygomis, taip pat </w:t>
      </w:r>
      <w:r w:rsidR="00C7799B" w:rsidRPr="00DA1F7F">
        <w:rPr>
          <w:sz w:val="24"/>
          <w:szCs w:val="24"/>
        </w:rPr>
        <w:t xml:space="preserve">Europos Sąjungos teisės </w:t>
      </w:r>
      <w:r w:rsidR="00D1725B" w:rsidRPr="00DA1F7F">
        <w:rPr>
          <w:sz w:val="24"/>
          <w:szCs w:val="24"/>
        </w:rPr>
        <w:t xml:space="preserve">aktų </w:t>
      </w:r>
      <w:r w:rsidR="00C7799B" w:rsidRPr="00DA1F7F">
        <w:rPr>
          <w:sz w:val="24"/>
          <w:szCs w:val="24"/>
        </w:rPr>
        <w:t>reikalavimais.</w:t>
      </w:r>
    </w:p>
    <w:p w14:paraId="66794D13" w14:textId="77777777" w:rsidR="00F84AD8" w:rsidRPr="00DA1F7F" w:rsidRDefault="00C7799B" w:rsidP="00DA1F7F">
      <w:pPr>
        <w:pStyle w:val="paragrafesrasas2lygis"/>
        <w:ind w:left="567" w:hanging="567"/>
        <w:rPr>
          <w:sz w:val="24"/>
          <w:szCs w:val="24"/>
        </w:rPr>
      </w:pPr>
      <w:r w:rsidRPr="00DA1F7F">
        <w:rPr>
          <w:sz w:val="24"/>
          <w:szCs w:val="24"/>
        </w:rPr>
        <w:t xml:space="preserve">Visiems </w:t>
      </w:r>
      <w:r w:rsidR="00F866E5" w:rsidRPr="00DA1F7F">
        <w:rPr>
          <w:sz w:val="24"/>
          <w:szCs w:val="24"/>
        </w:rPr>
        <w:t xml:space="preserve">ūkio subjektams / </w:t>
      </w:r>
      <w:r w:rsidR="00E97F5A" w:rsidRPr="00DA1F7F">
        <w:rPr>
          <w:sz w:val="24"/>
          <w:szCs w:val="24"/>
        </w:rPr>
        <w:t>K</w:t>
      </w:r>
      <w:r w:rsidR="007C6909" w:rsidRPr="00DA1F7F">
        <w:rPr>
          <w:sz w:val="24"/>
          <w:szCs w:val="24"/>
        </w:rPr>
        <w:t>andidatams</w:t>
      </w:r>
      <w:r w:rsidRPr="00DA1F7F">
        <w:rPr>
          <w:sz w:val="24"/>
          <w:szCs w:val="24"/>
        </w:rPr>
        <w:t xml:space="preserve"> </w:t>
      </w:r>
      <w:r w:rsidR="00F866E5" w:rsidRPr="00DA1F7F">
        <w:rPr>
          <w:sz w:val="24"/>
          <w:szCs w:val="24"/>
        </w:rPr>
        <w:t xml:space="preserve">/ Dalyviams </w:t>
      </w:r>
      <w:r w:rsidRPr="00DA1F7F">
        <w:rPr>
          <w:sz w:val="24"/>
          <w:szCs w:val="24"/>
        </w:rPr>
        <w:t>taik</w:t>
      </w:r>
      <w:r w:rsidR="00397565" w:rsidRPr="00DA1F7F">
        <w:rPr>
          <w:sz w:val="24"/>
          <w:szCs w:val="24"/>
        </w:rPr>
        <w:t>omi</w:t>
      </w:r>
      <w:r w:rsidRPr="00DA1F7F">
        <w:rPr>
          <w:sz w:val="24"/>
          <w:szCs w:val="24"/>
        </w:rPr>
        <w:t xml:space="preserve"> vienod</w:t>
      </w:r>
      <w:r w:rsidR="004B1881" w:rsidRPr="00DA1F7F">
        <w:rPr>
          <w:sz w:val="24"/>
          <w:szCs w:val="24"/>
        </w:rPr>
        <w:t>i</w:t>
      </w:r>
      <w:r w:rsidRPr="00DA1F7F">
        <w:rPr>
          <w:sz w:val="24"/>
          <w:szCs w:val="24"/>
        </w:rPr>
        <w:t xml:space="preserve"> reikalavim</w:t>
      </w:r>
      <w:r w:rsidR="004B1881" w:rsidRPr="00DA1F7F">
        <w:rPr>
          <w:sz w:val="24"/>
          <w:szCs w:val="24"/>
        </w:rPr>
        <w:t>ai</w:t>
      </w:r>
      <w:r w:rsidRPr="00DA1F7F">
        <w:rPr>
          <w:sz w:val="24"/>
          <w:szCs w:val="24"/>
        </w:rPr>
        <w:t>, suteik</w:t>
      </w:r>
      <w:r w:rsidR="004B1881" w:rsidRPr="00DA1F7F">
        <w:rPr>
          <w:sz w:val="24"/>
          <w:szCs w:val="24"/>
        </w:rPr>
        <w:t>iamos vienodos galimybė</w:t>
      </w:r>
      <w:r w:rsidRPr="00DA1F7F">
        <w:rPr>
          <w:sz w:val="24"/>
          <w:szCs w:val="24"/>
        </w:rPr>
        <w:t>s ir</w:t>
      </w:r>
      <w:r w:rsidR="00C159A3" w:rsidRPr="00DA1F7F">
        <w:rPr>
          <w:sz w:val="24"/>
          <w:szCs w:val="24"/>
        </w:rPr>
        <w:t xml:space="preserve">, kiek tai įmanoma atsižvelgiant į </w:t>
      </w:r>
      <w:r w:rsidR="00F866E5" w:rsidRPr="00DA1F7F">
        <w:rPr>
          <w:sz w:val="24"/>
          <w:szCs w:val="24"/>
        </w:rPr>
        <w:t xml:space="preserve">ūkio subjektų / </w:t>
      </w:r>
      <w:r w:rsidR="00C159A3" w:rsidRPr="00DA1F7F">
        <w:rPr>
          <w:sz w:val="24"/>
          <w:szCs w:val="24"/>
        </w:rPr>
        <w:t>Kandidatų</w:t>
      </w:r>
      <w:r w:rsidR="00F866E5" w:rsidRPr="00DA1F7F">
        <w:rPr>
          <w:sz w:val="24"/>
          <w:szCs w:val="24"/>
        </w:rPr>
        <w:t xml:space="preserve"> / Dalyvių</w:t>
      </w:r>
      <w:r w:rsidR="00C159A3" w:rsidRPr="00DA1F7F">
        <w:rPr>
          <w:sz w:val="24"/>
          <w:szCs w:val="24"/>
        </w:rPr>
        <w:t xml:space="preserve"> pateiktos informacijos konfidencialumą,</w:t>
      </w:r>
      <w:r w:rsidRPr="00DA1F7F">
        <w:rPr>
          <w:sz w:val="24"/>
          <w:szCs w:val="24"/>
        </w:rPr>
        <w:t xml:space="preserve"> pateik</w:t>
      </w:r>
      <w:r w:rsidR="004B1881" w:rsidRPr="00DA1F7F">
        <w:rPr>
          <w:sz w:val="24"/>
          <w:szCs w:val="24"/>
        </w:rPr>
        <w:t>iama vienoda informacija</w:t>
      </w:r>
      <w:r w:rsidR="00F54AA1" w:rsidRPr="00DA1F7F">
        <w:rPr>
          <w:sz w:val="24"/>
          <w:szCs w:val="24"/>
        </w:rPr>
        <w:t>.</w:t>
      </w:r>
    </w:p>
    <w:p w14:paraId="568ECCB5" w14:textId="67C9476F" w:rsidR="00665BD2" w:rsidRPr="00DA1F7F" w:rsidRDefault="00665BD2" w:rsidP="00DA1F7F">
      <w:pPr>
        <w:pStyle w:val="paragrafesrasas2lygis"/>
        <w:ind w:left="567" w:hanging="567"/>
        <w:rPr>
          <w:sz w:val="24"/>
          <w:szCs w:val="24"/>
        </w:rPr>
      </w:pPr>
      <w:r w:rsidRPr="00DA1F7F">
        <w:rPr>
          <w:sz w:val="24"/>
          <w:szCs w:val="24"/>
        </w:rPr>
        <w:t>Bet kokia informacija, Sąlygų paaiškinimai, pranešimai ar kitas Valdžios subjekto ir ūkio subjektų</w:t>
      </w:r>
      <w:r w:rsidR="00F866E5" w:rsidRPr="00DA1F7F">
        <w:rPr>
          <w:sz w:val="24"/>
          <w:szCs w:val="24"/>
        </w:rPr>
        <w:t xml:space="preserve"> / Kandidatų / Dalyvių</w:t>
      </w:r>
      <w:r w:rsidRPr="00DA1F7F">
        <w:rPr>
          <w:sz w:val="24"/>
          <w:szCs w:val="24"/>
        </w:rPr>
        <w:t xml:space="preserve"> </w:t>
      </w:r>
      <w:bookmarkStart w:id="50" w:name="_Hlk129673634"/>
      <w:r w:rsidR="008F39D6" w:rsidRPr="00DA1F7F">
        <w:rPr>
          <w:sz w:val="24"/>
          <w:szCs w:val="24"/>
        </w:rPr>
        <w:t>bendravimas, keitimasis informacija</w:t>
      </w:r>
      <w:r w:rsidR="008F39D6" w:rsidRPr="00DA1F7F">
        <w:rPr>
          <w:rFonts w:ascii="Arial" w:hAnsi="Arial" w:cs="Arial"/>
          <w:color w:val="00B050"/>
        </w:rPr>
        <w:t xml:space="preserve"> </w:t>
      </w:r>
      <w:r w:rsidR="008F39D6" w:rsidRPr="00DA1F7F">
        <w:rPr>
          <w:sz w:val="24"/>
          <w:szCs w:val="24"/>
        </w:rPr>
        <w:t xml:space="preserve">ir </w:t>
      </w:r>
      <w:bookmarkEnd w:id="50"/>
      <w:r w:rsidRPr="00DA1F7F">
        <w:rPr>
          <w:sz w:val="24"/>
          <w:szCs w:val="24"/>
        </w:rPr>
        <w:t>susirašinėjimas vykdomas tik CVP IS susirašinėjimo priemonėmis</w:t>
      </w:r>
      <w:r w:rsidR="008660C1" w:rsidRPr="00DA1F7F">
        <w:rPr>
          <w:sz w:val="24"/>
          <w:szCs w:val="24"/>
        </w:rPr>
        <w:t xml:space="preserve"> </w:t>
      </w:r>
      <w:bookmarkStart w:id="51" w:name="_Hlk127360565"/>
      <w:r w:rsidR="008660C1" w:rsidRPr="00DA1F7F">
        <w:rPr>
          <w:sz w:val="24"/>
          <w:szCs w:val="24"/>
        </w:rPr>
        <w:t>ir lietuvių kalba</w:t>
      </w:r>
      <w:bookmarkEnd w:id="51"/>
      <w:r w:rsidR="008F39D6" w:rsidRPr="00DA1F7F">
        <w:rPr>
          <w:sz w:val="24"/>
          <w:szCs w:val="24"/>
        </w:rPr>
        <w:t xml:space="preserve">. </w:t>
      </w:r>
      <w:bookmarkStart w:id="52" w:name="_Hlk129673672"/>
      <w:r w:rsidR="008F39D6" w:rsidRPr="00DA1F7F">
        <w:rPr>
          <w:sz w:val="24"/>
          <w:szCs w:val="24"/>
        </w:rPr>
        <w:t>Komisija turi teisę derybas</w:t>
      </w:r>
      <w:r w:rsidR="00414454" w:rsidRPr="00DA1F7F">
        <w:rPr>
          <w:sz w:val="24"/>
          <w:szCs w:val="24"/>
        </w:rPr>
        <w:t xml:space="preserve"> </w:t>
      </w:r>
      <w:r w:rsidR="008F39D6" w:rsidRPr="00DA1F7F">
        <w:rPr>
          <w:sz w:val="24"/>
          <w:szCs w:val="24"/>
        </w:rPr>
        <w:t xml:space="preserve">vykdyti kontaktiniu būdu ir (arba) telekonferencijos ar kitu nuotoliniu būdu, apie tai ir tikslius prisijungimo prie </w:t>
      </w:r>
      <w:r w:rsidR="00414454" w:rsidRPr="00DA1F7F">
        <w:rPr>
          <w:sz w:val="24"/>
          <w:szCs w:val="24"/>
        </w:rPr>
        <w:t>derybų</w:t>
      </w:r>
      <w:r w:rsidR="008F39D6" w:rsidRPr="00DA1F7F">
        <w:rPr>
          <w:sz w:val="24"/>
          <w:szCs w:val="24"/>
        </w:rPr>
        <w:t xml:space="preserve"> būdus bei tvarką iš anksto informuodama į d</w:t>
      </w:r>
      <w:r w:rsidR="00414454" w:rsidRPr="00DA1F7F">
        <w:rPr>
          <w:sz w:val="24"/>
          <w:szCs w:val="24"/>
        </w:rPr>
        <w:t>erybas</w:t>
      </w:r>
      <w:r w:rsidR="008F39D6" w:rsidRPr="00DA1F7F">
        <w:rPr>
          <w:sz w:val="24"/>
          <w:szCs w:val="24"/>
        </w:rPr>
        <w:t xml:space="preserve"> pakviestus Dalyvius. </w:t>
      </w:r>
      <w:bookmarkEnd w:id="52"/>
    </w:p>
    <w:p w14:paraId="3F5030CB" w14:textId="38FF977D" w:rsidR="00C2433C" w:rsidRPr="00DA1F7F" w:rsidRDefault="00DD1491" w:rsidP="00DA1F7F">
      <w:pPr>
        <w:pStyle w:val="paragrafesrasas2lygis"/>
        <w:ind w:left="567" w:hanging="567"/>
        <w:rPr>
          <w:sz w:val="24"/>
          <w:szCs w:val="24"/>
        </w:rPr>
      </w:pPr>
      <w:bookmarkStart w:id="53" w:name="_Hlk129673574"/>
      <w:bookmarkStart w:id="54" w:name="_Ref500320870"/>
      <w:r w:rsidRPr="00DA1F7F">
        <w:rPr>
          <w:sz w:val="24"/>
          <w:szCs w:val="24"/>
        </w:rPr>
        <w:t>Komisija gali pa</w:t>
      </w:r>
      <w:r w:rsidR="00677A2F" w:rsidRPr="00DA1F7F">
        <w:rPr>
          <w:sz w:val="24"/>
          <w:szCs w:val="24"/>
        </w:rPr>
        <w:t>tikslinti</w:t>
      </w:r>
      <w:r w:rsidRPr="00DA1F7F">
        <w:rPr>
          <w:sz w:val="24"/>
          <w:szCs w:val="24"/>
        </w:rPr>
        <w:t xml:space="preserve"> Sąlygas </w:t>
      </w:r>
      <w:r w:rsidR="00677A2F" w:rsidRPr="00DA1F7F">
        <w:rPr>
          <w:sz w:val="24"/>
          <w:szCs w:val="24"/>
        </w:rPr>
        <w:t xml:space="preserve">vadovaudamasi Viešųjų pirkimų įstatymo 36 straipsniu bei derybų metu keisti </w:t>
      </w:r>
      <w:r w:rsidR="002D7057" w:rsidRPr="00DA1F7F">
        <w:rPr>
          <w:sz w:val="24"/>
          <w:szCs w:val="24"/>
        </w:rPr>
        <w:t>Specifikacij</w:t>
      </w:r>
      <w:r w:rsidR="002D7057">
        <w:rPr>
          <w:sz w:val="24"/>
          <w:szCs w:val="24"/>
        </w:rPr>
        <w:t>as</w:t>
      </w:r>
      <w:r w:rsidR="00677A2F" w:rsidRPr="00DA1F7F">
        <w:rPr>
          <w:sz w:val="24"/>
          <w:szCs w:val="24"/>
        </w:rPr>
        <w:t>, Sutart</w:t>
      </w:r>
      <w:r w:rsidR="00320ECF">
        <w:rPr>
          <w:sz w:val="24"/>
          <w:szCs w:val="24"/>
        </w:rPr>
        <w:t>ies projektą</w:t>
      </w:r>
      <w:r w:rsidR="00677A2F" w:rsidRPr="00DA1F7F">
        <w:rPr>
          <w:sz w:val="24"/>
          <w:szCs w:val="24"/>
        </w:rPr>
        <w:t>, FVM bei kitas derybų objektu esančias sąlygas</w:t>
      </w:r>
      <w:bookmarkEnd w:id="53"/>
      <w:r w:rsidR="006B56C5" w:rsidRPr="00DA1F7F">
        <w:rPr>
          <w:sz w:val="24"/>
          <w:szCs w:val="24"/>
        </w:rPr>
        <w:t>.</w:t>
      </w:r>
      <w:r w:rsidR="00677A2F" w:rsidRPr="00DA1F7F">
        <w:rPr>
          <w:sz w:val="24"/>
          <w:szCs w:val="24"/>
        </w:rPr>
        <w:t xml:space="preserve"> </w:t>
      </w:r>
      <w:r w:rsidR="006B56C5" w:rsidRPr="00DA1F7F">
        <w:rPr>
          <w:sz w:val="24"/>
          <w:szCs w:val="24"/>
        </w:rPr>
        <w:t>Komisija</w:t>
      </w:r>
      <w:r w:rsidR="006B56C5" w:rsidRPr="00DA1F7F" w:rsidDel="006B56C5">
        <w:rPr>
          <w:sz w:val="24"/>
          <w:szCs w:val="24"/>
        </w:rPr>
        <w:t xml:space="preserve"> </w:t>
      </w:r>
      <w:r w:rsidRPr="00DA1F7F">
        <w:rPr>
          <w:sz w:val="24"/>
          <w:szCs w:val="24"/>
        </w:rPr>
        <w:t xml:space="preserve">turi teisę </w:t>
      </w:r>
      <w:bookmarkStart w:id="55" w:name="_Hlk129673716"/>
      <w:bookmarkStart w:id="56" w:name="_Hlk126587823"/>
      <w:r w:rsidR="008E060B" w:rsidRPr="00DA1F7F">
        <w:rPr>
          <w:sz w:val="24"/>
          <w:szCs w:val="24"/>
        </w:rPr>
        <w:t>savo iniciatyva</w:t>
      </w:r>
      <w:r w:rsidR="008E060B" w:rsidRPr="00DA1F7F">
        <w:rPr>
          <w:sz w:val="23"/>
          <w:szCs w:val="23"/>
        </w:rPr>
        <w:t xml:space="preserve"> </w:t>
      </w:r>
      <w:bookmarkEnd w:id="55"/>
      <w:r w:rsidRPr="00DA1F7F">
        <w:rPr>
          <w:sz w:val="24"/>
          <w:szCs w:val="24"/>
        </w:rPr>
        <w:t>nutraukti Skelbiamas derybas</w:t>
      </w:r>
      <w:bookmarkEnd w:id="56"/>
      <w:r w:rsidR="009E707F" w:rsidRPr="00DA1F7F">
        <w:rPr>
          <w:sz w:val="24"/>
          <w:szCs w:val="24"/>
        </w:rPr>
        <w:t>,</w:t>
      </w:r>
      <w:r w:rsidRPr="00DA1F7F">
        <w:rPr>
          <w:sz w:val="24"/>
          <w:szCs w:val="24"/>
        </w:rPr>
        <w:t xml:space="preserve"> </w:t>
      </w:r>
      <w:r w:rsidR="009E707F" w:rsidRPr="00DA1F7F">
        <w:rPr>
          <w:sz w:val="24"/>
          <w:szCs w:val="24"/>
        </w:rPr>
        <w:t>jeigu atsirado aplinkybių, kurių nebuvo galima numatyti,</w:t>
      </w:r>
      <w:r w:rsidR="000435A6" w:rsidRPr="00DA1F7F">
        <w:rPr>
          <w:sz w:val="24"/>
          <w:szCs w:val="24"/>
        </w:rPr>
        <w:t xml:space="preserve"> </w:t>
      </w:r>
      <w:bookmarkStart w:id="57" w:name="_Hlk129673738"/>
      <w:r w:rsidR="000435A6" w:rsidRPr="00DA1F7F">
        <w:rPr>
          <w:sz w:val="24"/>
          <w:szCs w:val="24"/>
        </w:rPr>
        <w:t xml:space="preserve">arba Sąlygose padaryta esminių klaidų, dėl kurių Skelbiamos derybos tampa nebetikslingos ar jas įvykdžius būtų įsigytas Valdžios subjekto poreikių neatitinkantis </w:t>
      </w:r>
      <w:r w:rsidR="000435A6" w:rsidRPr="00DA1F7F">
        <w:rPr>
          <w:iCs/>
          <w:sz w:val="24"/>
          <w:szCs w:val="24"/>
        </w:rPr>
        <w:t xml:space="preserve">Skelbiamų derybų </w:t>
      </w:r>
      <w:r w:rsidR="000435A6" w:rsidRPr="00DA1F7F">
        <w:rPr>
          <w:sz w:val="24"/>
          <w:szCs w:val="24"/>
        </w:rPr>
        <w:t>objektas</w:t>
      </w:r>
      <w:r w:rsidR="006B56C5" w:rsidRPr="00DA1F7F">
        <w:rPr>
          <w:sz w:val="24"/>
          <w:szCs w:val="24"/>
        </w:rPr>
        <w:t>,</w:t>
      </w:r>
      <w:bookmarkEnd w:id="57"/>
      <w:r w:rsidR="009E707F" w:rsidRPr="00DA1F7F">
        <w:rPr>
          <w:sz w:val="24"/>
          <w:szCs w:val="24"/>
        </w:rPr>
        <w:t xml:space="preserve"> ir privalo tai padaryti, jeigu buvo pažeisti </w:t>
      </w:r>
      <w:r w:rsidR="00284C5E" w:rsidRPr="00DA1F7F">
        <w:rPr>
          <w:sz w:val="24"/>
          <w:szCs w:val="24"/>
        </w:rPr>
        <w:t>Viešųjų pirkimų</w:t>
      </w:r>
      <w:r w:rsidR="009E707F" w:rsidRPr="00DA1F7F">
        <w:rPr>
          <w:sz w:val="24"/>
          <w:szCs w:val="24"/>
        </w:rPr>
        <w:t xml:space="preserve"> įstatymo 17 straipsnio 1 dalyje nustatyti principai ir atitinkamos padėties negalima ištaisyti, </w:t>
      </w:r>
      <w:r w:rsidRPr="00DA1F7F">
        <w:rPr>
          <w:sz w:val="24"/>
          <w:szCs w:val="24"/>
        </w:rPr>
        <w:t xml:space="preserve">vadovaujantis Viešųjų pirkimų įstatymu ir Viešojo ir privataus sektorių partnerystės projektų rengimo ir įgyvendinimo taisyklėmis, patvirtintomis Lietuvos Respublikos </w:t>
      </w:r>
      <w:bookmarkEnd w:id="54"/>
      <w:r w:rsidR="00746DD5" w:rsidRPr="00DA1F7F">
        <w:rPr>
          <w:sz w:val="24"/>
          <w:szCs w:val="24"/>
        </w:rPr>
        <w:t>2009 m. lapkričio 11 d. nutarim</w:t>
      </w:r>
      <w:r w:rsidR="000C391C" w:rsidRPr="00DA1F7F">
        <w:rPr>
          <w:sz w:val="24"/>
          <w:szCs w:val="24"/>
        </w:rPr>
        <w:t>u</w:t>
      </w:r>
      <w:r w:rsidR="00746DD5" w:rsidRPr="00DA1F7F">
        <w:rPr>
          <w:sz w:val="24"/>
          <w:szCs w:val="24"/>
        </w:rPr>
        <w:t xml:space="preserve"> Nr. 1480 „Dėl viešojo ir privataus sektorių partnerystės“.</w:t>
      </w:r>
    </w:p>
    <w:p w14:paraId="026CAAF3" w14:textId="2FFD9EFE" w:rsidR="00783CD0" w:rsidRPr="00DA1F7F" w:rsidRDefault="007C7A93" w:rsidP="00DA1F7F">
      <w:pPr>
        <w:pStyle w:val="Antrat2"/>
        <w:numPr>
          <w:ilvl w:val="0"/>
          <w:numId w:val="9"/>
        </w:numPr>
        <w:spacing w:before="120" w:after="120"/>
        <w:ind w:left="567" w:hanging="567"/>
        <w:jc w:val="center"/>
        <w:rPr>
          <w:color w:val="943634" w:themeColor="accent2" w:themeShade="BF"/>
          <w:sz w:val="24"/>
          <w:szCs w:val="24"/>
        </w:rPr>
      </w:pPr>
      <w:bookmarkStart w:id="58" w:name="_Toc293915699"/>
      <w:bookmarkStart w:id="59" w:name="_Toc294199348"/>
      <w:bookmarkStart w:id="60" w:name="_Toc293915700"/>
      <w:bookmarkStart w:id="61" w:name="_Toc294199349"/>
      <w:bookmarkStart w:id="62" w:name="_Toc285029293"/>
      <w:bookmarkStart w:id="63" w:name="_Toc126307290"/>
      <w:bookmarkStart w:id="64" w:name="_Toc129156448"/>
      <w:bookmarkStart w:id="65" w:name="_Toc189820714"/>
      <w:bookmarkEnd w:id="58"/>
      <w:bookmarkEnd w:id="59"/>
      <w:bookmarkEnd w:id="60"/>
      <w:bookmarkEnd w:id="61"/>
      <w:r w:rsidRPr="00DA1F7F">
        <w:rPr>
          <w:color w:val="943634" w:themeColor="accent2" w:themeShade="BF"/>
          <w:sz w:val="24"/>
          <w:szCs w:val="24"/>
        </w:rPr>
        <w:t>Sąlygų paaiškinimas ir tikslinimas</w:t>
      </w:r>
      <w:bookmarkEnd w:id="62"/>
      <w:bookmarkEnd w:id="63"/>
      <w:bookmarkEnd w:id="64"/>
      <w:bookmarkEnd w:id="65"/>
    </w:p>
    <w:p w14:paraId="1DE6DF88" w14:textId="09619D6C" w:rsidR="00E11C87" w:rsidRPr="00DA1F7F" w:rsidRDefault="00B1120B" w:rsidP="001A30AE">
      <w:pPr>
        <w:pStyle w:val="paragrafesrasas2lygis"/>
        <w:ind w:left="567" w:hanging="567"/>
        <w:rPr>
          <w:sz w:val="24"/>
          <w:szCs w:val="24"/>
        </w:rPr>
      </w:pPr>
      <w:r w:rsidRPr="00DA1F7F">
        <w:rPr>
          <w:sz w:val="24"/>
          <w:szCs w:val="24"/>
        </w:rPr>
        <w:t xml:space="preserve">Jeigu </w:t>
      </w:r>
      <w:r w:rsidR="00E11C87" w:rsidRPr="00DA1F7F">
        <w:rPr>
          <w:sz w:val="24"/>
          <w:szCs w:val="24"/>
        </w:rPr>
        <w:t>dėl ši</w:t>
      </w:r>
      <w:r w:rsidR="005A2138" w:rsidRPr="00DA1F7F">
        <w:rPr>
          <w:sz w:val="24"/>
          <w:szCs w:val="24"/>
        </w:rPr>
        <w:t>ų</w:t>
      </w:r>
      <w:r w:rsidR="00E11C87" w:rsidRPr="00DA1F7F">
        <w:rPr>
          <w:sz w:val="24"/>
          <w:szCs w:val="24"/>
        </w:rPr>
        <w:t xml:space="preserve"> </w:t>
      </w:r>
      <w:r w:rsidR="00784FEB" w:rsidRPr="00DA1F7F">
        <w:rPr>
          <w:sz w:val="24"/>
          <w:szCs w:val="24"/>
        </w:rPr>
        <w:t xml:space="preserve">Skelbiamų </w:t>
      </w:r>
      <w:r w:rsidR="005A2138" w:rsidRPr="00DA1F7F">
        <w:rPr>
          <w:sz w:val="24"/>
          <w:szCs w:val="24"/>
        </w:rPr>
        <w:t>derybų</w:t>
      </w:r>
      <w:r w:rsidR="00E11C87" w:rsidRPr="00DA1F7F">
        <w:rPr>
          <w:sz w:val="24"/>
          <w:szCs w:val="24"/>
        </w:rPr>
        <w:t xml:space="preserve"> ar </w:t>
      </w:r>
      <w:r w:rsidRPr="00DA1F7F">
        <w:rPr>
          <w:sz w:val="24"/>
          <w:szCs w:val="24"/>
        </w:rPr>
        <w:t>j</w:t>
      </w:r>
      <w:r w:rsidR="005A2138" w:rsidRPr="00DA1F7F">
        <w:rPr>
          <w:sz w:val="24"/>
          <w:szCs w:val="24"/>
        </w:rPr>
        <w:t>ų</w:t>
      </w:r>
      <w:r w:rsidRPr="00DA1F7F">
        <w:rPr>
          <w:sz w:val="24"/>
          <w:szCs w:val="24"/>
        </w:rPr>
        <w:t xml:space="preserve"> </w:t>
      </w:r>
      <w:r w:rsidR="00E11C87" w:rsidRPr="00DA1F7F">
        <w:rPr>
          <w:sz w:val="24"/>
          <w:szCs w:val="24"/>
        </w:rPr>
        <w:t xml:space="preserve">Sąlygų </w:t>
      </w:r>
      <w:r w:rsidRPr="00DA1F7F">
        <w:rPr>
          <w:sz w:val="24"/>
          <w:szCs w:val="24"/>
        </w:rPr>
        <w:t>kiltų klausimų, arba būtų reikalingas jų paaiškinimas</w:t>
      </w:r>
      <w:r w:rsidR="00E11C87" w:rsidRPr="00DA1F7F">
        <w:rPr>
          <w:sz w:val="24"/>
          <w:szCs w:val="24"/>
        </w:rPr>
        <w:t xml:space="preserve"> ar patikslinim</w:t>
      </w:r>
      <w:r w:rsidRPr="00DA1F7F">
        <w:rPr>
          <w:sz w:val="24"/>
          <w:szCs w:val="24"/>
        </w:rPr>
        <w:t>as</w:t>
      </w:r>
      <w:r w:rsidR="00E11C87" w:rsidRPr="00DA1F7F">
        <w:rPr>
          <w:sz w:val="24"/>
          <w:szCs w:val="24"/>
        </w:rPr>
        <w:t xml:space="preserve">, </w:t>
      </w:r>
      <w:r w:rsidR="00C03369" w:rsidRPr="00DA1F7F">
        <w:rPr>
          <w:sz w:val="24"/>
          <w:szCs w:val="24"/>
        </w:rPr>
        <w:t>su</w:t>
      </w:r>
      <w:r w:rsidR="00E11C87" w:rsidRPr="00DA1F7F">
        <w:rPr>
          <w:sz w:val="24"/>
          <w:szCs w:val="24"/>
        </w:rPr>
        <w:t>i</w:t>
      </w:r>
      <w:r w:rsidR="00C03369" w:rsidRPr="00DA1F7F">
        <w:rPr>
          <w:sz w:val="24"/>
          <w:szCs w:val="24"/>
        </w:rPr>
        <w:t>nteresuoti subjektai</w:t>
      </w:r>
      <w:r w:rsidR="00E11C87" w:rsidRPr="00DA1F7F">
        <w:rPr>
          <w:sz w:val="24"/>
          <w:szCs w:val="24"/>
        </w:rPr>
        <w:t xml:space="preserve"> </w:t>
      </w:r>
      <w:bookmarkStart w:id="66" w:name="_Hlk169507759"/>
      <w:bookmarkStart w:id="67" w:name="_Hlk169507702"/>
      <w:r w:rsidRPr="00DA1F7F">
        <w:rPr>
          <w:sz w:val="24"/>
          <w:szCs w:val="24"/>
        </w:rPr>
        <w:t xml:space="preserve">Sąlygų </w:t>
      </w:r>
      <w:r w:rsidR="007770BD" w:rsidRPr="00DA1F7F">
        <w:rPr>
          <w:sz w:val="24"/>
          <w:szCs w:val="24"/>
        </w:rPr>
        <w:fldChar w:fldCharType="begin"/>
      </w:r>
      <w:r w:rsidR="007770BD" w:rsidRPr="00DA1F7F">
        <w:rPr>
          <w:sz w:val="24"/>
          <w:szCs w:val="24"/>
        </w:rPr>
        <w:instrText xml:space="preserve"> REF _Ref115270478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282ACC">
        <w:rPr>
          <w:sz w:val="24"/>
          <w:szCs w:val="24"/>
        </w:rPr>
        <w:t>3</w:t>
      </w:r>
      <w:r w:rsidR="007770BD" w:rsidRPr="00DA1F7F">
        <w:rPr>
          <w:sz w:val="24"/>
          <w:szCs w:val="24"/>
        </w:rPr>
        <w:fldChar w:fldCharType="end"/>
      </w:r>
      <w:r w:rsidRPr="00DA1F7F">
        <w:rPr>
          <w:sz w:val="24"/>
          <w:szCs w:val="24"/>
        </w:rPr>
        <w:t> priede</w:t>
      </w:r>
      <w:r w:rsidR="00532E0C" w:rsidRPr="00DA1F7F">
        <w:rPr>
          <w:sz w:val="24"/>
          <w:szCs w:val="24"/>
        </w:rPr>
        <w:t xml:space="preserve"> </w:t>
      </w:r>
      <w:r w:rsidR="00993788" w:rsidRPr="00DA1F7F">
        <w:rPr>
          <w:i/>
          <w:sz w:val="24"/>
          <w:szCs w:val="24"/>
        </w:rPr>
        <w:t>Prašymų pateikimas</w:t>
      </w:r>
      <w:r w:rsidR="00993788" w:rsidRPr="00DA1F7F">
        <w:rPr>
          <w:sz w:val="24"/>
          <w:szCs w:val="24"/>
        </w:rPr>
        <w:t xml:space="preserve"> </w:t>
      </w:r>
      <w:r w:rsidRPr="00DA1F7F">
        <w:rPr>
          <w:sz w:val="24"/>
          <w:szCs w:val="24"/>
        </w:rPr>
        <w:t>nustatyta</w:t>
      </w:r>
      <w:bookmarkEnd w:id="66"/>
      <w:r w:rsidRPr="00DA1F7F">
        <w:rPr>
          <w:sz w:val="24"/>
          <w:szCs w:val="24"/>
        </w:rPr>
        <w:t xml:space="preserve"> tvarka</w:t>
      </w:r>
      <w:bookmarkEnd w:id="67"/>
      <w:r w:rsidRPr="00DA1F7F">
        <w:rPr>
          <w:sz w:val="24"/>
          <w:szCs w:val="24"/>
        </w:rPr>
        <w:t xml:space="preserve"> </w:t>
      </w:r>
      <w:r w:rsidR="00E11C87" w:rsidRPr="00DA1F7F">
        <w:rPr>
          <w:sz w:val="24"/>
          <w:szCs w:val="24"/>
        </w:rPr>
        <w:t xml:space="preserve">gali pateikti Prašymus </w:t>
      </w:r>
      <w:r w:rsidR="00F866E5" w:rsidRPr="00DA1F7F">
        <w:rPr>
          <w:sz w:val="24"/>
          <w:szCs w:val="24"/>
        </w:rPr>
        <w:t>Komisijai</w:t>
      </w:r>
      <w:r w:rsidR="00E11C87" w:rsidRPr="00DA1F7F">
        <w:rPr>
          <w:sz w:val="24"/>
          <w:szCs w:val="24"/>
        </w:rPr>
        <w:t>. Atsakymai į Prašymus bus pateikti šiame priede nurodyta tvarka ir bus laikomi neatskiriama Sąlygų dalimi.</w:t>
      </w:r>
    </w:p>
    <w:p w14:paraId="3D1A212D" w14:textId="5237DA56" w:rsidR="0082671D" w:rsidRPr="00DA1F7F" w:rsidRDefault="00602B67" w:rsidP="00DA1F7F">
      <w:pPr>
        <w:pStyle w:val="paragrafesrasas2lygis"/>
        <w:ind w:left="567" w:hanging="567"/>
        <w:rPr>
          <w:sz w:val="24"/>
          <w:szCs w:val="24"/>
        </w:rPr>
      </w:pPr>
      <w:r w:rsidRPr="00602B67">
        <w:rPr>
          <w:sz w:val="24"/>
          <w:szCs w:val="24"/>
        </w:rPr>
        <w:t>Atsakymai į Prašymus bus pateikti Sąlygų</w:t>
      </w:r>
      <w:r>
        <w:rPr>
          <w:sz w:val="24"/>
          <w:szCs w:val="24"/>
        </w:rPr>
        <w:t xml:space="preserve"> </w:t>
      </w:r>
      <w:r>
        <w:rPr>
          <w:sz w:val="24"/>
          <w:szCs w:val="24"/>
        </w:rPr>
        <w:fldChar w:fldCharType="begin"/>
      </w:r>
      <w:r>
        <w:rPr>
          <w:sz w:val="24"/>
          <w:szCs w:val="24"/>
        </w:rPr>
        <w:instrText xml:space="preserve"> REF _Ref169507793 \w \h </w:instrText>
      </w:r>
      <w:r>
        <w:rPr>
          <w:sz w:val="24"/>
          <w:szCs w:val="24"/>
        </w:rPr>
      </w:r>
      <w:r>
        <w:rPr>
          <w:sz w:val="24"/>
          <w:szCs w:val="24"/>
        </w:rPr>
        <w:fldChar w:fldCharType="separate"/>
      </w:r>
      <w:r w:rsidR="00282ACC">
        <w:rPr>
          <w:sz w:val="24"/>
          <w:szCs w:val="24"/>
        </w:rPr>
        <w:t>3</w:t>
      </w:r>
      <w:r>
        <w:rPr>
          <w:sz w:val="24"/>
          <w:szCs w:val="24"/>
        </w:rPr>
        <w:fldChar w:fldCharType="end"/>
      </w:r>
      <w:r w:rsidRPr="00602B67">
        <w:rPr>
          <w:sz w:val="24"/>
          <w:szCs w:val="24"/>
        </w:rPr>
        <w:t xml:space="preserve"> priede </w:t>
      </w:r>
      <w:r w:rsidRPr="00602B67">
        <w:rPr>
          <w:i/>
          <w:sz w:val="24"/>
          <w:szCs w:val="24"/>
        </w:rPr>
        <w:t>Prašymų pateikimas</w:t>
      </w:r>
      <w:r w:rsidRPr="00602B67">
        <w:rPr>
          <w:sz w:val="24"/>
          <w:szCs w:val="24"/>
        </w:rPr>
        <w:t xml:space="preserve"> nustatyta tvarka ir bus laikomi neatskiriama Sąlygų dalimi</w:t>
      </w:r>
      <w:r>
        <w:rPr>
          <w:sz w:val="24"/>
          <w:szCs w:val="24"/>
        </w:rPr>
        <w:t>.</w:t>
      </w:r>
      <w:r w:rsidRPr="00602B67">
        <w:rPr>
          <w:sz w:val="24"/>
          <w:szCs w:val="24"/>
        </w:rPr>
        <w:t xml:space="preserve"> </w:t>
      </w:r>
      <w:r w:rsidR="0082671D" w:rsidRPr="00DA1F7F">
        <w:rPr>
          <w:sz w:val="24"/>
          <w:szCs w:val="24"/>
        </w:rPr>
        <w:t>Atsakymą</w:t>
      </w:r>
      <w:r w:rsidR="00783CD0" w:rsidRPr="00DA1F7F">
        <w:rPr>
          <w:sz w:val="24"/>
          <w:szCs w:val="24"/>
        </w:rPr>
        <w:t xml:space="preserve"> į </w:t>
      </w:r>
      <w:r w:rsidR="000D45DF" w:rsidRPr="00DA1F7F">
        <w:rPr>
          <w:sz w:val="24"/>
          <w:szCs w:val="24"/>
        </w:rPr>
        <w:t>Prašymą</w:t>
      </w:r>
      <w:r w:rsidR="003F4989" w:rsidRPr="00DA1F7F">
        <w:rPr>
          <w:sz w:val="24"/>
          <w:szCs w:val="24"/>
        </w:rPr>
        <w:t xml:space="preserve">, kuris gali turėti įtakos visiems </w:t>
      </w:r>
      <w:r w:rsidR="0027373F" w:rsidRPr="00DA1F7F">
        <w:rPr>
          <w:sz w:val="24"/>
          <w:szCs w:val="24"/>
        </w:rPr>
        <w:t xml:space="preserve">ūkio subjektams / </w:t>
      </w:r>
      <w:r w:rsidR="003F4989" w:rsidRPr="00DA1F7F">
        <w:rPr>
          <w:sz w:val="24"/>
          <w:szCs w:val="24"/>
        </w:rPr>
        <w:t>Kandidatams</w:t>
      </w:r>
      <w:r w:rsidR="0027373F" w:rsidRPr="00DA1F7F">
        <w:rPr>
          <w:sz w:val="24"/>
          <w:szCs w:val="24"/>
        </w:rPr>
        <w:t xml:space="preserve"> / Dalyviams</w:t>
      </w:r>
      <w:r w:rsidR="003F4989" w:rsidRPr="00DA1F7F">
        <w:rPr>
          <w:sz w:val="24"/>
          <w:szCs w:val="24"/>
        </w:rPr>
        <w:t xml:space="preserve">, </w:t>
      </w:r>
      <w:r w:rsidR="00F866E5" w:rsidRPr="00DA1F7F">
        <w:rPr>
          <w:sz w:val="24"/>
          <w:szCs w:val="24"/>
        </w:rPr>
        <w:t>Komisija</w:t>
      </w:r>
      <w:r w:rsidR="00397775" w:rsidRPr="00DA1F7F">
        <w:rPr>
          <w:sz w:val="24"/>
          <w:szCs w:val="24"/>
        </w:rPr>
        <w:t xml:space="preserve"> </w:t>
      </w:r>
      <w:r w:rsidR="003828CD" w:rsidRPr="00DA1F7F">
        <w:rPr>
          <w:sz w:val="24"/>
          <w:szCs w:val="24"/>
        </w:rPr>
        <w:t>pateiks</w:t>
      </w:r>
      <w:r w:rsidR="00783CD0" w:rsidRPr="00DA1F7F">
        <w:rPr>
          <w:sz w:val="24"/>
          <w:szCs w:val="24"/>
        </w:rPr>
        <w:t xml:space="preserve"> visiems </w:t>
      </w:r>
      <w:r w:rsidR="0027373F" w:rsidRPr="00DA1F7F">
        <w:rPr>
          <w:sz w:val="24"/>
          <w:szCs w:val="24"/>
        </w:rPr>
        <w:t xml:space="preserve">ūkio subjektams / </w:t>
      </w:r>
      <w:r w:rsidR="007935BF" w:rsidRPr="00DA1F7F">
        <w:rPr>
          <w:sz w:val="24"/>
          <w:szCs w:val="24"/>
        </w:rPr>
        <w:t>Kandidatams</w:t>
      </w:r>
      <w:r w:rsidR="0027373F" w:rsidRPr="00DA1F7F">
        <w:rPr>
          <w:sz w:val="24"/>
          <w:szCs w:val="24"/>
        </w:rPr>
        <w:t xml:space="preserve"> / Dalyviams</w:t>
      </w:r>
      <w:r w:rsidR="00783CD0" w:rsidRPr="00DA1F7F">
        <w:rPr>
          <w:sz w:val="24"/>
          <w:szCs w:val="24"/>
        </w:rPr>
        <w:t xml:space="preserve"> </w:t>
      </w:r>
      <w:r w:rsidR="00694448" w:rsidRPr="00DA1F7F">
        <w:rPr>
          <w:sz w:val="24"/>
          <w:szCs w:val="24"/>
        </w:rPr>
        <w:t xml:space="preserve">ir </w:t>
      </w:r>
      <w:r w:rsidR="00783CD0" w:rsidRPr="00DA1F7F">
        <w:rPr>
          <w:sz w:val="24"/>
          <w:szCs w:val="24"/>
        </w:rPr>
        <w:t>vienu metu,</w:t>
      </w:r>
      <w:r w:rsidR="003828CD" w:rsidRPr="00DA1F7F">
        <w:rPr>
          <w:sz w:val="24"/>
          <w:szCs w:val="24"/>
        </w:rPr>
        <w:t xml:space="preserve"> tačiau </w:t>
      </w:r>
      <w:r w:rsidR="00984547" w:rsidRPr="00DA1F7F">
        <w:rPr>
          <w:sz w:val="24"/>
          <w:szCs w:val="24"/>
        </w:rPr>
        <w:t xml:space="preserve">užtikrins konfidencialios informacijos apsaugą ir </w:t>
      </w:r>
      <w:r w:rsidR="003828CD" w:rsidRPr="00DA1F7F">
        <w:rPr>
          <w:sz w:val="24"/>
          <w:szCs w:val="24"/>
        </w:rPr>
        <w:t>neatskleis</w:t>
      </w:r>
      <w:r w:rsidR="00C4001A" w:rsidRPr="00DA1F7F">
        <w:rPr>
          <w:sz w:val="24"/>
          <w:szCs w:val="24"/>
        </w:rPr>
        <w:t>,</w:t>
      </w:r>
      <w:r w:rsidR="003828CD" w:rsidRPr="00DA1F7F">
        <w:rPr>
          <w:sz w:val="24"/>
          <w:szCs w:val="24"/>
        </w:rPr>
        <w:t xml:space="preserve"> </w:t>
      </w:r>
      <w:r w:rsidR="007436C7" w:rsidRPr="00DA1F7F">
        <w:rPr>
          <w:sz w:val="24"/>
          <w:szCs w:val="24"/>
        </w:rPr>
        <w:t xml:space="preserve">kas </w:t>
      </w:r>
      <w:r w:rsidR="000D45DF" w:rsidRPr="00DA1F7F">
        <w:rPr>
          <w:sz w:val="24"/>
          <w:szCs w:val="24"/>
        </w:rPr>
        <w:t>Prašymą</w:t>
      </w:r>
      <w:r w:rsidR="007436C7" w:rsidRPr="00DA1F7F">
        <w:rPr>
          <w:sz w:val="24"/>
          <w:szCs w:val="24"/>
        </w:rPr>
        <w:t xml:space="preserve"> pateikė</w:t>
      </w:r>
      <w:r w:rsidR="0046291B" w:rsidRPr="00DA1F7F">
        <w:rPr>
          <w:sz w:val="24"/>
          <w:szCs w:val="24"/>
        </w:rPr>
        <w:t>.</w:t>
      </w:r>
      <w:r w:rsidRPr="00602B67">
        <w:rPr>
          <w:sz w:val="24"/>
          <w:szCs w:val="24"/>
        </w:rPr>
        <w:t xml:space="preserve"> </w:t>
      </w:r>
    </w:p>
    <w:p w14:paraId="2E7791BE" w14:textId="374EFE3A" w:rsidR="00B95D0E" w:rsidRPr="00DA1F7F" w:rsidRDefault="00F866E5" w:rsidP="001A30AE">
      <w:pPr>
        <w:pStyle w:val="paragrafesrasas2lygis"/>
        <w:ind w:left="567" w:hanging="567"/>
        <w:rPr>
          <w:sz w:val="24"/>
          <w:szCs w:val="24"/>
        </w:rPr>
      </w:pPr>
      <w:r w:rsidRPr="00DA1F7F">
        <w:rPr>
          <w:sz w:val="24"/>
          <w:szCs w:val="24"/>
        </w:rPr>
        <w:t xml:space="preserve">Komisija </w:t>
      </w:r>
      <w:r w:rsidR="00147166" w:rsidRPr="00DA1F7F">
        <w:rPr>
          <w:sz w:val="24"/>
          <w:szCs w:val="24"/>
        </w:rPr>
        <w:t>Sąlygų</w:t>
      </w:r>
      <w:r w:rsidR="00FB0FAB" w:rsidRPr="00DA1F7F">
        <w:rPr>
          <w:sz w:val="24"/>
          <w:szCs w:val="24"/>
        </w:rPr>
        <w:t xml:space="preserve"> </w:t>
      </w:r>
      <w:r w:rsidR="007770BD" w:rsidRPr="00DA1F7F">
        <w:rPr>
          <w:sz w:val="24"/>
          <w:szCs w:val="24"/>
        </w:rPr>
        <w:fldChar w:fldCharType="begin"/>
      </w:r>
      <w:r w:rsidR="007770BD" w:rsidRPr="00DA1F7F">
        <w:rPr>
          <w:sz w:val="24"/>
          <w:szCs w:val="24"/>
        </w:rPr>
        <w:instrText xml:space="preserve"> REF _Ref115270496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282ACC">
        <w:rPr>
          <w:sz w:val="24"/>
          <w:szCs w:val="24"/>
        </w:rPr>
        <w:t>3</w:t>
      </w:r>
      <w:r w:rsidR="007770BD" w:rsidRPr="00DA1F7F">
        <w:rPr>
          <w:sz w:val="24"/>
          <w:szCs w:val="24"/>
        </w:rPr>
        <w:fldChar w:fldCharType="end"/>
      </w:r>
      <w:r w:rsidR="00B2555F" w:rsidRPr="00DA1F7F">
        <w:rPr>
          <w:sz w:val="24"/>
          <w:szCs w:val="24"/>
        </w:rPr>
        <w:t> priede</w:t>
      </w:r>
      <w:r w:rsidR="00147166" w:rsidRPr="00DA1F7F">
        <w:rPr>
          <w:sz w:val="24"/>
          <w:szCs w:val="24"/>
        </w:rPr>
        <w:t xml:space="preserve"> </w:t>
      </w:r>
      <w:r w:rsidR="00147166" w:rsidRPr="00DA1F7F">
        <w:rPr>
          <w:i/>
          <w:sz w:val="24"/>
          <w:szCs w:val="24"/>
        </w:rPr>
        <w:t>Prašymų pateikimas</w:t>
      </w:r>
      <w:r w:rsidR="00B2555F" w:rsidRPr="00DA1F7F">
        <w:rPr>
          <w:sz w:val="24"/>
          <w:szCs w:val="24"/>
        </w:rPr>
        <w:t xml:space="preserve"> </w:t>
      </w:r>
      <w:r w:rsidR="00783CD0" w:rsidRPr="00DA1F7F">
        <w:rPr>
          <w:sz w:val="24"/>
          <w:szCs w:val="24"/>
        </w:rPr>
        <w:t xml:space="preserve">nurodyta tvarka </w:t>
      </w:r>
      <w:r w:rsidR="0013675C" w:rsidRPr="00DA1F7F">
        <w:rPr>
          <w:sz w:val="24"/>
          <w:szCs w:val="24"/>
        </w:rPr>
        <w:t xml:space="preserve">gali pateikti paaiškinimus ar patikslinimus </w:t>
      </w:r>
      <w:r w:rsidR="003C50E6" w:rsidRPr="00DA1F7F">
        <w:rPr>
          <w:sz w:val="24"/>
          <w:szCs w:val="24"/>
        </w:rPr>
        <w:t>visiems</w:t>
      </w:r>
      <w:r w:rsidR="0027373F" w:rsidRPr="00DA1F7F">
        <w:rPr>
          <w:sz w:val="24"/>
          <w:szCs w:val="24"/>
        </w:rPr>
        <w:t xml:space="preserve"> ūkio subjektams /</w:t>
      </w:r>
      <w:r w:rsidR="003C50E6" w:rsidRPr="00DA1F7F">
        <w:rPr>
          <w:sz w:val="24"/>
          <w:szCs w:val="24"/>
        </w:rPr>
        <w:t xml:space="preserve"> Kandidatams</w:t>
      </w:r>
      <w:r w:rsidR="0027373F" w:rsidRPr="00DA1F7F">
        <w:rPr>
          <w:sz w:val="24"/>
          <w:szCs w:val="24"/>
        </w:rPr>
        <w:t xml:space="preserve"> / Dalyviams</w:t>
      </w:r>
      <w:r w:rsidR="003C50E6" w:rsidRPr="00DA1F7F">
        <w:rPr>
          <w:sz w:val="24"/>
          <w:szCs w:val="24"/>
        </w:rPr>
        <w:t xml:space="preserve"> </w:t>
      </w:r>
      <w:r w:rsidR="00783CD0" w:rsidRPr="00DA1F7F">
        <w:rPr>
          <w:sz w:val="24"/>
          <w:szCs w:val="24"/>
        </w:rPr>
        <w:t>ir savo iniciatyva.</w:t>
      </w:r>
    </w:p>
    <w:p w14:paraId="3C1EEA0F" w14:textId="62A29CDB" w:rsidR="00BD02C3" w:rsidRPr="00881C69" w:rsidRDefault="009C0F28" w:rsidP="00881C69">
      <w:pPr>
        <w:pStyle w:val="paragrafesrasas2lygis"/>
        <w:ind w:left="567" w:hanging="567"/>
        <w:rPr>
          <w:sz w:val="24"/>
          <w:szCs w:val="24"/>
        </w:rPr>
      </w:pPr>
      <w:r w:rsidRPr="00DA1F7F">
        <w:rPr>
          <w:sz w:val="24"/>
          <w:szCs w:val="24"/>
        </w:rPr>
        <w:lastRenderedPageBreak/>
        <w:t xml:space="preserve">Sąlygų paaiškinimui </w:t>
      </w:r>
      <w:r w:rsidR="00F866E5" w:rsidRPr="00DA1F7F">
        <w:rPr>
          <w:sz w:val="24"/>
          <w:szCs w:val="24"/>
        </w:rPr>
        <w:t xml:space="preserve">Komisija </w:t>
      </w:r>
      <w:r w:rsidR="00EA18AB" w:rsidRPr="00DA1F7F">
        <w:rPr>
          <w:sz w:val="24"/>
          <w:szCs w:val="24"/>
        </w:rPr>
        <w:t>gali</w:t>
      </w:r>
      <w:r w:rsidR="00BD02C3" w:rsidRPr="00DA1F7F">
        <w:rPr>
          <w:sz w:val="24"/>
          <w:szCs w:val="24"/>
        </w:rPr>
        <w:t xml:space="preserve"> rengti susitikim</w:t>
      </w:r>
      <w:r w:rsidR="00E116AE" w:rsidRPr="00DA1F7F">
        <w:rPr>
          <w:sz w:val="24"/>
          <w:szCs w:val="24"/>
        </w:rPr>
        <w:t>us</w:t>
      </w:r>
      <w:r w:rsidR="00BD02C3" w:rsidRPr="00DA1F7F">
        <w:rPr>
          <w:sz w:val="24"/>
          <w:szCs w:val="24"/>
        </w:rPr>
        <w:t xml:space="preserve"> su </w:t>
      </w:r>
      <w:r w:rsidR="00F526EE" w:rsidRPr="00DA1F7F">
        <w:rPr>
          <w:sz w:val="24"/>
          <w:szCs w:val="24"/>
        </w:rPr>
        <w:t xml:space="preserve">kiekvienu </w:t>
      </w:r>
      <w:r w:rsidR="003E1AE8" w:rsidRPr="00DA1F7F">
        <w:rPr>
          <w:sz w:val="24"/>
          <w:szCs w:val="24"/>
        </w:rPr>
        <w:t xml:space="preserve">ūkio subjektu / </w:t>
      </w:r>
      <w:r w:rsidR="00F526EE" w:rsidRPr="00DA1F7F">
        <w:rPr>
          <w:sz w:val="24"/>
          <w:szCs w:val="24"/>
        </w:rPr>
        <w:t>Kandidatu</w:t>
      </w:r>
      <w:r w:rsidR="003E1AE8" w:rsidRPr="00DA1F7F">
        <w:rPr>
          <w:sz w:val="24"/>
          <w:szCs w:val="24"/>
        </w:rPr>
        <w:t xml:space="preserve"> / Dalyviu</w:t>
      </w:r>
      <w:r w:rsidR="00E92D52" w:rsidRPr="00DA1F7F">
        <w:rPr>
          <w:sz w:val="24"/>
          <w:szCs w:val="24"/>
        </w:rPr>
        <w:t>.</w:t>
      </w:r>
      <w:r w:rsidR="00B74EA6" w:rsidRPr="00DA1F7F">
        <w:rPr>
          <w:sz w:val="24"/>
          <w:szCs w:val="24"/>
        </w:rPr>
        <w:t xml:space="preserve"> </w:t>
      </w:r>
      <w:r w:rsidR="00E116AE" w:rsidRPr="00DA1F7F">
        <w:rPr>
          <w:sz w:val="24"/>
          <w:szCs w:val="24"/>
        </w:rPr>
        <w:t xml:space="preserve">Apie jų laiką ir datą kiekvienas </w:t>
      </w:r>
      <w:r w:rsidR="003E1AE8" w:rsidRPr="00DA1F7F">
        <w:rPr>
          <w:sz w:val="24"/>
          <w:szCs w:val="24"/>
        </w:rPr>
        <w:t>ūkio subjektas</w:t>
      </w:r>
      <w:r w:rsidR="00B26981" w:rsidRPr="00DA1F7F">
        <w:rPr>
          <w:sz w:val="24"/>
          <w:szCs w:val="24"/>
        </w:rPr>
        <w:t xml:space="preserve"> </w:t>
      </w:r>
      <w:r w:rsidR="003E1AE8" w:rsidRPr="00DA1F7F">
        <w:rPr>
          <w:sz w:val="24"/>
          <w:szCs w:val="24"/>
        </w:rPr>
        <w:t xml:space="preserve">/ </w:t>
      </w:r>
      <w:r w:rsidR="00E116AE" w:rsidRPr="00DA1F7F">
        <w:rPr>
          <w:sz w:val="24"/>
          <w:szCs w:val="24"/>
        </w:rPr>
        <w:t>Kandidatas</w:t>
      </w:r>
      <w:r w:rsidR="003E1AE8" w:rsidRPr="00DA1F7F">
        <w:rPr>
          <w:sz w:val="24"/>
          <w:szCs w:val="24"/>
        </w:rPr>
        <w:t xml:space="preserve"> / Dalyvis</w:t>
      </w:r>
      <w:r w:rsidR="00E116AE" w:rsidRPr="00DA1F7F">
        <w:rPr>
          <w:sz w:val="24"/>
          <w:szCs w:val="24"/>
        </w:rPr>
        <w:t xml:space="preserve"> bus informuotas atskirai</w:t>
      </w:r>
      <w:r w:rsidR="000B2A2A" w:rsidRPr="00DA1F7F">
        <w:rPr>
          <w:sz w:val="24"/>
          <w:szCs w:val="24"/>
        </w:rPr>
        <w:t>.</w:t>
      </w:r>
      <w:r w:rsidR="00272AEA" w:rsidRPr="00DA1F7F">
        <w:rPr>
          <w:sz w:val="24"/>
          <w:szCs w:val="24"/>
        </w:rPr>
        <w:t xml:space="preserve"> </w:t>
      </w:r>
      <w:r w:rsidR="00E116AE" w:rsidRPr="00DA1F7F">
        <w:rPr>
          <w:sz w:val="24"/>
          <w:szCs w:val="24"/>
        </w:rPr>
        <w:t>Kiekvieno s</w:t>
      </w:r>
      <w:r w:rsidR="00272AEA" w:rsidRPr="00DA1F7F">
        <w:rPr>
          <w:sz w:val="24"/>
          <w:szCs w:val="24"/>
        </w:rPr>
        <w:t>usitikimo protokol</w:t>
      </w:r>
      <w:r w:rsidR="00B571DB" w:rsidRPr="00DA1F7F">
        <w:rPr>
          <w:sz w:val="24"/>
          <w:szCs w:val="24"/>
        </w:rPr>
        <w:t>o išrašas</w:t>
      </w:r>
      <w:r w:rsidR="0075642C" w:rsidRPr="00DA1F7F">
        <w:rPr>
          <w:sz w:val="24"/>
          <w:szCs w:val="24"/>
        </w:rPr>
        <w:t xml:space="preserve">, kuriame bus užfiksuoti visi susitikimo metu </w:t>
      </w:r>
      <w:r w:rsidR="003E1AE8" w:rsidRPr="00DA1F7F">
        <w:rPr>
          <w:sz w:val="24"/>
          <w:szCs w:val="24"/>
        </w:rPr>
        <w:t>ūkio subjekto</w:t>
      </w:r>
      <w:r w:rsidR="00B26981" w:rsidRPr="00DA1F7F">
        <w:rPr>
          <w:sz w:val="24"/>
          <w:szCs w:val="24"/>
        </w:rPr>
        <w:t xml:space="preserve"> </w:t>
      </w:r>
      <w:r w:rsidR="003E1AE8" w:rsidRPr="00DA1F7F">
        <w:rPr>
          <w:sz w:val="24"/>
          <w:szCs w:val="24"/>
        </w:rPr>
        <w:t xml:space="preserve">/ </w:t>
      </w:r>
      <w:r w:rsidR="00D10A58" w:rsidRPr="00DA1F7F">
        <w:rPr>
          <w:sz w:val="24"/>
          <w:szCs w:val="24"/>
        </w:rPr>
        <w:t>Kandidat</w:t>
      </w:r>
      <w:r w:rsidR="00E116AE" w:rsidRPr="00DA1F7F">
        <w:rPr>
          <w:sz w:val="24"/>
          <w:szCs w:val="24"/>
        </w:rPr>
        <w:t>o</w:t>
      </w:r>
      <w:r w:rsidR="003E1AE8" w:rsidRPr="00DA1F7F">
        <w:rPr>
          <w:sz w:val="24"/>
          <w:szCs w:val="24"/>
        </w:rPr>
        <w:t xml:space="preserve"> / Dalyvio</w:t>
      </w:r>
      <w:r w:rsidR="0075642C" w:rsidRPr="00DA1F7F">
        <w:rPr>
          <w:sz w:val="24"/>
          <w:szCs w:val="24"/>
        </w:rPr>
        <w:t xml:space="preserve"> užduoti klausimai ir atsakymai į juos, </w:t>
      </w:r>
      <w:r w:rsidR="00796090" w:rsidRPr="00DA1F7F">
        <w:rPr>
          <w:sz w:val="24"/>
          <w:szCs w:val="24"/>
        </w:rPr>
        <w:t xml:space="preserve">bus </w:t>
      </w:r>
      <w:r w:rsidR="0075642C" w:rsidRPr="00DA1F7F">
        <w:rPr>
          <w:sz w:val="24"/>
          <w:szCs w:val="24"/>
        </w:rPr>
        <w:t>pateik</w:t>
      </w:r>
      <w:r w:rsidR="00796090" w:rsidRPr="00DA1F7F">
        <w:rPr>
          <w:sz w:val="24"/>
          <w:szCs w:val="24"/>
        </w:rPr>
        <w:t>iamas</w:t>
      </w:r>
      <w:r w:rsidR="005F4179" w:rsidRPr="00DA1F7F">
        <w:rPr>
          <w:sz w:val="24"/>
          <w:szCs w:val="24"/>
        </w:rPr>
        <w:t xml:space="preserve"> visiems Skelbiamų </w:t>
      </w:r>
      <w:r w:rsidR="005A2138" w:rsidRPr="00DA1F7F">
        <w:rPr>
          <w:sz w:val="24"/>
          <w:szCs w:val="24"/>
        </w:rPr>
        <w:t>derybų</w:t>
      </w:r>
      <w:r w:rsidR="00DA7467" w:rsidRPr="00DA1F7F">
        <w:rPr>
          <w:sz w:val="24"/>
          <w:szCs w:val="24"/>
        </w:rPr>
        <w:t xml:space="preserve"> procedūrose dalyvaujantiems </w:t>
      </w:r>
      <w:r w:rsidR="003E1AE8" w:rsidRPr="00DA1F7F">
        <w:rPr>
          <w:sz w:val="24"/>
          <w:szCs w:val="24"/>
        </w:rPr>
        <w:t xml:space="preserve">ūkio subjektams / </w:t>
      </w:r>
      <w:r w:rsidR="000520F7" w:rsidRPr="00DA1F7F">
        <w:rPr>
          <w:sz w:val="24"/>
          <w:szCs w:val="24"/>
        </w:rPr>
        <w:t>Kandidatams</w:t>
      </w:r>
      <w:r w:rsidR="003E1AE8" w:rsidRPr="00DA1F7F">
        <w:rPr>
          <w:sz w:val="24"/>
          <w:szCs w:val="24"/>
        </w:rPr>
        <w:t xml:space="preserve"> / Dalyviams</w:t>
      </w:r>
      <w:r w:rsidR="00E116AE" w:rsidRPr="00DA1F7F">
        <w:rPr>
          <w:sz w:val="24"/>
          <w:szCs w:val="24"/>
        </w:rPr>
        <w:t xml:space="preserve">, tačiau neatskleidžiant susitikime dalyvavusio </w:t>
      </w:r>
      <w:r w:rsidR="003E1AE8" w:rsidRPr="00DA1F7F">
        <w:rPr>
          <w:sz w:val="24"/>
          <w:szCs w:val="24"/>
        </w:rPr>
        <w:t>ūkio subjekt</w:t>
      </w:r>
      <w:r w:rsidR="00433F12" w:rsidRPr="00DA1F7F">
        <w:rPr>
          <w:sz w:val="24"/>
          <w:szCs w:val="24"/>
        </w:rPr>
        <w:t>o</w:t>
      </w:r>
      <w:r w:rsidR="003E1AE8" w:rsidRPr="00DA1F7F">
        <w:rPr>
          <w:sz w:val="24"/>
          <w:szCs w:val="24"/>
        </w:rPr>
        <w:t xml:space="preserve">/ </w:t>
      </w:r>
      <w:r w:rsidR="00E116AE" w:rsidRPr="00DA1F7F">
        <w:rPr>
          <w:sz w:val="24"/>
          <w:szCs w:val="24"/>
        </w:rPr>
        <w:t>Kandidato</w:t>
      </w:r>
      <w:r w:rsidR="003E1AE8" w:rsidRPr="00DA1F7F">
        <w:rPr>
          <w:sz w:val="24"/>
          <w:szCs w:val="24"/>
        </w:rPr>
        <w:t xml:space="preserve"> / Dalyvio</w:t>
      </w:r>
      <w:r w:rsidR="00E116AE" w:rsidRPr="00DA1F7F">
        <w:rPr>
          <w:sz w:val="24"/>
          <w:szCs w:val="24"/>
        </w:rPr>
        <w:t xml:space="preserve"> tapatybės ir </w:t>
      </w:r>
      <w:r w:rsidR="000F5F54" w:rsidRPr="00DA1F7F">
        <w:rPr>
          <w:sz w:val="24"/>
          <w:szCs w:val="24"/>
        </w:rPr>
        <w:t>užtikrinant jo</w:t>
      </w:r>
      <w:r w:rsidR="00E116AE" w:rsidRPr="00DA1F7F">
        <w:rPr>
          <w:sz w:val="24"/>
          <w:szCs w:val="24"/>
        </w:rPr>
        <w:t xml:space="preserve"> konfidencialios informacijos apsaugą</w:t>
      </w:r>
      <w:r w:rsidR="00E502E8" w:rsidRPr="00DA1F7F">
        <w:rPr>
          <w:sz w:val="24"/>
          <w:szCs w:val="24"/>
        </w:rPr>
        <w:t>.</w:t>
      </w:r>
      <w:r w:rsidR="003E1AE8" w:rsidRPr="00DA1F7F">
        <w:rPr>
          <w:sz w:val="24"/>
          <w:szCs w:val="24"/>
        </w:rPr>
        <w:t xml:space="preserve"> Ūkio subjektai /</w:t>
      </w:r>
      <w:r w:rsidR="0031096B" w:rsidRPr="00DA1F7F">
        <w:rPr>
          <w:sz w:val="24"/>
          <w:szCs w:val="24"/>
        </w:rPr>
        <w:t xml:space="preserve"> </w:t>
      </w:r>
      <w:r w:rsidR="004145CF" w:rsidRPr="00DA1F7F">
        <w:rPr>
          <w:sz w:val="24"/>
          <w:szCs w:val="24"/>
        </w:rPr>
        <w:t>Kandidatai</w:t>
      </w:r>
      <w:r w:rsidR="003E1AE8" w:rsidRPr="00DA1F7F">
        <w:rPr>
          <w:sz w:val="24"/>
          <w:szCs w:val="24"/>
        </w:rPr>
        <w:t xml:space="preserve"> / Dalyviai</w:t>
      </w:r>
      <w:r w:rsidR="004145CF" w:rsidRPr="00DA1F7F">
        <w:rPr>
          <w:sz w:val="24"/>
          <w:szCs w:val="24"/>
        </w:rPr>
        <w:t xml:space="preserve"> klausimus </w:t>
      </w:r>
      <w:r w:rsidR="00297498" w:rsidRPr="00DA1F7F">
        <w:rPr>
          <w:sz w:val="24"/>
          <w:szCs w:val="24"/>
        </w:rPr>
        <w:t xml:space="preserve">susitikimui </w:t>
      </w:r>
      <w:r w:rsidR="000109DC" w:rsidRPr="00DA1F7F">
        <w:rPr>
          <w:sz w:val="24"/>
          <w:szCs w:val="24"/>
        </w:rPr>
        <w:t xml:space="preserve">gali </w:t>
      </w:r>
      <w:r w:rsidR="004145CF" w:rsidRPr="00DA1F7F">
        <w:rPr>
          <w:sz w:val="24"/>
          <w:szCs w:val="24"/>
        </w:rPr>
        <w:t>pateikti ir iš anksto</w:t>
      </w:r>
      <w:r w:rsidR="00147B83" w:rsidRPr="00DA1F7F">
        <w:rPr>
          <w:sz w:val="24"/>
          <w:szCs w:val="24"/>
        </w:rPr>
        <w:t>,</w:t>
      </w:r>
      <w:r w:rsidR="004145CF" w:rsidRPr="00DA1F7F">
        <w:rPr>
          <w:sz w:val="24"/>
          <w:szCs w:val="24"/>
        </w:rPr>
        <w:t xml:space="preserve"> CVP IS </w:t>
      </w:r>
      <w:r w:rsidR="004A5696" w:rsidRPr="00DA1F7F">
        <w:rPr>
          <w:sz w:val="24"/>
          <w:szCs w:val="24"/>
        </w:rPr>
        <w:t xml:space="preserve">susirašinėjimo </w:t>
      </w:r>
      <w:r w:rsidR="004145CF" w:rsidRPr="00DA1F7F">
        <w:rPr>
          <w:sz w:val="24"/>
          <w:szCs w:val="24"/>
        </w:rPr>
        <w:t xml:space="preserve">priemonėmis. </w:t>
      </w:r>
      <w:r w:rsidR="0031096B" w:rsidRPr="00DA1F7F">
        <w:rPr>
          <w:sz w:val="24"/>
          <w:szCs w:val="24"/>
        </w:rPr>
        <w:t>Iškilus poreikiui, galės būti rengiami ir papildomi susitikimai</w:t>
      </w:r>
      <w:r w:rsidR="00365590" w:rsidRPr="00DA1F7F">
        <w:rPr>
          <w:sz w:val="24"/>
          <w:szCs w:val="24"/>
        </w:rPr>
        <w:t>.</w:t>
      </w:r>
      <w:r w:rsidR="001E7986" w:rsidRPr="00DA1F7F">
        <w:rPr>
          <w:sz w:val="24"/>
          <w:szCs w:val="24"/>
        </w:rPr>
        <w:t xml:space="preserve"> Jeigu Komisija organizuos bendrus susitikimus su visais ūkio subjektais / Kandidatais / Dalyviais, tokie susitikimai bus protokoluojami. Informacija apie susitikimą su ūkio subjektais / Kandidatais / Dalyviais taip pat visi šio susitikimo metu pateikti klausimai ir atsakymai į juos, neatskleidžiant klausimą uždavusio ūkio subjekto / Kandidato / Dalyvio tapatybės, </w:t>
      </w:r>
      <w:r w:rsidR="00320ECF">
        <w:rPr>
          <w:sz w:val="24"/>
          <w:szCs w:val="24"/>
        </w:rPr>
        <w:t xml:space="preserve">bus </w:t>
      </w:r>
      <w:r w:rsidR="001E7986" w:rsidRPr="00DA1F7F">
        <w:rPr>
          <w:sz w:val="24"/>
          <w:szCs w:val="24"/>
        </w:rPr>
        <w:t>skelbiami CVP IS.</w:t>
      </w:r>
    </w:p>
    <w:p w14:paraId="09061898" w14:textId="77777777" w:rsidR="00D96E8E" w:rsidRPr="00DA1F7F" w:rsidRDefault="00AB3ABA" w:rsidP="00DA1F7F">
      <w:pPr>
        <w:pStyle w:val="Antrat2"/>
        <w:numPr>
          <w:ilvl w:val="0"/>
          <w:numId w:val="9"/>
        </w:numPr>
        <w:spacing w:before="120" w:after="120"/>
        <w:ind w:left="567" w:hanging="567"/>
        <w:jc w:val="center"/>
        <w:rPr>
          <w:color w:val="943634" w:themeColor="accent2" w:themeShade="BF"/>
          <w:sz w:val="24"/>
          <w:szCs w:val="24"/>
        </w:rPr>
      </w:pPr>
      <w:bookmarkStart w:id="68" w:name="_Toc126307291"/>
      <w:bookmarkStart w:id="69" w:name="_Toc129156449"/>
      <w:bookmarkStart w:id="70" w:name="_Toc189820715"/>
      <w:r w:rsidRPr="00DA1F7F">
        <w:rPr>
          <w:color w:val="943634" w:themeColor="accent2" w:themeShade="BF"/>
          <w:sz w:val="24"/>
          <w:szCs w:val="24"/>
        </w:rPr>
        <w:t>P</w:t>
      </w:r>
      <w:r w:rsidR="00D96E8E" w:rsidRPr="00DA1F7F">
        <w:rPr>
          <w:color w:val="943634" w:themeColor="accent2" w:themeShade="BF"/>
          <w:sz w:val="24"/>
          <w:szCs w:val="24"/>
        </w:rPr>
        <w:t>ažeistų teisių gynimo tvarka</w:t>
      </w:r>
      <w:bookmarkEnd w:id="68"/>
      <w:bookmarkEnd w:id="69"/>
      <w:bookmarkEnd w:id="70"/>
    </w:p>
    <w:p w14:paraId="49EA3C36" w14:textId="665A9D2F" w:rsidR="00D96E8E" w:rsidRPr="00DA1F7F" w:rsidRDefault="00D96E8E" w:rsidP="000644E1">
      <w:pPr>
        <w:pStyle w:val="paragrafesrasas2lygis"/>
        <w:ind w:left="567" w:hanging="567"/>
        <w:rPr>
          <w:sz w:val="24"/>
          <w:szCs w:val="24"/>
        </w:rPr>
      </w:pPr>
      <w:r w:rsidRPr="00DA1F7F">
        <w:rPr>
          <w:sz w:val="24"/>
          <w:szCs w:val="24"/>
        </w:rPr>
        <w:t>Ūkio subjektas</w:t>
      </w:r>
      <w:r w:rsidR="00220BD0" w:rsidRPr="00DA1F7F">
        <w:rPr>
          <w:sz w:val="24"/>
          <w:szCs w:val="24"/>
        </w:rPr>
        <w:t xml:space="preserve"> </w:t>
      </w:r>
      <w:r w:rsidR="00A067B8" w:rsidRPr="00DA1F7F">
        <w:rPr>
          <w:sz w:val="24"/>
          <w:szCs w:val="24"/>
        </w:rPr>
        <w:t>/ Kandidatas / Dalyvis</w:t>
      </w:r>
      <w:r w:rsidRPr="00DA1F7F">
        <w:rPr>
          <w:sz w:val="24"/>
          <w:szCs w:val="24"/>
        </w:rPr>
        <w:t xml:space="preserve">, manantis, kad </w:t>
      </w:r>
      <w:r w:rsidR="00015E20" w:rsidRPr="00DA1F7F">
        <w:rPr>
          <w:sz w:val="24"/>
          <w:szCs w:val="24"/>
        </w:rPr>
        <w:t xml:space="preserve">Komisija ar </w:t>
      </w:r>
      <w:r w:rsidRPr="00DA1F7F">
        <w:rPr>
          <w:sz w:val="24"/>
          <w:szCs w:val="24"/>
        </w:rPr>
        <w:t>Valdžios subjektas nesilaiko Viešųjų pirkimų įstatymo reikalavimų ir tuo pažeidžia šio ūkio subjekto teisėtus interesus, turi teisę panaudoti Sąlygų</w:t>
      </w:r>
      <w:r w:rsidR="00015E20" w:rsidRPr="00DA1F7F">
        <w:rPr>
          <w:sz w:val="24"/>
          <w:szCs w:val="24"/>
        </w:rPr>
        <w:t xml:space="preserve"> </w:t>
      </w:r>
      <w:r w:rsidR="007770BD" w:rsidRPr="00DA1F7F">
        <w:rPr>
          <w:sz w:val="24"/>
          <w:szCs w:val="24"/>
        </w:rPr>
        <w:fldChar w:fldCharType="begin"/>
      </w:r>
      <w:r w:rsidR="007770BD" w:rsidRPr="00DA1F7F">
        <w:rPr>
          <w:sz w:val="24"/>
          <w:szCs w:val="24"/>
        </w:rPr>
        <w:instrText xml:space="preserve"> REF _Ref115270515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282ACC">
        <w:rPr>
          <w:sz w:val="24"/>
          <w:szCs w:val="24"/>
        </w:rPr>
        <w:t>23</w:t>
      </w:r>
      <w:r w:rsidR="007770BD" w:rsidRPr="00DA1F7F">
        <w:rPr>
          <w:sz w:val="24"/>
          <w:szCs w:val="24"/>
        </w:rPr>
        <w:fldChar w:fldCharType="end"/>
      </w:r>
      <w:r w:rsidR="00015E20" w:rsidRPr="00DA1F7F">
        <w:rPr>
          <w:sz w:val="24"/>
          <w:szCs w:val="24"/>
        </w:rPr>
        <w:t xml:space="preserve"> </w:t>
      </w:r>
      <w:r w:rsidRPr="00DA1F7F">
        <w:rPr>
          <w:sz w:val="24"/>
          <w:szCs w:val="24"/>
        </w:rPr>
        <w:t>priede</w:t>
      </w:r>
      <w:r w:rsidR="00EF7FA6" w:rsidRPr="00DA1F7F">
        <w:rPr>
          <w:sz w:val="24"/>
          <w:szCs w:val="24"/>
        </w:rPr>
        <w:t xml:space="preserve"> </w:t>
      </w:r>
      <w:r w:rsidR="00EF7FA6" w:rsidRPr="00DA1F7F">
        <w:rPr>
          <w:i/>
          <w:sz w:val="24"/>
          <w:szCs w:val="24"/>
        </w:rPr>
        <w:t>Ginčų nagrinėjimo tvarka</w:t>
      </w:r>
      <w:r w:rsidRPr="00DA1F7F">
        <w:rPr>
          <w:sz w:val="24"/>
          <w:szCs w:val="24"/>
        </w:rPr>
        <w:t xml:space="preserve"> nurodytas teisinės gynybos priemones.</w:t>
      </w:r>
    </w:p>
    <w:p w14:paraId="3A14B7EA" w14:textId="1C791396" w:rsidR="006E1745" w:rsidRPr="00DA1F7F" w:rsidRDefault="006E1745" w:rsidP="00AA17CD">
      <w:pPr>
        <w:pStyle w:val="paragrafesrasas2lygis"/>
        <w:numPr>
          <w:ilvl w:val="0"/>
          <w:numId w:val="0"/>
        </w:numPr>
        <w:ind w:left="567" w:hanging="567"/>
        <w:rPr>
          <w:sz w:val="24"/>
          <w:szCs w:val="24"/>
        </w:rPr>
      </w:pPr>
    </w:p>
    <w:p w14:paraId="47E04CBF" w14:textId="77777777" w:rsidR="00C43924" w:rsidRPr="00DA1F7F" w:rsidRDefault="001F10BD" w:rsidP="00DA1F7F">
      <w:pPr>
        <w:pStyle w:val="Antrat1"/>
        <w:numPr>
          <w:ilvl w:val="0"/>
          <w:numId w:val="8"/>
        </w:numPr>
        <w:spacing w:before="120" w:after="120"/>
        <w:ind w:left="567" w:hanging="567"/>
        <w:jc w:val="center"/>
        <w:rPr>
          <w:color w:val="632423" w:themeColor="accent2" w:themeShade="80"/>
          <w:sz w:val="24"/>
          <w:szCs w:val="24"/>
        </w:rPr>
      </w:pPr>
      <w:bookmarkStart w:id="71" w:name="_Toc126307292"/>
      <w:bookmarkStart w:id="72" w:name="_Toc129156450"/>
      <w:bookmarkStart w:id="73" w:name="_Toc189820716"/>
      <w:r w:rsidRPr="00DA1F7F">
        <w:rPr>
          <w:color w:val="632423" w:themeColor="accent2" w:themeShade="80"/>
          <w:sz w:val="24"/>
          <w:szCs w:val="24"/>
        </w:rPr>
        <w:t>Skelbiamų d</w:t>
      </w:r>
      <w:r w:rsidR="00CA0114" w:rsidRPr="00DA1F7F">
        <w:rPr>
          <w:color w:val="632423" w:themeColor="accent2" w:themeShade="80"/>
          <w:sz w:val="24"/>
          <w:szCs w:val="24"/>
        </w:rPr>
        <w:t>erybų</w:t>
      </w:r>
      <w:r w:rsidR="005A2138" w:rsidRPr="00DA1F7F">
        <w:rPr>
          <w:color w:val="632423" w:themeColor="accent2" w:themeShade="80"/>
          <w:sz w:val="24"/>
          <w:szCs w:val="24"/>
        </w:rPr>
        <w:t xml:space="preserve"> </w:t>
      </w:r>
      <w:r w:rsidR="003D7F18" w:rsidRPr="00DA1F7F">
        <w:rPr>
          <w:color w:val="632423" w:themeColor="accent2" w:themeShade="80"/>
          <w:sz w:val="24"/>
          <w:szCs w:val="24"/>
        </w:rPr>
        <w:t>vykdymas</w:t>
      </w:r>
      <w:bookmarkEnd w:id="71"/>
      <w:bookmarkEnd w:id="72"/>
      <w:bookmarkEnd w:id="73"/>
    </w:p>
    <w:p w14:paraId="02ED12D5" w14:textId="77777777" w:rsidR="00C43924" w:rsidRPr="00DA1F7F" w:rsidRDefault="001F10BD" w:rsidP="00DA1F7F">
      <w:pPr>
        <w:pStyle w:val="Antrat2"/>
        <w:numPr>
          <w:ilvl w:val="0"/>
          <w:numId w:val="14"/>
        </w:numPr>
        <w:spacing w:before="120" w:after="120"/>
        <w:ind w:left="567" w:hanging="567"/>
        <w:jc w:val="center"/>
        <w:rPr>
          <w:color w:val="943634" w:themeColor="accent2" w:themeShade="BF"/>
          <w:sz w:val="24"/>
          <w:szCs w:val="24"/>
        </w:rPr>
      </w:pPr>
      <w:bookmarkStart w:id="74" w:name="_Toc283040746"/>
      <w:bookmarkStart w:id="75" w:name="_Toc285029295"/>
      <w:bookmarkStart w:id="76" w:name="_Toc126307293"/>
      <w:bookmarkStart w:id="77" w:name="_Toc129156451"/>
      <w:bookmarkStart w:id="78" w:name="_Toc189820717"/>
      <w:r w:rsidRPr="00DA1F7F">
        <w:rPr>
          <w:color w:val="943634" w:themeColor="accent2" w:themeShade="BF"/>
          <w:sz w:val="24"/>
          <w:szCs w:val="24"/>
        </w:rPr>
        <w:t>Skelbiamų d</w:t>
      </w:r>
      <w:r w:rsidR="005A2138" w:rsidRPr="00DA1F7F">
        <w:rPr>
          <w:color w:val="943634" w:themeColor="accent2" w:themeShade="BF"/>
          <w:sz w:val="24"/>
          <w:szCs w:val="24"/>
        </w:rPr>
        <w:t>erybų</w:t>
      </w:r>
      <w:r w:rsidR="00B61CE8" w:rsidRPr="00DA1F7F">
        <w:rPr>
          <w:color w:val="943634" w:themeColor="accent2" w:themeShade="BF"/>
          <w:sz w:val="24"/>
          <w:szCs w:val="24"/>
        </w:rPr>
        <w:t xml:space="preserve"> eiga ir</w:t>
      </w:r>
      <w:r w:rsidR="00C43924" w:rsidRPr="00DA1F7F">
        <w:rPr>
          <w:color w:val="943634" w:themeColor="accent2" w:themeShade="BF"/>
          <w:sz w:val="24"/>
          <w:szCs w:val="24"/>
        </w:rPr>
        <w:t xml:space="preserve"> orientacinis tvarkaraštis</w:t>
      </w:r>
      <w:bookmarkEnd w:id="74"/>
      <w:bookmarkEnd w:id="75"/>
      <w:bookmarkEnd w:id="76"/>
      <w:bookmarkEnd w:id="77"/>
      <w:bookmarkEnd w:id="78"/>
    </w:p>
    <w:p w14:paraId="5BF827E1" w14:textId="613C6A37" w:rsidR="008D2D3A" w:rsidRPr="00DA1F7F" w:rsidRDefault="00CE60A2" w:rsidP="00DA1F7F">
      <w:pPr>
        <w:pStyle w:val="paragrafesrasas2lygis"/>
        <w:ind w:left="567" w:hanging="567"/>
        <w:rPr>
          <w:sz w:val="24"/>
          <w:szCs w:val="24"/>
        </w:rPr>
      </w:pPr>
      <w:r w:rsidRPr="00DA1F7F">
        <w:rPr>
          <w:sz w:val="24"/>
          <w:szCs w:val="24"/>
        </w:rPr>
        <w:t>Žemiau pateikiam</w:t>
      </w:r>
      <w:r w:rsidR="003828CD" w:rsidRPr="00DA1F7F">
        <w:rPr>
          <w:sz w:val="24"/>
          <w:szCs w:val="24"/>
        </w:rPr>
        <w:t>as</w:t>
      </w:r>
      <w:r w:rsidRPr="00DA1F7F">
        <w:rPr>
          <w:sz w:val="24"/>
          <w:szCs w:val="24"/>
        </w:rPr>
        <w:t xml:space="preserve"> orientacin</w:t>
      </w:r>
      <w:r w:rsidR="003427CD" w:rsidRPr="00DA1F7F">
        <w:rPr>
          <w:sz w:val="24"/>
          <w:szCs w:val="24"/>
        </w:rPr>
        <w:t>is</w:t>
      </w:r>
      <w:r w:rsidRPr="00DA1F7F">
        <w:rPr>
          <w:sz w:val="24"/>
          <w:szCs w:val="24"/>
        </w:rPr>
        <w:t xml:space="preserve"> </w:t>
      </w:r>
      <w:r w:rsidR="001F10BD" w:rsidRPr="00DA1F7F">
        <w:rPr>
          <w:sz w:val="24"/>
          <w:szCs w:val="24"/>
        </w:rPr>
        <w:t xml:space="preserve">Skelbiamų </w:t>
      </w:r>
      <w:r w:rsidR="005A2138" w:rsidRPr="00DA1F7F">
        <w:rPr>
          <w:sz w:val="24"/>
          <w:szCs w:val="24"/>
        </w:rPr>
        <w:t>derybų</w:t>
      </w:r>
      <w:r w:rsidRPr="00DA1F7F">
        <w:rPr>
          <w:sz w:val="24"/>
          <w:szCs w:val="24"/>
        </w:rPr>
        <w:t xml:space="preserve"> </w:t>
      </w:r>
      <w:r w:rsidR="001B6107" w:rsidRPr="00DA1F7F">
        <w:rPr>
          <w:sz w:val="24"/>
          <w:szCs w:val="24"/>
        </w:rPr>
        <w:t>proce</w:t>
      </w:r>
      <w:r w:rsidR="006030CC" w:rsidRPr="00DA1F7F">
        <w:rPr>
          <w:sz w:val="24"/>
          <w:szCs w:val="24"/>
        </w:rPr>
        <w:t>dūr</w:t>
      </w:r>
      <w:r w:rsidR="001B6107" w:rsidRPr="00DA1F7F">
        <w:rPr>
          <w:sz w:val="24"/>
          <w:szCs w:val="24"/>
        </w:rPr>
        <w:t xml:space="preserve">ų </w:t>
      </w:r>
      <w:r w:rsidR="00E46A3C" w:rsidRPr="00DA1F7F">
        <w:rPr>
          <w:sz w:val="24"/>
          <w:szCs w:val="24"/>
        </w:rPr>
        <w:t>tvarkarašt</w:t>
      </w:r>
      <w:r w:rsidR="003828CD" w:rsidRPr="00DA1F7F">
        <w:rPr>
          <w:sz w:val="24"/>
          <w:szCs w:val="24"/>
        </w:rPr>
        <w:t>is</w:t>
      </w:r>
      <w:r w:rsidRPr="00DA1F7F">
        <w:rPr>
          <w:sz w:val="24"/>
          <w:szCs w:val="24"/>
        </w:rPr>
        <w:t xml:space="preserve">. </w:t>
      </w:r>
      <w:r w:rsidR="003828CD" w:rsidRPr="00DA1F7F">
        <w:rPr>
          <w:sz w:val="24"/>
          <w:szCs w:val="24"/>
        </w:rPr>
        <w:t>T</w:t>
      </w:r>
      <w:r w:rsidR="00284643" w:rsidRPr="00DA1F7F">
        <w:rPr>
          <w:sz w:val="24"/>
          <w:szCs w:val="24"/>
        </w:rPr>
        <w:t>varkarašt</w:t>
      </w:r>
      <w:r w:rsidR="003427CD" w:rsidRPr="00DA1F7F">
        <w:rPr>
          <w:sz w:val="24"/>
          <w:szCs w:val="24"/>
        </w:rPr>
        <w:t>yje</w:t>
      </w:r>
      <w:r w:rsidR="00284643" w:rsidRPr="00DA1F7F">
        <w:rPr>
          <w:sz w:val="24"/>
          <w:szCs w:val="24"/>
        </w:rPr>
        <w:t xml:space="preserve"> nurodyti terminai gali keistis</w:t>
      </w:r>
      <w:r w:rsidR="003427CD" w:rsidRPr="00DA1F7F">
        <w:rPr>
          <w:sz w:val="24"/>
          <w:szCs w:val="24"/>
        </w:rPr>
        <w:t xml:space="preserve">, priklausomai </w:t>
      </w:r>
      <w:r w:rsidR="00912306" w:rsidRPr="00DA1F7F">
        <w:rPr>
          <w:sz w:val="24"/>
          <w:szCs w:val="24"/>
        </w:rPr>
        <w:t xml:space="preserve">nuo gautų </w:t>
      </w:r>
      <w:r w:rsidR="002275EC" w:rsidRPr="00DA1F7F">
        <w:rPr>
          <w:sz w:val="24"/>
          <w:szCs w:val="24"/>
        </w:rPr>
        <w:t>p</w:t>
      </w:r>
      <w:r w:rsidR="00912306" w:rsidRPr="00DA1F7F">
        <w:rPr>
          <w:sz w:val="24"/>
          <w:szCs w:val="24"/>
        </w:rPr>
        <w:t xml:space="preserve">araiškų ir </w:t>
      </w:r>
      <w:r w:rsidR="007E0332" w:rsidRPr="00DA1F7F">
        <w:rPr>
          <w:sz w:val="24"/>
          <w:szCs w:val="24"/>
        </w:rPr>
        <w:t>P</w:t>
      </w:r>
      <w:r w:rsidR="00E143B1" w:rsidRPr="00DA1F7F">
        <w:rPr>
          <w:sz w:val="24"/>
          <w:szCs w:val="24"/>
        </w:rPr>
        <w:t>irminių p</w:t>
      </w:r>
      <w:r w:rsidR="00912306" w:rsidRPr="00DA1F7F">
        <w:rPr>
          <w:sz w:val="24"/>
          <w:szCs w:val="24"/>
        </w:rPr>
        <w:t>asiūlymų</w:t>
      </w:r>
      <w:r w:rsidR="00EF7FA6" w:rsidRPr="00DA1F7F">
        <w:rPr>
          <w:sz w:val="24"/>
          <w:szCs w:val="24"/>
        </w:rPr>
        <w:t xml:space="preserve"> </w:t>
      </w:r>
      <w:r w:rsidR="00313C96" w:rsidRPr="00DA1F7F">
        <w:rPr>
          <w:sz w:val="24"/>
          <w:szCs w:val="24"/>
        </w:rPr>
        <w:t>/</w:t>
      </w:r>
      <w:r w:rsidR="00EF7FA6" w:rsidRPr="00DA1F7F">
        <w:rPr>
          <w:sz w:val="24"/>
          <w:szCs w:val="24"/>
        </w:rPr>
        <w:t xml:space="preserve"> </w:t>
      </w:r>
      <w:r w:rsidR="00313C96" w:rsidRPr="00DA1F7F">
        <w:rPr>
          <w:sz w:val="24"/>
          <w:szCs w:val="24"/>
        </w:rPr>
        <w:t>Galutinių pasiūlymų</w:t>
      </w:r>
      <w:r w:rsidR="00912306" w:rsidRPr="00DA1F7F">
        <w:rPr>
          <w:sz w:val="24"/>
          <w:szCs w:val="24"/>
        </w:rPr>
        <w:t xml:space="preserve"> skaičiaus, </w:t>
      </w:r>
      <w:r w:rsidR="005A2138" w:rsidRPr="00DA1F7F">
        <w:rPr>
          <w:sz w:val="24"/>
          <w:szCs w:val="24"/>
        </w:rPr>
        <w:t xml:space="preserve">derybų </w:t>
      </w:r>
      <w:r w:rsidR="00912306" w:rsidRPr="00DA1F7F">
        <w:rPr>
          <w:sz w:val="24"/>
          <w:szCs w:val="24"/>
        </w:rPr>
        <w:t>eigos, gautų</w:t>
      </w:r>
      <w:r w:rsidR="00EF7FA6" w:rsidRPr="00DA1F7F">
        <w:rPr>
          <w:sz w:val="24"/>
          <w:szCs w:val="24"/>
        </w:rPr>
        <w:t xml:space="preserve"> ūkio subjektų, </w:t>
      </w:r>
      <w:r w:rsidR="00293425" w:rsidRPr="00DA1F7F">
        <w:rPr>
          <w:sz w:val="24"/>
          <w:szCs w:val="24"/>
        </w:rPr>
        <w:t>Kandidatų</w:t>
      </w:r>
      <w:r w:rsidR="00912306" w:rsidRPr="00DA1F7F">
        <w:rPr>
          <w:sz w:val="24"/>
          <w:szCs w:val="24"/>
        </w:rPr>
        <w:t xml:space="preserve"> </w:t>
      </w:r>
      <w:r w:rsidR="00BE1039" w:rsidRPr="00DA1F7F">
        <w:rPr>
          <w:sz w:val="24"/>
          <w:szCs w:val="24"/>
        </w:rPr>
        <w:t xml:space="preserve">ar Dalyvių </w:t>
      </w:r>
      <w:r w:rsidR="000D45DF" w:rsidRPr="00DA1F7F">
        <w:rPr>
          <w:sz w:val="24"/>
          <w:szCs w:val="24"/>
        </w:rPr>
        <w:t>Prašymų</w:t>
      </w:r>
      <w:r w:rsidR="00C54008" w:rsidRPr="00DA1F7F">
        <w:rPr>
          <w:sz w:val="24"/>
          <w:szCs w:val="24"/>
        </w:rPr>
        <w:t>,</w:t>
      </w:r>
      <w:r w:rsidR="004628A3" w:rsidRPr="00DA1F7F">
        <w:rPr>
          <w:sz w:val="24"/>
          <w:szCs w:val="24"/>
        </w:rPr>
        <w:t xml:space="preserve"> pretenzijų</w:t>
      </w:r>
      <w:r w:rsidR="00663359" w:rsidRPr="00DA1F7F">
        <w:rPr>
          <w:sz w:val="24"/>
          <w:szCs w:val="24"/>
        </w:rPr>
        <w:t xml:space="preserve">, </w:t>
      </w:r>
      <w:r w:rsidR="001C7FD9" w:rsidRPr="00DA1F7F">
        <w:rPr>
          <w:sz w:val="24"/>
          <w:szCs w:val="24"/>
        </w:rPr>
        <w:t>iškilusio poreikio patikslint</w:t>
      </w:r>
      <w:r w:rsidR="003828CD" w:rsidRPr="00DA1F7F">
        <w:rPr>
          <w:sz w:val="24"/>
          <w:szCs w:val="24"/>
        </w:rPr>
        <w:t>i Sąlygas ar jų priedus ir pan. Termin</w:t>
      </w:r>
      <w:r w:rsidR="003427CD" w:rsidRPr="00DA1F7F">
        <w:rPr>
          <w:sz w:val="24"/>
          <w:szCs w:val="24"/>
        </w:rPr>
        <w:t xml:space="preserve">ai </w:t>
      </w:r>
      <w:r w:rsidR="008F0FCA" w:rsidRPr="00DA1F7F">
        <w:rPr>
          <w:sz w:val="24"/>
          <w:szCs w:val="24"/>
        </w:rPr>
        <w:t xml:space="preserve">gali būti </w:t>
      </w:r>
      <w:r w:rsidR="003427CD" w:rsidRPr="00DA1F7F">
        <w:rPr>
          <w:sz w:val="24"/>
          <w:szCs w:val="24"/>
        </w:rPr>
        <w:t>pratęsti</w:t>
      </w:r>
      <w:r w:rsidR="003828CD" w:rsidRPr="00DA1F7F">
        <w:rPr>
          <w:sz w:val="24"/>
          <w:szCs w:val="24"/>
        </w:rPr>
        <w:t xml:space="preserve"> </w:t>
      </w:r>
      <w:r w:rsidR="007D11CF" w:rsidRPr="00DA1F7F">
        <w:rPr>
          <w:sz w:val="24"/>
          <w:szCs w:val="24"/>
        </w:rPr>
        <w:t xml:space="preserve">tokiam laikui, kiek </w:t>
      </w:r>
      <w:r w:rsidR="0006149B" w:rsidRPr="00DA1F7F">
        <w:rPr>
          <w:sz w:val="24"/>
          <w:szCs w:val="24"/>
        </w:rPr>
        <w:t xml:space="preserve">Komisijai </w:t>
      </w:r>
      <w:r w:rsidR="007D11CF" w:rsidRPr="00DA1F7F">
        <w:rPr>
          <w:sz w:val="24"/>
          <w:szCs w:val="24"/>
        </w:rPr>
        <w:t xml:space="preserve">būtina reikalingoms procedūroms atlikti ir </w:t>
      </w:r>
      <w:r w:rsidR="003828CD" w:rsidRPr="00DA1F7F">
        <w:rPr>
          <w:sz w:val="24"/>
          <w:szCs w:val="24"/>
        </w:rPr>
        <w:t xml:space="preserve">kiek protingai reikalinga, kad </w:t>
      </w:r>
      <w:r w:rsidR="00C1780D" w:rsidRPr="00DA1F7F">
        <w:rPr>
          <w:sz w:val="24"/>
          <w:szCs w:val="24"/>
        </w:rPr>
        <w:t xml:space="preserve">suinteresuoti </w:t>
      </w:r>
      <w:r w:rsidR="0006149B" w:rsidRPr="00DA1F7F">
        <w:rPr>
          <w:sz w:val="24"/>
          <w:szCs w:val="24"/>
        </w:rPr>
        <w:t>ūkio subjektai</w:t>
      </w:r>
      <w:r w:rsidR="00653FBC" w:rsidRPr="00DA1F7F">
        <w:rPr>
          <w:sz w:val="24"/>
          <w:szCs w:val="24"/>
        </w:rPr>
        <w:t xml:space="preserve"> </w:t>
      </w:r>
      <w:r w:rsidR="0006149B" w:rsidRPr="00DA1F7F">
        <w:rPr>
          <w:sz w:val="24"/>
          <w:szCs w:val="24"/>
        </w:rPr>
        <w:t xml:space="preserve">/ </w:t>
      </w:r>
      <w:r w:rsidR="009D4432" w:rsidRPr="00DA1F7F">
        <w:rPr>
          <w:sz w:val="24"/>
          <w:szCs w:val="24"/>
        </w:rPr>
        <w:t>Kandidatai</w:t>
      </w:r>
      <w:r w:rsidR="0006149B" w:rsidRPr="00DA1F7F">
        <w:rPr>
          <w:sz w:val="24"/>
          <w:szCs w:val="24"/>
        </w:rPr>
        <w:t>/ Dalyviai</w:t>
      </w:r>
      <w:r w:rsidR="003828CD" w:rsidRPr="00DA1F7F">
        <w:rPr>
          <w:sz w:val="24"/>
          <w:szCs w:val="24"/>
        </w:rPr>
        <w:t xml:space="preserve"> tinkamai įvertint</w:t>
      </w:r>
      <w:r w:rsidR="00E570D6" w:rsidRPr="00DA1F7F">
        <w:rPr>
          <w:sz w:val="24"/>
          <w:szCs w:val="24"/>
        </w:rPr>
        <w:t>ų</w:t>
      </w:r>
      <w:r w:rsidR="003828CD" w:rsidRPr="00DA1F7F">
        <w:rPr>
          <w:sz w:val="24"/>
          <w:szCs w:val="24"/>
        </w:rPr>
        <w:t xml:space="preserve"> </w:t>
      </w:r>
      <w:r w:rsidR="0098013D" w:rsidRPr="00DA1F7F">
        <w:rPr>
          <w:sz w:val="24"/>
          <w:szCs w:val="24"/>
        </w:rPr>
        <w:t xml:space="preserve">Komisijos </w:t>
      </w:r>
      <w:r w:rsidR="004628A3" w:rsidRPr="00DA1F7F">
        <w:rPr>
          <w:sz w:val="24"/>
          <w:szCs w:val="24"/>
        </w:rPr>
        <w:t>pateiktą informaciją.</w:t>
      </w:r>
    </w:p>
    <w:p w14:paraId="5A1ECCEA" w14:textId="7B759AF7" w:rsidR="00B25F9D" w:rsidRPr="00DA1F7F" w:rsidRDefault="00783CD0" w:rsidP="00DA1F7F">
      <w:pPr>
        <w:pStyle w:val="paragrafesrasas2lygis"/>
        <w:ind w:left="567" w:hanging="567"/>
        <w:rPr>
          <w:sz w:val="24"/>
          <w:szCs w:val="24"/>
        </w:rPr>
      </w:pPr>
      <w:r w:rsidRPr="00DA1F7F">
        <w:rPr>
          <w:sz w:val="24"/>
          <w:szCs w:val="24"/>
        </w:rPr>
        <w:t>Apie</w:t>
      </w:r>
      <w:r w:rsidR="00015E20" w:rsidRPr="00DA1F7F">
        <w:rPr>
          <w:sz w:val="24"/>
          <w:szCs w:val="24"/>
        </w:rPr>
        <w:t xml:space="preserve"> paraiškos</w:t>
      </w:r>
      <w:r w:rsidR="00C53F88" w:rsidRPr="00DA1F7F">
        <w:rPr>
          <w:sz w:val="24"/>
          <w:szCs w:val="24"/>
        </w:rPr>
        <w:t>, Pirminio pasiūlymo / Galutinio pasiūlymo</w:t>
      </w:r>
      <w:r w:rsidR="0006149B" w:rsidRPr="00DA1F7F">
        <w:rPr>
          <w:sz w:val="24"/>
          <w:szCs w:val="24"/>
        </w:rPr>
        <w:t xml:space="preserve"> </w:t>
      </w:r>
      <w:r w:rsidR="004628A3" w:rsidRPr="00DA1F7F">
        <w:rPr>
          <w:sz w:val="24"/>
          <w:szCs w:val="24"/>
        </w:rPr>
        <w:t>pateikimo</w:t>
      </w:r>
      <w:r w:rsidRPr="00DA1F7F">
        <w:rPr>
          <w:sz w:val="24"/>
          <w:szCs w:val="24"/>
        </w:rPr>
        <w:t xml:space="preserve"> </w:t>
      </w:r>
      <w:r w:rsidR="004628A3" w:rsidRPr="00DA1F7F">
        <w:rPr>
          <w:sz w:val="24"/>
          <w:szCs w:val="24"/>
        </w:rPr>
        <w:t>termino</w:t>
      </w:r>
      <w:r w:rsidRPr="00DA1F7F">
        <w:rPr>
          <w:sz w:val="24"/>
          <w:szCs w:val="24"/>
        </w:rPr>
        <w:t xml:space="preserve"> pratęsimą </w:t>
      </w:r>
      <w:r w:rsidR="00626166" w:rsidRPr="00DA1F7F">
        <w:rPr>
          <w:sz w:val="24"/>
          <w:szCs w:val="24"/>
        </w:rPr>
        <w:t xml:space="preserve">bus </w:t>
      </w:r>
      <w:r w:rsidR="00015E20" w:rsidRPr="00DA1F7F">
        <w:rPr>
          <w:sz w:val="24"/>
          <w:szCs w:val="24"/>
        </w:rPr>
        <w:t xml:space="preserve">paskelbta tokiu pat būdu, kaip buvo skelbtos Sąlygos, ir pranešta CVP IS. </w:t>
      </w:r>
      <w:r w:rsidR="004628A3" w:rsidRPr="00DA1F7F">
        <w:rPr>
          <w:sz w:val="24"/>
          <w:szCs w:val="24"/>
        </w:rPr>
        <w:t xml:space="preserve">Esant reikalui bus tikslinama ir </w:t>
      </w:r>
      <w:r w:rsidR="00E0463C" w:rsidRPr="00DA1F7F">
        <w:rPr>
          <w:sz w:val="24"/>
          <w:szCs w:val="24"/>
        </w:rPr>
        <w:t xml:space="preserve">kita </w:t>
      </w:r>
      <w:r w:rsidR="004628A3" w:rsidRPr="00DA1F7F">
        <w:rPr>
          <w:sz w:val="24"/>
          <w:szCs w:val="24"/>
        </w:rPr>
        <w:t xml:space="preserve">skelbime apie </w:t>
      </w:r>
      <w:r w:rsidR="00BF3A93" w:rsidRPr="00DA1F7F">
        <w:rPr>
          <w:sz w:val="24"/>
          <w:szCs w:val="24"/>
        </w:rPr>
        <w:t>Skelbiam</w:t>
      </w:r>
      <w:r w:rsidR="00BF3A93">
        <w:rPr>
          <w:sz w:val="24"/>
          <w:szCs w:val="24"/>
        </w:rPr>
        <w:t>as</w:t>
      </w:r>
      <w:r w:rsidR="00BF3A93" w:rsidRPr="00DA1F7F">
        <w:rPr>
          <w:sz w:val="24"/>
          <w:szCs w:val="24"/>
        </w:rPr>
        <w:t xml:space="preserve"> deryb</w:t>
      </w:r>
      <w:r w:rsidR="00BF3A93">
        <w:rPr>
          <w:sz w:val="24"/>
          <w:szCs w:val="24"/>
        </w:rPr>
        <w:t>as</w:t>
      </w:r>
      <w:r w:rsidR="00BF3A93" w:rsidRPr="00DA1F7F">
        <w:rPr>
          <w:sz w:val="24"/>
          <w:szCs w:val="24"/>
        </w:rPr>
        <w:t xml:space="preserve"> </w:t>
      </w:r>
      <w:r w:rsidR="004628A3" w:rsidRPr="00DA1F7F">
        <w:rPr>
          <w:sz w:val="24"/>
          <w:szCs w:val="24"/>
        </w:rPr>
        <w:t>pateikta informacija.</w:t>
      </w:r>
    </w:p>
    <w:p w14:paraId="6AA8063F" w14:textId="77777777" w:rsidR="008D2D3A" w:rsidRPr="00DA1F7F" w:rsidRDefault="004628A3" w:rsidP="00DA1F7F">
      <w:pPr>
        <w:pStyle w:val="paragrafesrasas2lygis"/>
        <w:ind w:left="567" w:hanging="567"/>
        <w:rPr>
          <w:sz w:val="24"/>
          <w:szCs w:val="24"/>
        </w:rPr>
      </w:pPr>
      <w:r w:rsidRPr="00DA1F7F">
        <w:rPr>
          <w:sz w:val="24"/>
          <w:szCs w:val="24"/>
        </w:rPr>
        <w:t>Apie kitas</w:t>
      </w:r>
      <w:r w:rsidR="00CE60A2" w:rsidRPr="00DA1F7F">
        <w:rPr>
          <w:sz w:val="24"/>
          <w:szCs w:val="24"/>
        </w:rPr>
        <w:t xml:space="preserve"> atskirų veiksmų datas ir terminus </w:t>
      </w:r>
      <w:r w:rsidR="00015E20" w:rsidRPr="00DA1F7F">
        <w:rPr>
          <w:sz w:val="24"/>
          <w:szCs w:val="24"/>
        </w:rPr>
        <w:t xml:space="preserve">Komisija </w:t>
      </w:r>
      <w:r w:rsidR="004E009D" w:rsidRPr="00DA1F7F">
        <w:rPr>
          <w:sz w:val="24"/>
          <w:szCs w:val="24"/>
        </w:rPr>
        <w:t xml:space="preserve">praneš </w:t>
      </w:r>
      <w:r w:rsidR="00A067B8" w:rsidRPr="00DA1F7F">
        <w:rPr>
          <w:sz w:val="24"/>
          <w:szCs w:val="24"/>
        </w:rPr>
        <w:t xml:space="preserve">ūkio subjektams / </w:t>
      </w:r>
      <w:r w:rsidR="00231084" w:rsidRPr="00DA1F7F">
        <w:rPr>
          <w:sz w:val="24"/>
          <w:szCs w:val="24"/>
        </w:rPr>
        <w:t>Kandidatams</w:t>
      </w:r>
      <w:r w:rsidR="00230526" w:rsidRPr="00DA1F7F">
        <w:rPr>
          <w:sz w:val="24"/>
          <w:szCs w:val="24"/>
        </w:rPr>
        <w:t xml:space="preserve"> </w:t>
      </w:r>
      <w:r w:rsidR="00334EFE" w:rsidRPr="00DA1F7F">
        <w:rPr>
          <w:sz w:val="24"/>
          <w:szCs w:val="24"/>
        </w:rPr>
        <w:t>/</w:t>
      </w:r>
      <w:r w:rsidR="0093156E" w:rsidRPr="00DA1F7F">
        <w:rPr>
          <w:sz w:val="24"/>
          <w:szCs w:val="24"/>
        </w:rPr>
        <w:t xml:space="preserve"> Dalyviams </w:t>
      </w:r>
      <w:r w:rsidR="003427CD" w:rsidRPr="00DA1F7F">
        <w:rPr>
          <w:sz w:val="24"/>
          <w:szCs w:val="24"/>
        </w:rPr>
        <w:t>atskirai.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50"/>
        <w:gridCol w:w="147"/>
        <w:gridCol w:w="4241"/>
      </w:tblGrid>
      <w:tr w:rsidR="002C34E2" w:rsidRPr="00DA1F7F" w14:paraId="35F72121" w14:textId="77777777" w:rsidTr="00721A0A">
        <w:trPr>
          <w:tblHeader/>
        </w:trPr>
        <w:tc>
          <w:tcPr>
            <w:tcW w:w="4390" w:type="dxa"/>
            <w:shd w:val="clear" w:color="auto" w:fill="D99594" w:themeFill="accent2" w:themeFillTint="99"/>
          </w:tcPr>
          <w:p w14:paraId="60B7504F" w14:textId="77777777" w:rsidR="002C34E2" w:rsidRPr="00DA1F7F" w:rsidRDefault="002C34E2" w:rsidP="00DA1F7F">
            <w:pPr>
              <w:spacing w:after="120" w:line="276" w:lineRule="auto"/>
              <w:ind w:left="567" w:hanging="567"/>
              <w:jc w:val="center"/>
              <w:rPr>
                <w:smallCaps/>
                <w:color w:val="FFFFFF" w:themeColor="background1"/>
              </w:rPr>
            </w:pPr>
            <w:r w:rsidRPr="00DA1F7F">
              <w:rPr>
                <w:b/>
                <w:color w:val="FFFFFF" w:themeColor="background1"/>
              </w:rPr>
              <w:t>Skelbiamų derybų pagrindiniai etapai</w:t>
            </w:r>
          </w:p>
        </w:tc>
        <w:tc>
          <w:tcPr>
            <w:tcW w:w="997" w:type="dxa"/>
            <w:gridSpan w:val="2"/>
            <w:shd w:val="clear" w:color="auto" w:fill="D99594" w:themeFill="accent2" w:themeFillTint="99"/>
            <w:vAlign w:val="center"/>
          </w:tcPr>
          <w:p w14:paraId="7390BDEA"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shd w:val="clear" w:color="auto" w:fill="D99594" w:themeFill="accent2" w:themeFillTint="99"/>
          </w:tcPr>
          <w:p w14:paraId="12D2A456" w14:textId="77777777" w:rsidR="002C34E2" w:rsidRPr="00DA1F7F" w:rsidRDefault="002C34E2" w:rsidP="00DA1F7F">
            <w:pPr>
              <w:spacing w:after="120" w:line="276" w:lineRule="auto"/>
              <w:ind w:left="567" w:hanging="567"/>
              <w:jc w:val="center"/>
              <w:rPr>
                <w:smallCaps/>
                <w:color w:val="FFFFFF" w:themeColor="background1"/>
              </w:rPr>
            </w:pPr>
            <w:r w:rsidRPr="00DA1F7F">
              <w:rPr>
                <w:b/>
                <w:color w:val="FFFFFF" w:themeColor="background1"/>
              </w:rPr>
              <w:t>Laikotarpis arba data</w:t>
            </w:r>
          </w:p>
        </w:tc>
      </w:tr>
      <w:tr w:rsidR="002C34E2" w:rsidRPr="00DA1F7F" w14:paraId="647C2D52" w14:textId="77777777" w:rsidTr="00721A0A">
        <w:tc>
          <w:tcPr>
            <w:tcW w:w="4390" w:type="dxa"/>
            <w:shd w:val="clear" w:color="auto" w:fill="F2DBDB" w:themeFill="accent2" w:themeFillTint="33"/>
            <w:vAlign w:val="center"/>
          </w:tcPr>
          <w:p w14:paraId="64BEB711" w14:textId="65C39D30" w:rsidR="002C34E2" w:rsidRPr="00DA1F7F" w:rsidRDefault="00461012" w:rsidP="00DA1F7F">
            <w:pPr>
              <w:spacing w:after="120" w:line="276" w:lineRule="auto"/>
              <w:jc w:val="both"/>
            </w:pPr>
            <w:r w:rsidRPr="00DA1F7F">
              <w:t>S</w:t>
            </w:r>
            <w:r w:rsidR="002C34E2" w:rsidRPr="00DA1F7F">
              <w:t>kelbimas apie Skelbiamas derybas ir Kandidatų paraiškų priėmimas</w:t>
            </w:r>
          </w:p>
        </w:tc>
        <w:tc>
          <w:tcPr>
            <w:tcW w:w="997" w:type="dxa"/>
            <w:gridSpan w:val="2"/>
            <w:vAlign w:val="center"/>
          </w:tcPr>
          <w:p w14:paraId="0381FD57"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15FE32A5" w14:textId="57AB65D3" w:rsidR="002C34E2" w:rsidRPr="00DA1F7F" w:rsidRDefault="002C34E2" w:rsidP="00DA1F7F">
            <w:pPr>
              <w:spacing w:after="120" w:line="276" w:lineRule="auto"/>
              <w:ind w:firstLine="34"/>
              <w:jc w:val="both"/>
              <w:rPr>
                <w:color w:val="FF0000"/>
              </w:rPr>
            </w:pPr>
            <w:r w:rsidRPr="00DA1F7F">
              <w:t>Nuo</w:t>
            </w:r>
            <w:r w:rsidRPr="00DA1F7F">
              <w:rPr>
                <w:color w:val="FF0000"/>
              </w:rPr>
              <w:t xml:space="preserve"> [</w:t>
            </w:r>
            <w:r w:rsidRPr="00DA1F7F">
              <w:rPr>
                <w:i/>
                <w:color w:val="FF0000"/>
              </w:rPr>
              <w:t>paskelbimo data</w:t>
            </w:r>
            <w:r w:rsidRPr="00DA1F7F">
              <w:rPr>
                <w:color w:val="FF0000"/>
              </w:rPr>
              <w:t xml:space="preserve">] </w:t>
            </w:r>
            <w:r w:rsidRPr="00DA1F7F">
              <w:t xml:space="preserve">iki </w:t>
            </w:r>
            <w:r w:rsidRPr="00DA1F7F">
              <w:rPr>
                <w:color w:val="FF0000"/>
              </w:rPr>
              <w:t>[</w:t>
            </w:r>
            <w:r w:rsidRPr="00DA1F7F">
              <w:rPr>
                <w:i/>
                <w:color w:val="FF0000"/>
              </w:rPr>
              <w:t xml:space="preserve">paraiškų </w:t>
            </w:r>
            <w:r w:rsidR="00826490" w:rsidRPr="00DA1F7F">
              <w:rPr>
                <w:i/>
                <w:color w:val="FF0000"/>
              </w:rPr>
              <w:t xml:space="preserve">pateikimo </w:t>
            </w:r>
            <w:r w:rsidRPr="00DA1F7F">
              <w:rPr>
                <w:i/>
                <w:color w:val="FF0000"/>
              </w:rPr>
              <w:t>data</w:t>
            </w:r>
            <w:r w:rsidRPr="00DA1F7F">
              <w:rPr>
                <w:color w:val="FF0000"/>
              </w:rPr>
              <w:t>]</w:t>
            </w:r>
          </w:p>
          <w:p w14:paraId="43E287AF" w14:textId="77777777" w:rsidR="002C34E2" w:rsidRPr="00DA1F7F" w:rsidRDefault="002C34E2" w:rsidP="00DA1F7F">
            <w:pPr>
              <w:ind w:firstLine="34"/>
              <w:jc w:val="both"/>
              <w:rPr>
                <w:smallCaps/>
                <w:color w:val="943634" w:themeColor="accent2" w:themeShade="BF"/>
              </w:rPr>
            </w:pPr>
          </w:p>
        </w:tc>
      </w:tr>
      <w:tr w:rsidR="002C34E2" w:rsidRPr="00DA1F7F" w14:paraId="332D33AB" w14:textId="77777777" w:rsidTr="00721A0A">
        <w:tc>
          <w:tcPr>
            <w:tcW w:w="4390" w:type="dxa"/>
          </w:tcPr>
          <w:p w14:paraId="0AE3A073"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598F0057"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tcPr>
          <w:p w14:paraId="5E0CFC05" w14:textId="77777777" w:rsidR="002C34E2" w:rsidRPr="00DA1F7F" w:rsidRDefault="002C34E2" w:rsidP="00DA1F7F">
            <w:pPr>
              <w:spacing w:after="120" w:line="276" w:lineRule="auto"/>
              <w:ind w:firstLine="34"/>
              <w:jc w:val="both"/>
              <w:rPr>
                <w:smallCaps/>
                <w:color w:val="943634" w:themeColor="accent2" w:themeShade="BF"/>
              </w:rPr>
            </w:pPr>
          </w:p>
        </w:tc>
      </w:tr>
      <w:tr w:rsidR="002C34E2" w:rsidRPr="00DA1F7F" w14:paraId="32D3F6DB" w14:textId="77777777" w:rsidTr="00721A0A">
        <w:tc>
          <w:tcPr>
            <w:tcW w:w="4390" w:type="dxa"/>
            <w:shd w:val="clear" w:color="auto" w:fill="F2DBDB" w:themeFill="accent2" w:themeFillTint="33"/>
            <w:vAlign w:val="center"/>
          </w:tcPr>
          <w:p w14:paraId="6823F784" w14:textId="7DE2EC97" w:rsidR="002C34E2" w:rsidRPr="00DA1F7F" w:rsidRDefault="002C34E2" w:rsidP="00DA1F7F">
            <w:pPr>
              <w:spacing w:after="120" w:line="276" w:lineRule="auto"/>
              <w:jc w:val="both"/>
            </w:pPr>
            <w:r w:rsidRPr="00DA1F7F">
              <w:lastRenderedPageBreak/>
              <w:t xml:space="preserve">Galutinis terminas pateikti </w:t>
            </w:r>
            <w:r w:rsidR="004A35B5" w:rsidRPr="00DA1F7F">
              <w:t>Prašym</w:t>
            </w:r>
            <w:r w:rsidR="004A35B5">
              <w:t>ą</w:t>
            </w:r>
            <w:r w:rsidR="004A35B5" w:rsidRPr="00DA1F7F">
              <w:t xml:space="preserve"> </w:t>
            </w:r>
            <w:r w:rsidRPr="00DA1F7F">
              <w:t xml:space="preserve">dėl </w:t>
            </w:r>
            <w:r w:rsidR="00BF1496" w:rsidRPr="00BF1496">
              <w:t xml:space="preserve">Sąlygų, susijusių su </w:t>
            </w:r>
            <w:r w:rsidR="00BF1496">
              <w:t>paraiškos</w:t>
            </w:r>
            <w:r w:rsidR="00BF1496" w:rsidRPr="00BF1496">
              <w:t xml:space="preserve"> pateikimu</w:t>
            </w:r>
          </w:p>
        </w:tc>
        <w:tc>
          <w:tcPr>
            <w:tcW w:w="997" w:type="dxa"/>
            <w:gridSpan w:val="2"/>
            <w:vAlign w:val="center"/>
          </w:tcPr>
          <w:p w14:paraId="46DB7F56"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15D4ECDC" w14:textId="6DA774B4" w:rsidR="002C34E2" w:rsidRPr="00DA1F7F" w:rsidRDefault="002C34E2" w:rsidP="00DA1F7F">
            <w:pPr>
              <w:spacing w:after="120" w:line="276" w:lineRule="auto"/>
              <w:jc w:val="both"/>
              <w:rPr>
                <w:color w:val="FF0000"/>
              </w:rPr>
            </w:pPr>
            <w:r w:rsidRPr="00DA1F7F">
              <w:rPr>
                <w:color w:val="FF0000"/>
              </w:rPr>
              <w:t>[</w:t>
            </w:r>
            <w:r w:rsidRPr="00DA1F7F">
              <w:rPr>
                <w:i/>
                <w:iCs/>
                <w:color w:val="FF0000"/>
              </w:rPr>
              <w:t>skaičius</w:t>
            </w:r>
            <w:r w:rsidRPr="00721A0A">
              <w:rPr>
                <w:i/>
                <w:iCs/>
                <w:color w:val="0070C0"/>
              </w:rPr>
              <w:t>, rekomenduojama 8</w:t>
            </w:r>
            <w:r w:rsidR="008735FF" w:rsidRPr="00721A0A">
              <w:rPr>
                <w:i/>
                <w:iCs/>
                <w:color w:val="0070C0"/>
              </w:rPr>
              <w:t xml:space="preserve"> – </w:t>
            </w:r>
            <w:r w:rsidRPr="00721A0A">
              <w:rPr>
                <w:i/>
                <w:iCs/>
                <w:color w:val="0070C0"/>
              </w:rPr>
              <w:t>10</w:t>
            </w:r>
            <w:r w:rsidRPr="00DA1F7F">
              <w:rPr>
                <w:color w:val="FF0000"/>
              </w:rPr>
              <w:t xml:space="preserve">] </w:t>
            </w:r>
            <w:r w:rsidRPr="00DA1F7F">
              <w:t xml:space="preserve">dienos iki paraiškų pateikimo termino pabaigos  </w:t>
            </w:r>
          </w:p>
          <w:p w14:paraId="6DB0CDCC" w14:textId="09E7C1BD" w:rsidR="002C34E2" w:rsidRPr="00DA1F7F" w:rsidRDefault="002C34E2" w:rsidP="00DA1F7F">
            <w:pPr>
              <w:spacing w:after="120" w:line="276" w:lineRule="auto"/>
              <w:ind w:firstLine="34"/>
              <w:jc w:val="both"/>
              <w:rPr>
                <w:smallCaps/>
              </w:rPr>
            </w:pPr>
          </w:p>
        </w:tc>
      </w:tr>
      <w:tr w:rsidR="002C34E2" w:rsidRPr="00DA1F7F" w14:paraId="7711AFAD" w14:textId="77777777" w:rsidTr="00721A0A">
        <w:tc>
          <w:tcPr>
            <w:tcW w:w="4390" w:type="dxa"/>
            <w:shd w:val="clear" w:color="auto" w:fill="auto"/>
            <w:vAlign w:val="center"/>
          </w:tcPr>
          <w:p w14:paraId="08B21132"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shd w:val="clear" w:color="auto" w:fill="auto"/>
            <w:vAlign w:val="center"/>
          </w:tcPr>
          <w:p w14:paraId="324A5247"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shd w:val="clear" w:color="auto" w:fill="auto"/>
            <w:vAlign w:val="center"/>
          </w:tcPr>
          <w:p w14:paraId="68434096" w14:textId="77777777" w:rsidR="002C34E2" w:rsidRPr="00DA1F7F" w:rsidRDefault="002C34E2" w:rsidP="00DA1F7F">
            <w:pPr>
              <w:spacing w:after="120" w:line="276" w:lineRule="auto"/>
              <w:ind w:firstLine="34"/>
              <w:jc w:val="both"/>
            </w:pPr>
          </w:p>
        </w:tc>
      </w:tr>
      <w:tr w:rsidR="002C34E2" w:rsidRPr="00DA1F7F" w14:paraId="7718F689" w14:textId="77777777" w:rsidTr="00721A0A">
        <w:tc>
          <w:tcPr>
            <w:tcW w:w="4390" w:type="dxa"/>
            <w:shd w:val="clear" w:color="auto" w:fill="F2DBDB" w:themeFill="accent2" w:themeFillTint="33"/>
            <w:vAlign w:val="center"/>
          </w:tcPr>
          <w:p w14:paraId="7C8D8358" w14:textId="2D1E52B4" w:rsidR="002C34E2" w:rsidRPr="00DA1F7F" w:rsidRDefault="002C34E2" w:rsidP="00DA1F7F">
            <w:pPr>
              <w:spacing w:line="276" w:lineRule="auto"/>
              <w:jc w:val="both"/>
            </w:pPr>
            <w:r w:rsidRPr="00DA1F7F">
              <w:t xml:space="preserve">Terminas, per kurį Komisija atsako į Prašymą dėl </w:t>
            </w:r>
            <w:r w:rsidR="008E2786" w:rsidRPr="008E2786">
              <w:t>Sąlygų, susijusių su paraiškos pateikimu</w:t>
            </w:r>
          </w:p>
        </w:tc>
        <w:tc>
          <w:tcPr>
            <w:tcW w:w="997" w:type="dxa"/>
            <w:gridSpan w:val="2"/>
            <w:vAlign w:val="center"/>
          </w:tcPr>
          <w:p w14:paraId="5BF4BEC7"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5747C337" w14:textId="4045EA5F" w:rsidR="002C34E2" w:rsidRPr="00DA1F7F" w:rsidRDefault="000A75AC" w:rsidP="00DA1F7F">
            <w:pPr>
              <w:spacing w:after="120" w:line="276" w:lineRule="auto"/>
              <w:ind w:firstLine="34"/>
              <w:jc w:val="both"/>
            </w:pPr>
            <w:r w:rsidRPr="00DA1F7F">
              <w:t>Per</w:t>
            </w:r>
            <w:r w:rsidRPr="00DA1F7F">
              <w:rPr>
                <w:color w:val="FF0000"/>
              </w:rPr>
              <w:t xml:space="preserve"> </w:t>
            </w:r>
            <w:r w:rsidR="00D47BB2" w:rsidRPr="00DA1F7F">
              <w:rPr>
                <w:color w:val="FF0000"/>
              </w:rPr>
              <w:t>[</w:t>
            </w:r>
            <w:r w:rsidR="00D47BB2" w:rsidRPr="00DA1F7F">
              <w:rPr>
                <w:i/>
                <w:iCs/>
                <w:color w:val="FF0000"/>
              </w:rPr>
              <w:t xml:space="preserve">skaičius, </w:t>
            </w:r>
            <w:r w:rsidR="00D47BB2" w:rsidRPr="00721A0A">
              <w:rPr>
                <w:i/>
                <w:iCs/>
                <w:color w:val="0070C0"/>
              </w:rPr>
              <w:t>rekomenduojama 6</w:t>
            </w:r>
            <w:r w:rsidR="00D47BB2" w:rsidRPr="00DA1F7F">
              <w:rPr>
                <w:color w:val="FF0000"/>
              </w:rPr>
              <w:t>]</w:t>
            </w:r>
            <w:r w:rsidR="006A591B" w:rsidRPr="00DA1F7F">
              <w:t xml:space="preserve"> </w:t>
            </w:r>
            <w:r w:rsidR="00D47BB2" w:rsidRPr="00DA1F7F">
              <w:t>dienas nuo Prašymo gavimo</w:t>
            </w:r>
            <w:r w:rsidR="00881C69">
              <w:t xml:space="preserve"> dienos</w:t>
            </w:r>
          </w:p>
        </w:tc>
      </w:tr>
      <w:tr w:rsidR="002C34E2" w:rsidRPr="00DA1F7F" w14:paraId="7002D70A" w14:textId="77777777" w:rsidTr="00721A0A">
        <w:tc>
          <w:tcPr>
            <w:tcW w:w="4390" w:type="dxa"/>
            <w:vAlign w:val="center"/>
          </w:tcPr>
          <w:p w14:paraId="13B6D2A5"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67BBB491"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270B1A76" w14:textId="77777777" w:rsidR="002C34E2" w:rsidRPr="00DA1F7F" w:rsidRDefault="002C34E2" w:rsidP="00DA1F7F">
            <w:pPr>
              <w:spacing w:after="120" w:line="276" w:lineRule="auto"/>
              <w:ind w:firstLine="34"/>
              <w:jc w:val="both"/>
              <w:rPr>
                <w:smallCaps/>
              </w:rPr>
            </w:pPr>
          </w:p>
        </w:tc>
      </w:tr>
      <w:tr w:rsidR="002C34E2" w:rsidRPr="00DA1F7F" w14:paraId="783E2F9B" w14:textId="77777777" w:rsidTr="00721A0A">
        <w:tc>
          <w:tcPr>
            <w:tcW w:w="4390" w:type="dxa"/>
            <w:shd w:val="clear" w:color="auto" w:fill="F2DBDB" w:themeFill="accent2" w:themeFillTint="33"/>
            <w:vAlign w:val="center"/>
          </w:tcPr>
          <w:p w14:paraId="380080FC" w14:textId="7BADE922" w:rsidR="002C34E2" w:rsidRPr="00DA1F7F" w:rsidRDefault="002C34E2" w:rsidP="00DA1F7F">
            <w:pPr>
              <w:spacing w:after="120" w:line="276" w:lineRule="auto"/>
              <w:ind w:left="34" w:hanging="34"/>
              <w:jc w:val="both"/>
            </w:pPr>
            <w:r w:rsidRPr="00DA1F7F">
              <w:t xml:space="preserve">Galutinis terminas Komisijai pateikti paaiškinimus dėl </w:t>
            </w:r>
            <w:r w:rsidR="008E2786" w:rsidRPr="008E2786">
              <w:t>Sąlygų, susijusių su paraiškos pateikimu</w:t>
            </w:r>
          </w:p>
        </w:tc>
        <w:tc>
          <w:tcPr>
            <w:tcW w:w="997" w:type="dxa"/>
            <w:gridSpan w:val="2"/>
            <w:vAlign w:val="center"/>
          </w:tcPr>
          <w:p w14:paraId="0661222F"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5769285C" w14:textId="74F58FC3" w:rsidR="002C34E2" w:rsidRPr="00DA1F7F" w:rsidRDefault="00D47BB2" w:rsidP="00A550B4">
            <w:pPr>
              <w:jc w:val="both"/>
            </w:pPr>
            <w:r w:rsidRPr="00DA1F7F">
              <w:t>6 (šešios) dienos iki paraiškų pateikimo termino pabaigos</w:t>
            </w:r>
          </w:p>
        </w:tc>
      </w:tr>
      <w:tr w:rsidR="002C34E2" w:rsidRPr="00DA1F7F" w14:paraId="20CE60CD" w14:textId="77777777" w:rsidTr="00721A0A">
        <w:tc>
          <w:tcPr>
            <w:tcW w:w="4390" w:type="dxa"/>
            <w:vAlign w:val="center"/>
          </w:tcPr>
          <w:p w14:paraId="04B53384"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3685F923"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4CB397AB" w14:textId="77777777" w:rsidR="002C34E2" w:rsidRPr="00DA1F7F" w:rsidRDefault="002C34E2" w:rsidP="00DA1F7F">
            <w:pPr>
              <w:spacing w:after="120" w:line="276" w:lineRule="auto"/>
              <w:ind w:firstLine="34"/>
              <w:jc w:val="both"/>
              <w:rPr>
                <w:smallCaps/>
              </w:rPr>
            </w:pPr>
          </w:p>
        </w:tc>
      </w:tr>
      <w:tr w:rsidR="002C34E2" w:rsidRPr="00DA1F7F" w14:paraId="2DFB91D6" w14:textId="77777777" w:rsidTr="00721A0A">
        <w:tc>
          <w:tcPr>
            <w:tcW w:w="4390" w:type="dxa"/>
            <w:shd w:val="clear" w:color="auto" w:fill="F2DBDB" w:themeFill="accent2" w:themeFillTint="33"/>
            <w:vAlign w:val="center"/>
          </w:tcPr>
          <w:p w14:paraId="28645E9B" w14:textId="42D131AE" w:rsidR="002C34E2" w:rsidRPr="00DA1F7F" w:rsidRDefault="00994F94" w:rsidP="00DA1F7F">
            <w:pPr>
              <w:ind w:left="33" w:hanging="33"/>
              <w:jc w:val="both"/>
            </w:pPr>
            <w:r w:rsidRPr="00DA1F7F">
              <w:t>T</w:t>
            </w:r>
            <w:r w:rsidR="002C34E2" w:rsidRPr="00DA1F7F">
              <w:t>erminas pateikti paraiškas</w:t>
            </w:r>
          </w:p>
        </w:tc>
        <w:tc>
          <w:tcPr>
            <w:tcW w:w="997" w:type="dxa"/>
            <w:gridSpan w:val="2"/>
            <w:vAlign w:val="center"/>
          </w:tcPr>
          <w:p w14:paraId="2D8E3AC0"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44709471" w14:textId="427B1EB8" w:rsidR="002C34E2" w:rsidRPr="00DA1F7F" w:rsidRDefault="002C34E2" w:rsidP="00DA1F7F">
            <w:pPr>
              <w:ind w:firstLine="34"/>
              <w:jc w:val="both"/>
            </w:pPr>
            <w:r w:rsidRPr="00DA1F7F">
              <w:rPr>
                <w:iCs/>
                <w:color w:val="FF0000"/>
              </w:rPr>
              <w:t>[</w:t>
            </w:r>
            <w:r w:rsidRPr="00DA1F7F">
              <w:rPr>
                <w:i/>
                <w:color w:val="FF0000"/>
              </w:rPr>
              <w:t xml:space="preserve">paraiškų </w:t>
            </w:r>
            <w:r w:rsidR="00F51A6D" w:rsidRPr="00DA1F7F">
              <w:rPr>
                <w:i/>
                <w:color w:val="FF0000"/>
              </w:rPr>
              <w:t xml:space="preserve">pateikimo </w:t>
            </w:r>
            <w:r w:rsidRPr="00DA1F7F">
              <w:rPr>
                <w:i/>
                <w:color w:val="FF0000"/>
              </w:rPr>
              <w:t>data</w:t>
            </w:r>
            <w:r w:rsidRPr="00DA1F7F">
              <w:rPr>
                <w:iCs/>
                <w:color w:val="FF0000"/>
              </w:rPr>
              <w:t>]</w:t>
            </w:r>
          </w:p>
        </w:tc>
      </w:tr>
      <w:tr w:rsidR="002C34E2" w:rsidRPr="00DA1F7F" w14:paraId="04599732" w14:textId="77777777" w:rsidTr="00721A0A">
        <w:tc>
          <w:tcPr>
            <w:tcW w:w="4390" w:type="dxa"/>
            <w:shd w:val="clear" w:color="auto" w:fill="FFFFFF" w:themeFill="background1"/>
            <w:vAlign w:val="center"/>
          </w:tcPr>
          <w:p w14:paraId="27168FF7"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shd w:val="clear" w:color="auto" w:fill="FFFFFF" w:themeFill="background1"/>
            <w:vAlign w:val="center"/>
          </w:tcPr>
          <w:p w14:paraId="279DCCAD"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shd w:val="clear" w:color="auto" w:fill="FFFFFF" w:themeFill="background1"/>
            <w:vAlign w:val="center"/>
          </w:tcPr>
          <w:p w14:paraId="6BC1C96F" w14:textId="77777777" w:rsidR="002C34E2" w:rsidRPr="00DA1F7F" w:rsidRDefault="002C34E2" w:rsidP="00DA1F7F">
            <w:pPr>
              <w:ind w:firstLine="34"/>
              <w:jc w:val="both"/>
            </w:pPr>
          </w:p>
        </w:tc>
      </w:tr>
      <w:tr w:rsidR="002C34E2" w:rsidRPr="00DA1F7F" w14:paraId="7AA24EAC" w14:textId="77777777" w:rsidTr="00721A0A">
        <w:tc>
          <w:tcPr>
            <w:tcW w:w="4390" w:type="dxa"/>
            <w:shd w:val="clear" w:color="auto" w:fill="F2DBDB" w:themeFill="accent2" w:themeFillTint="33"/>
            <w:vAlign w:val="center"/>
          </w:tcPr>
          <w:p w14:paraId="7C0A13FB" w14:textId="74DC7C27" w:rsidR="002C34E2" w:rsidRPr="00DA1F7F" w:rsidRDefault="002C34E2" w:rsidP="00DA1F7F">
            <w:pPr>
              <w:spacing w:after="120" w:line="276" w:lineRule="auto"/>
              <w:jc w:val="both"/>
            </w:pPr>
            <w:r w:rsidRPr="00DA1F7F">
              <w:t xml:space="preserve">Kandidatų kvalifikacijos </w:t>
            </w:r>
            <w:r w:rsidR="00672BA2" w:rsidRPr="00DA1F7F">
              <w:t>vertinimas</w:t>
            </w:r>
            <w:r w:rsidRPr="00DA1F7F">
              <w:t xml:space="preserve"> </w:t>
            </w:r>
            <w:r w:rsidR="00873283" w:rsidRPr="00DA1F7F">
              <w:rPr>
                <w:color w:val="0070C0"/>
              </w:rPr>
              <w:t>[</w:t>
            </w:r>
            <w:r w:rsidR="00873283" w:rsidRPr="00DA1F7F">
              <w:rPr>
                <w:i/>
                <w:iCs/>
                <w:color w:val="0070C0"/>
              </w:rPr>
              <w:t>jei kvalifikacinė atranka bus vykdoma, taikoma</w:t>
            </w:r>
            <w:r w:rsidR="00873283" w:rsidRPr="00DA1F7F">
              <w:t xml:space="preserve"> </w:t>
            </w:r>
            <w:r w:rsidRPr="00DA1F7F">
              <w:rPr>
                <w:color w:val="00B050"/>
              </w:rPr>
              <w:t>ir kvalifikacinės atrankos</w:t>
            </w:r>
            <w:r w:rsidR="00873283" w:rsidRPr="00DA1F7F">
              <w:rPr>
                <w:color w:val="00B050"/>
              </w:rPr>
              <w:t>]</w:t>
            </w:r>
            <w:r w:rsidRPr="00DA1F7F">
              <w:t xml:space="preserve"> </w:t>
            </w:r>
          </w:p>
        </w:tc>
        <w:tc>
          <w:tcPr>
            <w:tcW w:w="997" w:type="dxa"/>
            <w:gridSpan w:val="2"/>
            <w:vAlign w:val="center"/>
          </w:tcPr>
          <w:p w14:paraId="29AD7494"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7E5E16EC" w14:textId="67B622C1" w:rsidR="002C34E2" w:rsidRPr="00DA1F7F" w:rsidRDefault="00D47BB2" w:rsidP="00DA1F7F">
            <w:pPr>
              <w:spacing w:after="120" w:line="276" w:lineRule="auto"/>
              <w:ind w:left="40" w:hanging="6"/>
              <w:jc w:val="both"/>
            </w:pPr>
            <w:r w:rsidRPr="00DA1F7F">
              <w:t xml:space="preserve">Numatoma, kad </w:t>
            </w:r>
            <w:r w:rsidR="00413AA7" w:rsidRPr="00DA1F7F">
              <w:t>K</w:t>
            </w:r>
            <w:r w:rsidR="00A2677B" w:rsidRPr="00DA1F7F">
              <w:t xml:space="preserve">valifikacijos </w:t>
            </w:r>
            <w:r w:rsidRPr="00DA1F7F">
              <w:t xml:space="preserve">vertinimas </w:t>
            </w:r>
            <w:r w:rsidR="00A2677B" w:rsidRPr="00DA1F7F">
              <w:rPr>
                <w:color w:val="0070C0"/>
              </w:rPr>
              <w:t>[</w:t>
            </w:r>
            <w:r w:rsidR="00A2677B" w:rsidRPr="00DA1F7F">
              <w:rPr>
                <w:i/>
                <w:iCs/>
                <w:color w:val="0070C0"/>
              </w:rPr>
              <w:t>jei kvalifikacinė atranka bus vykdoma, taikoma</w:t>
            </w:r>
            <w:r w:rsidR="00A2677B" w:rsidRPr="00DA1F7F">
              <w:t xml:space="preserve"> </w:t>
            </w:r>
            <w:r w:rsidRPr="00DA1F7F">
              <w:rPr>
                <w:color w:val="00B050"/>
              </w:rPr>
              <w:t xml:space="preserve">ir </w:t>
            </w:r>
            <w:r w:rsidR="00A2677B" w:rsidRPr="00DA1F7F">
              <w:rPr>
                <w:color w:val="00B050"/>
              </w:rPr>
              <w:t xml:space="preserve">kvalifikacinė </w:t>
            </w:r>
            <w:r w:rsidRPr="00DA1F7F">
              <w:rPr>
                <w:color w:val="00B050"/>
              </w:rPr>
              <w:t>atranka</w:t>
            </w:r>
            <w:r w:rsidR="00A2677B" w:rsidRPr="00DA1F7F">
              <w:rPr>
                <w:color w:val="00B050"/>
              </w:rPr>
              <w:t>]</w:t>
            </w:r>
            <w:r w:rsidRPr="00DA1F7F">
              <w:t xml:space="preserve"> truks ne daugiau kaip</w:t>
            </w:r>
            <w:r w:rsidR="00CA792D" w:rsidRPr="00DA1F7F">
              <w:t xml:space="preserve"> </w:t>
            </w:r>
            <w:r w:rsidRPr="00DA1F7F">
              <w:rPr>
                <w:iCs/>
                <w:color w:val="FF0000"/>
              </w:rPr>
              <w:t>[</w:t>
            </w:r>
            <w:r w:rsidRPr="00DA1F7F">
              <w:rPr>
                <w:i/>
                <w:color w:val="FF0000"/>
              </w:rPr>
              <w:t xml:space="preserve">skaičius, </w:t>
            </w:r>
            <w:r w:rsidRPr="00721A0A">
              <w:rPr>
                <w:i/>
                <w:color w:val="0070C0"/>
              </w:rPr>
              <w:t>rekomenduojama 30</w:t>
            </w:r>
            <w:r w:rsidRPr="00DA1F7F">
              <w:rPr>
                <w:iCs/>
                <w:color w:val="FF0000"/>
              </w:rPr>
              <w:t xml:space="preserve">] </w:t>
            </w:r>
            <w:r w:rsidRPr="00DA1F7F">
              <w:t>dienų nuo paraiškų pateikimo termino pabaigos</w:t>
            </w:r>
          </w:p>
        </w:tc>
      </w:tr>
      <w:tr w:rsidR="002C34E2" w:rsidRPr="00DA1F7F" w14:paraId="67890F9E" w14:textId="77777777" w:rsidTr="00721A0A">
        <w:tc>
          <w:tcPr>
            <w:tcW w:w="4390" w:type="dxa"/>
            <w:shd w:val="clear" w:color="auto" w:fill="FFFFFF" w:themeFill="background1"/>
            <w:vAlign w:val="center"/>
          </w:tcPr>
          <w:p w14:paraId="3FB10EE6"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shd w:val="clear" w:color="auto" w:fill="FFFFFF" w:themeFill="background1"/>
            <w:vAlign w:val="center"/>
          </w:tcPr>
          <w:p w14:paraId="0695757C"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shd w:val="clear" w:color="auto" w:fill="FFFFFF" w:themeFill="background1"/>
            <w:vAlign w:val="center"/>
          </w:tcPr>
          <w:p w14:paraId="2EC8C70D" w14:textId="77777777" w:rsidR="002C34E2" w:rsidRPr="00DA1F7F" w:rsidRDefault="002C34E2" w:rsidP="00DA1F7F">
            <w:pPr>
              <w:ind w:firstLine="34"/>
              <w:jc w:val="both"/>
            </w:pPr>
          </w:p>
        </w:tc>
      </w:tr>
      <w:tr w:rsidR="002C34E2" w:rsidRPr="00DA1F7F" w14:paraId="4B224E25" w14:textId="77777777" w:rsidTr="00721A0A">
        <w:tc>
          <w:tcPr>
            <w:tcW w:w="4390" w:type="dxa"/>
            <w:shd w:val="clear" w:color="auto" w:fill="F2DBDB" w:themeFill="accent2" w:themeFillTint="33"/>
            <w:vAlign w:val="center"/>
          </w:tcPr>
          <w:p w14:paraId="10290EB2" w14:textId="62D35BC0" w:rsidR="002C34E2" w:rsidRPr="00DA1F7F" w:rsidRDefault="002C34E2" w:rsidP="00DA1F7F">
            <w:pPr>
              <w:spacing w:after="120" w:line="276" w:lineRule="auto"/>
              <w:ind w:left="34" w:hanging="34"/>
              <w:jc w:val="both"/>
              <w:rPr>
                <w:color w:val="FF0000"/>
              </w:rPr>
            </w:pPr>
            <w:r w:rsidRPr="00DA1F7F">
              <w:t xml:space="preserve">Pranešimas apie </w:t>
            </w:r>
            <w:r w:rsidR="00C436F8" w:rsidRPr="00DA1F7F">
              <w:t xml:space="preserve">Kvalifikacijos </w:t>
            </w:r>
            <w:r w:rsidR="00873283" w:rsidRPr="00DA1F7F">
              <w:t xml:space="preserve">vertinimo </w:t>
            </w:r>
            <w:r w:rsidRPr="00DA1F7F">
              <w:t>rezultatus</w:t>
            </w:r>
            <w:r w:rsidR="00CE2364" w:rsidRPr="00DA1F7F">
              <w:t xml:space="preserve"> </w:t>
            </w:r>
          </w:p>
        </w:tc>
        <w:tc>
          <w:tcPr>
            <w:tcW w:w="997" w:type="dxa"/>
            <w:gridSpan w:val="2"/>
            <w:vAlign w:val="center"/>
          </w:tcPr>
          <w:p w14:paraId="12258487"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4459FBEB" w14:textId="1814B0E7" w:rsidR="002C34E2" w:rsidRPr="00DA1F7F" w:rsidRDefault="000A75AC" w:rsidP="00823327">
            <w:pPr>
              <w:spacing w:after="120" w:line="276" w:lineRule="auto"/>
              <w:jc w:val="both"/>
            </w:pPr>
            <w:r w:rsidRPr="00DA1F7F">
              <w:t xml:space="preserve">Per </w:t>
            </w:r>
            <w:r w:rsidR="002C34E2" w:rsidRPr="00DA1F7F">
              <w:t xml:space="preserve">3 (tris) Darbo dienas nuo </w:t>
            </w:r>
            <w:r w:rsidR="005830A1" w:rsidRPr="00DA1F7F">
              <w:t xml:space="preserve">priimto </w:t>
            </w:r>
            <w:r w:rsidR="00BD21E8" w:rsidRPr="00DA1F7F">
              <w:t>spendimo</w:t>
            </w:r>
            <w:r w:rsidR="005830A1" w:rsidRPr="00DA1F7F">
              <w:t xml:space="preserve"> dėl</w:t>
            </w:r>
            <w:r w:rsidR="00BD21E8" w:rsidRPr="00DA1F7F">
              <w:t xml:space="preserve"> </w:t>
            </w:r>
            <w:r w:rsidR="00C436F8" w:rsidRPr="00DA1F7F">
              <w:t>K</w:t>
            </w:r>
            <w:r w:rsidR="002C34E2" w:rsidRPr="00DA1F7F">
              <w:t xml:space="preserve">valifikacijos </w:t>
            </w:r>
            <w:r w:rsidR="009126CE" w:rsidRPr="00DA1F7F">
              <w:t>vertinimo</w:t>
            </w:r>
            <w:r w:rsidR="00142C01" w:rsidRPr="00DA1F7F">
              <w:t xml:space="preserve"> </w:t>
            </w:r>
          </w:p>
        </w:tc>
      </w:tr>
      <w:tr w:rsidR="002C34E2" w:rsidRPr="00DA1F7F" w14:paraId="41BFCF4A" w14:textId="77777777" w:rsidTr="00721A0A">
        <w:tc>
          <w:tcPr>
            <w:tcW w:w="4390" w:type="dxa"/>
            <w:vAlign w:val="center"/>
          </w:tcPr>
          <w:p w14:paraId="7E1CD13B"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3293C4F0"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69F6F271" w14:textId="77777777" w:rsidR="002C34E2" w:rsidRPr="00DA1F7F" w:rsidRDefault="002C34E2" w:rsidP="00044C8D">
            <w:pPr>
              <w:spacing w:after="120" w:line="276" w:lineRule="auto"/>
              <w:jc w:val="both"/>
              <w:rPr>
                <w:smallCaps/>
              </w:rPr>
            </w:pPr>
          </w:p>
        </w:tc>
      </w:tr>
      <w:tr w:rsidR="000C11BE" w:rsidRPr="00DA1F7F" w14:paraId="4A778E12" w14:textId="77777777" w:rsidTr="00721A0A">
        <w:tc>
          <w:tcPr>
            <w:tcW w:w="4390" w:type="dxa"/>
            <w:shd w:val="clear" w:color="auto" w:fill="F2DBDB" w:themeFill="accent2" w:themeFillTint="33"/>
            <w:vAlign w:val="center"/>
          </w:tcPr>
          <w:p w14:paraId="3DCB66F4" w14:textId="70B84CD4" w:rsidR="000C11BE" w:rsidRPr="00DA1F7F" w:rsidRDefault="000C11BE" w:rsidP="00DA1F7F">
            <w:pPr>
              <w:ind w:left="33" w:hanging="33"/>
              <w:rPr>
                <w:color w:val="943634" w:themeColor="accent2" w:themeShade="BF"/>
              </w:rPr>
            </w:pPr>
            <w:bookmarkStart w:id="79" w:name="_Hlk142306440"/>
            <w:bookmarkStart w:id="80" w:name="_Hlk142306400"/>
            <w:r w:rsidRPr="00DA1F7F">
              <w:rPr>
                <w:color w:val="0070C0"/>
              </w:rPr>
              <w:t>[</w:t>
            </w:r>
            <w:r w:rsidRPr="00DA1F7F">
              <w:rPr>
                <w:i/>
                <w:iCs/>
                <w:color w:val="0070C0"/>
              </w:rPr>
              <w:t>jei kvalifikacinė atranka bus vykdoma, taikoma</w:t>
            </w:r>
            <w:r w:rsidRPr="00DA1F7F">
              <w:t xml:space="preserve"> </w:t>
            </w:r>
            <w:r w:rsidRPr="00DA1F7F">
              <w:rPr>
                <w:color w:val="00B050"/>
              </w:rPr>
              <w:t>Pranešimas apie kvalifikacinės atrankos rezultatus]</w:t>
            </w:r>
          </w:p>
        </w:tc>
        <w:tc>
          <w:tcPr>
            <w:tcW w:w="997" w:type="dxa"/>
            <w:gridSpan w:val="2"/>
            <w:vAlign w:val="center"/>
          </w:tcPr>
          <w:p w14:paraId="3F3971E3" w14:textId="63EBF9CB" w:rsidR="000C11BE" w:rsidRPr="00DA1F7F" w:rsidRDefault="004432B6">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19D2E3BD" w14:textId="7F4FF95F" w:rsidR="000C11BE" w:rsidRPr="00DA1F7F" w:rsidRDefault="000C11BE" w:rsidP="00044C8D">
            <w:pPr>
              <w:spacing w:after="120" w:line="276" w:lineRule="auto"/>
              <w:jc w:val="both"/>
              <w:rPr>
                <w:smallCaps/>
                <w:color w:val="00B050"/>
              </w:rPr>
            </w:pPr>
            <w:r w:rsidRPr="00DA1F7F">
              <w:rPr>
                <w:color w:val="00B050"/>
              </w:rPr>
              <w:t>[</w:t>
            </w:r>
            <w:r w:rsidR="00823327" w:rsidRPr="00DA1F7F">
              <w:rPr>
                <w:color w:val="00B050"/>
              </w:rPr>
              <w:t>P</w:t>
            </w:r>
            <w:r w:rsidRPr="00DA1F7F">
              <w:rPr>
                <w:color w:val="00B050"/>
              </w:rPr>
              <w:t xml:space="preserve">er 3 (tris) Darbo dienas nuo </w:t>
            </w:r>
            <w:r w:rsidR="0096000A" w:rsidRPr="00DA1F7F">
              <w:t>priimto spendimo dėl</w:t>
            </w:r>
            <w:r w:rsidR="0096000A" w:rsidRPr="00DA1F7F">
              <w:rPr>
                <w:color w:val="00B050"/>
              </w:rPr>
              <w:t xml:space="preserve"> </w:t>
            </w:r>
            <w:r w:rsidRPr="00DA1F7F">
              <w:rPr>
                <w:color w:val="00B050"/>
              </w:rPr>
              <w:t xml:space="preserve">kvalifikacinės atrankos  </w:t>
            </w:r>
            <w:r w:rsidR="005830A1" w:rsidRPr="00DA1F7F">
              <w:rPr>
                <w:color w:val="00B050"/>
              </w:rPr>
              <w:t>rezultatų</w:t>
            </w:r>
            <w:r w:rsidRPr="00DA1F7F">
              <w:rPr>
                <w:color w:val="00B050"/>
              </w:rPr>
              <w:t>]</w:t>
            </w:r>
          </w:p>
        </w:tc>
      </w:tr>
      <w:bookmarkEnd w:id="79"/>
      <w:tr w:rsidR="000C11BE" w:rsidRPr="00DA1F7F" w14:paraId="6088C8DC" w14:textId="77777777" w:rsidTr="00721A0A">
        <w:tc>
          <w:tcPr>
            <w:tcW w:w="4390" w:type="dxa"/>
            <w:vAlign w:val="center"/>
          </w:tcPr>
          <w:p w14:paraId="6161A86B" w14:textId="557DD31C" w:rsidR="000C11BE" w:rsidRPr="00DA1F7F" w:rsidRDefault="000C11BE">
            <w:pPr>
              <w:ind w:left="33" w:hanging="33"/>
              <w:jc w:val="center"/>
              <w:rPr>
                <w:color w:val="943634" w:themeColor="accent2" w:themeShade="BF"/>
              </w:rPr>
            </w:pPr>
            <w:r w:rsidRPr="00DA1F7F">
              <w:rPr>
                <w:color w:val="943634" w:themeColor="accent2" w:themeShade="BF"/>
              </w:rPr>
              <w:t>↓</w:t>
            </w:r>
          </w:p>
        </w:tc>
        <w:tc>
          <w:tcPr>
            <w:tcW w:w="997" w:type="dxa"/>
            <w:gridSpan w:val="2"/>
            <w:vAlign w:val="center"/>
          </w:tcPr>
          <w:p w14:paraId="7A86ECCE" w14:textId="77777777" w:rsidR="000C11BE" w:rsidRPr="00DA1F7F" w:rsidRDefault="000C11BE">
            <w:pPr>
              <w:spacing w:after="120" w:line="276" w:lineRule="auto"/>
              <w:ind w:left="567" w:hanging="567"/>
              <w:jc w:val="center"/>
              <w:rPr>
                <w:smallCaps/>
                <w:color w:val="943634" w:themeColor="accent2" w:themeShade="BF"/>
              </w:rPr>
            </w:pPr>
          </w:p>
        </w:tc>
        <w:tc>
          <w:tcPr>
            <w:tcW w:w="4241" w:type="dxa"/>
            <w:vAlign w:val="center"/>
          </w:tcPr>
          <w:p w14:paraId="2537962B" w14:textId="77777777" w:rsidR="000C11BE" w:rsidRPr="00DA1F7F" w:rsidRDefault="000C11BE" w:rsidP="00044C8D">
            <w:pPr>
              <w:spacing w:after="120" w:line="276" w:lineRule="auto"/>
              <w:jc w:val="both"/>
              <w:rPr>
                <w:smallCaps/>
              </w:rPr>
            </w:pPr>
          </w:p>
        </w:tc>
      </w:tr>
      <w:tr w:rsidR="00C436F8" w:rsidRPr="00DA1F7F" w14:paraId="3A326BBF" w14:textId="77777777" w:rsidTr="00721A0A">
        <w:tc>
          <w:tcPr>
            <w:tcW w:w="4390" w:type="dxa"/>
            <w:shd w:val="clear" w:color="auto" w:fill="F2DBDB" w:themeFill="accent2" w:themeFillTint="33"/>
            <w:vAlign w:val="center"/>
          </w:tcPr>
          <w:p w14:paraId="75BE8114" w14:textId="6F72DFC0" w:rsidR="00D31B77" w:rsidRPr="00DA1F7F" w:rsidRDefault="00372EA6" w:rsidP="00DA1F7F">
            <w:pPr>
              <w:ind w:left="33" w:hanging="33"/>
            </w:pPr>
            <w:bookmarkStart w:id="81" w:name="_Hlk142045731"/>
            <w:r w:rsidRPr="00DA1F7F">
              <w:t>Kvietimas pateikti Pirminį pasiūlymą</w:t>
            </w:r>
          </w:p>
        </w:tc>
        <w:tc>
          <w:tcPr>
            <w:tcW w:w="997" w:type="dxa"/>
            <w:gridSpan w:val="2"/>
            <w:vAlign w:val="center"/>
          </w:tcPr>
          <w:p w14:paraId="286AE16A" w14:textId="65D97A49" w:rsidR="00C436F8" w:rsidRPr="00DA1F7F" w:rsidRDefault="00994F94">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275670CF" w14:textId="120391F5" w:rsidR="00C436F8" w:rsidRPr="00DA1F7F" w:rsidRDefault="00142C01" w:rsidP="00044C8D">
            <w:pPr>
              <w:spacing w:after="120" w:line="276" w:lineRule="auto"/>
              <w:jc w:val="both"/>
              <w:rPr>
                <w:smallCaps/>
              </w:rPr>
            </w:pPr>
            <w:bookmarkStart w:id="82" w:name="_Hlk142034765"/>
            <w:r w:rsidRPr="00DA1F7F">
              <w:rPr>
                <w:color w:val="0070C0"/>
              </w:rPr>
              <w:t>[</w:t>
            </w:r>
            <w:r w:rsidRPr="00DA1F7F">
              <w:rPr>
                <w:i/>
                <w:iCs/>
                <w:color w:val="0070C0"/>
              </w:rPr>
              <w:t>jei kvalifikacinė atranka nebus vykdoma</w:t>
            </w:r>
            <w:r w:rsidR="000C11BE" w:rsidRPr="00DA1F7F">
              <w:rPr>
                <w:i/>
                <w:iCs/>
                <w:color w:val="0070C0"/>
              </w:rPr>
              <w:t xml:space="preserve"> taikoma</w:t>
            </w:r>
            <w:r w:rsidRPr="00DA1F7F">
              <w:rPr>
                <w:i/>
                <w:iCs/>
                <w:color w:val="0070C0"/>
              </w:rPr>
              <w:t xml:space="preserve">, </w:t>
            </w:r>
            <w:r w:rsidR="000A75AC" w:rsidRPr="00DA1F7F">
              <w:rPr>
                <w:color w:val="00B050"/>
              </w:rPr>
              <w:t>P</w:t>
            </w:r>
            <w:r w:rsidR="00372EA6" w:rsidRPr="00DA1F7F">
              <w:rPr>
                <w:color w:val="00B050"/>
              </w:rPr>
              <w:t xml:space="preserve">er 3 (tris) Darbo dienas </w:t>
            </w:r>
            <w:r w:rsidR="00121EC7" w:rsidRPr="00DA1F7F">
              <w:rPr>
                <w:color w:val="00B050"/>
              </w:rPr>
              <w:t>informav</w:t>
            </w:r>
            <w:r w:rsidR="00C151B8" w:rsidRPr="00DA1F7F">
              <w:rPr>
                <w:color w:val="00B050"/>
              </w:rPr>
              <w:t>us</w:t>
            </w:r>
            <w:r w:rsidR="00121EC7" w:rsidRPr="00DA1F7F">
              <w:rPr>
                <w:color w:val="00B050"/>
              </w:rPr>
              <w:t xml:space="preserve"> </w:t>
            </w:r>
            <w:r w:rsidR="00372EA6" w:rsidRPr="00DA1F7F">
              <w:rPr>
                <w:color w:val="00B050"/>
              </w:rPr>
              <w:t>vi</w:t>
            </w:r>
            <w:r w:rsidR="002F7BD2" w:rsidRPr="00DA1F7F">
              <w:rPr>
                <w:color w:val="00B050"/>
              </w:rPr>
              <w:t>s</w:t>
            </w:r>
            <w:r w:rsidR="00241B91" w:rsidRPr="00DA1F7F">
              <w:rPr>
                <w:color w:val="00B050"/>
              </w:rPr>
              <w:t>us</w:t>
            </w:r>
            <w:r w:rsidR="002F7BD2" w:rsidRPr="00DA1F7F">
              <w:rPr>
                <w:color w:val="00B050"/>
              </w:rPr>
              <w:t xml:space="preserve"> paraiškas pateikusi</w:t>
            </w:r>
            <w:r w:rsidR="00241B91" w:rsidRPr="00DA1F7F">
              <w:rPr>
                <w:color w:val="00B050"/>
              </w:rPr>
              <w:t>us</w:t>
            </w:r>
            <w:r w:rsidR="002F7BD2" w:rsidRPr="00DA1F7F">
              <w:rPr>
                <w:color w:val="00B050"/>
              </w:rPr>
              <w:t xml:space="preserve"> Kandidat</w:t>
            </w:r>
            <w:r w:rsidR="00241B91" w:rsidRPr="00DA1F7F">
              <w:rPr>
                <w:color w:val="00B050"/>
              </w:rPr>
              <w:t>us</w:t>
            </w:r>
            <w:r w:rsidR="002F7BD2" w:rsidRPr="00DA1F7F">
              <w:rPr>
                <w:color w:val="00B050"/>
              </w:rPr>
              <w:t xml:space="preserve"> </w:t>
            </w:r>
            <w:r w:rsidR="00241B91" w:rsidRPr="00DA1F7F">
              <w:rPr>
                <w:color w:val="00B050"/>
              </w:rPr>
              <w:t xml:space="preserve">apie </w:t>
            </w:r>
            <w:r w:rsidR="00372EA6" w:rsidRPr="00DA1F7F">
              <w:rPr>
                <w:color w:val="00B050"/>
              </w:rPr>
              <w:t>Kvalifikacijos vertinim</w:t>
            </w:r>
            <w:r w:rsidR="00241B91" w:rsidRPr="00DA1F7F">
              <w:rPr>
                <w:color w:val="00B050"/>
              </w:rPr>
              <w:t>o</w:t>
            </w:r>
            <w:r w:rsidR="0034547F" w:rsidRPr="00DA1F7F">
              <w:rPr>
                <w:color w:val="00B050"/>
              </w:rPr>
              <w:t xml:space="preserve"> rezultatus</w:t>
            </w:r>
            <w:r w:rsidR="000C11BE" w:rsidRPr="00DA1F7F">
              <w:rPr>
                <w:color w:val="00B050"/>
              </w:rPr>
              <w:t>]</w:t>
            </w:r>
            <w:r w:rsidR="00241B91" w:rsidRPr="00DA1F7F">
              <w:rPr>
                <w:color w:val="00B050"/>
              </w:rPr>
              <w:t xml:space="preserve"> </w:t>
            </w:r>
            <w:bookmarkEnd w:id="82"/>
            <w:r w:rsidR="00372EA6" w:rsidRPr="00DA1F7F">
              <w:rPr>
                <w:color w:val="0070C0"/>
              </w:rPr>
              <w:t>[</w:t>
            </w:r>
            <w:r w:rsidR="00372EA6" w:rsidRPr="00DA1F7F">
              <w:rPr>
                <w:i/>
                <w:iCs/>
                <w:color w:val="0070C0"/>
              </w:rPr>
              <w:t>jei kvalifikacinė atranka bus vykdoma, taikoma</w:t>
            </w:r>
            <w:r w:rsidR="0034547F" w:rsidRPr="00DA1F7F">
              <w:rPr>
                <w:i/>
                <w:iCs/>
                <w:color w:val="0070C0"/>
              </w:rPr>
              <w:t xml:space="preserve">, </w:t>
            </w:r>
            <w:r w:rsidR="0034547F" w:rsidRPr="00DA1F7F">
              <w:rPr>
                <w:color w:val="00B050"/>
              </w:rPr>
              <w:t xml:space="preserve">kartu su pranešimu apie </w:t>
            </w:r>
            <w:r w:rsidR="00372EA6" w:rsidRPr="00DA1F7F">
              <w:rPr>
                <w:color w:val="00B050"/>
              </w:rPr>
              <w:t xml:space="preserve">kvalifikacinės atrankos </w:t>
            </w:r>
            <w:r w:rsidR="00241B91" w:rsidRPr="00DA1F7F">
              <w:rPr>
                <w:color w:val="00B050"/>
              </w:rPr>
              <w:t>rezultatus</w:t>
            </w:r>
            <w:r w:rsidR="0034547F" w:rsidRPr="00DA1F7F">
              <w:rPr>
                <w:color w:val="00B050"/>
              </w:rPr>
              <w:t>]</w:t>
            </w:r>
          </w:p>
        </w:tc>
      </w:tr>
      <w:bookmarkEnd w:id="80"/>
      <w:bookmarkEnd w:id="81"/>
      <w:tr w:rsidR="00C436F8" w:rsidRPr="00DA1F7F" w14:paraId="3F62D898" w14:textId="77777777" w:rsidTr="00721A0A">
        <w:tc>
          <w:tcPr>
            <w:tcW w:w="4390" w:type="dxa"/>
            <w:vAlign w:val="center"/>
          </w:tcPr>
          <w:p w14:paraId="1F7BDD11" w14:textId="219D9FAC" w:rsidR="00C436F8" w:rsidRPr="00DA1F7F" w:rsidRDefault="00372EA6">
            <w:pPr>
              <w:ind w:left="33" w:hanging="33"/>
              <w:jc w:val="center"/>
              <w:rPr>
                <w:color w:val="943634" w:themeColor="accent2" w:themeShade="BF"/>
              </w:rPr>
            </w:pPr>
            <w:r w:rsidRPr="00DA1F7F">
              <w:rPr>
                <w:color w:val="943634" w:themeColor="accent2" w:themeShade="BF"/>
              </w:rPr>
              <w:t>↓</w:t>
            </w:r>
          </w:p>
        </w:tc>
        <w:tc>
          <w:tcPr>
            <w:tcW w:w="997" w:type="dxa"/>
            <w:gridSpan w:val="2"/>
            <w:vAlign w:val="center"/>
          </w:tcPr>
          <w:p w14:paraId="6DDCA054" w14:textId="77777777" w:rsidR="00C436F8" w:rsidRPr="00DA1F7F" w:rsidRDefault="00C436F8">
            <w:pPr>
              <w:spacing w:after="120" w:line="276" w:lineRule="auto"/>
              <w:ind w:left="567" w:hanging="567"/>
              <w:jc w:val="center"/>
              <w:rPr>
                <w:smallCaps/>
                <w:color w:val="943634" w:themeColor="accent2" w:themeShade="BF"/>
              </w:rPr>
            </w:pPr>
          </w:p>
        </w:tc>
        <w:tc>
          <w:tcPr>
            <w:tcW w:w="4241" w:type="dxa"/>
            <w:vAlign w:val="center"/>
          </w:tcPr>
          <w:p w14:paraId="43FF9779" w14:textId="77777777" w:rsidR="00C436F8" w:rsidRPr="00DA1F7F" w:rsidRDefault="00C436F8" w:rsidP="00044C8D">
            <w:pPr>
              <w:spacing w:after="120" w:line="276" w:lineRule="auto"/>
              <w:jc w:val="both"/>
              <w:rPr>
                <w:smallCaps/>
              </w:rPr>
            </w:pPr>
          </w:p>
        </w:tc>
      </w:tr>
      <w:tr w:rsidR="002C34E2" w:rsidRPr="00DA1F7F" w14:paraId="6D6DEFAF" w14:textId="77777777" w:rsidTr="00721A0A">
        <w:tc>
          <w:tcPr>
            <w:tcW w:w="4390" w:type="dxa"/>
            <w:shd w:val="clear" w:color="auto" w:fill="F2DBDB" w:themeFill="accent2" w:themeFillTint="33"/>
            <w:vAlign w:val="center"/>
          </w:tcPr>
          <w:p w14:paraId="7680157C" w14:textId="59D5B469" w:rsidR="002C34E2" w:rsidRPr="00DA1F7F" w:rsidRDefault="002C34E2" w:rsidP="00DA1F7F">
            <w:pPr>
              <w:spacing w:line="276" w:lineRule="auto"/>
              <w:jc w:val="both"/>
            </w:pPr>
            <w:r w:rsidRPr="00DA1F7F">
              <w:lastRenderedPageBreak/>
              <w:t xml:space="preserve">Galutinis terminas Kandidatams pateikti </w:t>
            </w:r>
            <w:r w:rsidR="004A35B5" w:rsidRPr="00DA1F7F">
              <w:t>Prašym</w:t>
            </w:r>
            <w:r w:rsidR="004A35B5">
              <w:t>ą</w:t>
            </w:r>
            <w:r w:rsidR="004A35B5" w:rsidRPr="00DA1F7F">
              <w:t xml:space="preserve"> </w:t>
            </w:r>
            <w:r w:rsidRPr="00DA1F7F">
              <w:t>dėl Sąlygų, susijusių su Pirminio pasiūlymo pateikimu</w:t>
            </w:r>
          </w:p>
        </w:tc>
        <w:tc>
          <w:tcPr>
            <w:tcW w:w="997" w:type="dxa"/>
            <w:gridSpan w:val="2"/>
            <w:vAlign w:val="center"/>
          </w:tcPr>
          <w:p w14:paraId="2AC51A74"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669496E6" w14:textId="7E926F12" w:rsidR="002C34E2" w:rsidRPr="00DA1F7F" w:rsidRDefault="00740A84" w:rsidP="00DA1F7F">
            <w:pPr>
              <w:spacing w:after="120" w:line="276" w:lineRule="auto"/>
              <w:ind w:left="40"/>
              <w:jc w:val="both"/>
            </w:pPr>
            <w:r w:rsidRPr="00DA1F7F">
              <w:rPr>
                <w:iCs/>
                <w:color w:val="FF0000"/>
              </w:rPr>
              <w:t>[</w:t>
            </w:r>
            <w:r w:rsidR="00A2677B" w:rsidRPr="00DA1F7F">
              <w:rPr>
                <w:i/>
                <w:color w:val="FF0000"/>
              </w:rPr>
              <w:t>skaičius</w:t>
            </w:r>
            <w:r w:rsidRPr="00DA1F7F">
              <w:rPr>
                <w:i/>
                <w:color w:val="FF0000"/>
              </w:rPr>
              <w:t xml:space="preserve">, </w:t>
            </w:r>
            <w:r w:rsidRPr="00721A0A">
              <w:rPr>
                <w:i/>
                <w:color w:val="0070C0"/>
              </w:rPr>
              <w:t>rekomenduojama 8</w:t>
            </w:r>
            <w:r w:rsidR="009911A6" w:rsidRPr="00721A0A">
              <w:rPr>
                <w:i/>
                <w:color w:val="0070C0"/>
              </w:rPr>
              <w:t xml:space="preserve"> – </w:t>
            </w:r>
            <w:r w:rsidRPr="00721A0A">
              <w:rPr>
                <w:i/>
                <w:color w:val="0070C0"/>
              </w:rPr>
              <w:t>10</w:t>
            </w:r>
            <w:r w:rsidRPr="00DA1F7F">
              <w:rPr>
                <w:iCs/>
                <w:color w:val="FF0000"/>
              </w:rPr>
              <w:t>]</w:t>
            </w:r>
            <w:r w:rsidR="00824E04" w:rsidRPr="00DA1F7F">
              <w:rPr>
                <w:i/>
                <w:color w:val="FF0000"/>
              </w:rPr>
              <w:t xml:space="preserve"> </w:t>
            </w:r>
            <w:r w:rsidRPr="00DA1F7F">
              <w:t>dienos iki Pirminių pasiūlymų pateikimo termino pabaigos</w:t>
            </w:r>
          </w:p>
        </w:tc>
      </w:tr>
      <w:tr w:rsidR="002C34E2" w:rsidRPr="00DA1F7F" w14:paraId="539D4515" w14:textId="77777777" w:rsidTr="00721A0A">
        <w:tc>
          <w:tcPr>
            <w:tcW w:w="4390" w:type="dxa"/>
            <w:shd w:val="clear" w:color="auto" w:fill="FFFFFF" w:themeFill="background1"/>
            <w:vAlign w:val="center"/>
          </w:tcPr>
          <w:p w14:paraId="2D910FA0"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shd w:val="clear" w:color="auto" w:fill="FFFFFF" w:themeFill="background1"/>
            <w:vAlign w:val="center"/>
          </w:tcPr>
          <w:p w14:paraId="31113B20"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shd w:val="clear" w:color="auto" w:fill="FFFFFF" w:themeFill="background1"/>
            <w:vAlign w:val="center"/>
          </w:tcPr>
          <w:p w14:paraId="7D1617D5" w14:textId="77777777" w:rsidR="002C34E2" w:rsidRPr="00DA1F7F" w:rsidRDefault="002C34E2" w:rsidP="00DA1F7F">
            <w:pPr>
              <w:ind w:firstLine="34"/>
              <w:jc w:val="both"/>
            </w:pPr>
          </w:p>
        </w:tc>
      </w:tr>
      <w:tr w:rsidR="002C34E2" w:rsidRPr="00DA1F7F" w14:paraId="3EFC5E2A" w14:textId="77777777" w:rsidTr="00721A0A">
        <w:tc>
          <w:tcPr>
            <w:tcW w:w="4390" w:type="dxa"/>
            <w:shd w:val="clear" w:color="auto" w:fill="F2DBDB" w:themeFill="accent2" w:themeFillTint="33"/>
            <w:vAlign w:val="center"/>
          </w:tcPr>
          <w:p w14:paraId="53701676" w14:textId="77777777" w:rsidR="002C34E2" w:rsidRPr="00DA1F7F" w:rsidRDefault="002C34E2" w:rsidP="00DA1F7F">
            <w:pPr>
              <w:spacing w:after="120" w:line="276" w:lineRule="auto"/>
              <w:ind w:left="34" w:hanging="34"/>
              <w:jc w:val="both"/>
            </w:pPr>
            <w:r w:rsidRPr="00DA1F7F">
              <w:t>Terminas, per kurį Komisija atsako į Prašymą dėl Sąlygų, susijusių su Pirminio pasiūlymo pateikimu</w:t>
            </w:r>
          </w:p>
        </w:tc>
        <w:tc>
          <w:tcPr>
            <w:tcW w:w="997" w:type="dxa"/>
            <w:gridSpan w:val="2"/>
            <w:shd w:val="clear" w:color="auto" w:fill="FFFFFF" w:themeFill="background1"/>
            <w:vAlign w:val="center"/>
          </w:tcPr>
          <w:p w14:paraId="0E1A92EC"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shd w:val="clear" w:color="auto" w:fill="FFFFFF" w:themeFill="background1"/>
            <w:vAlign w:val="center"/>
          </w:tcPr>
          <w:p w14:paraId="2C832A59" w14:textId="45FE2A52" w:rsidR="002C34E2" w:rsidRPr="00DA1F7F" w:rsidRDefault="000A75AC" w:rsidP="00DA1F7F">
            <w:pPr>
              <w:spacing w:after="120" w:line="276" w:lineRule="auto"/>
              <w:ind w:left="40" w:hanging="6"/>
              <w:jc w:val="both"/>
            </w:pPr>
            <w:r w:rsidRPr="00DA1F7F">
              <w:t xml:space="preserve">Per </w:t>
            </w:r>
            <w:r w:rsidR="00740A84" w:rsidRPr="00DA1F7F">
              <w:rPr>
                <w:iCs/>
                <w:color w:val="FF0000"/>
              </w:rPr>
              <w:t>[</w:t>
            </w:r>
            <w:r w:rsidR="00740A84" w:rsidRPr="00DA1F7F">
              <w:rPr>
                <w:i/>
                <w:color w:val="FF0000"/>
              </w:rPr>
              <w:t xml:space="preserve">skaičius, </w:t>
            </w:r>
            <w:r w:rsidR="00740A84" w:rsidRPr="00721A0A">
              <w:rPr>
                <w:i/>
                <w:color w:val="0070C0"/>
              </w:rPr>
              <w:t>rekomenduojama 6</w:t>
            </w:r>
            <w:r w:rsidR="00740A84" w:rsidRPr="00DA1F7F">
              <w:rPr>
                <w:iCs/>
                <w:color w:val="FF0000"/>
              </w:rPr>
              <w:t>]</w:t>
            </w:r>
            <w:r w:rsidR="00740A84" w:rsidRPr="00DA1F7F">
              <w:rPr>
                <w:color w:val="FF0000"/>
              </w:rPr>
              <w:t xml:space="preserve"> </w:t>
            </w:r>
            <w:r w:rsidR="00740A84" w:rsidRPr="00DA1F7F">
              <w:t>dienas nuo Prašymo gavimo</w:t>
            </w:r>
            <w:r w:rsidR="00881C69">
              <w:t xml:space="preserve"> dienos</w:t>
            </w:r>
          </w:p>
        </w:tc>
      </w:tr>
      <w:tr w:rsidR="002C34E2" w:rsidRPr="00DA1F7F" w14:paraId="302258D7" w14:textId="77777777" w:rsidTr="00721A0A">
        <w:tc>
          <w:tcPr>
            <w:tcW w:w="4390" w:type="dxa"/>
            <w:shd w:val="clear" w:color="auto" w:fill="FFFFFF" w:themeFill="background1"/>
            <w:vAlign w:val="center"/>
          </w:tcPr>
          <w:p w14:paraId="72B5562F" w14:textId="77777777" w:rsidR="002C34E2" w:rsidRPr="00DA1F7F" w:rsidRDefault="002C34E2" w:rsidP="00DA1F7F">
            <w:pPr>
              <w:ind w:left="33" w:hanging="33"/>
              <w:jc w:val="center"/>
              <w:rPr>
                <w:color w:val="943634" w:themeColor="accent2" w:themeShade="BF"/>
              </w:rPr>
            </w:pPr>
            <w:r w:rsidRPr="00DA1F7F">
              <w:rPr>
                <w:color w:val="943634" w:themeColor="accent2" w:themeShade="BF"/>
              </w:rPr>
              <w:t>↓</w:t>
            </w:r>
          </w:p>
        </w:tc>
        <w:tc>
          <w:tcPr>
            <w:tcW w:w="997" w:type="dxa"/>
            <w:gridSpan w:val="2"/>
            <w:shd w:val="clear" w:color="auto" w:fill="FFFFFF" w:themeFill="background1"/>
            <w:vAlign w:val="center"/>
          </w:tcPr>
          <w:p w14:paraId="31B83C9D"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shd w:val="clear" w:color="auto" w:fill="FFFFFF" w:themeFill="background1"/>
            <w:vAlign w:val="center"/>
          </w:tcPr>
          <w:p w14:paraId="03FA307A" w14:textId="77777777" w:rsidR="002C34E2" w:rsidRPr="00DA1F7F" w:rsidRDefault="002C34E2" w:rsidP="00DA1F7F">
            <w:pPr>
              <w:ind w:firstLine="34"/>
              <w:jc w:val="both"/>
            </w:pPr>
          </w:p>
        </w:tc>
      </w:tr>
      <w:tr w:rsidR="002C34E2" w:rsidRPr="00DA1F7F" w14:paraId="38588BF7" w14:textId="77777777" w:rsidTr="00721A0A">
        <w:tc>
          <w:tcPr>
            <w:tcW w:w="4390" w:type="dxa"/>
            <w:shd w:val="clear" w:color="auto" w:fill="F2DBDB" w:themeFill="accent2" w:themeFillTint="33"/>
            <w:vAlign w:val="center"/>
          </w:tcPr>
          <w:p w14:paraId="30B70380" w14:textId="77777777" w:rsidR="002C34E2" w:rsidRPr="00DA1F7F" w:rsidRDefault="002C34E2" w:rsidP="00DA1F7F">
            <w:pPr>
              <w:spacing w:after="120" w:line="276" w:lineRule="auto"/>
              <w:jc w:val="both"/>
            </w:pPr>
            <w:r w:rsidRPr="00DA1F7F">
              <w:t>Galutinis terminas Komisijai pateikti paaiškinimus dėl Sąlygų, susijusių su Pirminio pasiūlymo pateikimu</w:t>
            </w:r>
          </w:p>
        </w:tc>
        <w:tc>
          <w:tcPr>
            <w:tcW w:w="997" w:type="dxa"/>
            <w:gridSpan w:val="2"/>
            <w:vAlign w:val="center"/>
          </w:tcPr>
          <w:p w14:paraId="780E25B4"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51C97349" w14:textId="77777777" w:rsidR="002C34E2" w:rsidRPr="00DA1F7F" w:rsidRDefault="002C34E2" w:rsidP="00DA1F7F">
            <w:pPr>
              <w:spacing w:after="120" w:line="276" w:lineRule="auto"/>
              <w:ind w:left="40" w:hanging="6"/>
              <w:jc w:val="both"/>
            </w:pPr>
            <w:r w:rsidRPr="00DA1F7F">
              <w:t xml:space="preserve">6 (šešios) dienos iki Pirminių pasiūlymų pateikimo termino pabaigos </w:t>
            </w:r>
          </w:p>
        </w:tc>
      </w:tr>
      <w:tr w:rsidR="002C34E2" w:rsidRPr="00DA1F7F" w14:paraId="5F626C3D" w14:textId="77777777" w:rsidTr="00721A0A">
        <w:tc>
          <w:tcPr>
            <w:tcW w:w="4390" w:type="dxa"/>
            <w:vAlign w:val="center"/>
          </w:tcPr>
          <w:p w14:paraId="37FE5168"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3285D1FB"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52D563CC" w14:textId="77777777" w:rsidR="002C34E2" w:rsidRPr="00DA1F7F" w:rsidRDefault="002C34E2" w:rsidP="00DA1F7F">
            <w:pPr>
              <w:spacing w:after="120" w:line="276" w:lineRule="auto"/>
              <w:ind w:firstLine="34"/>
              <w:jc w:val="both"/>
              <w:rPr>
                <w:smallCaps/>
              </w:rPr>
            </w:pPr>
          </w:p>
        </w:tc>
      </w:tr>
      <w:tr w:rsidR="002C34E2" w:rsidRPr="00DA1F7F" w14:paraId="6B3F2DD6" w14:textId="77777777" w:rsidTr="00721A0A">
        <w:tc>
          <w:tcPr>
            <w:tcW w:w="4390" w:type="dxa"/>
            <w:shd w:val="clear" w:color="auto" w:fill="F2DBDB" w:themeFill="accent2" w:themeFillTint="33"/>
            <w:vAlign w:val="center"/>
          </w:tcPr>
          <w:p w14:paraId="5DDF45E9" w14:textId="1B13180F" w:rsidR="002C34E2" w:rsidRPr="00DA1F7F" w:rsidRDefault="001E44CD" w:rsidP="00DA1F7F">
            <w:pPr>
              <w:tabs>
                <w:tab w:val="left" w:pos="0"/>
              </w:tabs>
              <w:spacing w:after="120" w:line="276" w:lineRule="auto"/>
              <w:jc w:val="both"/>
            </w:pPr>
            <w:r w:rsidRPr="00DA1F7F">
              <w:t xml:space="preserve">Terminas </w:t>
            </w:r>
            <w:r w:rsidR="002C34E2" w:rsidRPr="00DA1F7F">
              <w:t>Kandidatams pateikti Pirminius pasiūlymus</w:t>
            </w:r>
          </w:p>
        </w:tc>
        <w:tc>
          <w:tcPr>
            <w:tcW w:w="997" w:type="dxa"/>
            <w:gridSpan w:val="2"/>
            <w:vAlign w:val="center"/>
          </w:tcPr>
          <w:p w14:paraId="5989EF1C"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1BA6DB7E" w14:textId="1C9FE693" w:rsidR="002C34E2" w:rsidRPr="00DA1F7F" w:rsidRDefault="000A75AC" w:rsidP="00DA1F7F">
            <w:pPr>
              <w:tabs>
                <w:tab w:val="left" w:pos="284"/>
              </w:tabs>
              <w:spacing w:after="120" w:line="276" w:lineRule="auto"/>
              <w:ind w:left="40" w:hanging="6"/>
              <w:jc w:val="both"/>
            </w:pPr>
            <w:r w:rsidRPr="00DA1F7F">
              <w:t>T</w:t>
            </w:r>
            <w:r w:rsidR="002C34E2" w:rsidRPr="00DA1F7F">
              <w:t xml:space="preserve">erminas bus nurodytas kvietime pateikti Pirminius pasiūlymus (numatoma, kad jis bus </w:t>
            </w:r>
            <w:r w:rsidR="00740A84" w:rsidRPr="00DA1F7F">
              <w:rPr>
                <w:iCs/>
                <w:color w:val="FF0000"/>
              </w:rPr>
              <w:t>[</w:t>
            </w:r>
            <w:r w:rsidR="00740A84" w:rsidRPr="00DA1F7F">
              <w:rPr>
                <w:i/>
                <w:color w:val="FF0000"/>
              </w:rPr>
              <w:t>skaičius</w:t>
            </w:r>
            <w:r w:rsidR="00320ECF">
              <w:rPr>
                <w:i/>
                <w:color w:val="FF0000"/>
              </w:rPr>
              <w:t>,</w:t>
            </w:r>
            <w:r w:rsidR="00740A84" w:rsidRPr="00DA1F7F">
              <w:rPr>
                <w:i/>
                <w:color w:val="FF0000"/>
              </w:rPr>
              <w:t xml:space="preserve"> </w:t>
            </w:r>
            <w:r w:rsidR="00740A84" w:rsidRPr="00721A0A">
              <w:rPr>
                <w:i/>
                <w:color w:val="0070C0"/>
              </w:rPr>
              <w:t>rekomenduojama 60</w:t>
            </w:r>
            <w:r w:rsidR="0086029B" w:rsidRPr="00721A0A">
              <w:rPr>
                <w:i/>
                <w:color w:val="0070C0"/>
              </w:rPr>
              <w:t xml:space="preserve"> – </w:t>
            </w:r>
            <w:r w:rsidR="00740A84" w:rsidRPr="00721A0A">
              <w:rPr>
                <w:i/>
                <w:color w:val="0070C0"/>
              </w:rPr>
              <w:t>90</w:t>
            </w:r>
            <w:r w:rsidR="00740A84" w:rsidRPr="00DA1F7F">
              <w:rPr>
                <w:iCs/>
                <w:color w:val="FF0000"/>
              </w:rPr>
              <w:t>]</w:t>
            </w:r>
            <w:r w:rsidR="00740A84" w:rsidRPr="00DA1F7F">
              <w:rPr>
                <w:i/>
                <w:color w:val="FF0000"/>
              </w:rPr>
              <w:t xml:space="preserve"> </w:t>
            </w:r>
            <w:r w:rsidR="002C34E2" w:rsidRPr="00DA1F7F">
              <w:t>dienų nuo kvietimų pateikti Pirminius pasiūlymus išsiuntimo dienos)</w:t>
            </w:r>
          </w:p>
        </w:tc>
      </w:tr>
      <w:tr w:rsidR="002C34E2" w:rsidRPr="00DA1F7F" w14:paraId="6B7209D4" w14:textId="77777777" w:rsidTr="00721A0A">
        <w:tc>
          <w:tcPr>
            <w:tcW w:w="4390" w:type="dxa"/>
            <w:vAlign w:val="center"/>
          </w:tcPr>
          <w:p w14:paraId="71CE6C5E"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17203548"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49A8CA9F" w14:textId="77777777" w:rsidR="002C34E2" w:rsidRPr="00DA1F7F" w:rsidRDefault="002C34E2" w:rsidP="00DA1F7F">
            <w:pPr>
              <w:spacing w:after="120" w:line="276" w:lineRule="auto"/>
              <w:ind w:firstLine="34"/>
              <w:jc w:val="both"/>
              <w:rPr>
                <w:smallCaps/>
              </w:rPr>
            </w:pPr>
          </w:p>
        </w:tc>
      </w:tr>
      <w:tr w:rsidR="002C34E2" w:rsidRPr="00DA1F7F" w14:paraId="5CDFA3E7" w14:textId="77777777" w:rsidTr="00721A0A">
        <w:tc>
          <w:tcPr>
            <w:tcW w:w="4390" w:type="dxa"/>
            <w:shd w:val="clear" w:color="auto" w:fill="F2DBDB" w:themeFill="accent2" w:themeFillTint="33"/>
            <w:vAlign w:val="center"/>
          </w:tcPr>
          <w:p w14:paraId="10F00294" w14:textId="77777777" w:rsidR="002C34E2" w:rsidRPr="00DA1F7F" w:rsidRDefault="002C34E2" w:rsidP="00DA1F7F">
            <w:pPr>
              <w:tabs>
                <w:tab w:val="left" w:pos="284"/>
              </w:tabs>
              <w:ind w:left="33" w:hanging="33"/>
              <w:jc w:val="both"/>
            </w:pPr>
            <w:r w:rsidRPr="00DA1F7F">
              <w:t>Pirminių pasiūlymų vertinimas</w:t>
            </w:r>
          </w:p>
        </w:tc>
        <w:tc>
          <w:tcPr>
            <w:tcW w:w="997" w:type="dxa"/>
            <w:gridSpan w:val="2"/>
            <w:vAlign w:val="center"/>
          </w:tcPr>
          <w:p w14:paraId="629FA548"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219499DE" w14:textId="38E8A2EA" w:rsidR="002C34E2" w:rsidRPr="00DA1F7F" w:rsidRDefault="00740A84" w:rsidP="00DA1F7F">
            <w:pPr>
              <w:tabs>
                <w:tab w:val="left" w:pos="284"/>
              </w:tabs>
              <w:spacing w:after="120" w:line="276" w:lineRule="auto"/>
              <w:ind w:left="40" w:hanging="6"/>
              <w:jc w:val="both"/>
            </w:pPr>
            <w:r w:rsidRPr="00DA1F7F">
              <w:rPr>
                <w:iCs/>
                <w:color w:val="FF0000"/>
              </w:rPr>
              <w:t>[</w:t>
            </w:r>
            <w:r w:rsidRPr="00DA1F7F">
              <w:rPr>
                <w:i/>
                <w:color w:val="FF0000"/>
              </w:rPr>
              <w:t xml:space="preserve">skaičius, </w:t>
            </w:r>
            <w:r w:rsidRPr="00721A0A">
              <w:rPr>
                <w:i/>
                <w:color w:val="0070C0"/>
              </w:rPr>
              <w:t>rekomenduojama 30</w:t>
            </w:r>
            <w:r w:rsidRPr="00DA1F7F">
              <w:rPr>
                <w:iCs/>
                <w:color w:val="FF0000"/>
              </w:rPr>
              <w:t>]</w:t>
            </w:r>
            <w:r w:rsidRPr="00DA1F7F">
              <w:rPr>
                <w:i/>
                <w:color w:val="FF0000"/>
              </w:rPr>
              <w:t xml:space="preserve"> </w:t>
            </w:r>
            <w:r w:rsidR="002C34E2" w:rsidRPr="00DA1F7F">
              <w:t>dienų nuo Pirminių pasiūlymų pateikimo termino pabaigos</w:t>
            </w:r>
          </w:p>
        </w:tc>
      </w:tr>
      <w:tr w:rsidR="002C34E2" w:rsidRPr="00DA1F7F" w14:paraId="779E25FF" w14:textId="77777777" w:rsidTr="00721A0A">
        <w:tc>
          <w:tcPr>
            <w:tcW w:w="4390" w:type="dxa"/>
            <w:vAlign w:val="center"/>
          </w:tcPr>
          <w:p w14:paraId="0A9FAEFC"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2B08B9C3"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08CB3ADF" w14:textId="77777777" w:rsidR="002C34E2" w:rsidRPr="00DA1F7F" w:rsidRDefault="002C34E2" w:rsidP="00DA1F7F">
            <w:pPr>
              <w:spacing w:after="120" w:line="276" w:lineRule="auto"/>
              <w:ind w:firstLine="34"/>
              <w:jc w:val="both"/>
              <w:rPr>
                <w:smallCaps/>
              </w:rPr>
            </w:pPr>
          </w:p>
        </w:tc>
      </w:tr>
      <w:tr w:rsidR="002C34E2" w:rsidRPr="00DA1F7F" w14:paraId="30B33BDF" w14:textId="77777777" w:rsidTr="00721A0A">
        <w:tc>
          <w:tcPr>
            <w:tcW w:w="4390" w:type="dxa"/>
            <w:shd w:val="clear" w:color="auto" w:fill="F2DBDB" w:themeFill="accent2" w:themeFillTint="33"/>
            <w:vAlign w:val="center"/>
          </w:tcPr>
          <w:p w14:paraId="09248F31" w14:textId="77777777" w:rsidR="002C34E2" w:rsidRPr="00DA1F7F" w:rsidRDefault="002C34E2" w:rsidP="00DA1F7F">
            <w:pPr>
              <w:tabs>
                <w:tab w:val="left" w:pos="284"/>
              </w:tabs>
              <w:spacing w:after="120" w:line="276" w:lineRule="auto"/>
              <w:jc w:val="both"/>
            </w:pPr>
            <w:r w:rsidRPr="00DA1F7F">
              <w:t>Derybos (techninė, teisinė, finansinė pakopos)</w:t>
            </w:r>
          </w:p>
        </w:tc>
        <w:tc>
          <w:tcPr>
            <w:tcW w:w="997" w:type="dxa"/>
            <w:gridSpan w:val="2"/>
            <w:vAlign w:val="center"/>
          </w:tcPr>
          <w:p w14:paraId="5A95FF79"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4776B965" w14:textId="63EEB1E0" w:rsidR="002C34E2" w:rsidRPr="00DA1F7F" w:rsidRDefault="00334659" w:rsidP="00DA1F7F">
            <w:pPr>
              <w:tabs>
                <w:tab w:val="left" w:pos="284"/>
              </w:tabs>
              <w:spacing w:after="120" w:line="276" w:lineRule="auto"/>
              <w:ind w:left="38" w:hanging="4"/>
              <w:jc w:val="both"/>
            </w:pPr>
            <w:r w:rsidRPr="00DA1F7F">
              <w:t xml:space="preserve">Data </w:t>
            </w:r>
            <w:r w:rsidR="002C34E2" w:rsidRPr="00DA1F7F">
              <w:t xml:space="preserve">bus nurodytas kvietime atvykti į derybas (numatoma, kad visos derybų pakopos truks ne ilgiau kaip </w:t>
            </w:r>
            <w:r w:rsidR="00CE743A" w:rsidRPr="00DA1F7F">
              <w:rPr>
                <w:iCs/>
                <w:color w:val="FF0000"/>
              </w:rPr>
              <w:t>[</w:t>
            </w:r>
            <w:r w:rsidR="00CE743A" w:rsidRPr="00DA1F7F">
              <w:rPr>
                <w:i/>
                <w:color w:val="FF0000"/>
              </w:rPr>
              <w:t>skaičius</w:t>
            </w:r>
            <w:r w:rsidR="00006C51" w:rsidRPr="00DA1F7F">
              <w:rPr>
                <w:i/>
                <w:color w:val="FF0000"/>
              </w:rPr>
              <w:t xml:space="preserve">, </w:t>
            </w:r>
            <w:r w:rsidR="00006C51" w:rsidRPr="00721A0A">
              <w:rPr>
                <w:i/>
                <w:color w:val="0070C0"/>
              </w:rPr>
              <w:t xml:space="preserve">rekomenduojama </w:t>
            </w:r>
            <w:r w:rsidR="00006C51" w:rsidRPr="00721A0A">
              <w:rPr>
                <w:i/>
                <w:iCs/>
                <w:color w:val="0070C0"/>
              </w:rPr>
              <w:t>100</w:t>
            </w:r>
            <w:r w:rsidR="00CE743A" w:rsidRPr="00DA1F7F">
              <w:rPr>
                <w:iCs/>
                <w:color w:val="FF0000"/>
              </w:rPr>
              <w:t>]</w:t>
            </w:r>
            <w:r w:rsidR="00006C51" w:rsidRPr="00DA1F7F">
              <w:rPr>
                <w:iCs/>
                <w:color w:val="FF0000"/>
              </w:rPr>
              <w:t xml:space="preserve"> </w:t>
            </w:r>
            <w:r w:rsidR="00006C51" w:rsidRPr="00721A0A">
              <w:rPr>
                <w:iCs/>
              </w:rPr>
              <w:t>dienų</w:t>
            </w:r>
            <w:r w:rsidR="00CE743A" w:rsidRPr="00DA1F7F">
              <w:rPr>
                <w:iCs/>
              </w:rPr>
              <w:t>)</w:t>
            </w:r>
          </w:p>
        </w:tc>
      </w:tr>
      <w:tr w:rsidR="002C34E2" w:rsidRPr="00DA1F7F" w14:paraId="43418FCD" w14:textId="77777777" w:rsidTr="00721A0A">
        <w:tc>
          <w:tcPr>
            <w:tcW w:w="4390" w:type="dxa"/>
            <w:shd w:val="clear" w:color="auto" w:fill="auto"/>
            <w:vAlign w:val="center"/>
          </w:tcPr>
          <w:p w14:paraId="670CAE3B"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6C84ED90"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429AAF3D" w14:textId="77777777" w:rsidR="002C34E2" w:rsidRPr="00DA1F7F" w:rsidRDefault="002C34E2" w:rsidP="00DA1F7F">
            <w:pPr>
              <w:tabs>
                <w:tab w:val="left" w:pos="284"/>
              </w:tabs>
              <w:ind w:firstLine="34"/>
              <w:jc w:val="both"/>
            </w:pPr>
          </w:p>
        </w:tc>
      </w:tr>
      <w:tr w:rsidR="002C34E2" w:rsidRPr="00DA1F7F" w14:paraId="202539CC" w14:textId="77777777" w:rsidTr="00721A0A">
        <w:tc>
          <w:tcPr>
            <w:tcW w:w="4390" w:type="dxa"/>
            <w:shd w:val="clear" w:color="auto" w:fill="F2DBDB" w:themeFill="accent2" w:themeFillTint="33"/>
            <w:vAlign w:val="center"/>
          </w:tcPr>
          <w:p w14:paraId="453680BE" w14:textId="0557FAEA" w:rsidR="002C34E2" w:rsidRPr="00DA1F7F" w:rsidRDefault="000A75AC" w:rsidP="00DA1F7F">
            <w:pPr>
              <w:tabs>
                <w:tab w:val="left" w:pos="284"/>
              </w:tabs>
              <w:spacing w:after="120" w:line="276" w:lineRule="auto"/>
              <w:jc w:val="both"/>
            </w:pPr>
            <w:r w:rsidRPr="00DA1F7F">
              <w:rPr>
                <w:color w:val="0070C0"/>
              </w:rPr>
              <w:t xml:space="preserve">[jei taikoma, </w:t>
            </w:r>
            <w:r w:rsidR="002C34E2" w:rsidRPr="00DA1F7F">
              <w:rPr>
                <w:color w:val="00B050"/>
              </w:rPr>
              <w:t>Pagal derybų rezultatus patikslintų Pirminių pasiūlymų techninės ir finansinės dalies pateikimas</w:t>
            </w:r>
            <w:r w:rsidR="005F3FB1" w:rsidRPr="00DA1F7F">
              <w:rPr>
                <w:color w:val="00B050"/>
              </w:rPr>
              <w:t xml:space="preserve"> („Generalinė repeticija“)</w:t>
            </w:r>
          </w:p>
        </w:tc>
        <w:tc>
          <w:tcPr>
            <w:tcW w:w="997" w:type="dxa"/>
            <w:gridSpan w:val="2"/>
            <w:vAlign w:val="center"/>
          </w:tcPr>
          <w:p w14:paraId="56F5C79F" w14:textId="7FA5B03D" w:rsidR="002C34E2" w:rsidRPr="00DA1F7F" w:rsidRDefault="00AC2595"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2DF80D5B" w14:textId="43FCC916" w:rsidR="002C34E2" w:rsidRPr="00DA1F7F" w:rsidRDefault="000A75AC" w:rsidP="00823327">
            <w:pPr>
              <w:tabs>
                <w:tab w:val="left" w:pos="284"/>
              </w:tabs>
              <w:spacing w:after="120" w:line="276" w:lineRule="auto"/>
              <w:ind w:left="38" w:hanging="4"/>
              <w:jc w:val="both"/>
              <w:rPr>
                <w:color w:val="00B050"/>
              </w:rPr>
            </w:pPr>
            <w:r w:rsidRPr="00DA1F7F">
              <w:rPr>
                <w:color w:val="00B050"/>
              </w:rPr>
              <w:t xml:space="preserve">Terminas </w:t>
            </w:r>
            <w:r w:rsidR="002C34E2" w:rsidRPr="00DA1F7F">
              <w:rPr>
                <w:color w:val="00B050"/>
              </w:rPr>
              <w:t>bus nurodytas kvietime pateikti pagal derybų rezultatus patikslintas Pirminių pasiūlymų technines ir finansines dalis</w:t>
            </w:r>
            <w:r w:rsidRPr="00DA1F7F">
              <w:rPr>
                <w:color w:val="00B050"/>
              </w:rPr>
              <w:t>]</w:t>
            </w:r>
          </w:p>
        </w:tc>
      </w:tr>
      <w:tr w:rsidR="002C34E2" w:rsidRPr="00DA1F7F" w14:paraId="6FD098A8" w14:textId="77777777" w:rsidTr="00721A0A">
        <w:tc>
          <w:tcPr>
            <w:tcW w:w="4390" w:type="dxa"/>
            <w:vAlign w:val="center"/>
          </w:tcPr>
          <w:p w14:paraId="4F270380" w14:textId="77777777" w:rsidR="002C34E2" w:rsidRPr="00DA1F7F" w:rsidRDefault="002C34E2" w:rsidP="00DA1F7F">
            <w:pPr>
              <w:tabs>
                <w:tab w:val="left" w:pos="284"/>
              </w:tabs>
              <w:ind w:left="33" w:hanging="33"/>
              <w:jc w:val="center"/>
              <w:rPr>
                <w:color w:val="943634" w:themeColor="accent2" w:themeShade="BF"/>
              </w:rPr>
            </w:pPr>
            <w:r w:rsidRPr="00DA1F7F">
              <w:rPr>
                <w:color w:val="943634" w:themeColor="accent2" w:themeShade="BF"/>
              </w:rPr>
              <w:t>↓</w:t>
            </w:r>
          </w:p>
        </w:tc>
        <w:tc>
          <w:tcPr>
            <w:tcW w:w="997" w:type="dxa"/>
            <w:gridSpan w:val="2"/>
            <w:vAlign w:val="center"/>
          </w:tcPr>
          <w:p w14:paraId="26BE2EC7"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691543A2" w14:textId="77777777" w:rsidR="002C34E2" w:rsidRPr="00DA1F7F" w:rsidRDefault="002C34E2" w:rsidP="00057318">
            <w:pPr>
              <w:spacing w:after="120" w:line="276" w:lineRule="auto"/>
              <w:jc w:val="both"/>
              <w:rPr>
                <w:smallCaps/>
              </w:rPr>
            </w:pPr>
          </w:p>
        </w:tc>
      </w:tr>
      <w:tr w:rsidR="002C34E2" w:rsidRPr="00DA1F7F" w14:paraId="116EDE8D" w14:textId="77777777" w:rsidTr="00721A0A">
        <w:tc>
          <w:tcPr>
            <w:tcW w:w="4390" w:type="dxa"/>
            <w:shd w:val="clear" w:color="auto" w:fill="F2DBDB" w:themeFill="accent2" w:themeFillTint="33"/>
            <w:vAlign w:val="center"/>
          </w:tcPr>
          <w:p w14:paraId="1423E85C" w14:textId="77777777" w:rsidR="002C34E2" w:rsidRPr="00DA1F7F" w:rsidRDefault="002C34E2" w:rsidP="00DA1F7F">
            <w:pPr>
              <w:tabs>
                <w:tab w:val="left" w:pos="284"/>
              </w:tabs>
              <w:ind w:left="33" w:hanging="33"/>
              <w:jc w:val="both"/>
              <w:rPr>
                <w:color w:val="943634" w:themeColor="accent2" w:themeShade="BF"/>
              </w:rPr>
            </w:pPr>
            <w:r w:rsidRPr="00DA1F7F">
              <w:t>Kvietimas pateikti Galutinius pasiūlymus</w:t>
            </w:r>
          </w:p>
        </w:tc>
        <w:tc>
          <w:tcPr>
            <w:tcW w:w="997" w:type="dxa"/>
            <w:gridSpan w:val="2"/>
            <w:vAlign w:val="center"/>
          </w:tcPr>
          <w:p w14:paraId="4095BA8F"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4B22CF13" w14:textId="056D0F9E" w:rsidR="002C34E2" w:rsidRPr="00DA1F7F" w:rsidRDefault="00823327" w:rsidP="00823327">
            <w:pPr>
              <w:spacing w:after="120" w:line="276" w:lineRule="auto"/>
              <w:ind w:left="40" w:hanging="6"/>
              <w:jc w:val="both"/>
              <w:rPr>
                <w:smallCaps/>
              </w:rPr>
            </w:pPr>
            <w:r w:rsidRPr="00DA1F7F">
              <w:t xml:space="preserve">Per </w:t>
            </w:r>
            <w:r w:rsidR="002C34E2" w:rsidRPr="00DA1F7F">
              <w:t>5 (penkias) Darbo dienas nuo derybų užbaigimo</w:t>
            </w:r>
          </w:p>
        </w:tc>
      </w:tr>
      <w:tr w:rsidR="002C34E2" w:rsidRPr="00DA1F7F" w14:paraId="64BC8D64" w14:textId="77777777" w:rsidTr="00721A0A">
        <w:tc>
          <w:tcPr>
            <w:tcW w:w="4390" w:type="dxa"/>
            <w:vAlign w:val="center"/>
          </w:tcPr>
          <w:p w14:paraId="655C881C" w14:textId="77777777" w:rsidR="002C34E2" w:rsidRPr="00DA1F7F" w:rsidRDefault="002C34E2" w:rsidP="00DA1F7F">
            <w:pPr>
              <w:tabs>
                <w:tab w:val="left" w:pos="284"/>
              </w:tabs>
              <w:ind w:left="33" w:hanging="33"/>
              <w:jc w:val="center"/>
              <w:rPr>
                <w:color w:val="943634" w:themeColor="accent2" w:themeShade="BF"/>
              </w:rPr>
            </w:pPr>
            <w:r w:rsidRPr="00DA1F7F">
              <w:rPr>
                <w:color w:val="943634" w:themeColor="accent2" w:themeShade="BF"/>
              </w:rPr>
              <w:t>↓</w:t>
            </w:r>
          </w:p>
        </w:tc>
        <w:tc>
          <w:tcPr>
            <w:tcW w:w="997" w:type="dxa"/>
            <w:gridSpan w:val="2"/>
            <w:vAlign w:val="center"/>
          </w:tcPr>
          <w:p w14:paraId="29DE7F8D"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57D014D8" w14:textId="77777777" w:rsidR="002C34E2" w:rsidRPr="00DA1F7F" w:rsidRDefault="002C34E2" w:rsidP="00DA1F7F">
            <w:pPr>
              <w:spacing w:after="120" w:line="276" w:lineRule="auto"/>
              <w:ind w:firstLine="34"/>
              <w:jc w:val="both"/>
              <w:rPr>
                <w:smallCaps/>
              </w:rPr>
            </w:pPr>
          </w:p>
        </w:tc>
      </w:tr>
      <w:tr w:rsidR="002C34E2" w:rsidRPr="00DA1F7F" w14:paraId="34D96453" w14:textId="77777777" w:rsidTr="00721A0A">
        <w:tc>
          <w:tcPr>
            <w:tcW w:w="4390" w:type="dxa"/>
            <w:shd w:val="clear" w:color="auto" w:fill="F2DBDB" w:themeFill="accent2" w:themeFillTint="33"/>
            <w:vAlign w:val="center"/>
          </w:tcPr>
          <w:p w14:paraId="308916E3" w14:textId="7677121C" w:rsidR="002C34E2" w:rsidRPr="00DA1F7F" w:rsidRDefault="002C34E2" w:rsidP="00DA1F7F">
            <w:pPr>
              <w:tabs>
                <w:tab w:val="left" w:pos="284"/>
              </w:tabs>
              <w:spacing w:after="120" w:line="276" w:lineRule="auto"/>
              <w:ind w:left="34" w:hanging="34"/>
              <w:jc w:val="both"/>
              <w:rPr>
                <w:color w:val="943634" w:themeColor="accent2" w:themeShade="BF"/>
              </w:rPr>
            </w:pPr>
            <w:r w:rsidRPr="00DA1F7F">
              <w:lastRenderedPageBreak/>
              <w:t xml:space="preserve">Galutinis terminas Dalyviams pateikti </w:t>
            </w:r>
            <w:r w:rsidR="004A35B5" w:rsidRPr="00DA1F7F">
              <w:t>Prašym</w:t>
            </w:r>
            <w:r w:rsidR="004A35B5">
              <w:t>ą</w:t>
            </w:r>
            <w:r w:rsidR="004A35B5" w:rsidRPr="00DA1F7F">
              <w:t xml:space="preserve"> </w:t>
            </w:r>
            <w:r w:rsidRPr="00DA1F7F">
              <w:t>dėl Sąlygų, susijusių su Galutinio pasiūlymo pateikimu</w:t>
            </w:r>
          </w:p>
        </w:tc>
        <w:tc>
          <w:tcPr>
            <w:tcW w:w="997" w:type="dxa"/>
            <w:gridSpan w:val="2"/>
            <w:vAlign w:val="center"/>
          </w:tcPr>
          <w:p w14:paraId="163FC8FA"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280DCF60" w14:textId="1D8DC048" w:rsidR="002C34E2" w:rsidRPr="00DA1F7F" w:rsidRDefault="00212ABB" w:rsidP="00DA1F7F">
            <w:pPr>
              <w:spacing w:after="120" w:line="276" w:lineRule="auto"/>
              <w:ind w:left="40" w:hanging="6"/>
              <w:jc w:val="both"/>
              <w:rPr>
                <w:smallCaps/>
              </w:rPr>
            </w:pPr>
            <w:r w:rsidRPr="00DA1F7F">
              <w:rPr>
                <w:iCs/>
                <w:color w:val="FF0000"/>
              </w:rPr>
              <w:t>[</w:t>
            </w:r>
            <w:r w:rsidRPr="00DA1F7F">
              <w:rPr>
                <w:i/>
                <w:color w:val="FF0000"/>
              </w:rPr>
              <w:t xml:space="preserve">skaičius, </w:t>
            </w:r>
            <w:r w:rsidRPr="00721A0A">
              <w:rPr>
                <w:i/>
                <w:color w:val="0070C0"/>
              </w:rPr>
              <w:t>rekomenduojama 8</w:t>
            </w:r>
            <w:r w:rsidRPr="00DA1F7F">
              <w:rPr>
                <w:iCs/>
                <w:color w:val="FF0000"/>
              </w:rPr>
              <w:t>]</w:t>
            </w:r>
            <w:r w:rsidRPr="00DA1F7F">
              <w:t xml:space="preserve"> </w:t>
            </w:r>
            <w:r w:rsidR="002C34E2" w:rsidRPr="00DA1F7F">
              <w:t>dienos iki Galutinių pasiūlymų pateikimo termino pabaigos</w:t>
            </w:r>
          </w:p>
        </w:tc>
      </w:tr>
      <w:tr w:rsidR="002C34E2" w:rsidRPr="00DA1F7F" w14:paraId="4CAB4403" w14:textId="77777777" w:rsidTr="00721A0A">
        <w:tc>
          <w:tcPr>
            <w:tcW w:w="4390" w:type="dxa"/>
            <w:vAlign w:val="center"/>
          </w:tcPr>
          <w:p w14:paraId="12EAA4D0" w14:textId="77777777" w:rsidR="002C34E2" w:rsidRPr="00DA1F7F" w:rsidRDefault="002C34E2" w:rsidP="00DA1F7F">
            <w:pPr>
              <w:tabs>
                <w:tab w:val="left" w:pos="284"/>
              </w:tabs>
              <w:ind w:left="33" w:hanging="33"/>
              <w:jc w:val="center"/>
              <w:rPr>
                <w:color w:val="943634" w:themeColor="accent2" w:themeShade="BF"/>
              </w:rPr>
            </w:pPr>
            <w:r w:rsidRPr="00DA1F7F">
              <w:rPr>
                <w:color w:val="943634" w:themeColor="accent2" w:themeShade="BF"/>
              </w:rPr>
              <w:t>↓</w:t>
            </w:r>
          </w:p>
        </w:tc>
        <w:tc>
          <w:tcPr>
            <w:tcW w:w="997" w:type="dxa"/>
            <w:gridSpan w:val="2"/>
            <w:vAlign w:val="center"/>
          </w:tcPr>
          <w:p w14:paraId="4EC17F2D"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7038C35A" w14:textId="77777777" w:rsidR="002C34E2" w:rsidRPr="00DA1F7F" w:rsidRDefault="002C34E2" w:rsidP="00DA1F7F">
            <w:pPr>
              <w:spacing w:after="120" w:line="276" w:lineRule="auto"/>
              <w:ind w:firstLine="34"/>
              <w:jc w:val="both"/>
              <w:rPr>
                <w:smallCaps/>
              </w:rPr>
            </w:pPr>
          </w:p>
        </w:tc>
      </w:tr>
      <w:tr w:rsidR="002C34E2" w:rsidRPr="00DA1F7F" w14:paraId="2CCF4D73" w14:textId="77777777" w:rsidTr="00721A0A">
        <w:tc>
          <w:tcPr>
            <w:tcW w:w="4390" w:type="dxa"/>
            <w:shd w:val="clear" w:color="auto" w:fill="F2DBDB" w:themeFill="accent2" w:themeFillTint="33"/>
            <w:vAlign w:val="center"/>
          </w:tcPr>
          <w:p w14:paraId="615D0BB8" w14:textId="77777777" w:rsidR="002C34E2" w:rsidRPr="00DA1F7F" w:rsidRDefault="002C34E2" w:rsidP="00DA1F7F">
            <w:pPr>
              <w:tabs>
                <w:tab w:val="left" w:pos="284"/>
              </w:tabs>
              <w:spacing w:after="120" w:line="276" w:lineRule="auto"/>
              <w:ind w:left="34" w:hanging="34"/>
              <w:jc w:val="both"/>
              <w:rPr>
                <w:color w:val="943634" w:themeColor="accent2" w:themeShade="BF"/>
              </w:rPr>
            </w:pPr>
            <w:r w:rsidRPr="00DA1F7F">
              <w:t>Terminas, per kurį Komisija atsako į Prašymą dėl Sąlygų, susijusių su Galutinio pasiūlymo pateikimu</w:t>
            </w:r>
          </w:p>
        </w:tc>
        <w:tc>
          <w:tcPr>
            <w:tcW w:w="997" w:type="dxa"/>
            <w:gridSpan w:val="2"/>
            <w:vAlign w:val="center"/>
          </w:tcPr>
          <w:p w14:paraId="49976982"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50B78DFF" w14:textId="22DC4344" w:rsidR="002C34E2" w:rsidRPr="00DA1F7F" w:rsidRDefault="000A75AC" w:rsidP="00823327">
            <w:pPr>
              <w:spacing w:after="120" w:line="276" w:lineRule="auto"/>
              <w:ind w:left="38" w:hanging="4"/>
              <w:jc w:val="both"/>
              <w:rPr>
                <w:smallCaps/>
              </w:rPr>
            </w:pPr>
            <w:r w:rsidRPr="00DA1F7F">
              <w:t>P</w:t>
            </w:r>
            <w:r w:rsidR="002C34E2" w:rsidRPr="00DA1F7F">
              <w:t>er</w:t>
            </w:r>
            <w:r w:rsidR="002C34E2" w:rsidRPr="00DA1F7F">
              <w:rPr>
                <w:iCs/>
              </w:rPr>
              <w:t xml:space="preserve"> </w:t>
            </w:r>
            <w:r w:rsidR="006B623D" w:rsidRPr="00DA1F7F">
              <w:rPr>
                <w:iCs/>
                <w:color w:val="FF0000"/>
              </w:rPr>
              <w:t>[</w:t>
            </w:r>
            <w:r w:rsidR="006B623D" w:rsidRPr="00DA1F7F">
              <w:rPr>
                <w:i/>
                <w:color w:val="FF0000"/>
              </w:rPr>
              <w:t xml:space="preserve">skaičius, </w:t>
            </w:r>
            <w:r w:rsidR="006B623D" w:rsidRPr="00721A0A">
              <w:rPr>
                <w:i/>
                <w:color w:val="0070C0"/>
              </w:rPr>
              <w:t>rekomenduojama 6</w:t>
            </w:r>
            <w:r w:rsidR="006B623D" w:rsidRPr="00DA1F7F">
              <w:rPr>
                <w:iCs/>
                <w:color w:val="FF0000"/>
              </w:rPr>
              <w:t xml:space="preserve">] </w:t>
            </w:r>
            <w:r w:rsidR="002C34E2" w:rsidRPr="00DA1F7F">
              <w:rPr>
                <w:iCs/>
              </w:rPr>
              <w:t>d</w:t>
            </w:r>
            <w:r w:rsidR="002C34E2" w:rsidRPr="00DA1F7F">
              <w:t>ienas nuo Prašymo gavimo</w:t>
            </w:r>
          </w:p>
        </w:tc>
      </w:tr>
      <w:tr w:rsidR="002C34E2" w:rsidRPr="00DA1F7F" w14:paraId="57ABF7DB" w14:textId="77777777" w:rsidTr="00721A0A">
        <w:tc>
          <w:tcPr>
            <w:tcW w:w="4390" w:type="dxa"/>
            <w:vAlign w:val="center"/>
          </w:tcPr>
          <w:p w14:paraId="27DAF824"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166E3BDF"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1DFB95BB" w14:textId="77777777" w:rsidR="002C34E2" w:rsidRPr="00DA1F7F" w:rsidRDefault="002C34E2" w:rsidP="00DA1F7F">
            <w:pPr>
              <w:spacing w:after="120" w:line="276" w:lineRule="auto"/>
              <w:ind w:firstLine="34"/>
              <w:jc w:val="both"/>
              <w:rPr>
                <w:smallCaps/>
              </w:rPr>
            </w:pPr>
          </w:p>
        </w:tc>
      </w:tr>
      <w:tr w:rsidR="002C34E2" w:rsidRPr="00DA1F7F" w14:paraId="5F123D2D" w14:textId="77777777" w:rsidTr="00721A0A">
        <w:tc>
          <w:tcPr>
            <w:tcW w:w="4390" w:type="dxa"/>
            <w:shd w:val="clear" w:color="auto" w:fill="F2DBDB" w:themeFill="accent2" w:themeFillTint="33"/>
            <w:vAlign w:val="center"/>
          </w:tcPr>
          <w:p w14:paraId="7B506CFD" w14:textId="77777777" w:rsidR="002C34E2" w:rsidRPr="00DA1F7F" w:rsidRDefault="002C34E2" w:rsidP="00DA1F7F">
            <w:pPr>
              <w:tabs>
                <w:tab w:val="left" w:pos="284"/>
              </w:tabs>
              <w:spacing w:after="120" w:line="276" w:lineRule="auto"/>
              <w:jc w:val="both"/>
            </w:pPr>
            <w:r w:rsidRPr="00DA1F7F">
              <w:t>Galutinis terminas Komisijai pateikti paaiškinimus dėl Sąlygų, susijusių su Galutinio pasiūlymo pateikimu</w:t>
            </w:r>
          </w:p>
        </w:tc>
        <w:tc>
          <w:tcPr>
            <w:tcW w:w="997" w:type="dxa"/>
            <w:gridSpan w:val="2"/>
            <w:vAlign w:val="center"/>
          </w:tcPr>
          <w:p w14:paraId="57721D58"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4FDCA77D" w14:textId="77777777" w:rsidR="002C34E2" w:rsidRPr="00DA1F7F" w:rsidRDefault="002C34E2" w:rsidP="00DA1F7F">
            <w:pPr>
              <w:spacing w:after="120" w:line="276" w:lineRule="auto"/>
              <w:ind w:left="38" w:hanging="4"/>
              <w:jc w:val="both"/>
              <w:rPr>
                <w:smallCaps/>
              </w:rPr>
            </w:pPr>
            <w:r w:rsidRPr="00DA1F7F">
              <w:t xml:space="preserve">6 (šešios) dienos iki Galutinių pasiūlymų pateikimo termino pabaigos </w:t>
            </w:r>
          </w:p>
        </w:tc>
      </w:tr>
      <w:tr w:rsidR="002C34E2" w:rsidRPr="00DA1F7F" w14:paraId="2E5204E5" w14:textId="77777777" w:rsidTr="00721A0A">
        <w:tc>
          <w:tcPr>
            <w:tcW w:w="4390" w:type="dxa"/>
            <w:vAlign w:val="center"/>
          </w:tcPr>
          <w:p w14:paraId="59C1CE39"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7B11499A"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6141A489" w14:textId="77777777" w:rsidR="002C34E2" w:rsidRPr="00DA1F7F" w:rsidRDefault="002C34E2" w:rsidP="00DA1F7F">
            <w:pPr>
              <w:spacing w:after="120" w:line="276" w:lineRule="auto"/>
              <w:ind w:firstLine="34"/>
              <w:jc w:val="both"/>
              <w:rPr>
                <w:smallCaps/>
              </w:rPr>
            </w:pPr>
          </w:p>
        </w:tc>
      </w:tr>
      <w:tr w:rsidR="002C34E2" w:rsidRPr="00DA1F7F" w14:paraId="54BB3655" w14:textId="77777777" w:rsidTr="00721A0A">
        <w:tc>
          <w:tcPr>
            <w:tcW w:w="4390" w:type="dxa"/>
            <w:shd w:val="clear" w:color="auto" w:fill="F2DBDB" w:themeFill="accent2" w:themeFillTint="33"/>
            <w:vAlign w:val="center"/>
          </w:tcPr>
          <w:p w14:paraId="1B9298F7" w14:textId="62165ED3" w:rsidR="002C34E2" w:rsidRPr="00DA1F7F" w:rsidRDefault="000A75AC" w:rsidP="00DA1F7F">
            <w:pPr>
              <w:tabs>
                <w:tab w:val="left" w:pos="284"/>
              </w:tabs>
              <w:spacing w:after="120" w:line="276" w:lineRule="auto"/>
              <w:ind w:left="34" w:hanging="34"/>
              <w:jc w:val="both"/>
            </w:pPr>
            <w:r w:rsidRPr="00DA1F7F">
              <w:t xml:space="preserve">Terminas </w:t>
            </w:r>
            <w:r w:rsidR="002C34E2" w:rsidRPr="00DA1F7F">
              <w:t>pateikti Galutinius pasiūlymus</w:t>
            </w:r>
          </w:p>
        </w:tc>
        <w:tc>
          <w:tcPr>
            <w:tcW w:w="997" w:type="dxa"/>
            <w:gridSpan w:val="2"/>
            <w:vAlign w:val="center"/>
          </w:tcPr>
          <w:p w14:paraId="6202F20D"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260CD103" w14:textId="30720FFE" w:rsidR="002C34E2" w:rsidRPr="00DA1F7F" w:rsidRDefault="00823327" w:rsidP="00823327">
            <w:pPr>
              <w:pStyle w:val="Sraopastraipa"/>
              <w:tabs>
                <w:tab w:val="left" w:pos="284"/>
              </w:tabs>
              <w:spacing w:after="120" w:line="276" w:lineRule="auto"/>
              <w:ind w:left="34"/>
              <w:jc w:val="both"/>
            </w:pPr>
            <w:r w:rsidRPr="00DA1F7F">
              <w:t xml:space="preserve">Terminas </w:t>
            </w:r>
            <w:r w:rsidR="002C34E2" w:rsidRPr="00DA1F7F">
              <w:t>bus nurodytas kvietime pateikti Galutinį pasiūlymą</w:t>
            </w:r>
          </w:p>
        </w:tc>
      </w:tr>
      <w:tr w:rsidR="002C34E2" w:rsidRPr="00DA1F7F" w14:paraId="6814FA4A" w14:textId="77777777" w:rsidTr="00721A0A">
        <w:tc>
          <w:tcPr>
            <w:tcW w:w="4390" w:type="dxa"/>
            <w:vAlign w:val="center"/>
          </w:tcPr>
          <w:p w14:paraId="2D203758"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47F7E3FD"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0BF24385" w14:textId="77777777" w:rsidR="002C34E2" w:rsidRPr="00DA1F7F" w:rsidRDefault="002C34E2" w:rsidP="00DA1F7F">
            <w:pPr>
              <w:spacing w:after="120" w:line="276" w:lineRule="auto"/>
              <w:ind w:firstLine="34"/>
              <w:jc w:val="both"/>
              <w:rPr>
                <w:smallCaps/>
              </w:rPr>
            </w:pPr>
          </w:p>
        </w:tc>
      </w:tr>
      <w:tr w:rsidR="002C34E2" w:rsidRPr="00DA1F7F" w14:paraId="031A472A" w14:textId="77777777" w:rsidTr="00721A0A">
        <w:tc>
          <w:tcPr>
            <w:tcW w:w="4390" w:type="dxa"/>
            <w:shd w:val="clear" w:color="auto" w:fill="F2DBDB" w:themeFill="accent2" w:themeFillTint="33"/>
            <w:vAlign w:val="center"/>
          </w:tcPr>
          <w:p w14:paraId="07D2D2D6" w14:textId="128EBCA6" w:rsidR="002C34E2" w:rsidRPr="00DA1F7F" w:rsidRDefault="002C34E2" w:rsidP="00DA1F7F">
            <w:pPr>
              <w:tabs>
                <w:tab w:val="left" w:pos="284"/>
              </w:tabs>
              <w:jc w:val="both"/>
            </w:pPr>
            <w:r w:rsidRPr="00DA1F7F">
              <w:t>Galutinių pasiūlymų vertinimas</w:t>
            </w:r>
          </w:p>
          <w:p w14:paraId="163BF3A0" w14:textId="77E679E3" w:rsidR="002C34E2" w:rsidRPr="00DA1F7F" w:rsidRDefault="002C34E2" w:rsidP="00DA1F7F">
            <w:pPr>
              <w:pStyle w:val="Sraopastraipa"/>
              <w:tabs>
                <w:tab w:val="left" w:pos="284"/>
              </w:tabs>
              <w:ind w:left="33" w:hanging="33"/>
              <w:jc w:val="both"/>
            </w:pPr>
          </w:p>
        </w:tc>
        <w:tc>
          <w:tcPr>
            <w:tcW w:w="850" w:type="dxa"/>
            <w:vAlign w:val="center"/>
          </w:tcPr>
          <w:p w14:paraId="14FDECD0"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388" w:type="dxa"/>
            <w:gridSpan w:val="2"/>
            <w:vAlign w:val="center"/>
          </w:tcPr>
          <w:p w14:paraId="6C729711" w14:textId="54DD7E6B" w:rsidR="002C34E2" w:rsidRPr="00DA1F7F" w:rsidRDefault="00212ABB" w:rsidP="00DA1F7F">
            <w:pPr>
              <w:tabs>
                <w:tab w:val="left" w:pos="284"/>
              </w:tabs>
              <w:ind w:left="35"/>
              <w:jc w:val="both"/>
            </w:pPr>
            <w:r w:rsidRPr="00DA1F7F">
              <w:t>Numatoma, kad Galutinių pasiūlymų vertinimas truks ne daugiau kaip</w:t>
            </w:r>
            <w:r w:rsidRPr="00DA1F7F">
              <w:rPr>
                <w:iCs/>
              </w:rPr>
              <w:t xml:space="preserve"> </w:t>
            </w:r>
            <w:r w:rsidRPr="00DA1F7F">
              <w:rPr>
                <w:iCs/>
                <w:color w:val="FF0000"/>
              </w:rPr>
              <w:t>[</w:t>
            </w:r>
            <w:r w:rsidRPr="00DA1F7F">
              <w:rPr>
                <w:i/>
                <w:color w:val="FF0000"/>
              </w:rPr>
              <w:t xml:space="preserve">skaičius, </w:t>
            </w:r>
            <w:r w:rsidRPr="00721A0A">
              <w:rPr>
                <w:i/>
                <w:color w:val="0070C0"/>
              </w:rPr>
              <w:t>rekomenduojama 30</w:t>
            </w:r>
            <w:r w:rsidRPr="00DA1F7F">
              <w:rPr>
                <w:iCs/>
                <w:color w:val="FF0000"/>
              </w:rPr>
              <w:t>]</w:t>
            </w:r>
            <w:r w:rsidRPr="00DA1F7F">
              <w:rPr>
                <w:iCs/>
              </w:rPr>
              <w:t xml:space="preserve"> </w:t>
            </w:r>
            <w:r w:rsidR="00A2677B" w:rsidRPr="00DA1F7F">
              <w:rPr>
                <w:iCs/>
              </w:rPr>
              <w:t>dienų</w:t>
            </w:r>
            <w:r w:rsidR="00A2677B" w:rsidRPr="00DA1F7F">
              <w:t xml:space="preserve"> </w:t>
            </w:r>
            <w:r w:rsidRPr="00DA1F7F">
              <w:t xml:space="preserve">nuo </w:t>
            </w:r>
            <w:r w:rsidR="00C74FA6" w:rsidRPr="00DA1F7F">
              <w:t xml:space="preserve">Galutinių pasiūlymų </w:t>
            </w:r>
            <w:r w:rsidRPr="00DA1F7F">
              <w:t>pateikimo termino pabaigos</w:t>
            </w:r>
          </w:p>
        </w:tc>
      </w:tr>
      <w:tr w:rsidR="002C34E2" w:rsidRPr="00DA1F7F" w14:paraId="61AFC3B8" w14:textId="77777777" w:rsidTr="00721A0A">
        <w:tc>
          <w:tcPr>
            <w:tcW w:w="4390" w:type="dxa"/>
            <w:vAlign w:val="center"/>
          </w:tcPr>
          <w:p w14:paraId="2228BD99"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0FFE57ED"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2B7FD233" w14:textId="77777777" w:rsidR="002C34E2" w:rsidRPr="00DA1F7F" w:rsidRDefault="002C34E2" w:rsidP="00DA1F7F">
            <w:pPr>
              <w:spacing w:after="120" w:line="276" w:lineRule="auto"/>
              <w:ind w:firstLine="34"/>
              <w:jc w:val="both"/>
              <w:rPr>
                <w:smallCaps/>
              </w:rPr>
            </w:pPr>
          </w:p>
        </w:tc>
      </w:tr>
      <w:tr w:rsidR="002C34E2" w:rsidRPr="00DA1F7F" w14:paraId="0A408CB7" w14:textId="77777777" w:rsidTr="00721A0A">
        <w:tc>
          <w:tcPr>
            <w:tcW w:w="4390" w:type="dxa"/>
            <w:shd w:val="clear" w:color="auto" w:fill="F2DBDB" w:themeFill="accent2" w:themeFillTint="33"/>
            <w:vAlign w:val="center"/>
          </w:tcPr>
          <w:p w14:paraId="2EF457D7" w14:textId="1B8645D9" w:rsidR="002C34E2" w:rsidRPr="00DA1F7F" w:rsidRDefault="002C34E2" w:rsidP="00DA1F7F">
            <w:pPr>
              <w:spacing w:after="120" w:line="276" w:lineRule="auto"/>
              <w:jc w:val="both"/>
            </w:pPr>
            <w:r w:rsidRPr="00DA1F7F">
              <w:t>Pranešimas apie Galutinių pasiūlymų vertinimo rezultatus, sudaryt</w:t>
            </w:r>
            <w:r w:rsidR="002A6E6E" w:rsidRPr="00DA1F7F">
              <w:t>ą</w:t>
            </w:r>
            <w:r w:rsidRPr="00DA1F7F">
              <w:t xml:space="preserve"> pasiūlymų eil</w:t>
            </w:r>
            <w:r w:rsidR="002A6E6E" w:rsidRPr="00DA1F7F">
              <w:t>ę</w:t>
            </w:r>
            <w:r w:rsidRPr="00DA1F7F">
              <w:t>, sprendimus dėl Sutar</w:t>
            </w:r>
            <w:r w:rsidR="002A6E6E" w:rsidRPr="00DA1F7F">
              <w:t>ties</w:t>
            </w:r>
            <w:r w:rsidRPr="00DA1F7F">
              <w:t xml:space="preserve"> sudarymo bei Sutarties sudarymo atidėjimo terminą</w:t>
            </w:r>
          </w:p>
        </w:tc>
        <w:tc>
          <w:tcPr>
            <w:tcW w:w="997" w:type="dxa"/>
            <w:gridSpan w:val="2"/>
            <w:vAlign w:val="center"/>
          </w:tcPr>
          <w:p w14:paraId="6EDA9F74"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542428DD" w14:textId="161BDFD3" w:rsidR="002C34E2" w:rsidRPr="00DA1F7F" w:rsidRDefault="00823327" w:rsidP="00DA1F7F">
            <w:pPr>
              <w:spacing w:after="120" w:line="276" w:lineRule="auto"/>
              <w:ind w:left="38" w:hanging="4"/>
              <w:jc w:val="both"/>
            </w:pPr>
            <w:r w:rsidRPr="00DA1F7F">
              <w:t>P</w:t>
            </w:r>
            <w:r w:rsidR="002C34E2" w:rsidRPr="00DA1F7F">
              <w:t xml:space="preserve">er </w:t>
            </w:r>
            <w:r w:rsidR="00A2677B" w:rsidRPr="00DA1F7F">
              <w:t xml:space="preserve">3 </w:t>
            </w:r>
            <w:r w:rsidR="002C34E2" w:rsidRPr="00DA1F7F">
              <w:t>(</w:t>
            </w:r>
            <w:r w:rsidR="00A2677B" w:rsidRPr="00DA1F7F">
              <w:t>tris</w:t>
            </w:r>
            <w:r w:rsidR="002C34E2" w:rsidRPr="00DA1F7F">
              <w:t xml:space="preserve">) Darbo dienas nuo </w:t>
            </w:r>
            <w:r w:rsidR="00670259" w:rsidRPr="00DA1F7F">
              <w:t xml:space="preserve">priimto sprendimo dėl </w:t>
            </w:r>
            <w:r w:rsidR="002C34E2" w:rsidRPr="00DA1F7F">
              <w:t xml:space="preserve">Galutinių pasiūlymų įvertinimo (numatoma taikyti 10 (dešimt) dienų Sutarties sudarymo atidėjimo terminą, nebent </w:t>
            </w:r>
            <w:r w:rsidR="00212ABB" w:rsidRPr="00DA1F7F">
              <w:t xml:space="preserve">Skelbiamose derybose likęs vienintelis suinteresuotas dalyvis, su kuriuo </w:t>
            </w:r>
            <w:r w:rsidR="009D6337" w:rsidRPr="00DA1F7F">
              <w:t xml:space="preserve">ir </w:t>
            </w:r>
            <w:r w:rsidR="00212ABB" w:rsidRPr="00DA1F7F">
              <w:t xml:space="preserve">sudaroma </w:t>
            </w:r>
            <w:r w:rsidR="00AC0D24" w:rsidRPr="00DA1F7F">
              <w:t>Sutartis</w:t>
            </w:r>
            <w:r w:rsidR="00212ABB" w:rsidRPr="00DA1F7F">
              <w:t xml:space="preserve">. </w:t>
            </w:r>
          </w:p>
        </w:tc>
      </w:tr>
      <w:tr w:rsidR="002C34E2" w:rsidRPr="00DA1F7F" w14:paraId="60171ED0" w14:textId="77777777" w:rsidTr="00721A0A">
        <w:tc>
          <w:tcPr>
            <w:tcW w:w="4390" w:type="dxa"/>
            <w:vAlign w:val="center"/>
          </w:tcPr>
          <w:p w14:paraId="69630791"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172643A2"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31FD5E4B" w14:textId="77777777" w:rsidR="002C34E2" w:rsidRPr="00DA1F7F" w:rsidRDefault="002C34E2" w:rsidP="00044C8D">
            <w:pPr>
              <w:spacing w:after="120" w:line="276" w:lineRule="auto"/>
              <w:jc w:val="both"/>
              <w:rPr>
                <w:smallCaps/>
              </w:rPr>
            </w:pPr>
          </w:p>
        </w:tc>
      </w:tr>
      <w:tr w:rsidR="002C34E2" w:rsidRPr="00DA1F7F" w14:paraId="34D00675" w14:textId="77777777" w:rsidTr="00721A0A">
        <w:tc>
          <w:tcPr>
            <w:tcW w:w="4390" w:type="dxa"/>
            <w:shd w:val="clear" w:color="auto" w:fill="F2DBDB" w:themeFill="accent2" w:themeFillTint="33"/>
            <w:vAlign w:val="center"/>
          </w:tcPr>
          <w:p w14:paraId="7205FAE9" w14:textId="77C55C0B" w:rsidR="002C34E2" w:rsidRPr="00DA1F7F" w:rsidRDefault="002C34E2" w:rsidP="00DA1F7F">
            <w:pPr>
              <w:spacing w:after="120" w:line="276" w:lineRule="auto"/>
              <w:ind w:firstLine="1"/>
              <w:jc w:val="both"/>
            </w:pPr>
            <w:r w:rsidRPr="00DA1F7F">
              <w:t>Kvietimas sudaryti Sutart</w:t>
            </w:r>
            <w:r w:rsidR="002A6E6E" w:rsidRPr="00DA1F7F">
              <w:t>į</w:t>
            </w:r>
            <w:r w:rsidRPr="00DA1F7F">
              <w:t>, Sutar</w:t>
            </w:r>
            <w:r w:rsidR="002A6E6E" w:rsidRPr="00DA1F7F">
              <w:t xml:space="preserve">ties </w:t>
            </w:r>
            <w:r w:rsidRPr="00DA1F7F">
              <w:t>sudarymas</w:t>
            </w:r>
          </w:p>
        </w:tc>
        <w:tc>
          <w:tcPr>
            <w:tcW w:w="997" w:type="dxa"/>
            <w:gridSpan w:val="2"/>
            <w:vAlign w:val="center"/>
          </w:tcPr>
          <w:p w14:paraId="6A77A551" w14:textId="77777777" w:rsidR="002C34E2" w:rsidRPr="00DA1F7F" w:rsidRDefault="002C34E2" w:rsidP="00DA1F7F">
            <w:pPr>
              <w:spacing w:after="120" w:line="276" w:lineRule="auto"/>
              <w:ind w:left="567" w:hanging="567"/>
              <w:jc w:val="center"/>
              <w:rPr>
                <w:smallCaps/>
              </w:rPr>
            </w:pPr>
            <w:r w:rsidRPr="00DA1F7F">
              <w:rPr>
                <w:smallCaps/>
              </w:rPr>
              <w:t>←</w:t>
            </w:r>
          </w:p>
        </w:tc>
        <w:tc>
          <w:tcPr>
            <w:tcW w:w="4241" w:type="dxa"/>
            <w:vAlign w:val="center"/>
          </w:tcPr>
          <w:p w14:paraId="0B0E0B31" w14:textId="26605C3C" w:rsidR="002C34E2" w:rsidRPr="00DA1F7F" w:rsidRDefault="00823327" w:rsidP="00DA1F7F">
            <w:pPr>
              <w:spacing w:after="120" w:line="276" w:lineRule="auto"/>
              <w:jc w:val="both"/>
            </w:pPr>
            <w:r w:rsidRPr="00DA1F7F">
              <w:t>K</w:t>
            </w:r>
            <w:r w:rsidR="002C34E2" w:rsidRPr="00DA1F7F">
              <w:t>vietimas sudaryti Sutart</w:t>
            </w:r>
            <w:r w:rsidR="002A6E6E" w:rsidRPr="00DA1F7F">
              <w:t>į</w:t>
            </w:r>
            <w:r w:rsidR="002C34E2" w:rsidRPr="00DA1F7F">
              <w:t xml:space="preserve"> teikiamas per 3 (tris) Darbo dienas po atidėjimo termino pabaigos, (numatoma, kad faktinis Sutar</w:t>
            </w:r>
            <w:r w:rsidR="002A6E6E" w:rsidRPr="00DA1F7F">
              <w:t>ties</w:t>
            </w:r>
            <w:r w:rsidR="002C34E2" w:rsidRPr="00DA1F7F">
              <w:t xml:space="preserve"> sudarymas įvyks ne vėliau, kaip per </w:t>
            </w:r>
            <w:r w:rsidR="003F6005" w:rsidRPr="00DA1F7F">
              <w:rPr>
                <w:iCs/>
                <w:color w:val="FF0000"/>
              </w:rPr>
              <w:t>[</w:t>
            </w:r>
            <w:r w:rsidR="003F6005" w:rsidRPr="00DA1F7F">
              <w:rPr>
                <w:i/>
                <w:color w:val="FF0000"/>
              </w:rPr>
              <w:t>skaičius</w:t>
            </w:r>
            <w:r w:rsidR="00320ECF">
              <w:rPr>
                <w:i/>
                <w:color w:val="FF0000"/>
              </w:rPr>
              <w:t>,</w:t>
            </w:r>
            <w:r w:rsidR="003F6005" w:rsidRPr="00DA1F7F">
              <w:rPr>
                <w:i/>
                <w:color w:val="FF0000"/>
              </w:rPr>
              <w:t xml:space="preserve"> </w:t>
            </w:r>
            <w:r w:rsidR="003F6005" w:rsidRPr="00721A0A">
              <w:rPr>
                <w:i/>
                <w:color w:val="0070C0"/>
              </w:rPr>
              <w:t>rekomenduojama 30</w:t>
            </w:r>
            <w:r w:rsidR="003F6005" w:rsidRPr="00DA1F7F">
              <w:rPr>
                <w:iCs/>
                <w:color w:val="FF0000"/>
              </w:rPr>
              <w:t>]</w:t>
            </w:r>
            <w:r w:rsidR="00212ABB" w:rsidRPr="00DA1F7F">
              <w:rPr>
                <w:iCs/>
              </w:rPr>
              <w:t xml:space="preserve"> </w:t>
            </w:r>
            <w:r w:rsidR="002C34E2" w:rsidRPr="00DA1F7F">
              <w:t xml:space="preserve">dienų nuo kvietimo sudaryti Sutartis išsiuntimo dienos) </w:t>
            </w:r>
          </w:p>
        </w:tc>
      </w:tr>
    </w:tbl>
    <w:p w14:paraId="0783D322" w14:textId="77777777" w:rsidR="00AD71B6" w:rsidRPr="00DA1F7F" w:rsidRDefault="00AD71B6" w:rsidP="00DA1F7F">
      <w:pPr>
        <w:pStyle w:val="1lygis"/>
        <w:spacing w:before="120" w:after="120" w:line="276" w:lineRule="auto"/>
        <w:ind w:left="567" w:hanging="567"/>
        <w:rPr>
          <w:b w:val="0"/>
          <w:caps w:val="0"/>
        </w:rPr>
      </w:pPr>
    </w:p>
    <w:p w14:paraId="67476437" w14:textId="77777777" w:rsidR="00C43924" w:rsidRPr="00DA1F7F" w:rsidRDefault="00AD71B6" w:rsidP="00DA1F7F">
      <w:pPr>
        <w:pStyle w:val="Antrat2"/>
        <w:numPr>
          <w:ilvl w:val="0"/>
          <w:numId w:val="14"/>
        </w:numPr>
        <w:spacing w:before="120" w:after="120"/>
        <w:ind w:left="567" w:hanging="567"/>
        <w:jc w:val="center"/>
        <w:rPr>
          <w:color w:val="943634" w:themeColor="accent2" w:themeShade="BF"/>
          <w:sz w:val="24"/>
          <w:szCs w:val="24"/>
        </w:rPr>
      </w:pPr>
      <w:bookmarkStart w:id="83" w:name="_Toc285029296"/>
      <w:bookmarkStart w:id="84" w:name="_Toc126307294"/>
      <w:bookmarkStart w:id="85" w:name="_Toc129156452"/>
      <w:bookmarkStart w:id="86" w:name="_Toc189820718"/>
      <w:r w:rsidRPr="00DA1F7F">
        <w:rPr>
          <w:color w:val="943634" w:themeColor="accent2" w:themeShade="BF"/>
          <w:sz w:val="24"/>
          <w:szCs w:val="24"/>
        </w:rPr>
        <w:t>Paraiškos pateikimas</w:t>
      </w:r>
      <w:bookmarkEnd w:id="83"/>
      <w:bookmarkEnd w:id="84"/>
      <w:bookmarkEnd w:id="85"/>
      <w:bookmarkEnd w:id="86"/>
    </w:p>
    <w:p w14:paraId="38DC79E8" w14:textId="77777777" w:rsidR="007A3006" w:rsidRPr="00DA1F7F" w:rsidRDefault="00CB14B0" w:rsidP="00DA1F7F">
      <w:pPr>
        <w:pStyle w:val="Antrat3"/>
        <w:spacing w:before="120" w:after="120"/>
        <w:ind w:left="567" w:hanging="567"/>
        <w:jc w:val="center"/>
        <w:rPr>
          <w:color w:val="D99594" w:themeColor="accent2" w:themeTint="99"/>
          <w:sz w:val="24"/>
          <w:szCs w:val="24"/>
        </w:rPr>
      </w:pPr>
      <w:bookmarkStart w:id="87" w:name="_Toc126307295"/>
      <w:bookmarkStart w:id="88" w:name="_Toc129156453"/>
      <w:bookmarkStart w:id="89" w:name="_Toc189820719"/>
      <w:r w:rsidRPr="00DA1F7F">
        <w:rPr>
          <w:color w:val="D99594" w:themeColor="accent2" w:themeTint="99"/>
          <w:sz w:val="24"/>
          <w:szCs w:val="24"/>
        </w:rPr>
        <w:lastRenderedPageBreak/>
        <w:t>Subjektai, galintys pateikti paraišką</w:t>
      </w:r>
      <w:bookmarkEnd w:id="87"/>
      <w:bookmarkEnd w:id="88"/>
      <w:bookmarkEnd w:id="89"/>
    </w:p>
    <w:p w14:paraId="7D3D90A5" w14:textId="4DBCDFBF" w:rsidR="005507BD" w:rsidRPr="00DA1F7F" w:rsidRDefault="00173F04" w:rsidP="001A30AE">
      <w:pPr>
        <w:pStyle w:val="paragrafesrasas2lygis"/>
        <w:ind w:left="567" w:hanging="567"/>
        <w:rPr>
          <w:sz w:val="24"/>
          <w:szCs w:val="24"/>
        </w:rPr>
      </w:pPr>
      <w:bookmarkStart w:id="90" w:name="_Ref500317900"/>
      <w:bookmarkStart w:id="91" w:name="_Ref142054431"/>
      <w:bookmarkStart w:id="92" w:name="_Ref282517867"/>
      <w:r w:rsidRPr="00DA1F7F">
        <w:rPr>
          <w:sz w:val="24"/>
          <w:szCs w:val="24"/>
        </w:rPr>
        <w:t xml:space="preserve">Pateikti </w:t>
      </w:r>
      <w:r w:rsidR="0078329F" w:rsidRPr="00DA1F7F">
        <w:rPr>
          <w:sz w:val="24"/>
          <w:szCs w:val="24"/>
        </w:rPr>
        <w:t>p</w:t>
      </w:r>
      <w:r w:rsidR="00F049E2" w:rsidRPr="00DA1F7F">
        <w:rPr>
          <w:sz w:val="24"/>
          <w:szCs w:val="24"/>
        </w:rPr>
        <w:t>araišk</w:t>
      </w:r>
      <w:r w:rsidRPr="00DA1F7F">
        <w:rPr>
          <w:sz w:val="24"/>
          <w:szCs w:val="24"/>
        </w:rPr>
        <w:t xml:space="preserve">ą dalyvauti </w:t>
      </w:r>
      <w:r w:rsidR="001F10BD" w:rsidRPr="00DA1F7F">
        <w:rPr>
          <w:sz w:val="24"/>
          <w:szCs w:val="24"/>
        </w:rPr>
        <w:t xml:space="preserve">Skelbiamose </w:t>
      </w:r>
      <w:r w:rsidR="004818A4" w:rsidRPr="00DA1F7F">
        <w:rPr>
          <w:sz w:val="24"/>
          <w:szCs w:val="24"/>
        </w:rPr>
        <w:t>derybose</w:t>
      </w:r>
      <w:r w:rsidRPr="00DA1F7F">
        <w:rPr>
          <w:sz w:val="24"/>
          <w:szCs w:val="24"/>
        </w:rPr>
        <w:t xml:space="preserve"> gali</w:t>
      </w:r>
      <w:r w:rsidR="00B00591" w:rsidRPr="00DA1F7F">
        <w:rPr>
          <w:sz w:val="24"/>
          <w:szCs w:val="24"/>
        </w:rPr>
        <w:t xml:space="preserve"> savarankiškas</w:t>
      </w:r>
      <w:r w:rsidR="00A76CE7" w:rsidRPr="00DA1F7F">
        <w:rPr>
          <w:sz w:val="24"/>
          <w:szCs w:val="24"/>
        </w:rPr>
        <w:t xml:space="preserve"> </w:t>
      </w:r>
      <w:bookmarkStart w:id="93" w:name="_Hlk141767523"/>
      <w:r w:rsidR="00B00591" w:rsidRPr="00DA1F7F">
        <w:rPr>
          <w:sz w:val="24"/>
          <w:szCs w:val="24"/>
        </w:rPr>
        <w:t xml:space="preserve">ūkio subjektas </w:t>
      </w:r>
      <w:r w:rsidRPr="00DA1F7F">
        <w:rPr>
          <w:sz w:val="24"/>
          <w:szCs w:val="24"/>
        </w:rPr>
        <w:t>arba ūkio subjektų grup</w:t>
      </w:r>
      <w:r w:rsidR="00F776D1" w:rsidRPr="00DA1F7F">
        <w:rPr>
          <w:sz w:val="24"/>
          <w:szCs w:val="24"/>
        </w:rPr>
        <w:t>ė</w:t>
      </w:r>
      <w:bookmarkEnd w:id="93"/>
      <w:r w:rsidR="00167288" w:rsidRPr="00DA1F7F">
        <w:rPr>
          <w:sz w:val="24"/>
          <w:szCs w:val="24"/>
        </w:rPr>
        <w:t>, galint</w:t>
      </w:r>
      <w:r w:rsidR="00FF0EB0" w:rsidRPr="00DA1F7F">
        <w:rPr>
          <w:sz w:val="24"/>
          <w:szCs w:val="24"/>
        </w:rPr>
        <w:t>i</w:t>
      </w:r>
      <w:r w:rsidR="00167288" w:rsidRPr="00DA1F7F">
        <w:rPr>
          <w:sz w:val="24"/>
          <w:szCs w:val="24"/>
        </w:rPr>
        <w:t xml:space="preserve">s būti </w:t>
      </w:r>
      <w:r w:rsidR="00FF0EB0" w:rsidRPr="00DA1F7F">
        <w:rPr>
          <w:sz w:val="24"/>
          <w:szCs w:val="24"/>
        </w:rPr>
        <w:t xml:space="preserve">Kandidatu </w:t>
      </w:r>
      <w:r w:rsidR="009911A6" w:rsidRPr="00DA1F7F">
        <w:rPr>
          <w:sz w:val="24"/>
          <w:szCs w:val="24"/>
        </w:rPr>
        <w:t>ir atitinkant</w:t>
      </w:r>
      <w:r w:rsidR="00FF0EB0" w:rsidRPr="00DA1F7F">
        <w:rPr>
          <w:sz w:val="24"/>
          <w:szCs w:val="24"/>
        </w:rPr>
        <w:t>i</w:t>
      </w:r>
      <w:r w:rsidR="009911A6" w:rsidRPr="00DA1F7F">
        <w:rPr>
          <w:sz w:val="24"/>
          <w:szCs w:val="24"/>
        </w:rPr>
        <w:t xml:space="preserve">s </w:t>
      </w:r>
      <w:r w:rsidR="00B85053" w:rsidRPr="00DA1F7F">
        <w:rPr>
          <w:sz w:val="24"/>
          <w:szCs w:val="24"/>
        </w:rPr>
        <w:t>reikalavimus, nustatytus</w:t>
      </w:r>
      <w:r w:rsidR="00B3483E" w:rsidRPr="00DA1F7F">
        <w:rPr>
          <w:sz w:val="24"/>
          <w:szCs w:val="24"/>
        </w:rPr>
        <w:t xml:space="preserve"> Sąlygų </w:t>
      </w:r>
      <w:r w:rsidR="00E36676" w:rsidRPr="00DA1F7F">
        <w:rPr>
          <w:sz w:val="24"/>
          <w:szCs w:val="24"/>
        </w:rPr>
        <w:fldChar w:fldCharType="begin"/>
      </w:r>
      <w:r w:rsidR="00E36676" w:rsidRPr="00DA1F7F">
        <w:rPr>
          <w:sz w:val="24"/>
          <w:szCs w:val="24"/>
        </w:rPr>
        <w:instrText xml:space="preserve"> REF _Ref127363098 \w \h </w:instrText>
      </w:r>
      <w:r w:rsidR="00DA1F7F">
        <w:rPr>
          <w:sz w:val="24"/>
          <w:szCs w:val="24"/>
        </w:rPr>
        <w:instrText xml:space="preserve"> \* MERGEFORMAT </w:instrText>
      </w:r>
      <w:r w:rsidR="00E36676" w:rsidRPr="00DA1F7F">
        <w:rPr>
          <w:sz w:val="24"/>
          <w:szCs w:val="24"/>
        </w:rPr>
      </w:r>
      <w:r w:rsidR="00E36676" w:rsidRPr="00DA1F7F">
        <w:rPr>
          <w:sz w:val="24"/>
          <w:szCs w:val="24"/>
        </w:rPr>
        <w:fldChar w:fldCharType="separate"/>
      </w:r>
      <w:r w:rsidR="00282ACC">
        <w:rPr>
          <w:sz w:val="24"/>
          <w:szCs w:val="24"/>
        </w:rPr>
        <w:t>4</w:t>
      </w:r>
      <w:r w:rsidR="00E36676" w:rsidRPr="00DA1F7F">
        <w:rPr>
          <w:sz w:val="24"/>
          <w:szCs w:val="24"/>
        </w:rPr>
        <w:fldChar w:fldCharType="end"/>
      </w:r>
      <w:r w:rsidR="00D65573" w:rsidRPr="00DA1F7F">
        <w:rPr>
          <w:sz w:val="24"/>
          <w:szCs w:val="24"/>
        </w:rPr>
        <w:t xml:space="preserve"> priede</w:t>
      </w:r>
      <w:r w:rsidR="00E36676" w:rsidRPr="00DA1F7F">
        <w:rPr>
          <w:sz w:val="24"/>
          <w:szCs w:val="24"/>
        </w:rPr>
        <w:t xml:space="preserve"> </w:t>
      </w:r>
      <w:r w:rsidR="00194EF4">
        <w:rPr>
          <w:i/>
        </w:rPr>
        <w:t>Pašalinimo pagrindai ir k</w:t>
      </w:r>
      <w:r w:rsidR="00194EF4" w:rsidRPr="00F36EB5">
        <w:rPr>
          <w:i/>
        </w:rPr>
        <w:t>valifikacijos</w:t>
      </w:r>
      <w:r w:rsidR="00E36676" w:rsidRPr="00DA1F7F">
        <w:rPr>
          <w:i/>
          <w:iCs/>
          <w:sz w:val="24"/>
          <w:szCs w:val="24"/>
        </w:rPr>
        <w:t xml:space="preserve"> reikalavimai</w:t>
      </w:r>
      <w:r w:rsidRPr="00DA1F7F">
        <w:t>.</w:t>
      </w:r>
      <w:bookmarkEnd w:id="90"/>
      <w:r w:rsidR="00BF6A78" w:rsidRPr="00DA1F7F">
        <w:t xml:space="preserve"> </w:t>
      </w:r>
      <w:bookmarkStart w:id="94" w:name="_Hlk142308968"/>
      <w:r w:rsidR="00FF0EB0" w:rsidRPr="00DA1F7F">
        <w:rPr>
          <w:sz w:val="24"/>
          <w:szCs w:val="24"/>
        </w:rPr>
        <w:t>Ūkio subjektui, teikiančiam paraišką savarankiškai ar kaip ūkio subjektų grupės nariui, nedraudžiama būti kito ūkio subjekto (ar kitos ūkio subjektų grupės) Subtiekėju ar ūkio subjektu, kurio pajėgumais remiamasi kitas ūkio subjektas (ar kita ūkio subjektų grupė), šiose Skelbiamose derybose.</w:t>
      </w:r>
      <w:r w:rsidR="00FF0EB0" w:rsidRPr="00DA1F7F">
        <w:t xml:space="preserve"> </w:t>
      </w:r>
      <w:r w:rsidR="00BF6A78" w:rsidRPr="00DA1F7F">
        <w:rPr>
          <w:sz w:val="24"/>
          <w:szCs w:val="24"/>
        </w:rPr>
        <w:t>Paraišką teikiant</w:t>
      </w:r>
      <w:r w:rsidR="003C2066" w:rsidRPr="00DA1F7F">
        <w:rPr>
          <w:sz w:val="24"/>
          <w:szCs w:val="24"/>
        </w:rPr>
        <w:t>y</w:t>
      </w:r>
      <w:r w:rsidR="00BF6A78" w:rsidRPr="00DA1F7F">
        <w:rPr>
          <w:sz w:val="24"/>
          <w:szCs w:val="24"/>
        </w:rPr>
        <w:t xml:space="preserve">s </w:t>
      </w:r>
      <w:r w:rsidR="003C2066" w:rsidRPr="00DA1F7F">
        <w:rPr>
          <w:sz w:val="24"/>
          <w:szCs w:val="24"/>
        </w:rPr>
        <w:t xml:space="preserve">skirtingi </w:t>
      </w:r>
      <w:r w:rsidR="00BF6A78" w:rsidRPr="00DA1F7F">
        <w:rPr>
          <w:sz w:val="24"/>
          <w:szCs w:val="24"/>
        </w:rPr>
        <w:t>ūkio subjekta</w:t>
      </w:r>
      <w:r w:rsidR="003C2066" w:rsidRPr="00DA1F7F">
        <w:rPr>
          <w:sz w:val="24"/>
          <w:szCs w:val="24"/>
        </w:rPr>
        <w:t>i</w:t>
      </w:r>
      <w:r w:rsidR="00BF6A78" w:rsidRPr="00DA1F7F">
        <w:rPr>
          <w:sz w:val="24"/>
          <w:szCs w:val="24"/>
        </w:rPr>
        <w:t xml:space="preserve"> gali </w:t>
      </w:r>
      <w:r w:rsidR="003C2066" w:rsidRPr="00DA1F7F">
        <w:rPr>
          <w:sz w:val="24"/>
          <w:szCs w:val="24"/>
        </w:rPr>
        <w:t>pasitelkti tuos pačius Subtiekėjus, tačiau tai negali sąlygoti draudžiamų susitarimų</w:t>
      </w:r>
      <w:bookmarkEnd w:id="94"/>
      <w:r w:rsidR="00BF6A78" w:rsidRPr="00DA1F7F">
        <w:rPr>
          <w:sz w:val="24"/>
          <w:szCs w:val="24"/>
        </w:rPr>
        <w:t xml:space="preserve">. </w:t>
      </w:r>
      <w:bookmarkStart w:id="95" w:name="_Hlk142309011"/>
      <w:r w:rsidR="00175142" w:rsidRPr="00DA1F7F">
        <w:rPr>
          <w:sz w:val="24"/>
          <w:szCs w:val="24"/>
        </w:rPr>
        <w:t>Ūkio subjektas</w:t>
      </w:r>
      <w:r w:rsidR="00175142" w:rsidRPr="00DA1F7F">
        <w:t xml:space="preserve"> </w:t>
      </w:r>
      <w:r w:rsidR="00175142" w:rsidRPr="00DA1F7F">
        <w:rPr>
          <w:sz w:val="24"/>
          <w:szCs w:val="24"/>
        </w:rPr>
        <w:t xml:space="preserve">nepriklausomai nuo to, ar jis Skelbiamose derybose dalyvauja individualiai ar kaip ūkio subjektų grupės narys, gali pateikti tik vieną paraišką. </w:t>
      </w:r>
      <w:r w:rsidR="00BF6A78" w:rsidRPr="00DA1F7F">
        <w:rPr>
          <w:sz w:val="24"/>
          <w:szCs w:val="24"/>
        </w:rPr>
        <w:t>Jeigu ūkio subjektas</w:t>
      </w:r>
      <w:r w:rsidR="00321F6B" w:rsidRPr="00DA1F7F">
        <w:t xml:space="preserve"> </w:t>
      </w:r>
      <w:r w:rsidR="00321F6B" w:rsidRPr="00DA1F7F">
        <w:rPr>
          <w:sz w:val="24"/>
          <w:szCs w:val="24"/>
        </w:rPr>
        <w:t>pateikia daugiau kaip vieną paraišką</w:t>
      </w:r>
      <w:r w:rsidR="00BF6A78" w:rsidRPr="00DA1F7F">
        <w:rPr>
          <w:sz w:val="24"/>
          <w:szCs w:val="24"/>
        </w:rPr>
        <w:t xml:space="preserve"> </w:t>
      </w:r>
      <w:r w:rsidR="00175142" w:rsidRPr="00DA1F7F">
        <w:rPr>
          <w:sz w:val="24"/>
          <w:szCs w:val="24"/>
        </w:rPr>
        <w:t xml:space="preserve">ar kaip </w:t>
      </w:r>
      <w:r w:rsidR="00BF6A78" w:rsidRPr="00DA1F7F">
        <w:rPr>
          <w:sz w:val="24"/>
          <w:szCs w:val="24"/>
        </w:rPr>
        <w:t>ūkio subjektų grupės narys</w:t>
      </w:r>
      <w:r w:rsidR="00321F6B" w:rsidRPr="00DA1F7F">
        <w:rPr>
          <w:sz w:val="24"/>
          <w:szCs w:val="24"/>
        </w:rPr>
        <w:t>,</w:t>
      </w:r>
      <w:r w:rsidR="00BF6A78" w:rsidRPr="00DA1F7F">
        <w:rPr>
          <w:sz w:val="24"/>
          <w:szCs w:val="24"/>
        </w:rPr>
        <w:t xml:space="preserve"> dalyvauja pateikiant daugiau kaip vieną paraišką</w:t>
      </w:r>
      <w:bookmarkEnd w:id="95"/>
      <w:r w:rsidR="00BF6A78" w:rsidRPr="00DA1F7F">
        <w:rPr>
          <w:sz w:val="24"/>
          <w:szCs w:val="24"/>
        </w:rPr>
        <w:t>, visos tokios paraiškos bus atmestos.</w:t>
      </w:r>
      <w:bookmarkEnd w:id="91"/>
    </w:p>
    <w:p w14:paraId="3DE30234" w14:textId="50FEA093" w:rsidR="00173F04" w:rsidRPr="00DA1F7F" w:rsidRDefault="00173F04" w:rsidP="00DA1F7F">
      <w:pPr>
        <w:pStyle w:val="paragrafesrasas2lygis"/>
        <w:ind w:left="567" w:hanging="567"/>
        <w:rPr>
          <w:sz w:val="24"/>
          <w:szCs w:val="24"/>
        </w:rPr>
      </w:pPr>
      <w:r w:rsidRPr="00DA1F7F">
        <w:rPr>
          <w:sz w:val="24"/>
          <w:szCs w:val="24"/>
        </w:rPr>
        <w:t xml:space="preserve">Jeigu dalyvauti </w:t>
      </w:r>
      <w:bookmarkStart w:id="96" w:name="_Hlk168992886"/>
      <w:r w:rsidR="00AF370C" w:rsidRPr="00DA1F7F">
        <w:rPr>
          <w:sz w:val="24"/>
          <w:szCs w:val="24"/>
        </w:rPr>
        <w:t xml:space="preserve">Skelbiamose </w:t>
      </w:r>
      <w:r w:rsidR="004818A4" w:rsidRPr="00DA1F7F">
        <w:rPr>
          <w:sz w:val="24"/>
          <w:szCs w:val="24"/>
        </w:rPr>
        <w:t xml:space="preserve">derybose </w:t>
      </w:r>
      <w:bookmarkEnd w:id="96"/>
      <w:r w:rsidR="00BF3A93">
        <w:rPr>
          <w:sz w:val="24"/>
          <w:szCs w:val="24"/>
        </w:rPr>
        <w:t xml:space="preserve">paraišką </w:t>
      </w:r>
      <w:r w:rsidR="0007762C">
        <w:rPr>
          <w:sz w:val="24"/>
          <w:szCs w:val="24"/>
        </w:rPr>
        <w:t>teikia</w:t>
      </w:r>
      <w:r w:rsidR="0007762C" w:rsidRPr="00DA1F7F">
        <w:rPr>
          <w:sz w:val="24"/>
          <w:szCs w:val="24"/>
        </w:rPr>
        <w:t xml:space="preserve"> </w:t>
      </w:r>
      <w:r w:rsidR="00C66649" w:rsidRPr="00DA1F7F">
        <w:rPr>
          <w:sz w:val="24"/>
          <w:szCs w:val="24"/>
        </w:rPr>
        <w:t>ūkio subjektų grupė</w:t>
      </w:r>
      <w:r w:rsidRPr="00DA1F7F">
        <w:rPr>
          <w:sz w:val="24"/>
          <w:szCs w:val="24"/>
        </w:rPr>
        <w:t>:</w:t>
      </w:r>
    </w:p>
    <w:p w14:paraId="48D84CE6" w14:textId="1A7DDED1" w:rsidR="00693A9E" w:rsidRPr="00DA1F7F" w:rsidRDefault="00173F04" w:rsidP="00DA1F7F">
      <w:pPr>
        <w:pStyle w:val="paragrafesrasas2lygis"/>
        <w:numPr>
          <w:ilvl w:val="2"/>
          <w:numId w:val="23"/>
        </w:numPr>
        <w:tabs>
          <w:tab w:val="left" w:pos="1985"/>
        </w:tabs>
        <w:ind w:hanging="851"/>
        <w:rPr>
          <w:sz w:val="24"/>
          <w:szCs w:val="24"/>
        </w:rPr>
      </w:pPr>
      <w:r w:rsidRPr="00DA1F7F">
        <w:rPr>
          <w:sz w:val="24"/>
          <w:szCs w:val="24"/>
        </w:rPr>
        <w:t xml:space="preserve">pateikiamoje </w:t>
      </w:r>
      <w:r w:rsidR="00E336C9" w:rsidRPr="00DA1F7F">
        <w:rPr>
          <w:sz w:val="24"/>
          <w:szCs w:val="24"/>
        </w:rPr>
        <w:t>p</w:t>
      </w:r>
      <w:r w:rsidR="00F049E2" w:rsidRPr="00DA1F7F">
        <w:rPr>
          <w:sz w:val="24"/>
          <w:szCs w:val="24"/>
        </w:rPr>
        <w:t>araišk</w:t>
      </w:r>
      <w:r w:rsidRPr="00DA1F7F">
        <w:rPr>
          <w:sz w:val="24"/>
          <w:szCs w:val="24"/>
        </w:rPr>
        <w:t xml:space="preserve">oje </w:t>
      </w:r>
      <w:r w:rsidR="00C66649" w:rsidRPr="00DA1F7F">
        <w:rPr>
          <w:sz w:val="24"/>
          <w:szCs w:val="24"/>
        </w:rPr>
        <w:t xml:space="preserve">reikia </w:t>
      </w:r>
      <w:r w:rsidRPr="00DA1F7F">
        <w:rPr>
          <w:sz w:val="24"/>
          <w:szCs w:val="24"/>
        </w:rPr>
        <w:t>nurody</w:t>
      </w:r>
      <w:r w:rsidR="006D32ED" w:rsidRPr="00DA1F7F">
        <w:rPr>
          <w:sz w:val="24"/>
          <w:szCs w:val="24"/>
        </w:rPr>
        <w:t>t</w:t>
      </w:r>
      <w:r w:rsidR="00C66649" w:rsidRPr="00DA1F7F">
        <w:rPr>
          <w:sz w:val="24"/>
          <w:szCs w:val="24"/>
        </w:rPr>
        <w:t>i</w:t>
      </w:r>
      <w:r w:rsidRPr="00DA1F7F">
        <w:rPr>
          <w:sz w:val="24"/>
          <w:szCs w:val="24"/>
        </w:rPr>
        <w:t xml:space="preserve"> </w:t>
      </w:r>
      <w:r w:rsidR="00883C18" w:rsidRPr="00DA1F7F">
        <w:rPr>
          <w:sz w:val="24"/>
          <w:szCs w:val="24"/>
        </w:rPr>
        <w:t xml:space="preserve">atstovaujantį </w:t>
      </w:r>
      <w:r w:rsidR="00C66649" w:rsidRPr="00DA1F7F">
        <w:rPr>
          <w:sz w:val="24"/>
          <w:szCs w:val="24"/>
        </w:rPr>
        <w:t>narį</w:t>
      </w:r>
      <w:r w:rsidRPr="00DA1F7F">
        <w:rPr>
          <w:sz w:val="24"/>
          <w:szCs w:val="24"/>
        </w:rPr>
        <w:t xml:space="preserve"> ir </w:t>
      </w:r>
      <w:r w:rsidR="00883C18" w:rsidRPr="00DA1F7F">
        <w:rPr>
          <w:sz w:val="24"/>
          <w:szCs w:val="24"/>
        </w:rPr>
        <w:t xml:space="preserve">atstovaujančiojo </w:t>
      </w:r>
      <w:r w:rsidR="00C66649" w:rsidRPr="00DA1F7F">
        <w:rPr>
          <w:sz w:val="24"/>
          <w:szCs w:val="24"/>
        </w:rPr>
        <w:t>nario</w:t>
      </w:r>
      <w:r w:rsidRPr="00DA1F7F">
        <w:rPr>
          <w:sz w:val="24"/>
          <w:szCs w:val="24"/>
        </w:rPr>
        <w:t xml:space="preserve"> kontaktin</w:t>
      </w:r>
      <w:r w:rsidR="006D32ED" w:rsidRPr="00DA1F7F">
        <w:rPr>
          <w:sz w:val="24"/>
          <w:szCs w:val="24"/>
        </w:rPr>
        <w:t>į</w:t>
      </w:r>
      <w:r w:rsidRPr="00DA1F7F">
        <w:rPr>
          <w:sz w:val="24"/>
          <w:szCs w:val="24"/>
        </w:rPr>
        <w:t xml:space="preserve"> asm</w:t>
      </w:r>
      <w:r w:rsidR="006D32ED" w:rsidRPr="00DA1F7F">
        <w:rPr>
          <w:sz w:val="24"/>
          <w:szCs w:val="24"/>
        </w:rPr>
        <w:t>enį</w:t>
      </w:r>
      <w:r w:rsidRPr="00DA1F7F">
        <w:rPr>
          <w:sz w:val="24"/>
          <w:szCs w:val="24"/>
        </w:rPr>
        <w:t xml:space="preserve">. Šiam asmeniui </w:t>
      </w:r>
      <w:r w:rsidR="006D32ED" w:rsidRPr="00DA1F7F">
        <w:rPr>
          <w:sz w:val="24"/>
          <w:szCs w:val="24"/>
        </w:rPr>
        <w:t>turi</w:t>
      </w:r>
      <w:r w:rsidR="0052333A" w:rsidRPr="00DA1F7F">
        <w:rPr>
          <w:sz w:val="24"/>
          <w:szCs w:val="24"/>
        </w:rPr>
        <w:t xml:space="preserve"> būti</w:t>
      </w:r>
      <w:r w:rsidR="006D32ED" w:rsidRPr="00DA1F7F">
        <w:rPr>
          <w:sz w:val="24"/>
          <w:szCs w:val="24"/>
        </w:rPr>
        <w:t xml:space="preserve"> </w:t>
      </w:r>
      <w:r w:rsidRPr="00DA1F7F">
        <w:rPr>
          <w:sz w:val="24"/>
          <w:szCs w:val="24"/>
        </w:rPr>
        <w:t>suteikti įgaliojim</w:t>
      </w:r>
      <w:r w:rsidR="0052333A" w:rsidRPr="00DA1F7F">
        <w:rPr>
          <w:sz w:val="24"/>
          <w:szCs w:val="24"/>
        </w:rPr>
        <w:t>ai</w:t>
      </w:r>
      <w:r w:rsidRPr="00DA1F7F">
        <w:rPr>
          <w:sz w:val="24"/>
          <w:szCs w:val="24"/>
        </w:rPr>
        <w:t xml:space="preserve"> </w:t>
      </w:r>
      <w:r w:rsidR="004014AD" w:rsidRPr="00DA1F7F">
        <w:rPr>
          <w:sz w:val="24"/>
          <w:szCs w:val="24"/>
        </w:rPr>
        <w:t>ūkio subjektų grupės</w:t>
      </w:r>
      <w:r w:rsidR="000C2154" w:rsidRPr="00DA1F7F">
        <w:rPr>
          <w:sz w:val="24"/>
          <w:szCs w:val="24"/>
        </w:rPr>
        <w:t xml:space="preserve"> vardu </w:t>
      </w:r>
      <w:r w:rsidRPr="00DA1F7F">
        <w:rPr>
          <w:sz w:val="24"/>
          <w:szCs w:val="24"/>
        </w:rPr>
        <w:t xml:space="preserve">atlikti visus </w:t>
      </w:r>
      <w:r w:rsidR="00981906" w:rsidRPr="00981906">
        <w:rPr>
          <w:sz w:val="24"/>
          <w:szCs w:val="24"/>
        </w:rPr>
        <w:t>Skelbiam</w:t>
      </w:r>
      <w:r w:rsidR="00F913E8">
        <w:rPr>
          <w:sz w:val="24"/>
          <w:szCs w:val="24"/>
        </w:rPr>
        <w:t>ų</w:t>
      </w:r>
      <w:r w:rsidR="00981906" w:rsidRPr="00981906">
        <w:rPr>
          <w:sz w:val="24"/>
          <w:szCs w:val="24"/>
        </w:rPr>
        <w:t xml:space="preserve"> deryb</w:t>
      </w:r>
      <w:r w:rsidR="00981906">
        <w:rPr>
          <w:sz w:val="24"/>
          <w:szCs w:val="24"/>
        </w:rPr>
        <w:t>ų</w:t>
      </w:r>
      <w:r w:rsidR="00B61AA4" w:rsidRPr="00DA1F7F">
        <w:rPr>
          <w:sz w:val="24"/>
          <w:szCs w:val="24"/>
        </w:rPr>
        <w:t xml:space="preserve"> procedūrų metu reikalingus </w:t>
      </w:r>
      <w:r w:rsidRPr="00DA1F7F">
        <w:rPr>
          <w:sz w:val="24"/>
          <w:szCs w:val="24"/>
        </w:rPr>
        <w:t>veiksmus;</w:t>
      </w:r>
    </w:p>
    <w:p w14:paraId="14B58AB9" w14:textId="0E7D55A8" w:rsidR="00173F04" w:rsidRPr="00DA1F7F" w:rsidRDefault="00173F04" w:rsidP="00B33552">
      <w:pPr>
        <w:pStyle w:val="paragrafesrasas2lygis"/>
        <w:numPr>
          <w:ilvl w:val="2"/>
          <w:numId w:val="23"/>
        </w:numPr>
        <w:tabs>
          <w:tab w:val="left" w:pos="1985"/>
        </w:tabs>
        <w:ind w:hanging="851"/>
        <w:rPr>
          <w:sz w:val="24"/>
          <w:szCs w:val="24"/>
        </w:rPr>
      </w:pPr>
      <w:r w:rsidRPr="00DA1F7F">
        <w:rPr>
          <w:sz w:val="24"/>
          <w:szCs w:val="24"/>
        </w:rPr>
        <w:t xml:space="preserve">kartu su </w:t>
      </w:r>
      <w:r w:rsidR="00E336C9" w:rsidRPr="00DA1F7F">
        <w:rPr>
          <w:sz w:val="24"/>
          <w:szCs w:val="24"/>
        </w:rPr>
        <w:t>p</w:t>
      </w:r>
      <w:r w:rsidR="00F049E2" w:rsidRPr="00DA1F7F">
        <w:rPr>
          <w:sz w:val="24"/>
          <w:szCs w:val="24"/>
        </w:rPr>
        <w:t>araišk</w:t>
      </w:r>
      <w:r w:rsidRPr="00DA1F7F">
        <w:rPr>
          <w:sz w:val="24"/>
          <w:szCs w:val="24"/>
        </w:rPr>
        <w:t xml:space="preserve">a </w:t>
      </w:r>
      <w:r w:rsidR="00973160" w:rsidRPr="00DA1F7F">
        <w:rPr>
          <w:sz w:val="24"/>
          <w:szCs w:val="24"/>
        </w:rPr>
        <w:t xml:space="preserve">reikia </w:t>
      </w:r>
      <w:r w:rsidRPr="00DA1F7F">
        <w:rPr>
          <w:sz w:val="24"/>
          <w:szCs w:val="24"/>
        </w:rPr>
        <w:t>pateikt</w:t>
      </w:r>
      <w:r w:rsidR="006561A9" w:rsidRPr="00DA1F7F">
        <w:rPr>
          <w:sz w:val="24"/>
          <w:szCs w:val="24"/>
        </w:rPr>
        <w:t>i</w:t>
      </w:r>
      <w:r w:rsidRPr="00DA1F7F">
        <w:rPr>
          <w:sz w:val="24"/>
          <w:szCs w:val="24"/>
        </w:rPr>
        <w:t xml:space="preserve"> </w:t>
      </w:r>
      <w:r w:rsidR="00973160" w:rsidRPr="00DA1F7F">
        <w:rPr>
          <w:sz w:val="24"/>
          <w:szCs w:val="24"/>
        </w:rPr>
        <w:t>j</w:t>
      </w:r>
      <w:r w:rsidRPr="00DA1F7F">
        <w:rPr>
          <w:sz w:val="24"/>
          <w:szCs w:val="24"/>
        </w:rPr>
        <w:t>ungtinės veiklos sutart</w:t>
      </w:r>
      <w:r w:rsidR="006561A9" w:rsidRPr="00DA1F7F">
        <w:rPr>
          <w:sz w:val="24"/>
          <w:szCs w:val="24"/>
        </w:rPr>
        <w:t>į</w:t>
      </w:r>
      <w:r w:rsidRPr="00DA1F7F">
        <w:rPr>
          <w:sz w:val="24"/>
          <w:szCs w:val="24"/>
        </w:rPr>
        <w:t xml:space="preserve">, </w:t>
      </w:r>
      <w:r w:rsidR="00E70AAC" w:rsidRPr="00DA1F7F">
        <w:rPr>
          <w:sz w:val="24"/>
          <w:szCs w:val="24"/>
        </w:rPr>
        <w:t xml:space="preserve">kurioje </w:t>
      </w:r>
      <w:r w:rsidR="00E632E2" w:rsidRPr="00DA1F7F">
        <w:rPr>
          <w:sz w:val="24"/>
          <w:szCs w:val="24"/>
        </w:rPr>
        <w:t xml:space="preserve">būtų </w:t>
      </w:r>
      <w:r w:rsidRPr="00DA1F7F">
        <w:rPr>
          <w:sz w:val="24"/>
          <w:szCs w:val="24"/>
        </w:rPr>
        <w:t>aiškiai nurody</w:t>
      </w:r>
      <w:r w:rsidR="00F0265C" w:rsidRPr="00DA1F7F">
        <w:rPr>
          <w:sz w:val="24"/>
          <w:szCs w:val="24"/>
        </w:rPr>
        <w:t>ti</w:t>
      </w:r>
      <w:r w:rsidRPr="00DA1F7F">
        <w:rPr>
          <w:sz w:val="24"/>
          <w:szCs w:val="24"/>
        </w:rPr>
        <w:t xml:space="preserve"> kiekvienam </w:t>
      </w:r>
      <w:r w:rsidR="00E632E2" w:rsidRPr="00DA1F7F">
        <w:rPr>
          <w:sz w:val="24"/>
          <w:szCs w:val="24"/>
        </w:rPr>
        <w:t xml:space="preserve">ūkio subjektų grupės nariui </w:t>
      </w:r>
      <w:r w:rsidR="00F0265C" w:rsidRPr="00DA1F7F">
        <w:rPr>
          <w:sz w:val="24"/>
          <w:szCs w:val="24"/>
        </w:rPr>
        <w:t>priskirti įsipareigojimai</w:t>
      </w:r>
      <w:r w:rsidR="00AE3C7A" w:rsidRPr="00DA1F7F">
        <w:rPr>
          <w:sz w:val="24"/>
          <w:szCs w:val="24"/>
        </w:rPr>
        <w:t xml:space="preserve"> įgyvendinant Projektą</w:t>
      </w:r>
      <w:r w:rsidR="00652880" w:rsidRPr="00DA1F7F">
        <w:rPr>
          <w:sz w:val="24"/>
          <w:szCs w:val="24"/>
        </w:rPr>
        <w:t>. Sutartyje turi būti</w:t>
      </w:r>
      <w:r w:rsidR="0094196D" w:rsidRPr="00DA1F7F">
        <w:rPr>
          <w:sz w:val="24"/>
          <w:szCs w:val="24"/>
        </w:rPr>
        <w:t xml:space="preserve"> </w:t>
      </w:r>
      <w:r w:rsidR="00CE06D7" w:rsidRPr="00DA1F7F">
        <w:rPr>
          <w:sz w:val="24"/>
          <w:szCs w:val="24"/>
        </w:rPr>
        <w:t>numatyta</w:t>
      </w:r>
      <w:r w:rsidR="0094196D" w:rsidRPr="00DA1F7F">
        <w:rPr>
          <w:sz w:val="24"/>
          <w:szCs w:val="24"/>
        </w:rPr>
        <w:t xml:space="preserve"> solidarioji visų </w:t>
      </w:r>
      <w:r w:rsidR="00CE06D7" w:rsidRPr="00DA1F7F">
        <w:rPr>
          <w:sz w:val="24"/>
          <w:szCs w:val="24"/>
        </w:rPr>
        <w:t xml:space="preserve">jungtinės veiklos </w:t>
      </w:r>
      <w:r w:rsidR="0094196D" w:rsidRPr="00DA1F7F">
        <w:rPr>
          <w:sz w:val="24"/>
          <w:szCs w:val="24"/>
        </w:rPr>
        <w:t xml:space="preserve">sutarties šalių atsakomybė už prievolių </w:t>
      </w:r>
      <w:r w:rsidR="006A6252" w:rsidRPr="00DA1F7F">
        <w:rPr>
          <w:sz w:val="24"/>
          <w:szCs w:val="24"/>
        </w:rPr>
        <w:t>Valdžios</w:t>
      </w:r>
      <w:r w:rsidR="0094196D" w:rsidRPr="00DA1F7F">
        <w:rPr>
          <w:sz w:val="24"/>
          <w:szCs w:val="24"/>
        </w:rPr>
        <w:t xml:space="preserve"> </w:t>
      </w:r>
      <w:r w:rsidR="00717299" w:rsidRPr="00DA1F7F">
        <w:rPr>
          <w:sz w:val="24"/>
          <w:szCs w:val="24"/>
        </w:rPr>
        <w:t>subjektui</w:t>
      </w:r>
      <w:r w:rsidR="0094196D" w:rsidRPr="00DA1F7F">
        <w:rPr>
          <w:sz w:val="24"/>
          <w:szCs w:val="24"/>
        </w:rPr>
        <w:t xml:space="preserve"> arba pagal </w:t>
      </w:r>
      <w:r w:rsidR="00CF7E52" w:rsidRPr="00DA1F7F">
        <w:rPr>
          <w:sz w:val="24"/>
          <w:szCs w:val="24"/>
        </w:rPr>
        <w:t>S</w:t>
      </w:r>
      <w:r w:rsidR="0094196D" w:rsidRPr="00DA1F7F">
        <w:rPr>
          <w:sz w:val="24"/>
          <w:szCs w:val="24"/>
        </w:rPr>
        <w:t>utartį netinkamą vykdymą</w:t>
      </w:r>
      <w:r w:rsidRPr="00DA1F7F">
        <w:rPr>
          <w:sz w:val="24"/>
          <w:szCs w:val="24"/>
        </w:rPr>
        <w:t xml:space="preserve">. </w:t>
      </w:r>
    </w:p>
    <w:p w14:paraId="13979CFF" w14:textId="77777777" w:rsidR="00173F04" w:rsidRPr="00DA1F7F" w:rsidRDefault="00793068" w:rsidP="00DA1F7F">
      <w:pPr>
        <w:pStyle w:val="Antrat3"/>
        <w:spacing w:before="120" w:after="120"/>
        <w:ind w:left="567" w:hanging="567"/>
        <w:jc w:val="center"/>
        <w:rPr>
          <w:color w:val="D99594" w:themeColor="accent2" w:themeTint="99"/>
          <w:sz w:val="24"/>
          <w:szCs w:val="24"/>
        </w:rPr>
      </w:pPr>
      <w:bookmarkStart w:id="97" w:name="_Toc126307296"/>
      <w:bookmarkStart w:id="98" w:name="_Toc129156454"/>
      <w:bookmarkStart w:id="99" w:name="_Toc189820720"/>
      <w:bookmarkStart w:id="100" w:name="_Toc283040750"/>
      <w:bookmarkEnd w:id="92"/>
      <w:r w:rsidRPr="00DA1F7F">
        <w:rPr>
          <w:color w:val="D99594" w:themeColor="accent2" w:themeTint="99"/>
          <w:sz w:val="24"/>
          <w:szCs w:val="24"/>
        </w:rPr>
        <w:t>Paraiškos turinys</w:t>
      </w:r>
      <w:bookmarkEnd w:id="97"/>
      <w:bookmarkEnd w:id="98"/>
      <w:bookmarkEnd w:id="99"/>
    </w:p>
    <w:p w14:paraId="536EA392" w14:textId="51A08281" w:rsidR="00CD30AD" w:rsidRPr="00DA1F7F" w:rsidRDefault="00022C69" w:rsidP="001A30AE">
      <w:pPr>
        <w:pStyle w:val="paragrafesrasas2lygis"/>
        <w:ind w:left="567" w:hanging="567"/>
        <w:rPr>
          <w:sz w:val="24"/>
          <w:szCs w:val="24"/>
        </w:rPr>
      </w:pPr>
      <w:bookmarkStart w:id="101" w:name="_Hlk142309173"/>
      <w:bookmarkStart w:id="102" w:name="_Ref141779889"/>
      <w:r w:rsidRPr="00DA1F7F">
        <w:rPr>
          <w:sz w:val="24"/>
          <w:szCs w:val="24"/>
        </w:rPr>
        <w:t xml:space="preserve">Paraiška </w:t>
      </w:r>
      <w:r w:rsidR="00EB00B7" w:rsidRPr="00DA1F7F">
        <w:rPr>
          <w:sz w:val="24"/>
          <w:szCs w:val="24"/>
        </w:rPr>
        <w:t>turi</w:t>
      </w:r>
      <w:r w:rsidR="00CB6D15" w:rsidRPr="00DA1F7F">
        <w:rPr>
          <w:sz w:val="24"/>
          <w:szCs w:val="24"/>
        </w:rPr>
        <w:t xml:space="preserve"> </w:t>
      </w:r>
      <w:r w:rsidRPr="00DA1F7F">
        <w:rPr>
          <w:sz w:val="24"/>
          <w:szCs w:val="24"/>
        </w:rPr>
        <w:t xml:space="preserve">būti </w:t>
      </w:r>
      <w:r w:rsidR="00B33552" w:rsidRPr="00DA1F7F">
        <w:rPr>
          <w:sz w:val="24"/>
          <w:szCs w:val="24"/>
        </w:rPr>
        <w:t>parengt</w:t>
      </w:r>
      <w:r w:rsidRPr="00DA1F7F">
        <w:rPr>
          <w:sz w:val="24"/>
          <w:szCs w:val="24"/>
        </w:rPr>
        <w:t>a</w:t>
      </w:r>
      <w:r w:rsidR="00B33552" w:rsidRPr="00DA1F7F">
        <w:rPr>
          <w:sz w:val="24"/>
          <w:szCs w:val="24"/>
        </w:rPr>
        <w:t xml:space="preserve"> </w:t>
      </w:r>
      <w:r w:rsidR="008F1880" w:rsidRPr="00DA1F7F">
        <w:rPr>
          <w:sz w:val="24"/>
          <w:szCs w:val="24"/>
        </w:rPr>
        <w:t>pagal</w:t>
      </w:r>
      <w:r w:rsidR="00975D3C" w:rsidRPr="00DA1F7F">
        <w:rPr>
          <w:sz w:val="24"/>
          <w:szCs w:val="24"/>
        </w:rPr>
        <w:t xml:space="preserve"> </w:t>
      </w:r>
      <w:r w:rsidR="00B33552" w:rsidRPr="00DA1F7F">
        <w:rPr>
          <w:sz w:val="24"/>
          <w:szCs w:val="24"/>
        </w:rPr>
        <w:t xml:space="preserve">Sąlygų </w:t>
      </w:r>
      <w:r w:rsidR="00B33552" w:rsidRPr="00DA1F7F">
        <w:rPr>
          <w:sz w:val="24"/>
          <w:szCs w:val="24"/>
        </w:rPr>
        <w:fldChar w:fldCharType="begin"/>
      </w:r>
      <w:r w:rsidR="00B33552" w:rsidRPr="00DA1F7F">
        <w:rPr>
          <w:sz w:val="24"/>
          <w:szCs w:val="24"/>
        </w:rPr>
        <w:instrText xml:space="preserve"> REF _Ref141769068 \r \h </w:instrText>
      </w:r>
      <w:r w:rsidR="00F81A90" w:rsidRPr="00DA1F7F">
        <w:rPr>
          <w:sz w:val="24"/>
          <w:szCs w:val="24"/>
        </w:rPr>
        <w:instrText xml:space="preserve"> \* MERGEFORMAT </w:instrText>
      </w:r>
      <w:r w:rsidR="00B33552" w:rsidRPr="00DA1F7F">
        <w:rPr>
          <w:sz w:val="24"/>
          <w:szCs w:val="24"/>
        </w:rPr>
      </w:r>
      <w:r w:rsidR="00B33552" w:rsidRPr="00DA1F7F">
        <w:rPr>
          <w:sz w:val="24"/>
          <w:szCs w:val="24"/>
        </w:rPr>
        <w:fldChar w:fldCharType="separate"/>
      </w:r>
      <w:r w:rsidR="00282ACC">
        <w:rPr>
          <w:sz w:val="24"/>
          <w:szCs w:val="24"/>
        </w:rPr>
        <w:t>6</w:t>
      </w:r>
      <w:r w:rsidR="00B33552" w:rsidRPr="00DA1F7F">
        <w:rPr>
          <w:sz w:val="24"/>
          <w:szCs w:val="24"/>
        </w:rPr>
        <w:fldChar w:fldCharType="end"/>
      </w:r>
      <w:r w:rsidR="00B33552" w:rsidRPr="00DA1F7F">
        <w:rPr>
          <w:sz w:val="24"/>
          <w:szCs w:val="24"/>
        </w:rPr>
        <w:t xml:space="preserve"> priede </w:t>
      </w:r>
      <w:r w:rsidR="00B33552" w:rsidRPr="00DA1F7F">
        <w:rPr>
          <w:i/>
          <w:iCs/>
          <w:sz w:val="24"/>
          <w:szCs w:val="24"/>
        </w:rPr>
        <w:t>Paraiškos pateikimas</w:t>
      </w:r>
      <w:r w:rsidR="00B33552" w:rsidRPr="00DA1F7F">
        <w:rPr>
          <w:sz w:val="24"/>
          <w:szCs w:val="24"/>
        </w:rPr>
        <w:t xml:space="preserve"> nustatytus reikalavimus ir</w:t>
      </w:r>
      <w:bookmarkEnd w:id="101"/>
      <w:r w:rsidR="00B33552" w:rsidRPr="00DA1F7F">
        <w:rPr>
          <w:sz w:val="24"/>
          <w:szCs w:val="24"/>
        </w:rPr>
        <w:t xml:space="preserve"> </w:t>
      </w:r>
      <w:r w:rsidR="00975D3C" w:rsidRPr="00DA1F7F">
        <w:rPr>
          <w:sz w:val="24"/>
          <w:szCs w:val="24"/>
        </w:rPr>
        <w:t xml:space="preserve">Sąlygų </w:t>
      </w:r>
      <w:r w:rsidR="007E2041" w:rsidRPr="00DA1F7F">
        <w:rPr>
          <w:sz w:val="24"/>
          <w:szCs w:val="24"/>
        </w:rPr>
        <w:fldChar w:fldCharType="begin"/>
      </w:r>
      <w:r w:rsidR="007E2041" w:rsidRPr="00DA1F7F">
        <w:rPr>
          <w:sz w:val="24"/>
          <w:szCs w:val="24"/>
        </w:rPr>
        <w:instrText xml:space="preserve"> REF _Ref110259462 \w \h </w:instrText>
      </w:r>
      <w:r w:rsidR="00DA1F7F">
        <w:rPr>
          <w:sz w:val="24"/>
          <w:szCs w:val="24"/>
        </w:rPr>
        <w:instrText xml:space="preserve"> \* MERGEFORMAT </w:instrText>
      </w:r>
      <w:r w:rsidR="007E2041" w:rsidRPr="00DA1F7F">
        <w:rPr>
          <w:sz w:val="24"/>
          <w:szCs w:val="24"/>
        </w:rPr>
      </w:r>
      <w:r w:rsidR="007E2041" w:rsidRPr="00DA1F7F">
        <w:rPr>
          <w:sz w:val="24"/>
          <w:szCs w:val="24"/>
        </w:rPr>
        <w:fldChar w:fldCharType="separate"/>
      </w:r>
      <w:r w:rsidR="00282ACC">
        <w:rPr>
          <w:sz w:val="24"/>
          <w:szCs w:val="24"/>
        </w:rPr>
        <w:t>7</w:t>
      </w:r>
      <w:r w:rsidR="007E2041" w:rsidRPr="00DA1F7F">
        <w:rPr>
          <w:sz w:val="24"/>
          <w:szCs w:val="24"/>
        </w:rPr>
        <w:fldChar w:fldCharType="end"/>
      </w:r>
      <w:r w:rsidR="007E2041" w:rsidRPr="00DA1F7F">
        <w:rPr>
          <w:sz w:val="24"/>
          <w:szCs w:val="24"/>
        </w:rPr>
        <w:t xml:space="preserve"> </w:t>
      </w:r>
      <w:r w:rsidR="00A44C8A" w:rsidRPr="00DA1F7F">
        <w:rPr>
          <w:sz w:val="24"/>
          <w:szCs w:val="24"/>
        </w:rPr>
        <w:t>p</w:t>
      </w:r>
      <w:r w:rsidR="00975D3C" w:rsidRPr="00DA1F7F">
        <w:rPr>
          <w:sz w:val="24"/>
          <w:szCs w:val="24"/>
        </w:rPr>
        <w:t>riede</w:t>
      </w:r>
      <w:r w:rsidR="008B3D54" w:rsidRPr="00DA1F7F">
        <w:rPr>
          <w:sz w:val="24"/>
          <w:szCs w:val="24"/>
        </w:rPr>
        <w:t xml:space="preserve"> </w:t>
      </w:r>
      <w:r w:rsidR="008B3D54" w:rsidRPr="00DA1F7F">
        <w:rPr>
          <w:i/>
          <w:sz w:val="24"/>
          <w:szCs w:val="24"/>
        </w:rPr>
        <w:t>Paraišk</w:t>
      </w:r>
      <w:r w:rsidR="005B7F42" w:rsidRPr="00DA1F7F">
        <w:rPr>
          <w:i/>
          <w:sz w:val="24"/>
          <w:szCs w:val="24"/>
        </w:rPr>
        <w:t>os forma</w:t>
      </w:r>
      <w:r w:rsidR="008B3D54" w:rsidRPr="00DA1F7F">
        <w:rPr>
          <w:sz w:val="24"/>
          <w:szCs w:val="24"/>
        </w:rPr>
        <w:t xml:space="preserve"> </w:t>
      </w:r>
      <w:r w:rsidR="008F1880" w:rsidRPr="00DA1F7F">
        <w:rPr>
          <w:sz w:val="24"/>
          <w:szCs w:val="24"/>
        </w:rPr>
        <w:t>pateikiamą formą</w:t>
      </w:r>
      <w:r w:rsidR="00A43239" w:rsidRPr="00DA1F7F">
        <w:rPr>
          <w:sz w:val="24"/>
          <w:szCs w:val="24"/>
        </w:rPr>
        <w:t>, prie jos prid</w:t>
      </w:r>
      <w:r w:rsidR="00A2450B" w:rsidRPr="00DA1F7F">
        <w:rPr>
          <w:sz w:val="24"/>
          <w:szCs w:val="24"/>
        </w:rPr>
        <w:t>edant</w:t>
      </w:r>
      <w:r w:rsidR="00F83D57" w:rsidRPr="00DA1F7F">
        <w:rPr>
          <w:sz w:val="24"/>
          <w:szCs w:val="24"/>
        </w:rPr>
        <w:t>:</w:t>
      </w:r>
      <w:bookmarkEnd w:id="102"/>
      <w:r w:rsidR="004F7EFA" w:rsidRPr="00DA1F7F">
        <w:rPr>
          <w:sz w:val="24"/>
          <w:szCs w:val="24"/>
        </w:rPr>
        <w:t xml:space="preserve"> </w:t>
      </w:r>
    </w:p>
    <w:p w14:paraId="56B30285" w14:textId="7BEDA73E" w:rsidR="00F83D57" w:rsidRPr="00DA1F7F" w:rsidRDefault="00F83D57" w:rsidP="00DA1F7F">
      <w:pPr>
        <w:pStyle w:val="paragrafesrasas2lygis"/>
        <w:numPr>
          <w:ilvl w:val="0"/>
          <w:numId w:val="0"/>
        </w:numPr>
        <w:ind w:left="567"/>
        <w:rPr>
          <w:sz w:val="24"/>
          <w:szCs w:val="24"/>
        </w:rPr>
      </w:pPr>
      <w:r w:rsidRPr="00DA1F7F">
        <w:rPr>
          <w:sz w:val="24"/>
          <w:szCs w:val="24"/>
        </w:rPr>
        <w:t>34.1.</w:t>
      </w:r>
      <w:r w:rsidRPr="00DA1F7F">
        <w:rPr>
          <w:sz w:val="24"/>
          <w:szCs w:val="24"/>
        </w:rPr>
        <w:tab/>
      </w:r>
      <w:bookmarkStart w:id="103" w:name="_Hlk142309225"/>
      <w:r w:rsidR="00CD30AD" w:rsidRPr="00DA1F7F">
        <w:rPr>
          <w:sz w:val="24"/>
          <w:szCs w:val="24"/>
        </w:rPr>
        <w:t>įgaliojimą ar kit</w:t>
      </w:r>
      <w:r w:rsidR="00F81A90" w:rsidRPr="00DA1F7F">
        <w:rPr>
          <w:sz w:val="24"/>
          <w:szCs w:val="24"/>
        </w:rPr>
        <w:t xml:space="preserve">ą </w:t>
      </w:r>
      <w:r w:rsidR="00CD30AD" w:rsidRPr="00DA1F7F">
        <w:rPr>
          <w:sz w:val="24"/>
          <w:szCs w:val="24"/>
        </w:rPr>
        <w:t>lygiavertį dokumentą, suteikiantį asmeniui teisę pasirašyti paraišką</w:t>
      </w:r>
      <w:bookmarkEnd w:id="103"/>
      <w:r w:rsidR="00CD30AD" w:rsidRPr="00DA1F7F">
        <w:rPr>
          <w:sz w:val="24"/>
          <w:szCs w:val="24"/>
        </w:rPr>
        <w:t>;</w:t>
      </w:r>
      <w:r w:rsidR="00C02412" w:rsidRPr="00DA1F7F">
        <w:rPr>
          <w:sz w:val="24"/>
          <w:szCs w:val="24"/>
        </w:rPr>
        <w:t xml:space="preserve"> </w:t>
      </w:r>
    </w:p>
    <w:p w14:paraId="138B5ADD" w14:textId="77777777" w:rsidR="00D16920" w:rsidRPr="00DA1F7F" w:rsidRDefault="00D16920" w:rsidP="00D16920">
      <w:pPr>
        <w:pStyle w:val="paragrafesrasas2lygis"/>
        <w:numPr>
          <w:ilvl w:val="2"/>
          <w:numId w:val="114"/>
        </w:numPr>
        <w:ind w:hanging="851"/>
        <w:rPr>
          <w:sz w:val="24"/>
          <w:szCs w:val="24"/>
        </w:rPr>
      </w:pPr>
      <w:bookmarkStart w:id="104" w:name="_Hlk142309236"/>
      <w:r w:rsidRPr="00DA1F7F">
        <w:rPr>
          <w:sz w:val="24"/>
          <w:szCs w:val="24"/>
        </w:rPr>
        <w:t>jungtinės veiklos sutarties kopiją, jeigu paraišką teikia ūkio subjektų grupė</w:t>
      </w:r>
      <w:bookmarkEnd w:id="104"/>
      <w:r w:rsidRPr="00DA1F7F">
        <w:rPr>
          <w:sz w:val="24"/>
          <w:szCs w:val="24"/>
        </w:rPr>
        <w:t>;</w:t>
      </w:r>
    </w:p>
    <w:p w14:paraId="305FF634" w14:textId="512B38E2" w:rsidR="00D16920" w:rsidRPr="00DA1F7F" w:rsidRDefault="00D16920" w:rsidP="00F83D57">
      <w:pPr>
        <w:pStyle w:val="paragrafesrasas2lygis"/>
        <w:numPr>
          <w:ilvl w:val="2"/>
          <w:numId w:val="114"/>
        </w:numPr>
        <w:ind w:hanging="851"/>
        <w:rPr>
          <w:sz w:val="24"/>
          <w:szCs w:val="24"/>
        </w:rPr>
      </w:pPr>
      <w:bookmarkStart w:id="105" w:name="_Hlk142309248"/>
      <w:r w:rsidRPr="00DA1F7F">
        <w:rPr>
          <w:sz w:val="24"/>
          <w:szCs w:val="24"/>
        </w:rPr>
        <w:t>Konfidencialumo įsipareigojimą, užpildytą pagal Sąlygų</w:t>
      </w:r>
      <w:r w:rsidR="00D42D50" w:rsidRPr="00DA1F7F">
        <w:rPr>
          <w:sz w:val="24"/>
          <w:szCs w:val="24"/>
        </w:rPr>
        <w:t xml:space="preserve"> </w:t>
      </w:r>
      <w:r w:rsidR="00D42D50" w:rsidRPr="00DA1F7F">
        <w:rPr>
          <w:sz w:val="24"/>
          <w:szCs w:val="24"/>
        </w:rPr>
        <w:fldChar w:fldCharType="begin"/>
      </w:r>
      <w:r w:rsidR="00D42D50" w:rsidRPr="00DA1F7F">
        <w:rPr>
          <w:sz w:val="24"/>
          <w:szCs w:val="24"/>
        </w:rPr>
        <w:instrText xml:space="preserve"> REF _Ref141786929 \r \h </w:instrText>
      </w:r>
      <w:r w:rsidR="00DA1F7F">
        <w:rPr>
          <w:sz w:val="24"/>
          <w:szCs w:val="24"/>
        </w:rPr>
        <w:instrText xml:space="preserve"> \* MERGEFORMAT </w:instrText>
      </w:r>
      <w:r w:rsidR="00D42D50" w:rsidRPr="00DA1F7F">
        <w:rPr>
          <w:sz w:val="24"/>
          <w:szCs w:val="24"/>
        </w:rPr>
      </w:r>
      <w:r w:rsidR="00D42D50" w:rsidRPr="00DA1F7F">
        <w:rPr>
          <w:sz w:val="24"/>
          <w:szCs w:val="24"/>
        </w:rPr>
        <w:fldChar w:fldCharType="separate"/>
      </w:r>
      <w:r w:rsidR="00282ACC">
        <w:rPr>
          <w:sz w:val="24"/>
          <w:szCs w:val="24"/>
        </w:rPr>
        <w:t>10</w:t>
      </w:r>
      <w:r w:rsidR="00D42D50" w:rsidRPr="00DA1F7F">
        <w:rPr>
          <w:sz w:val="24"/>
          <w:szCs w:val="24"/>
        </w:rPr>
        <w:fldChar w:fldCharType="end"/>
      </w:r>
      <w:r w:rsidRPr="00DA1F7F">
        <w:rPr>
          <w:sz w:val="24"/>
          <w:szCs w:val="24"/>
        </w:rPr>
        <w:t xml:space="preserve"> priede </w:t>
      </w:r>
      <w:r w:rsidRPr="00DA1F7F">
        <w:rPr>
          <w:i/>
          <w:iCs/>
          <w:sz w:val="24"/>
          <w:szCs w:val="24"/>
        </w:rPr>
        <w:t>Konfidencialumo įsipareigojimo forma</w:t>
      </w:r>
      <w:r w:rsidRPr="00DA1F7F">
        <w:rPr>
          <w:sz w:val="24"/>
          <w:szCs w:val="24"/>
        </w:rPr>
        <w:t xml:space="preserve"> pateiktą formą</w:t>
      </w:r>
      <w:bookmarkEnd w:id="105"/>
      <w:r w:rsidR="00D42D50" w:rsidRPr="00DA1F7F">
        <w:rPr>
          <w:sz w:val="24"/>
          <w:szCs w:val="24"/>
        </w:rPr>
        <w:t>;</w:t>
      </w:r>
      <w:r w:rsidRPr="00DA1F7F">
        <w:rPr>
          <w:sz w:val="24"/>
          <w:szCs w:val="24"/>
        </w:rPr>
        <w:t xml:space="preserve"> </w:t>
      </w:r>
    </w:p>
    <w:p w14:paraId="5753A0D8" w14:textId="5494CDFE" w:rsidR="00F83D57" w:rsidRPr="00DA1F7F" w:rsidRDefault="0082292B" w:rsidP="00F83D57">
      <w:pPr>
        <w:pStyle w:val="paragrafesrasas2lygis"/>
        <w:numPr>
          <w:ilvl w:val="2"/>
          <w:numId w:val="114"/>
        </w:numPr>
        <w:ind w:hanging="851"/>
        <w:rPr>
          <w:sz w:val="24"/>
          <w:szCs w:val="24"/>
        </w:rPr>
      </w:pPr>
      <w:bookmarkStart w:id="106" w:name="_Hlk142309271"/>
      <w:r w:rsidRPr="00DA1F7F">
        <w:rPr>
          <w:sz w:val="24"/>
          <w:szCs w:val="24"/>
        </w:rPr>
        <w:t xml:space="preserve">deklaraciją dėl Reglamente nustatytų sąlygų nebuvimo, užpildytą pagal Sąlygų </w:t>
      </w:r>
      <w:r w:rsidRPr="00DA1F7F">
        <w:rPr>
          <w:sz w:val="24"/>
          <w:szCs w:val="24"/>
        </w:rPr>
        <w:fldChar w:fldCharType="begin"/>
      </w:r>
      <w:r w:rsidRPr="00DA1F7F">
        <w:rPr>
          <w:sz w:val="24"/>
          <w:szCs w:val="24"/>
        </w:rPr>
        <w:instrText xml:space="preserve"> REF _Ref114755372 \r \h  \* MERGEFORMAT </w:instrText>
      </w:r>
      <w:r w:rsidRPr="00DA1F7F">
        <w:rPr>
          <w:sz w:val="24"/>
          <w:szCs w:val="24"/>
        </w:rPr>
      </w:r>
      <w:r w:rsidRPr="00DA1F7F">
        <w:rPr>
          <w:sz w:val="24"/>
          <w:szCs w:val="24"/>
        </w:rPr>
        <w:fldChar w:fldCharType="separate"/>
      </w:r>
      <w:r w:rsidR="00282ACC">
        <w:rPr>
          <w:sz w:val="24"/>
          <w:szCs w:val="24"/>
        </w:rPr>
        <w:t>5</w:t>
      </w:r>
      <w:r w:rsidRPr="00DA1F7F">
        <w:rPr>
          <w:sz w:val="24"/>
          <w:szCs w:val="24"/>
        </w:rPr>
        <w:fldChar w:fldCharType="end"/>
      </w:r>
      <w:r w:rsidRPr="00DA1F7F">
        <w:rPr>
          <w:sz w:val="24"/>
          <w:szCs w:val="24"/>
        </w:rPr>
        <w:t xml:space="preserve"> priede </w:t>
      </w:r>
      <w:r w:rsidRPr="00DA1F7F">
        <w:rPr>
          <w:i/>
          <w:sz w:val="24"/>
          <w:szCs w:val="24"/>
        </w:rPr>
        <w:t>Deklaracijos dėl Reglamente nustatytų sankcijų nebuvimo forma</w:t>
      </w:r>
      <w:r w:rsidRPr="00DA1F7F">
        <w:rPr>
          <w:sz w:val="24"/>
          <w:szCs w:val="24"/>
        </w:rPr>
        <w:t xml:space="preserve"> nustatytus reikalavimus</w:t>
      </w:r>
      <w:bookmarkEnd w:id="106"/>
      <w:r w:rsidR="00F81A90" w:rsidRPr="00DA1F7F">
        <w:rPr>
          <w:sz w:val="24"/>
          <w:szCs w:val="24"/>
        </w:rPr>
        <w:t>;</w:t>
      </w:r>
      <w:r w:rsidR="00204A39" w:rsidRPr="00DA1F7F">
        <w:rPr>
          <w:sz w:val="24"/>
          <w:szCs w:val="24"/>
        </w:rPr>
        <w:t xml:space="preserve"> </w:t>
      </w:r>
    </w:p>
    <w:p w14:paraId="7271A37E" w14:textId="411E67DC" w:rsidR="00F83D57" w:rsidRPr="00DA1F7F" w:rsidRDefault="00F83D57" w:rsidP="00F83D57">
      <w:pPr>
        <w:pStyle w:val="paragrafesrasas2lygis"/>
        <w:numPr>
          <w:ilvl w:val="2"/>
          <w:numId w:val="114"/>
        </w:numPr>
        <w:ind w:hanging="851"/>
        <w:rPr>
          <w:sz w:val="24"/>
          <w:szCs w:val="24"/>
        </w:rPr>
      </w:pPr>
      <w:bookmarkStart w:id="107" w:name="_Hlk129691254"/>
      <w:bookmarkStart w:id="108" w:name="_Hlk142309289"/>
      <w:r w:rsidRPr="00DA1F7F">
        <w:rPr>
          <w:sz w:val="24"/>
          <w:szCs w:val="24"/>
        </w:rPr>
        <w:t>EBVPD</w:t>
      </w:r>
      <w:bookmarkEnd w:id="107"/>
      <w:r w:rsidR="00F81A90" w:rsidRPr="00DA1F7F">
        <w:rPr>
          <w:sz w:val="24"/>
          <w:szCs w:val="24"/>
        </w:rPr>
        <w:t>,</w:t>
      </w:r>
      <w:r w:rsidRPr="00DA1F7F">
        <w:rPr>
          <w:sz w:val="24"/>
          <w:szCs w:val="24"/>
        </w:rPr>
        <w:t xml:space="preserve"> užpildyt</w:t>
      </w:r>
      <w:r w:rsidR="00CD30AD" w:rsidRPr="00DA1F7F">
        <w:rPr>
          <w:sz w:val="24"/>
          <w:szCs w:val="24"/>
        </w:rPr>
        <w:t>ą</w:t>
      </w:r>
      <w:r w:rsidRPr="00DA1F7F">
        <w:rPr>
          <w:sz w:val="24"/>
          <w:szCs w:val="24"/>
        </w:rPr>
        <w:t xml:space="preserve"> pagal Sąlygų </w:t>
      </w:r>
      <w:r w:rsidRPr="00DA1F7F">
        <w:rPr>
          <w:sz w:val="24"/>
          <w:szCs w:val="24"/>
        </w:rPr>
        <w:fldChar w:fldCharType="begin"/>
      </w:r>
      <w:r w:rsidRPr="00DA1F7F">
        <w:rPr>
          <w:sz w:val="24"/>
          <w:szCs w:val="24"/>
        </w:rPr>
        <w:instrText xml:space="preserve"> REF _Ref110259489 \r \h </w:instrText>
      </w:r>
      <w:r w:rsidR="00F81A90" w:rsidRPr="00DA1F7F">
        <w:rPr>
          <w:sz w:val="24"/>
          <w:szCs w:val="24"/>
        </w:rPr>
        <w:instrText xml:space="preserve"> \* MERGEFORMAT </w:instrText>
      </w:r>
      <w:r w:rsidRPr="00DA1F7F">
        <w:rPr>
          <w:sz w:val="24"/>
          <w:szCs w:val="24"/>
        </w:rPr>
      </w:r>
      <w:r w:rsidRPr="00DA1F7F">
        <w:rPr>
          <w:sz w:val="24"/>
          <w:szCs w:val="24"/>
        </w:rPr>
        <w:fldChar w:fldCharType="separate"/>
      </w:r>
      <w:r w:rsidR="00282ACC">
        <w:rPr>
          <w:sz w:val="24"/>
          <w:szCs w:val="24"/>
        </w:rPr>
        <w:t>9</w:t>
      </w:r>
      <w:r w:rsidRPr="00DA1F7F">
        <w:rPr>
          <w:sz w:val="24"/>
          <w:szCs w:val="24"/>
        </w:rPr>
        <w:fldChar w:fldCharType="end"/>
      </w:r>
      <w:r w:rsidRPr="00DA1F7F">
        <w:rPr>
          <w:sz w:val="24"/>
          <w:szCs w:val="24"/>
        </w:rPr>
        <w:t xml:space="preserve"> priede </w:t>
      </w:r>
      <w:r w:rsidRPr="00DA1F7F">
        <w:rPr>
          <w:i/>
          <w:iCs/>
          <w:sz w:val="24"/>
          <w:szCs w:val="24"/>
        </w:rPr>
        <w:t xml:space="preserve">Reikalavimai Europos bendrajam viešųjų pirkimų dokumentui </w:t>
      </w:r>
      <w:bookmarkStart w:id="109" w:name="_Hlk141770434"/>
      <w:r w:rsidRPr="00DA1F7F">
        <w:rPr>
          <w:sz w:val="24"/>
          <w:szCs w:val="24"/>
        </w:rPr>
        <w:t>nustatytus reikalavimus</w:t>
      </w:r>
      <w:bookmarkEnd w:id="108"/>
      <w:bookmarkEnd w:id="109"/>
      <w:r w:rsidR="00CD30AD" w:rsidRPr="00DA1F7F">
        <w:rPr>
          <w:sz w:val="24"/>
          <w:szCs w:val="24"/>
        </w:rPr>
        <w:t>;</w:t>
      </w:r>
    </w:p>
    <w:p w14:paraId="45FAED24" w14:textId="324EE711" w:rsidR="00CD30AD" w:rsidRPr="00DA1F7F" w:rsidRDefault="00CD30AD" w:rsidP="00F83D57">
      <w:pPr>
        <w:pStyle w:val="paragrafesrasas2lygis"/>
        <w:numPr>
          <w:ilvl w:val="2"/>
          <w:numId w:val="114"/>
        </w:numPr>
        <w:ind w:hanging="851"/>
        <w:rPr>
          <w:sz w:val="24"/>
          <w:szCs w:val="24"/>
        </w:rPr>
      </w:pPr>
      <w:r w:rsidRPr="00DA1F7F">
        <w:rPr>
          <w:sz w:val="24"/>
          <w:szCs w:val="24"/>
        </w:rPr>
        <w:t xml:space="preserve">visus atitiktį Kvalifikacijos reikalavimams pagrindžiančius </w:t>
      </w:r>
      <w:bookmarkStart w:id="110" w:name="_Hlk142309457"/>
      <w:r w:rsidRPr="00DA1F7F">
        <w:rPr>
          <w:sz w:val="24"/>
          <w:szCs w:val="24"/>
        </w:rPr>
        <w:t xml:space="preserve">dokumentus </w:t>
      </w:r>
      <w:bookmarkStart w:id="111" w:name="_Hlk142309397"/>
      <w:r w:rsidRPr="00DA1F7F">
        <w:rPr>
          <w:sz w:val="24"/>
          <w:szCs w:val="24"/>
        </w:rPr>
        <w:t xml:space="preserve">pagal Sąlygų </w:t>
      </w:r>
      <w:r w:rsidRPr="00DA1F7F">
        <w:rPr>
          <w:sz w:val="24"/>
          <w:szCs w:val="24"/>
        </w:rPr>
        <w:fldChar w:fldCharType="begin"/>
      </w:r>
      <w:r w:rsidRPr="00DA1F7F">
        <w:rPr>
          <w:sz w:val="24"/>
          <w:szCs w:val="24"/>
        </w:rPr>
        <w:instrText xml:space="preserve"> REF _Ref127362641 \r \h </w:instrText>
      </w:r>
      <w:r w:rsidR="00F81A90" w:rsidRPr="00DA1F7F">
        <w:rPr>
          <w:sz w:val="24"/>
          <w:szCs w:val="24"/>
        </w:rPr>
        <w:instrText xml:space="preserve"> \* MERGEFORMAT </w:instrText>
      </w:r>
      <w:r w:rsidRPr="00DA1F7F">
        <w:rPr>
          <w:sz w:val="24"/>
          <w:szCs w:val="24"/>
        </w:rPr>
      </w:r>
      <w:r w:rsidRPr="00DA1F7F">
        <w:rPr>
          <w:sz w:val="24"/>
          <w:szCs w:val="24"/>
        </w:rPr>
        <w:fldChar w:fldCharType="separate"/>
      </w:r>
      <w:r w:rsidR="00282ACC">
        <w:rPr>
          <w:sz w:val="24"/>
          <w:szCs w:val="24"/>
        </w:rPr>
        <w:t>4</w:t>
      </w:r>
      <w:r w:rsidRPr="00DA1F7F">
        <w:rPr>
          <w:sz w:val="24"/>
          <w:szCs w:val="24"/>
        </w:rPr>
        <w:fldChar w:fldCharType="end"/>
      </w:r>
      <w:r w:rsidRPr="00DA1F7F">
        <w:rPr>
          <w:sz w:val="24"/>
          <w:szCs w:val="24"/>
        </w:rPr>
        <w:t xml:space="preserve"> priede </w:t>
      </w:r>
      <w:r w:rsidR="00194EF4">
        <w:rPr>
          <w:i/>
        </w:rPr>
        <w:t>Pašalinimo pagrindai ir k</w:t>
      </w:r>
      <w:r w:rsidR="00194EF4" w:rsidRPr="00F36EB5">
        <w:rPr>
          <w:i/>
        </w:rPr>
        <w:t>valifikacijos</w:t>
      </w:r>
      <w:r w:rsidRPr="00DA1F7F">
        <w:rPr>
          <w:i/>
          <w:iCs/>
          <w:sz w:val="24"/>
          <w:szCs w:val="24"/>
        </w:rPr>
        <w:t xml:space="preserve"> reikalavimai</w:t>
      </w:r>
      <w:r w:rsidRPr="00DA1F7F">
        <w:rPr>
          <w:sz w:val="24"/>
          <w:szCs w:val="24"/>
        </w:rPr>
        <w:t xml:space="preserve"> nustatytus reikalavimus</w:t>
      </w:r>
      <w:bookmarkEnd w:id="110"/>
      <w:bookmarkEnd w:id="111"/>
      <w:r w:rsidRPr="00DA1F7F">
        <w:rPr>
          <w:sz w:val="24"/>
          <w:szCs w:val="24"/>
        </w:rPr>
        <w:t>;</w:t>
      </w:r>
    </w:p>
    <w:p w14:paraId="759AB81B" w14:textId="764B68A8" w:rsidR="00CD30AD" w:rsidRPr="00DA1F7F" w:rsidRDefault="00CD30AD" w:rsidP="00F83D57">
      <w:pPr>
        <w:pStyle w:val="paragrafesrasas2lygis"/>
        <w:numPr>
          <w:ilvl w:val="2"/>
          <w:numId w:val="114"/>
        </w:numPr>
        <w:ind w:hanging="851"/>
        <w:rPr>
          <w:sz w:val="24"/>
          <w:szCs w:val="24"/>
        </w:rPr>
      </w:pPr>
      <w:bookmarkStart w:id="112" w:name="_Hlk142309471"/>
      <w:r w:rsidRPr="00DA1F7F">
        <w:rPr>
          <w:sz w:val="24"/>
          <w:szCs w:val="24"/>
        </w:rPr>
        <w:t>dokumentus, įrodančius, kad ūkio subjekto, kurio pajėgumais Kandidatas remiasi, jam bus prieinami</w:t>
      </w:r>
      <w:bookmarkEnd w:id="112"/>
      <w:r w:rsidRPr="00DA1F7F">
        <w:rPr>
          <w:sz w:val="24"/>
          <w:szCs w:val="24"/>
        </w:rPr>
        <w:t>;</w:t>
      </w:r>
    </w:p>
    <w:p w14:paraId="095B6A21" w14:textId="50C6A974" w:rsidR="00CD30AD" w:rsidRPr="00DA1F7F" w:rsidRDefault="00CD30AD" w:rsidP="00F83D57">
      <w:pPr>
        <w:pStyle w:val="paragrafesrasas2lygis"/>
        <w:numPr>
          <w:ilvl w:val="2"/>
          <w:numId w:val="114"/>
        </w:numPr>
        <w:ind w:hanging="851"/>
        <w:rPr>
          <w:sz w:val="24"/>
          <w:szCs w:val="24"/>
        </w:rPr>
      </w:pPr>
      <w:bookmarkStart w:id="113" w:name="_Hlk142309488"/>
      <w:r w:rsidRPr="00DA1F7F">
        <w:rPr>
          <w:color w:val="0070C0"/>
          <w:sz w:val="24"/>
          <w:szCs w:val="24"/>
        </w:rPr>
        <w:t>[</w:t>
      </w:r>
      <w:r w:rsidRPr="00DA1F7F">
        <w:rPr>
          <w:i/>
          <w:iCs/>
          <w:color w:val="0070C0"/>
          <w:sz w:val="24"/>
          <w:szCs w:val="24"/>
        </w:rPr>
        <w:t>Jei kvalifikacinė atranka bus vykdoma, taikoma</w:t>
      </w:r>
      <w:r w:rsidR="008F72D0" w:rsidRPr="00DA1F7F">
        <w:rPr>
          <w:color w:val="0070C0"/>
          <w:sz w:val="24"/>
          <w:szCs w:val="24"/>
        </w:rPr>
        <w:t xml:space="preserve"> </w:t>
      </w:r>
      <w:r w:rsidR="008F72D0" w:rsidRPr="00DA1F7F">
        <w:rPr>
          <w:color w:val="00B050"/>
          <w:sz w:val="24"/>
          <w:szCs w:val="24"/>
        </w:rPr>
        <w:t xml:space="preserve">Sąlygų </w:t>
      </w:r>
      <w:r w:rsidR="008F72D0" w:rsidRPr="00DA1F7F">
        <w:rPr>
          <w:color w:val="00B050"/>
          <w:sz w:val="24"/>
          <w:szCs w:val="24"/>
        </w:rPr>
        <w:fldChar w:fldCharType="begin"/>
      </w:r>
      <w:r w:rsidR="008F72D0" w:rsidRPr="00DA1F7F">
        <w:rPr>
          <w:color w:val="00B050"/>
          <w:sz w:val="24"/>
          <w:szCs w:val="24"/>
        </w:rPr>
        <w:instrText xml:space="preserve"> REF _Ref110259475 \r \h </w:instrText>
      </w:r>
      <w:r w:rsidR="00F81A90" w:rsidRPr="00DA1F7F">
        <w:rPr>
          <w:color w:val="00B050"/>
          <w:sz w:val="24"/>
          <w:szCs w:val="24"/>
        </w:rPr>
        <w:instrText xml:space="preserve"> \* MERGEFORMAT </w:instrText>
      </w:r>
      <w:r w:rsidR="008F72D0" w:rsidRPr="00DA1F7F">
        <w:rPr>
          <w:color w:val="00B050"/>
          <w:sz w:val="24"/>
          <w:szCs w:val="24"/>
        </w:rPr>
      </w:r>
      <w:r w:rsidR="008F72D0" w:rsidRPr="00DA1F7F">
        <w:rPr>
          <w:color w:val="00B050"/>
          <w:sz w:val="24"/>
          <w:szCs w:val="24"/>
        </w:rPr>
        <w:fldChar w:fldCharType="separate"/>
      </w:r>
      <w:r w:rsidR="00282ACC">
        <w:rPr>
          <w:color w:val="00B050"/>
          <w:sz w:val="24"/>
          <w:szCs w:val="24"/>
        </w:rPr>
        <w:t>8</w:t>
      </w:r>
      <w:r w:rsidR="008F72D0" w:rsidRPr="00DA1F7F">
        <w:rPr>
          <w:color w:val="00B050"/>
          <w:sz w:val="24"/>
          <w:szCs w:val="24"/>
        </w:rPr>
        <w:fldChar w:fldCharType="end"/>
      </w:r>
      <w:r w:rsidR="008F72D0" w:rsidRPr="00DA1F7F">
        <w:rPr>
          <w:color w:val="00B050"/>
          <w:sz w:val="24"/>
          <w:szCs w:val="24"/>
        </w:rPr>
        <w:t xml:space="preserve"> priede </w:t>
      </w:r>
      <w:r w:rsidR="008F72D0" w:rsidRPr="00DA1F7F">
        <w:rPr>
          <w:i/>
          <w:iCs/>
          <w:color w:val="00B050"/>
          <w:sz w:val="24"/>
          <w:szCs w:val="24"/>
        </w:rPr>
        <w:t>Kvalifikacijos vertinimas ir kvalifikacinės atrankos atlikimo tvarka</w:t>
      </w:r>
      <w:r w:rsidR="008F72D0" w:rsidRPr="00DA1F7F">
        <w:rPr>
          <w:color w:val="00B050"/>
          <w:sz w:val="24"/>
          <w:szCs w:val="24"/>
        </w:rPr>
        <w:t xml:space="preserve"> nurodytus dokumentus];</w:t>
      </w:r>
      <w:bookmarkEnd w:id="113"/>
    </w:p>
    <w:p w14:paraId="3A6EA88C" w14:textId="547926C3" w:rsidR="00BC22DA" w:rsidRPr="00DA1F7F" w:rsidRDefault="008F72D0" w:rsidP="00F83D57">
      <w:pPr>
        <w:pStyle w:val="paragrafesrasas2lygis"/>
        <w:numPr>
          <w:ilvl w:val="2"/>
          <w:numId w:val="114"/>
        </w:numPr>
        <w:ind w:hanging="851"/>
        <w:rPr>
          <w:sz w:val="24"/>
          <w:szCs w:val="24"/>
        </w:rPr>
      </w:pPr>
      <w:bookmarkStart w:id="114" w:name="_Hlk142309499"/>
      <w:r w:rsidRPr="00DA1F7F">
        <w:rPr>
          <w:sz w:val="24"/>
          <w:szCs w:val="24"/>
        </w:rPr>
        <w:lastRenderedPageBreak/>
        <w:t xml:space="preserve">kitus dokumentus, kurie Kandidato </w:t>
      </w:r>
      <w:r w:rsidR="0082292B" w:rsidRPr="00DA1F7F">
        <w:rPr>
          <w:sz w:val="24"/>
          <w:szCs w:val="24"/>
        </w:rPr>
        <w:t>nuomone</w:t>
      </w:r>
      <w:r w:rsidRPr="00DA1F7F">
        <w:rPr>
          <w:sz w:val="24"/>
          <w:szCs w:val="24"/>
        </w:rPr>
        <w:t>, gali būti naudingi vertinant jo atitikimą Kvalifikacijos reikalavimams</w:t>
      </w:r>
      <w:bookmarkEnd w:id="114"/>
      <w:r w:rsidR="00204A39" w:rsidRPr="00DA1F7F">
        <w:rPr>
          <w:sz w:val="24"/>
          <w:szCs w:val="24"/>
        </w:rPr>
        <w:t>.</w:t>
      </w:r>
    </w:p>
    <w:p w14:paraId="4244C865" w14:textId="3A9A2B72" w:rsidR="00BC22DA" w:rsidRPr="00DA1F7F" w:rsidRDefault="007046C2" w:rsidP="001A30AE">
      <w:pPr>
        <w:pStyle w:val="paragrafesrasas2lygis"/>
        <w:ind w:left="567" w:hanging="567"/>
        <w:rPr>
          <w:sz w:val="24"/>
          <w:szCs w:val="24"/>
        </w:rPr>
      </w:pPr>
      <w:r w:rsidRPr="00DA1F7F">
        <w:rPr>
          <w:sz w:val="24"/>
          <w:szCs w:val="24"/>
        </w:rPr>
        <w:t xml:space="preserve">Kvalifikacijos reikalavimai </w:t>
      </w:r>
      <w:r w:rsidR="00A83D6A" w:rsidRPr="00DA1F7F">
        <w:rPr>
          <w:sz w:val="24"/>
          <w:szCs w:val="24"/>
        </w:rPr>
        <w:t>Kandidat</w:t>
      </w:r>
      <w:r w:rsidR="00466A8C" w:rsidRPr="00DA1F7F">
        <w:rPr>
          <w:sz w:val="24"/>
          <w:szCs w:val="24"/>
        </w:rPr>
        <w:t>ams</w:t>
      </w:r>
      <w:r w:rsidR="00A43239" w:rsidRPr="00DA1F7F">
        <w:rPr>
          <w:sz w:val="24"/>
          <w:szCs w:val="24"/>
        </w:rPr>
        <w:t xml:space="preserve"> </w:t>
      </w:r>
      <w:r w:rsidRPr="00DA1F7F">
        <w:rPr>
          <w:sz w:val="24"/>
          <w:szCs w:val="24"/>
        </w:rPr>
        <w:t xml:space="preserve">nurodyti Sąlygų </w:t>
      </w:r>
      <w:r w:rsidR="007E2041" w:rsidRPr="00DA1F7F">
        <w:rPr>
          <w:sz w:val="24"/>
          <w:szCs w:val="24"/>
        </w:rPr>
        <w:fldChar w:fldCharType="begin"/>
      </w:r>
      <w:r w:rsidR="007E2041" w:rsidRPr="00DA1F7F">
        <w:rPr>
          <w:sz w:val="24"/>
          <w:szCs w:val="24"/>
        </w:rPr>
        <w:instrText xml:space="preserve"> REF _Ref127362641 \w \h </w:instrText>
      </w:r>
      <w:r w:rsidR="00DA1F7F">
        <w:rPr>
          <w:sz w:val="24"/>
          <w:szCs w:val="24"/>
        </w:rPr>
        <w:instrText xml:space="preserve"> \* MERGEFORMAT </w:instrText>
      </w:r>
      <w:r w:rsidR="007E2041" w:rsidRPr="00DA1F7F">
        <w:rPr>
          <w:sz w:val="24"/>
          <w:szCs w:val="24"/>
        </w:rPr>
      </w:r>
      <w:r w:rsidR="007E2041" w:rsidRPr="00DA1F7F">
        <w:rPr>
          <w:sz w:val="24"/>
          <w:szCs w:val="24"/>
        </w:rPr>
        <w:fldChar w:fldCharType="separate"/>
      </w:r>
      <w:r w:rsidR="00282ACC">
        <w:rPr>
          <w:sz w:val="24"/>
          <w:szCs w:val="24"/>
        </w:rPr>
        <w:t>4</w:t>
      </w:r>
      <w:r w:rsidR="007E2041" w:rsidRPr="00DA1F7F">
        <w:rPr>
          <w:sz w:val="24"/>
          <w:szCs w:val="24"/>
        </w:rPr>
        <w:fldChar w:fldCharType="end"/>
      </w:r>
      <w:r w:rsidR="007E2041" w:rsidRPr="00DA1F7F">
        <w:rPr>
          <w:sz w:val="24"/>
          <w:szCs w:val="24"/>
        </w:rPr>
        <w:t xml:space="preserve"> </w:t>
      </w:r>
      <w:r w:rsidRPr="00DA1F7F">
        <w:rPr>
          <w:sz w:val="24"/>
          <w:szCs w:val="24"/>
        </w:rPr>
        <w:t>priede</w:t>
      </w:r>
      <w:r w:rsidR="004F7EFA" w:rsidRPr="00DA1F7F">
        <w:rPr>
          <w:sz w:val="24"/>
          <w:szCs w:val="24"/>
        </w:rPr>
        <w:t xml:space="preserve"> </w:t>
      </w:r>
      <w:r w:rsidR="00194EF4">
        <w:rPr>
          <w:i/>
        </w:rPr>
        <w:t>Pašalinimo pagrindai ir k</w:t>
      </w:r>
      <w:r w:rsidR="00194EF4" w:rsidRPr="00F36EB5">
        <w:rPr>
          <w:i/>
        </w:rPr>
        <w:t>valifikacijos</w:t>
      </w:r>
      <w:r w:rsidR="004F7EFA" w:rsidRPr="00DA1F7F">
        <w:rPr>
          <w:i/>
          <w:sz w:val="24"/>
          <w:szCs w:val="24"/>
        </w:rPr>
        <w:t xml:space="preserve"> reikalavimai</w:t>
      </w:r>
      <w:r w:rsidR="0082292B" w:rsidRPr="00DA1F7F">
        <w:rPr>
          <w:iCs/>
          <w:sz w:val="24"/>
          <w:szCs w:val="24"/>
        </w:rPr>
        <w:t xml:space="preserve"> </w:t>
      </w:r>
      <w:bookmarkStart w:id="115" w:name="_Hlk141098129"/>
      <w:bookmarkStart w:id="116" w:name="_Hlk142309528"/>
      <w:r w:rsidR="0082292B" w:rsidRPr="00DA1F7F">
        <w:rPr>
          <w:iCs/>
          <w:color w:val="0070C0"/>
          <w:sz w:val="24"/>
          <w:szCs w:val="24"/>
        </w:rPr>
        <w:t>[</w:t>
      </w:r>
      <w:r w:rsidR="0082292B" w:rsidRPr="00DA1F7F">
        <w:rPr>
          <w:i/>
          <w:color w:val="0070C0"/>
          <w:sz w:val="24"/>
          <w:szCs w:val="24"/>
        </w:rPr>
        <w:t>jei kvalifikacinė atranka bus vykdoma, taikoma</w:t>
      </w:r>
      <w:bookmarkEnd w:id="115"/>
      <w:r w:rsidR="0082292B" w:rsidRPr="00DA1F7F">
        <w:rPr>
          <w:i/>
          <w:color w:val="0070C0"/>
          <w:sz w:val="24"/>
          <w:szCs w:val="24"/>
        </w:rPr>
        <w:t xml:space="preserve">, </w:t>
      </w:r>
      <w:bookmarkStart w:id="117" w:name="_Hlk141773109"/>
      <w:r w:rsidR="0082292B" w:rsidRPr="00DA1F7F">
        <w:rPr>
          <w:iCs/>
          <w:color w:val="00B050"/>
          <w:sz w:val="24"/>
          <w:szCs w:val="24"/>
        </w:rPr>
        <w:t xml:space="preserve">o Kvalifikacinės atrankos kriterijai </w:t>
      </w:r>
      <w:bookmarkEnd w:id="117"/>
      <w:r w:rsidR="0082292B" w:rsidRPr="00DA1F7F">
        <w:rPr>
          <w:iCs/>
          <w:color w:val="00B050"/>
          <w:sz w:val="24"/>
          <w:szCs w:val="24"/>
        </w:rPr>
        <w:t>nurodyti</w:t>
      </w:r>
      <w:r w:rsidR="0082292B" w:rsidRPr="00DA1F7F">
        <w:rPr>
          <w:i/>
          <w:color w:val="00B050"/>
          <w:sz w:val="24"/>
          <w:szCs w:val="24"/>
        </w:rPr>
        <w:t xml:space="preserve"> </w:t>
      </w:r>
      <w:r w:rsidR="0082292B" w:rsidRPr="00DA1F7F">
        <w:rPr>
          <w:color w:val="00B050"/>
          <w:sz w:val="24"/>
          <w:szCs w:val="24"/>
        </w:rPr>
        <w:t xml:space="preserve">Sąlygų </w:t>
      </w:r>
      <w:r w:rsidR="0082292B" w:rsidRPr="00DA1F7F">
        <w:rPr>
          <w:color w:val="00B050"/>
          <w:sz w:val="24"/>
          <w:szCs w:val="24"/>
        </w:rPr>
        <w:fldChar w:fldCharType="begin"/>
      </w:r>
      <w:r w:rsidR="0082292B" w:rsidRPr="00DA1F7F">
        <w:rPr>
          <w:color w:val="00B050"/>
          <w:sz w:val="24"/>
          <w:szCs w:val="24"/>
        </w:rPr>
        <w:instrText xml:space="preserve"> REF _Ref110259475 \r \h </w:instrText>
      </w:r>
      <w:r w:rsidR="00DA1F7F">
        <w:rPr>
          <w:color w:val="00B050"/>
          <w:sz w:val="24"/>
          <w:szCs w:val="24"/>
        </w:rPr>
        <w:instrText xml:space="preserve"> \* MERGEFORMAT </w:instrText>
      </w:r>
      <w:r w:rsidR="0082292B" w:rsidRPr="00DA1F7F">
        <w:rPr>
          <w:color w:val="00B050"/>
          <w:sz w:val="24"/>
          <w:szCs w:val="24"/>
        </w:rPr>
      </w:r>
      <w:r w:rsidR="0082292B" w:rsidRPr="00DA1F7F">
        <w:rPr>
          <w:color w:val="00B050"/>
          <w:sz w:val="24"/>
          <w:szCs w:val="24"/>
        </w:rPr>
        <w:fldChar w:fldCharType="separate"/>
      </w:r>
      <w:r w:rsidR="00282ACC">
        <w:rPr>
          <w:color w:val="00B050"/>
          <w:sz w:val="24"/>
          <w:szCs w:val="24"/>
        </w:rPr>
        <w:t>8</w:t>
      </w:r>
      <w:r w:rsidR="0082292B" w:rsidRPr="00DA1F7F">
        <w:rPr>
          <w:color w:val="00B050"/>
          <w:sz w:val="24"/>
          <w:szCs w:val="24"/>
        </w:rPr>
        <w:fldChar w:fldCharType="end"/>
      </w:r>
      <w:r w:rsidR="0082292B" w:rsidRPr="00DA1F7F">
        <w:rPr>
          <w:color w:val="00B050"/>
          <w:sz w:val="24"/>
          <w:szCs w:val="24"/>
        </w:rPr>
        <w:t xml:space="preserve"> priede </w:t>
      </w:r>
      <w:r w:rsidR="0082292B" w:rsidRPr="00DA1F7F">
        <w:rPr>
          <w:i/>
          <w:iCs/>
          <w:color w:val="00B050"/>
          <w:sz w:val="24"/>
          <w:szCs w:val="24"/>
        </w:rPr>
        <w:t>Kvalifikacijos vertinimas ir kvalifikacinės atrankos atlikimo tvarka</w:t>
      </w:r>
      <w:r w:rsidR="0082292B" w:rsidRPr="00DA1F7F">
        <w:rPr>
          <w:color w:val="00B050"/>
          <w:sz w:val="24"/>
          <w:szCs w:val="24"/>
        </w:rPr>
        <w:t>]</w:t>
      </w:r>
      <w:bookmarkEnd w:id="116"/>
      <w:r w:rsidRPr="00DA1F7F">
        <w:rPr>
          <w:sz w:val="24"/>
          <w:szCs w:val="24"/>
        </w:rPr>
        <w:t>.</w:t>
      </w:r>
      <w:r w:rsidR="00674A60" w:rsidRPr="00DA1F7F">
        <w:rPr>
          <w:sz w:val="24"/>
          <w:szCs w:val="24"/>
        </w:rPr>
        <w:t xml:space="preserve"> Atitikimą </w:t>
      </w:r>
      <w:r w:rsidR="004F7EFA" w:rsidRPr="00DA1F7F">
        <w:rPr>
          <w:sz w:val="24"/>
          <w:szCs w:val="24"/>
        </w:rPr>
        <w:t>K</w:t>
      </w:r>
      <w:r w:rsidR="00674A60" w:rsidRPr="00DA1F7F">
        <w:rPr>
          <w:sz w:val="24"/>
          <w:szCs w:val="24"/>
        </w:rPr>
        <w:t xml:space="preserve">valifikacijos reikalavimams </w:t>
      </w:r>
      <w:bookmarkStart w:id="118" w:name="_Hlk142309558"/>
      <w:r w:rsidR="0082292B" w:rsidRPr="00DA1F7F">
        <w:rPr>
          <w:iCs/>
          <w:color w:val="0070C0"/>
          <w:sz w:val="24"/>
          <w:szCs w:val="24"/>
        </w:rPr>
        <w:t>[</w:t>
      </w:r>
      <w:r w:rsidR="0082292B" w:rsidRPr="00DA1F7F">
        <w:rPr>
          <w:i/>
          <w:color w:val="0070C0"/>
          <w:sz w:val="24"/>
          <w:szCs w:val="24"/>
        </w:rPr>
        <w:t>jei kvalifikacinė atranka bus vykdoma, taikoma,</w:t>
      </w:r>
      <w:r w:rsidR="0082292B" w:rsidRPr="00DA1F7F">
        <w:rPr>
          <w:iCs/>
          <w:color w:val="00B050"/>
          <w:sz w:val="24"/>
          <w:szCs w:val="24"/>
        </w:rPr>
        <w:t xml:space="preserve"> ir Kvalifikacinės atrankos kriterijams]</w:t>
      </w:r>
      <w:r w:rsidR="0082292B" w:rsidRPr="00DA1F7F">
        <w:rPr>
          <w:i/>
          <w:color w:val="0070C0"/>
          <w:sz w:val="24"/>
          <w:szCs w:val="24"/>
        </w:rPr>
        <w:t xml:space="preserve"> </w:t>
      </w:r>
      <w:bookmarkEnd w:id="118"/>
      <w:r w:rsidR="00674A60" w:rsidRPr="00DA1F7F">
        <w:rPr>
          <w:sz w:val="24"/>
          <w:szCs w:val="24"/>
        </w:rPr>
        <w:t>galima grįsti ir atitinkamais</w:t>
      </w:r>
      <w:r w:rsidR="004F7EFA" w:rsidRPr="00DA1F7F">
        <w:rPr>
          <w:sz w:val="24"/>
          <w:szCs w:val="24"/>
        </w:rPr>
        <w:t xml:space="preserve"> kitų ūkio subjektų pajėgumais Sąlygų </w:t>
      </w:r>
      <w:r w:rsidR="007E2041" w:rsidRPr="00DA1F7F">
        <w:rPr>
          <w:sz w:val="24"/>
          <w:szCs w:val="24"/>
        </w:rPr>
        <w:fldChar w:fldCharType="begin"/>
      </w:r>
      <w:r w:rsidR="007E2041" w:rsidRPr="00DA1F7F">
        <w:rPr>
          <w:sz w:val="24"/>
          <w:szCs w:val="24"/>
        </w:rPr>
        <w:instrText xml:space="preserve"> REF _Ref127362653 \w \h </w:instrText>
      </w:r>
      <w:r w:rsidR="00DA1F7F">
        <w:rPr>
          <w:sz w:val="24"/>
          <w:szCs w:val="24"/>
        </w:rPr>
        <w:instrText xml:space="preserve"> \* MERGEFORMAT </w:instrText>
      </w:r>
      <w:r w:rsidR="007E2041" w:rsidRPr="00DA1F7F">
        <w:rPr>
          <w:sz w:val="24"/>
          <w:szCs w:val="24"/>
        </w:rPr>
      </w:r>
      <w:r w:rsidR="007E2041" w:rsidRPr="00DA1F7F">
        <w:rPr>
          <w:sz w:val="24"/>
          <w:szCs w:val="24"/>
        </w:rPr>
        <w:fldChar w:fldCharType="separate"/>
      </w:r>
      <w:r w:rsidR="00282ACC">
        <w:rPr>
          <w:sz w:val="24"/>
          <w:szCs w:val="24"/>
        </w:rPr>
        <w:t>4</w:t>
      </w:r>
      <w:r w:rsidR="007E2041" w:rsidRPr="00DA1F7F">
        <w:rPr>
          <w:sz w:val="24"/>
          <w:szCs w:val="24"/>
        </w:rPr>
        <w:fldChar w:fldCharType="end"/>
      </w:r>
      <w:r w:rsidR="007E2041" w:rsidRPr="00DA1F7F">
        <w:rPr>
          <w:sz w:val="24"/>
          <w:szCs w:val="24"/>
        </w:rPr>
        <w:t xml:space="preserve"> </w:t>
      </w:r>
      <w:r w:rsidR="004F7EFA" w:rsidRPr="00DA1F7F">
        <w:rPr>
          <w:sz w:val="24"/>
          <w:szCs w:val="24"/>
        </w:rPr>
        <w:t xml:space="preserve">priede </w:t>
      </w:r>
      <w:r w:rsidR="00194EF4">
        <w:rPr>
          <w:i/>
        </w:rPr>
        <w:t>Pašalinimo pagrindai ir k</w:t>
      </w:r>
      <w:r w:rsidR="00194EF4" w:rsidRPr="00F36EB5">
        <w:rPr>
          <w:i/>
        </w:rPr>
        <w:t>valifikacijos</w:t>
      </w:r>
      <w:r w:rsidR="004F7EFA" w:rsidRPr="00DA1F7F">
        <w:rPr>
          <w:i/>
          <w:sz w:val="24"/>
          <w:szCs w:val="24"/>
        </w:rPr>
        <w:t xml:space="preserve"> reikalavimai </w:t>
      </w:r>
      <w:r w:rsidR="001516AE" w:rsidRPr="00DA1F7F">
        <w:rPr>
          <w:sz w:val="24"/>
          <w:szCs w:val="24"/>
        </w:rPr>
        <w:t>nustatyta tvarka.</w:t>
      </w:r>
    </w:p>
    <w:p w14:paraId="63C893BF" w14:textId="4D7B6231" w:rsidR="0031096B" w:rsidRPr="00DA1F7F" w:rsidRDefault="00793068" w:rsidP="00DA1F7F">
      <w:pPr>
        <w:pStyle w:val="Antrat3"/>
        <w:spacing w:before="120" w:after="120"/>
        <w:ind w:left="567" w:hanging="567"/>
        <w:jc w:val="center"/>
        <w:rPr>
          <w:color w:val="D99594" w:themeColor="accent2" w:themeTint="99"/>
          <w:sz w:val="24"/>
          <w:szCs w:val="24"/>
        </w:rPr>
      </w:pPr>
      <w:bookmarkStart w:id="119" w:name="_Toc126307297"/>
      <w:bookmarkStart w:id="120" w:name="_Toc129156455"/>
      <w:bookmarkStart w:id="121" w:name="_Toc189820721"/>
      <w:bookmarkStart w:id="122" w:name="_Hlk142053144"/>
      <w:r w:rsidRPr="00DA1F7F">
        <w:rPr>
          <w:color w:val="D99594" w:themeColor="accent2" w:themeTint="99"/>
          <w:sz w:val="24"/>
          <w:szCs w:val="24"/>
        </w:rPr>
        <w:t xml:space="preserve">Paraiškos </w:t>
      </w:r>
      <w:r w:rsidR="00B875D2" w:rsidRPr="00DA1F7F">
        <w:rPr>
          <w:color w:val="D99594" w:themeColor="accent2" w:themeTint="99"/>
          <w:sz w:val="24"/>
          <w:szCs w:val="24"/>
        </w:rPr>
        <w:t>pateikimas</w:t>
      </w:r>
      <w:bookmarkEnd w:id="119"/>
      <w:bookmarkEnd w:id="120"/>
      <w:r w:rsidR="00D83CFB" w:rsidRPr="00DA1F7F">
        <w:rPr>
          <w:color w:val="D99594" w:themeColor="accent2" w:themeTint="99"/>
          <w:sz w:val="24"/>
          <w:szCs w:val="24"/>
        </w:rPr>
        <w:t>,</w:t>
      </w:r>
      <w:r w:rsidR="00B875D2" w:rsidRPr="00DA1F7F">
        <w:rPr>
          <w:color w:val="D99594" w:themeColor="accent2" w:themeTint="99"/>
          <w:sz w:val="24"/>
          <w:szCs w:val="24"/>
        </w:rPr>
        <w:t xml:space="preserve"> </w:t>
      </w:r>
      <w:bookmarkStart w:id="123" w:name="_Hlk142309588"/>
      <w:r w:rsidR="00B875D2" w:rsidRPr="00DA1F7F">
        <w:rPr>
          <w:color w:val="D99594" w:themeColor="accent2" w:themeTint="99"/>
          <w:sz w:val="24"/>
          <w:szCs w:val="24"/>
        </w:rPr>
        <w:t>susipažinimas su paraiškomis</w:t>
      </w:r>
      <w:bookmarkEnd w:id="121"/>
      <w:bookmarkEnd w:id="123"/>
    </w:p>
    <w:p w14:paraId="3BB17C26" w14:textId="52B89F5D" w:rsidR="004849D0" w:rsidRPr="00DA1F7F" w:rsidRDefault="00265BC5" w:rsidP="005A71FD">
      <w:pPr>
        <w:pStyle w:val="paragrafesrasas2lygis"/>
        <w:ind w:left="567" w:hanging="567"/>
        <w:rPr>
          <w:sz w:val="24"/>
          <w:szCs w:val="24"/>
        </w:rPr>
      </w:pPr>
      <w:bookmarkStart w:id="124" w:name="_Ref501009769"/>
      <w:bookmarkEnd w:id="122"/>
      <w:r w:rsidRPr="00DA1F7F">
        <w:rPr>
          <w:sz w:val="24"/>
          <w:szCs w:val="24"/>
        </w:rPr>
        <w:t xml:space="preserve">Paraiška turi būti </w:t>
      </w:r>
      <w:r w:rsidR="00850DB0" w:rsidRPr="00DA1F7F">
        <w:rPr>
          <w:sz w:val="24"/>
          <w:szCs w:val="24"/>
        </w:rPr>
        <w:t xml:space="preserve">parengta ir </w:t>
      </w:r>
      <w:r w:rsidRPr="00DA1F7F">
        <w:rPr>
          <w:sz w:val="24"/>
          <w:szCs w:val="24"/>
        </w:rPr>
        <w:t>pateikta</w:t>
      </w:r>
      <w:r w:rsidR="00727AC0" w:rsidRPr="00DA1F7F">
        <w:rPr>
          <w:sz w:val="24"/>
          <w:szCs w:val="24"/>
        </w:rPr>
        <w:t xml:space="preserve"> </w:t>
      </w:r>
      <w:r w:rsidRPr="00DA1F7F">
        <w:rPr>
          <w:sz w:val="24"/>
          <w:szCs w:val="24"/>
        </w:rPr>
        <w:t xml:space="preserve">iki </w:t>
      </w:r>
      <w:bookmarkStart w:id="125" w:name="_Hlk142309640"/>
      <w:bookmarkStart w:id="126" w:name="_Hlk142057060"/>
      <w:r w:rsidR="003E3C4B" w:rsidRPr="00DA1F7F">
        <w:rPr>
          <w:sz w:val="24"/>
          <w:szCs w:val="24"/>
        </w:rPr>
        <w:t xml:space="preserve">CVP IS </w:t>
      </w:r>
      <w:bookmarkEnd w:id="125"/>
      <w:r w:rsidR="003E3C4B" w:rsidRPr="00DA1F7F">
        <w:rPr>
          <w:sz w:val="24"/>
          <w:szCs w:val="24"/>
        </w:rPr>
        <w:t xml:space="preserve">skelbime </w:t>
      </w:r>
      <w:bookmarkStart w:id="127" w:name="_Hlk142309651"/>
      <w:r w:rsidR="003E3C4B" w:rsidRPr="00DA1F7F">
        <w:rPr>
          <w:sz w:val="24"/>
          <w:szCs w:val="24"/>
        </w:rPr>
        <w:t xml:space="preserve">apie Skelbiamas derybas </w:t>
      </w:r>
      <w:r w:rsidR="00565020" w:rsidRPr="00DA1F7F">
        <w:rPr>
          <w:sz w:val="24"/>
          <w:szCs w:val="24"/>
        </w:rPr>
        <w:t xml:space="preserve">nustatyto </w:t>
      </w:r>
      <w:r w:rsidR="003E3C4B" w:rsidRPr="00DA1F7F">
        <w:rPr>
          <w:sz w:val="24"/>
          <w:szCs w:val="24"/>
        </w:rPr>
        <w:t>termino pabaigos</w:t>
      </w:r>
      <w:r w:rsidR="00313C96" w:rsidRPr="00DA1F7F">
        <w:rPr>
          <w:sz w:val="24"/>
          <w:szCs w:val="24"/>
        </w:rPr>
        <w:t xml:space="preserve"> </w:t>
      </w:r>
      <w:bookmarkEnd w:id="126"/>
      <w:bookmarkEnd w:id="127"/>
      <w:r w:rsidR="00313C96" w:rsidRPr="00DA1F7F">
        <w:rPr>
          <w:sz w:val="24"/>
          <w:szCs w:val="24"/>
        </w:rPr>
        <w:t>CVP IS priemonėmis</w:t>
      </w:r>
      <w:r w:rsidRPr="00DA1F7F">
        <w:rPr>
          <w:sz w:val="24"/>
          <w:szCs w:val="24"/>
        </w:rPr>
        <w:t>.</w:t>
      </w:r>
      <w:r w:rsidR="0031096B" w:rsidRPr="00DA1F7F">
        <w:rPr>
          <w:sz w:val="24"/>
          <w:szCs w:val="24"/>
        </w:rPr>
        <w:t xml:space="preserve"> </w:t>
      </w:r>
      <w:bookmarkEnd w:id="124"/>
      <w:r w:rsidR="004849D0" w:rsidRPr="00DA1F7F">
        <w:rPr>
          <w:sz w:val="24"/>
          <w:szCs w:val="24"/>
        </w:rPr>
        <w:t xml:space="preserve">Jeigu </w:t>
      </w:r>
      <w:r w:rsidR="009F42C0" w:rsidRPr="00DA1F7F">
        <w:rPr>
          <w:sz w:val="24"/>
          <w:szCs w:val="24"/>
        </w:rPr>
        <w:t>p</w:t>
      </w:r>
      <w:r w:rsidR="00F049E2" w:rsidRPr="00DA1F7F">
        <w:rPr>
          <w:sz w:val="24"/>
          <w:szCs w:val="24"/>
        </w:rPr>
        <w:t>araišk</w:t>
      </w:r>
      <w:r w:rsidR="004849D0" w:rsidRPr="00DA1F7F">
        <w:rPr>
          <w:sz w:val="24"/>
          <w:szCs w:val="24"/>
        </w:rPr>
        <w:t xml:space="preserve">a bus pateikta </w:t>
      </w:r>
      <w:bookmarkStart w:id="128" w:name="_Hlk142309720"/>
      <w:r w:rsidR="004849D0" w:rsidRPr="00DA1F7F">
        <w:rPr>
          <w:sz w:val="24"/>
          <w:szCs w:val="24"/>
        </w:rPr>
        <w:t xml:space="preserve">po </w:t>
      </w:r>
      <w:bookmarkStart w:id="129" w:name="_Hlk142309851"/>
      <w:r w:rsidR="00565020" w:rsidRPr="00DA1F7F">
        <w:rPr>
          <w:sz w:val="24"/>
          <w:szCs w:val="24"/>
        </w:rPr>
        <w:t>CVP IS skelbime apie Skelbiamas derybas nustatyto termino pabaigos</w:t>
      </w:r>
      <w:bookmarkEnd w:id="128"/>
      <w:r w:rsidR="004849D0" w:rsidRPr="00DA1F7F">
        <w:rPr>
          <w:sz w:val="24"/>
          <w:szCs w:val="24"/>
        </w:rPr>
        <w:t>,</w:t>
      </w:r>
      <w:bookmarkEnd w:id="129"/>
      <w:r w:rsidR="004849D0" w:rsidRPr="00DA1F7F">
        <w:rPr>
          <w:sz w:val="24"/>
          <w:szCs w:val="24"/>
        </w:rPr>
        <w:t xml:space="preserve"> </w:t>
      </w:r>
      <w:r w:rsidR="00C94A33" w:rsidRPr="00DA1F7F">
        <w:rPr>
          <w:sz w:val="24"/>
          <w:szCs w:val="24"/>
        </w:rPr>
        <w:t>Komisija</w:t>
      </w:r>
      <w:r w:rsidR="0021045E" w:rsidRPr="00DA1F7F">
        <w:rPr>
          <w:sz w:val="24"/>
          <w:szCs w:val="24"/>
        </w:rPr>
        <w:t xml:space="preserve"> </w:t>
      </w:r>
      <w:r w:rsidR="009F42C0" w:rsidRPr="00DA1F7F">
        <w:rPr>
          <w:sz w:val="24"/>
          <w:szCs w:val="24"/>
        </w:rPr>
        <w:t>p</w:t>
      </w:r>
      <w:r w:rsidR="00F049E2" w:rsidRPr="00DA1F7F">
        <w:rPr>
          <w:sz w:val="24"/>
          <w:szCs w:val="24"/>
        </w:rPr>
        <w:t>araišk</w:t>
      </w:r>
      <w:r w:rsidR="004849D0" w:rsidRPr="00DA1F7F">
        <w:rPr>
          <w:sz w:val="24"/>
          <w:szCs w:val="24"/>
        </w:rPr>
        <w:t>os ne</w:t>
      </w:r>
      <w:r w:rsidR="004554C7" w:rsidRPr="00DA1F7F">
        <w:rPr>
          <w:sz w:val="24"/>
          <w:szCs w:val="24"/>
        </w:rPr>
        <w:t>vertins</w:t>
      </w:r>
      <w:r w:rsidR="00656114" w:rsidRPr="00DA1F7F">
        <w:rPr>
          <w:sz w:val="24"/>
          <w:szCs w:val="24"/>
        </w:rPr>
        <w:t>, o</w:t>
      </w:r>
      <w:r w:rsidR="0046165A" w:rsidRPr="00DA1F7F">
        <w:rPr>
          <w:sz w:val="24"/>
          <w:szCs w:val="24"/>
        </w:rPr>
        <w:t xml:space="preserve"> jei paraiška bus pateikta ne CVP IS priemonėmis, Komisija paraiškos nevertins ir ją grąžins.</w:t>
      </w:r>
    </w:p>
    <w:p w14:paraId="3FD28067" w14:textId="3BD94FFF" w:rsidR="003F271F" w:rsidRPr="00DA1F7F" w:rsidRDefault="00B875D2" w:rsidP="001A30AE">
      <w:pPr>
        <w:pStyle w:val="paragrafesrasas2lygis"/>
        <w:ind w:left="567" w:hanging="567"/>
        <w:rPr>
          <w:sz w:val="24"/>
          <w:szCs w:val="24"/>
        </w:rPr>
      </w:pPr>
      <w:bookmarkStart w:id="130" w:name="_Hlk142309781"/>
      <w:r w:rsidRPr="00DA1F7F">
        <w:rPr>
          <w:sz w:val="24"/>
          <w:szCs w:val="24"/>
        </w:rPr>
        <w:t xml:space="preserve">Susipažinimas su CVP IS priemonėmis gautomis </w:t>
      </w:r>
      <w:r w:rsidR="00626166" w:rsidRPr="00DA1F7F">
        <w:rPr>
          <w:sz w:val="24"/>
          <w:szCs w:val="24"/>
        </w:rPr>
        <w:t>p</w:t>
      </w:r>
      <w:r w:rsidRPr="00DA1F7F">
        <w:rPr>
          <w:sz w:val="24"/>
          <w:szCs w:val="24"/>
        </w:rPr>
        <w:t xml:space="preserve">araiškomis atliekamas </w:t>
      </w:r>
      <w:r w:rsidR="00565020" w:rsidRPr="00DA1F7F">
        <w:rPr>
          <w:sz w:val="24"/>
          <w:szCs w:val="24"/>
        </w:rPr>
        <w:t xml:space="preserve">CVP IS skelbime apie Skelbiamas derybas </w:t>
      </w:r>
      <w:r w:rsidRPr="00DA1F7F">
        <w:rPr>
          <w:sz w:val="24"/>
          <w:szCs w:val="24"/>
        </w:rPr>
        <w:t xml:space="preserve">nustatytą dieną naudojantis elektroninėmis priemonėmis, susipažinimo procedūroje </w:t>
      </w:r>
      <w:r w:rsidR="00E33B7A" w:rsidRPr="00DA1F7F">
        <w:rPr>
          <w:sz w:val="24"/>
          <w:szCs w:val="24"/>
        </w:rPr>
        <w:t>Kandidatams</w:t>
      </w:r>
      <w:r w:rsidRPr="00DA1F7F">
        <w:rPr>
          <w:sz w:val="24"/>
          <w:szCs w:val="24"/>
        </w:rPr>
        <w:t xml:space="preserve"> nedalyvauja</w:t>
      </w:r>
      <w:r w:rsidR="00E33B7A" w:rsidRPr="00DA1F7F">
        <w:rPr>
          <w:sz w:val="24"/>
          <w:szCs w:val="24"/>
        </w:rPr>
        <w:t>nt</w:t>
      </w:r>
      <w:bookmarkEnd w:id="130"/>
      <w:r w:rsidRPr="00DA1F7F">
        <w:rPr>
          <w:sz w:val="24"/>
          <w:szCs w:val="24"/>
        </w:rPr>
        <w:t>.</w:t>
      </w:r>
    </w:p>
    <w:p w14:paraId="1998E714" w14:textId="03CD04AB" w:rsidR="000339BE" w:rsidRPr="00DA1F7F" w:rsidRDefault="00C70618" w:rsidP="00AA17CD">
      <w:pPr>
        <w:pStyle w:val="Antrat2"/>
        <w:numPr>
          <w:ilvl w:val="0"/>
          <w:numId w:val="14"/>
        </w:numPr>
        <w:spacing w:before="120" w:after="120"/>
        <w:ind w:left="567" w:hanging="567"/>
        <w:jc w:val="center"/>
        <w:rPr>
          <w:color w:val="943634" w:themeColor="accent2" w:themeShade="BF"/>
          <w:sz w:val="24"/>
          <w:szCs w:val="24"/>
        </w:rPr>
      </w:pPr>
      <w:bookmarkStart w:id="131" w:name="_Toc142056054"/>
      <w:bookmarkStart w:id="132" w:name="_Toc142314656"/>
      <w:bookmarkStart w:id="133" w:name="_Toc142383157"/>
      <w:bookmarkStart w:id="134" w:name="_Toc293915708"/>
      <w:bookmarkStart w:id="135" w:name="_Toc294199358"/>
      <w:bookmarkStart w:id="136" w:name="_Hlk142309881"/>
      <w:bookmarkStart w:id="137" w:name="_Toc285029299"/>
      <w:bookmarkStart w:id="138" w:name="_Toc126307298"/>
      <w:bookmarkStart w:id="139" w:name="_Toc129156456"/>
      <w:bookmarkStart w:id="140" w:name="_Toc189820722"/>
      <w:bookmarkEnd w:id="100"/>
      <w:bookmarkEnd w:id="131"/>
      <w:bookmarkEnd w:id="132"/>
      <w:bookmarkEnd w:id="133"/>
      <w:bookmarkEnd w:id="134"/>
      <w:bookmarkEnd w:id="135"/>
      <w:r w:rsidRPr="00DA1F7F">
        <w:rPr>
          <w:color w:val="943634" w:themeColor="accent2" w:themeShade="BF"/>
          <w:sz w:val="24"/>
          <w:szCs w:val="24"/>
        </w:rPr>
        <w:t>Paraiškų</w:t>
      </w:r>
      <w:r w:rsidR="003C1C4E" w:rsidRPr="00DA1F7F">
        <w:rPr>
          <w:color w:val="943634" w:themeColor="accent2" w:themeShade="BF"/>
          <w:sz w:val="24"/>
          <w:szCs w:val="24"/>
        </w:rPr>
        <w:t>,</w:t>
      </w:r>
      <w:r w:rsidRPr="00DA1F7F">
        <w:rPr>
          <w:color w:val="943634" w:themeColor="accent2" w:themeShade="BF"/>
          <w:sz w:val="24"/>
          <w:szCs w:val="24"/>
        </w:rPr>
        <w:t xml:space="preserve"> </w:t>
      </w:r>
      <w:bookmarkEnd w:id="136"/>
      <w:r w:rsidR="00046572" w:rsidRPr="00DA1F7F">
        <w:rPr>
          <w:color w:val="943634" w:themeColor="accent2" w:themeShade="BF"/>
          <w:sz w:val="24"/>
          <w:szCs w:val="24"/>
        </w:rPr>
        <w:t xml:space="preserve">Kvalifikacijos </w:t>
      </w:r>
      <w:bookmarkEnd w:id="137"/>
      <w:r w:rsidR="00873283" w:rsidRPr="00DA1F7F">
        <w:rPr>
          <w:color w:val="943634" w:themeColor="accent2" w:themeShade="BF"/>
          <w:sz w:val="24"/>
          <w:szCs w:val="24"/>
        </w:rPr>
        <w:t xml:space="preserve">vertinimas </w:t>
      </w:r>
      <w:r w:rsidR="00080E88" w:rsidRPr="00DA1F7F">
        <w:rPr>
          <w:color w:val="0070C0"/>
          <w:sz w:val="24"/>
          <w:szCs w:val="24"/>
        </w:rPr>
        <w:t>[</w:t>
      </w:r>
      <w:r w:rsidR="00FC72AE" w:rsidRPr="00DA1F7F">
        <w:rPr>
          <w:i/>
          <w:color w:val="0070C0"/>
          <w:sz w:val="24"/>
          <w:szCs w:val="24"/>
        </w:rPr>
        <w:t>jei kvalifikacinė atranka bus vykdoma, taikoma</w:t>
      </w:r>
      <w:r w:rsidR="00FC72AE" w:rsidRPr="00DA1F7F">
        <w:rPr>
          <w:i/>
          <w:color w:val="00B050"/>
          <w:sz w:val="24"/>
          <w:szCs w:val="24"/>
        </w:rPr>
        <w:t>,</w:t>
      </w:r>
      <w:r w:rsidR="00FB7F86" w:rsidRPr="00DA1F7F">
        <w:rPr>
          <w:color w:val="00B050"/>
          <w:sz w:val="24"/>
          <w:szCs w:val="24"/>
        </w:rPr>
        <w:t xml:space="preserve"> kvalifikacinė atranka</w:t>
      </w:r>
      <w:bookmarkEnd w:id="138"/>
      <w:bookmarkEnd w:id="139"/>
      <w:r w:rsidR="00FC72AE" w:rsidRPr="00DA1F7F">
        <w:rPr>
          <w:color w:val="00B050"/>
          <w:sz w:val="24"/>
          <w:szCs w:val="24"/>
        </w:rPr>
        <w:t>]</w:t>
      </w:r>
      <w:bookmarkEnd w:id="140"/>
    </w:p>
    <w:p w14:paraId="19E59BDF" w14:textId="4DC2C1BC" w:rsidR="001D6C5A" w:rsidRPr="00DA1F7F" w:rsidRDefault="00E57B15" w:rsidP="001A30AE">
      <w:pPr>
        <w:pStyle w:val="paragrafesrasas2lygis"/>
        <w:ind w:left="567" w:hanging="567"/>
      </w:pPr>
      <w:bookmarkStart w:id="141" w:name="_Hlk141959075"/>
      <w:bookmarkStart w:id="142" w:name="_Hlk142309893"/>
      <w:r w:rsidRPr="00DA1F7F">
        <w:rPr>
          <w:sz w:val="24"/>
          <w:szCs w:val="24"/>
        </w:rPr>
        <w:t>Atlikus pradinį susipažinimą su paraiškomis</w:t>
      </w:r>
      <w:bookmarkEnd w:id="141"/>
      <w:r w:rsidR="00192669" w:rsidRPr="00DA1F7F">
        <w:rPr>
          <w:sz w:val="24"/>
          <w:szCs w:val="24"/>
        </w:rPr>
        <w:t xml:space="preserve">, </w:t>
      </w:r>
      <w:bookmarkEnd w:id="142"/>
      <w:r w:rsidR="00192669" w:rsidRPr="00DA1F7F">
        <w:rPr>
          <w:sz w:val="24"/>
          <w:szCs w:val="24"/>
        </w:rPr>
        <w:t xml:space="preserve">Komisija </w:t>
      </w:r>
      <w:bookmarkStart w:id="143" w:name="_Hlk142038688"/>
      <w:r w:rsidR="00192669" w:rsidRPr="00DA1F7F">
        <w:rPr>
          <w:sz w:val="24"/>
          <w:szCs w:val="24"/>
        </w:rPr>
        <w:t xml:space="preserve">Sąlygų </w:t>
      </w:r>
      <w:r w:rsidR="007770BD" w:rsidRPr="00DA1F7F">
        <w:rPr>
          <w:sz w:val="24"/>
          <w:szCs w:val="24"/>
        </w:rPr>
        <w:fldChar w:fldCharType="begin"/>
      </w:r>
      <w:r w:rsidR="007770BD" w:rsidRPr="00DA1F7F">
        <w:rPr>
          <w:sz w:val="24"/>
          <w:szCs w:val="24"/>
        </w:rPr>
        <w:instrText xml:space="preserve"> REF _Ref115270644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282ACC">
        <w:rPr>
          <w:sz w:val="24"/>
          <w:szCs w:val="24"/>
        </w:rPr>
        <w:t>8</w:t>
      </w:r>
      <w:r w:rsidR="007770BD" w:rsidRPr="00DA1F7F">
        <w:rPr>
          <w:sz w:val="24"/>
          <w:szCs w:val="24"/>
        </w:rPr>
        <w:fldChar w:fldCharType="end"/>
      </w:r>
      <w:r w:rsidR="007770BD" w:rsidRPr="00DA1F7F">
        <w:rPr>
          <w:sz w:val="24"/>
          <w:szCs w:val="24"/>
        </w:rPr>
        <w:t xml:space="preserve"> </w:t>
      </w:r>
      <w:r w:rsidR="00192669" w:rsidRPr="00DA1F7F">
        <w:rPr>
          <w:sz w:val="24"/>
          <w:szCs w:val="24"/>
        </w:rPr>
        <w:t xml:space="preserve">priede </w:t>
      </w:r>
      <w:r w:rsidR="001516AE" w:rsidRPr="00DA1F7F">
        <w:rPr>
          <w:i/>
          <w:sz w:val="24"/>
          <w:szCs w:val="24"/>
        </w:rPr>
        <w:t xml:space="preserve">Kvalifikacijos vertinimas ir </w:t>
      </w:r>
      <w:r w:rsidR="00192669" w:rsidRPr="00DA1F7F">
        <w:rPr>
          <w:i/>
          <w:sz w:val="24"/>
          <w:szCs w:val="24"/>
        </w:rPr>
        <w:t>kvalifikacinės atrankos atlikimo tvarka</w:t>
      </w:r>
      <w:r w:rsidR="00192669" w:rsidRPr="00DA1F7F">
        <w:rPr>
          <w:sz w:val="24"/>
          <w:szCs w:val="24"/>
        </w:rPr>
        <w:t xml:space="preserve"> nurodyta tvarka atliks </w:t>
      </w:r>
      <w:bookmarkStart w:id="144" w:name="_Hlk142310180"/>
      <w:r w:rsidR="00A4458B" w:rsidRPr="00DA1F7F">
        <w:rPr>
          <w:sz w:val="24"/>
          <w:szCs w:val="24"/>
        </w:rPr>
        <w:t xml:space="preserve">kiekvieno </w:t>
      </w:r>
      <w:r w:rsidR="003D6A25" w:rsidRPr="00DA1F7F">
        <w:rPr>
          <w:sz w:val="24"/>
          <w:szCs w:val="24"/>
        </w:rPr>
        <w:t xml:space="preserve">Kandidato </w:t>
      </w:r>
      <w:r w:rsidR="00A4458B" w:rsidRPr="00DA1F7F">
        <w:rPr>
          <w:sz w:val="24"/>
          <w:szCs w:val="24"/>
        </w:rPr>
        <w:t>paraišk</w:t>
      </w:r>
      <w:r w:rsidR="003D6A25" w:rsidRPr="00DA1F7F">
        <w:rPr>
          <w:sz w:val="24"/>
          <w:szCs w:val="24"/>
        </w:rPr>
        <w:t>os ir jo</w:t>
      </w:r>
      <w:bookmarkEnd w:id="144"/>
      <w:r w:rsidR="00A4458B" w:rsidRPr="00DA1F7F">
        <w:rPr>
          <w:sz w:val="24"/>
          <w:szCs w:val="24"/>
        </w:rPr>
        <w:t xml:space="preserve"> </w:t>
      </w:r>
      <w:r w:rsidR="00192669" w:rsidRPr="00DA1F7F">
        <w:rPr>
          <w:sz w:val="24"/>
          <w:szCs w:val="24"/>
        </w:rPr>
        <w:t>Kvalifikacijos vertinimą</w:t>
      </w:r>
      <w:bookmarkEnd w:id="143"/>
      <w:r w:rsidR="000F7245" w:rsidRPr="00DA1F7F">
        <w:rPr>
          <w:sz w:val="24"/>
          <w:szCs w:val="24"/>
        </w:rPr>
        <w:t>.</w:t>
      </w:r>
      <w:r w:rsidR="00C51699" w:rsidRPr="00DA1F7F">
        <w:t xml:space="preserve"> </w:t>
      </w:r>
    </w:p>
    <w:p w14:paraId="7397766A" w14:textId="7960A81F" w:rsidR="00610E26" w:rsidRPr="00DA1F7F" w:rsidRDefault="00420F2F" w:rsidP="00DA1F7F">
      <w:pPr>
        <w:pStyle w:val="paragrafesrasas2lygis"/>
        <w:ind w:left="567" w:hanging="567"/>
        <w:rPr>
          <w:sz w:val="24"/>
          <w:szCs w:val="24"/>
        </w:rPr>
      </w:pPr>
      <w:r w:rsidRPr="00DA1F7F">
        <w:rPr>
          <w:sz w:val="24"/>
          <w:szCs w:val="24"/>
        </w:rPr>
        <w:t xml:space="preserve">Kandidatai </w:t>
      </w:r>
      <w:r w:rsidR="0077593C" w:rsidRPr="00DA1F7F">
        <w:rPr>
          <w:sz w:val="24"/>
          <w:szCs w:val="24"/>
        </w:rPr>
        <w:t xml:space="preserve">privalo pateikti </w:t>
      </w:r>
      <w:bookmarkStart w:id="145" w:name="_Hlk141711359"/>
      <w:r w:rsidR="0077593C" w:rsidRPr="00DA1F7F">
        <w:rPr>
          <w:sz w:val="24"/>
          <w:szCs w:val="24"/>
        </w:rPr>
        <w:t xml:space="preserve">visus </w:t>
      </w:r>
      <w:r w:rsidR="002B3841" w:rsidRPr="00DA1F7F">
        <w:rPr>
          <w:sz w:val="24"/>
          <w:szCs w:val="24"/>
        </w:rPr>
        <w:t>atitikimą K</w:t>
      </w:r>
      <w:r w:rsidR="0077593C" w:rsidRPr="00DA1F7F">
        <w:rPr>
          <w:sz w:val="24"/>
          <w:szCs w:val="24"/>
        </w:rPr>
        <w:t>valifikacij</w:t>
      </w:r>
      <w:r w:rsidR="002B3841" w:rsidRPr="00DA1F7F">
        <w:rPr>
          <w:sz w:val="24"/>
          <w:szCs w:val="24"/>
        </w:rPr>
        <w:t>os reikalavimams</w:t>
      </w:r>
      <w:r w:rsidR="0077593C" w:rsidRPr="00DA1F7F">
        <w:rPr>
          <w:sz w:val="24"/>
          <w:szCs w:val="24"/>
        </w:rPr>
        <w:t xml:space="preserve"> pagrindžiančius dokumentus</w:t>
      </w:r>
      <w:bookmarkEnd w:id="145"/>
      <w:r w:rsidR="0077593C" w:rsidRPr="00DA1F7F">
        <w:rPr>
          <w:sz w:val="24"/>
          <w:szCs w:val="24"/>
        </w:rPr>
        <w:t xml:space="preserve"> ir užtikrinti pateikiamos informacijos teisingumą.</w:t>
      </w:r>
      <w:r w:rsidR="00615CF6" w:rsidRPr="00DA1F7F">
        <w:rPr>
          <w:sz w:val="24"/>
          <w:szCs w:val="24"/>
        </w:rPr>
        <w:t xml:space="preserve"> Kandidatai dokumentus privalo pateikti laikydamiesi Sąlygose pateiktų dokumentų formų (jeigu jos pateiktos). </w:t>
      </w:r>
    </w:p>
    <w:p w14:paraId="560FD916" w14:textId="7255B01D" w:rsidR="009E54F4" w:rsidRPr="00DA1F7F" w:rsidRDefault="00535C4A" w:rsidP="00DA1F7F">
      <w:pPr>
        <w:pStyle w:val="paragrafesrasas2lygis"/>
        <w:ind w:left="567" w:hanging="567"/>
        <w:rPr>
          <w:sz w:val="24"/>
          <w:szCs w:val="24"/>
        </w:rPr>
      </w:pPr>
      <w:bookmarkStart w:id="146" w:name="_Hlk129327728"/>
      <w:bookmarkStart w:id="147" w:name="_Hlk142310510"/>
      <w:r w:rsidRPr="00DA1F7F">
        <w:rPr>
          <w:sz w:val="24"/>
          <w:szCs w:val="24"/>
        </w:rPr>
        <w:t>Komisija</w:t>
      </w:r>
      <w:r w:rsidR="00301CD7" w:rsidRPr="00DA1F7F">
        <w:rPr>
          <w:sz w:val="24"/>
          <w:szCs w:val="24"/>
        </w:rPr>
        <w:t>,</w:t>
      </w:r>
      <w:r w:rsidRPr="00DA1F7F">
        <w:rPr>
          <w:sz w:val="24"/>
          <w:szCs w:val="24"/>
        </w:rPr>
        <w:t xml:space="preserve"> </w:t>
      </w:r>
      <w:bookmarkStart w:id="148" w:name="_Hlk142045963"/>
      <w:r w:rsidR="00A269C7" w:rsidRPr="00DA1F7F">
        <w:rPr>
          <w:sz w:val="24"/>
          <w:szCs w:val="24"/>
        </w:rPr>
        <w:t xml:space="preserve">atlikusi </w:t>
      </w:r>
      <w:r w:rsidR="009E54F4" w:rsidRPr="00DA1F7F">
        <w:rPr>
          <w:sz w:val="24"/>
          <w:szCs w:val="24"/>
        </w:rPr>
        <w:t xml:space="preserve">Sąlygų 8 priede </w:t>
      </w:r>
      <w:r w:rsidR="009E54F4" w:rsidRPr="00DA1F7F">
        <w:rPr>
          <w:i/>
          <w:iCs/>
          <w:sz w:val="24"/>
          <w:szCs w:val="24"/>
        </w:rPr>
        <w:t>Kvalifikacijos vertinimas ir kvalifikacinės atrankos atlikimo tvarka</w:t>
      </w:r>
      <w:r w:rsidR="009E54F4" w:rsidRPr="00DA1F7F">
        <w:rPr>
          <w:sz w:val="24"/>
          <w:szCs w:val="24"/>
        </w:rPr>
        <w:t xml:space="preserve"> nurodyta tvarka kiekvieno Kandidato </w:t>
      </w:r>
      <w:r w:rsidR="00AE2EBD" w:rsidRPr="00DA1F7F">
        <w:rPr>
          <w:sz w:val="24"/>
          <w:szCs w:val="24"/>
        </w:rPr>
        <w:t>paraiškos</w:t>
      </w:r>
      <w:r w:rsidR="00213B70" w:rsidRPr="00DA1F7F">
        <w:rPr>
          <w:sz w:val="24"/>
          <w:szCs w:val="24"/>
        </w:rPr>
        <w:t xml:space="preserve"> ir jo</w:t>
      </w:r>
      <w:r w:rsidR="00AE2EBD" w:rsidRPr="00DA1F7F">
        <w:rPr>
          <w:sz w:val="24"/>
          <w:szCs w:val="24"/>
        </w:rPr>
        <w:t xml:space="preserve"> </w:t>
      </w:r>
      <w:r w:rsidR="009E54F4" w:rsidRPr="00DA1F7F">
        <w:rPr>
          <w:sz w:val="24"/>
          <w:szCs w:val="24"/>
        </w:rPr>
        <w:t xml:space="preserve">Kvalifikacijos vertinimą </w:t>
      </w:r>
      <w:bookmarkEnd w:id="148"/>
      <w:r w:rsidR="00BB655A" w:rsidRPr="00DA1F7F">
        <w:rPr>
          <w:sz w:val="24"/>
          <w:szCs w:val="24"/>
        </w:rPr>
        <w:t>(įskaitant paraiškos paaiškinimus bei atsakymus dėl paraiškos (jei tokių bus)</w:t>
      </w:r>
      <w:r w:rsidRPr="00DA1F7F">
        <w:rPr>
          <w:sz w:val="24"/>
          <w:szCs w:val="24"/>
        </w:rPr>
        <w:t xml:space="preserve">, priims sprendimą dėl </w:t>
      </w:r>
      <w:bookmarkStart w:id="149" w:name="_Hlk141789177"/>
      <w:r w:rsidRPr="00DA1F7F">
        <w:rPr>
          <w:sz w:val="24"/>
          <w:szCs w:val="24"/>
        </w:rPr>
        <w:t xml:space="preserve">kiekvieno Kandidato </w:t>
      </w:r>
      <w:bookmarkEnd w:id="149"/>
      <w:r w:rsidRPr="00DA1F7F">
        <w:rPr>
          <w:sz w:val="24"/>
          <w:szCs w:val="24"/>
        </w:rPr>
        <w:t xml:space="preserve">atitikties Kvalifikacijos reikalavimams ir kiekvienam iš jų </w:t>
      </w:r>
      <w:bookmarkStart w:id="150" w:name="_Hlk142038152"/>
      <w:r w:rsidRPr="00DA1F7F">
        <w:rPr>
          <w:sz w:val="24"/>
          <w:szCs w:val="24"/>
        </w:rPr>
        <w:t xml:space="preserve">ne vėliau kaip per 3 (tris) </w:t>
      </w:r>
      <w:r w:rsidR="00892C1E" w:rsidRPr="00DA1F7F">
        <w:rPr>
          <w:sz w:val="24"/>
          <w:szCs w:val="24"/>
        </w:rPr>
        <w:t>D</w:t>
      </w:r>
      <w:r w:rsidRPr="00DA1F7F">
        <w:rPr>
          <w:sz w:val="24"/>
          <w:szCs w:val="24"/>
        </w:rPr>
        <w:t xml:space="preserve">arbo dienas </w:t>
      </w:r>
      <w:bookmarkEnd w:id="150"/>
      <w:r w:rsidRPr="00DA1F7F">
        <w:rPr>
          <w:sz w:val="24"/>
          <w:szCs w:val="24"/>
        </w:rPr>
        <w:t>praneš, pagrįsdama priimtus sprendimus</w:t>
      </w:r>
      <w:bookmarkEnd w:id="146"/>
      <w:bookmarkEnd w:id="147"/>
      <w:r w:rsidR="009E54F4" w:rsidRPr="00DA1F7F">
        <w:rPr>
          <w:sz w:val="24"/>
          <w:szCs w:val="24"/>
        </w:rPr>
        <w:t>.</w:t>
      </w:r>
    </w:p>
    <w:p w14:paraId="1C4BE612" w14:textId="4F03F840" w:rsidR="004554C7" w:rsidRPr="00DA1F7F" w:rsidRDefault="00535C4A">
      <w:pPr>
        <w:pStyle w:val="paragrafesrasas2lygis"/>
        <w:ind w:left="567" w:hanging="567"/>
        <w:rPr>
          <w:sz w:val="24"/>
          <w:szCs w:val="24"/>
        </w:rPr>
      </w:pPr>
      <w:bookmarkStart w:id="151" w:name="_Hlk129327748"/>
      <w:r w:rsidRPr="00DA1F7F">
        <w:rPr>
          <w:sz w:val="24"/>
          <w:szCs w:val="24"/>
        </w:rPr>
        <w:t xml:space="preserve">Teisę dalyvauti </w:t>
      </w:r>
      <w:bookmarkStart w:id="152" w:name="_Hlk129691446"/>
      <w:r w:rsidR="00265C69" w:rsidRPr="00DA1F7F">
        <w:rPr>
          <w:sz w:val="24"/>
          <w:szCs w:val="24"/>
        </w:rPr>
        <w:t xml:space="preserve">toliau Skelbiamų derybų </w:t>
      </w:r>
      <w:bookmarkEnd w:id="152"/>
      <w:r w:rsidRPr="00DA1F7F">
        <w:rPr>
          <w:sz w:val="24"/>
          <w:szCs w:val="24"/>
        </w:rPr>
        <w:t>procedūro</w:t>
      </w:r>
      <w:r w:rsidR="00265C69" w:rsidRPr="00DA1F7F">
        <w:rPr>
          <w:sz w:val="24"/>
          <w:szCs w:val="24"/>
        </w:rPr>
        <w:t>j</w:t>
      </w:r>
      <w:r w:rsidRPr="00DA1F7F">
        <w:rPr>
          <w:sz w:val="24"/>
          <w:szCs w:val="24"/>
        </w:rPr>
        <w:t>e turės tik tie Kandidai, kurie atitiks Kvalifikacijos reikalavimus</w:t>
      </w:r>
      <w:bookmarkEnd w:id="151"/>
      <w:r w:rsidR="0074414F" w:rsidRPr="00DA1F7F">
        <w:rPr>
          <w:sz w:val="24"/>
          <w:szCs w:val="24"/>
        </w:rPr>
        <w:t xml:space="preserve"> </w:t>
      </w:r>
      <w:bookmarkStart w:id="153" w:name="_Hlk142306242"/>
      <w:r w:rsidR="0074414F" w:rsidRPr="00DA1F7F">
        <w:rPr>
          <w:sz w:val="24"/>
          <w:szCs w:val="24"/>
        </w:rPr>
        <w:t>ir</w:t>
      </w:r>
      <w:r w:rsidR="0074414F" w:rsidRPr="00DA1F7F">
        <w:t xml:space="preserve"> </w:t>
      </w:r>
      <w:r w:rsidR="0074414F" w:rsidRPr="00DA1F7F">
        <w:rPr>
          <w:sz w:val="24"/>
          <w:szCs w:val="24"/>
        </w:rPr>
        <w:t>kurių paraiškos nebus atmestos</w:t>
      </w:r>
      <w:bookmarkEnd w:id="153"/>
      <w:r w:rsidRPr="00DA1F7F">
        <w:rPr>
          <w:sz w:val="24"/>
          <w:szCs w:val="24"/>
        </w:rPr>
        <w:t xml:space="preserve">. </w:t>
      </w:r>
    </w:p>
    <w:p w14:paraId="313EFB6D" w14:textId="081163CD" w:rsidR="007D3023" w:rsidRPr="00B7692C" w:rsidRDefault="007D3023" w:rsidP="007D3023">
      <w:pPr>
        <w:pStyle w:val="paragrafesrasas2lygis"/>
        <w:rPr>
          <w:sz w:val="24"/>
          <w:szCs w:val="24"/>
        </w:rPr>
      </w:pPr>
      <w:bookmarkStart w:id="154" w:name="_Hlk141711661"/>
      <w:bookmarkStart w:id="155" w:name="_Hlk129326520"/>
      <w:r w:rsidRPr="007D3023">
        <w:rPr>
          <w:sz w:val="24"/>
          <w:szCs w:val="24"/>
        </w:rPr>
        <w:t xml:space="preserve">Kandidato pateikta </w:t>
      </w:r>
      <w:r w:rsidR="00B7692C">
        <w:rPr>
          <w:sz w:val="24"/>
          <w:szCs w:val="24"/>
        </w:rPr>
        <w:t>p</w:t>
      </w:r>
      <w:r w:rsidRPr="007D3023">
        <w:rPr>
          <w:sz w:val="24"/>
          <w:szCs w:val="24"/>
        </w:rPr>
        <w:t xml:space="preserve">araiška </w:t>
      </w:r>
      <w:r>
        <w:rPr>
          <w:sz w:val="24"/>
          <w:szCs w:val="24"/>
        </w:rPr>
        <w:t xml:space="preserve">bus </w:t>
      </w:r>
      <w:r w:rsidRPr="007D3023">
        <w:rPr>
          <w:sz w:val="24"/>
          <w:szCs w:val="24"/>
        </w:rPr>
        <w:t>atmetama</w:t>
      </w:r>
      <w:r w:rsidR="00B7692C" w:rsidRPr="00B7692C">
        <w:rPr>
          <w:sz w:val="24"/>
          <w:szCs w:val="24"/>
        </w:rPr>
        <w:t xml:space="preserve"> </w:t>
      </w:r>
      <w:r w:rsidR="00B7692C">
        <w:rPr>
          <w:sz w:val="24"/>
          <w:szCs w:val="24"/>
        </w:rPr>
        <w:t xml:space="preserve">ir Kandidatas </w:t>
      </w:r>
      <w:r w:rsidR="00B7692C" w:rsidRPr="00B7692C">
        <w:rPr>
          <w:sz w:val="24"/>
          <w:szCs w:val="24"/>
        </w:rPr>
        <w:t xml:space="preserve">iš Skelbiamų derybų procedūros </w:t>
      </w:r>
      <w:r w:rsidR="00B7692C">
        <w:rPr>
          <w:sz w:val="24"/>
          <w:szCs w:val="24"/>
        </w:rPr>
        <w:t xml:space="preserve">bus </w:t>
      </w:r>
      <w:r w:rsidR="00B7692C" w:rsidRPr="00B7692C">
        <w:rPr>
          <w:sz w:val="24"/>
          <w:szCs w:val="24"/>
        </w:rPr>
        <w:t>pašalintas, nustačius</w:t>
      </w:r>
      <w:r w:rsidRPr="00B7692C">
        <w:rPr>
          <w:sz w:val="24"/>
          <w:szCs w:val="24"/>
        </w:rPr>
        <w:t>, jeigu yra bent viena iš šių sąlygų:</w:t>
      </w:r>
    </w:p>
    <w:p w14:paraId="4C97B173" w14:textId="5D2901B6" w:rsidR="00B556F0" w:rsidRPr="00B556F0" w:rsidRDefault="007037FD">
      <w:pPr>
        <w:pStyle w:val="Sraopastraipa"/>
        <w:numPr>
          <w:ilvl w:val="2"/>
          <w:numId w:val="23"/>
        </w:numPr>
        <w:spacing w:after="120" w:line="276" w:lineRule="auto"/>
        <w:ind w:hanging="851"/>
        <w:contextualSpacing w:val="0"/>
        <w:jc w:val="both"/>
        <w:rPr>
          <w:color w:val="000000"/>
        </w:rPr>
      </w:pPr>
      <w:r>
        <w:t>p</w:t>
      </w:r>
      <w:r w:rsidR="00B556F0" w:rsidRPr="00B7692C">
        <w:t xml:space="preserve">araiška neatitinka Sąlygose nustatytų reikalavimų, įskaitant, bet neapsiribojant, atvejus, kai Kandidatas nesilaiko sąlygų dėl nedalyvavimo teikiant kelias </w:t>
      </w:r>
      <w:r w:rsidR="00B556F0" w:rsidRPr="00B556F0">
        <w:rPr>
          <w:iCs/>
        </w:rPr>
        <w:t>paraiškas</w:t>
      </w:r>
      <w:r w:rsidR="00B556F0">
        <w:rPr>
          <w:iCs/>
          <w:color w:val="000000"/>
        </w:rPr>
        <w:t>;</w:t>
      </w:r>
    </w:p>
    <w:p w14:paraId="7D8064B5" w14:textId="2071E62B" w:rsidR="00A66E56" w:rsidRPr="00B7692C" w:rsidRDefault="00A66E56" w:rsidP="00721A0A">
      <w:pPr>
        <w:pStyle w:val="Sraopastraipa"/>
        <w:numPr>
          <w:ilvl w:val="2"/>
          <w:numId w:val="23"/>
        </w:numPr>
        <w:spacing w:after="120" w:line="276" w:lineRule="auto"/>
        <w:ind w:hanging="851"/>
        <w:contextualSpacing w:val="0"/>
        <w:jc w:val="both"/>
        <w:rPr>
          <w:color w:val="000000"/>
        </w:rPr>
      </w:pPr>
      <w:r w:rsidRPr="00B556F0">
        <w:rPr>
          <w:rFonts w:eastAsiaTheme="minorHAnsi" w:cstheme="minorBidi"/>
          <w:iCs/>
        </w:rPr>
        <w:t>buvo</w:t>
      </w:r>
      <w:r w:rsidRPr="00B7692C">
        <w:rPr>
          <w:rFonts w:eastAsiaTheme="minorHAnsi" w:cstheme="minorBidi"/>
        </w:rPr>
        <w:t xml:space="preserve"> pateikti netikslūs, neišsamūs ar klaidingi dokumentai ar duomenys, ar jų trūksta, ir Kandidatas per Komisijos nustatytą terminą nepatikslino, nepapildė, nepaaiškino paraiškos</w:t>
      </w:r>
      <w:r w:rsidRPr="00B7692C">
        <w:rPr>
          <w:color w:val="000000"/>
        </w:rPr>
        <w:t>;</w:t>
      </w:r>
    </w:p>
    <w:p w14:paraId="41A46545" w14:textId="68D5DE42" w:rsidR="00A66E56" w:rsidRPr="00B7692C" w:rsidRDefault="00B556F0" w:rsidP="00721A0A">
      <w:pPr>
        <w:pStyle w:val="Sraopastraipa"/>
        <w:numPr>
          <w:ilvl w:val="2"/>
          <w:numId w:val="23"/>
        </w:numPr>
        <w:spacing w:after="120" w:line="276" w:lineRule="auto"/>
        <w:ind w:hanging="851"/>
        <w:contextualSpacing w:val="0"/>
        <w:jc w:val="both"/>
        <w:rPr>
          <w:color w:val="000000"/>
        </w:rPr>
      </w:pPr>
      <w:r w:rsidRPr="00B556F0">
        <w:lastRenderedPageBreak/>
        <w:t xml:space="preserve">Komisija turi įtikinamų duomenų, kad pagal Sąlygų </w:t>
      </w:r>
      <w:r w:rsidR="00025518">
        <w:fldChar w:fldCharType="begin"/>
      </w:r>
      <w:r w:rsidR="00025518">
        <w:instrText xml:space="preserve"> REF _Ref127362641 \w \h </w:instrText>
      </w:r>
      <w:r w:rsidR="00025518">
        <w:fldChar w:fldCharType="separate"/>
      </w:r>
      <w:r w:rsidR="00282ACC">
        <w:t>4</w:t>
      </w:r>
      <w:r w:rsidR="00025518">
        <w:fldChar w:fldCharType="end"/>
      </w:r>
      <w:r w:rsidRPr="00B556F0">
        <w:t xml:space="preserve"> priede </w:t>
      </w:r>
      <w:r w:rsidR="00194EF4">
        <w:rPr>
          <w:i/>
        </w:rPr>
        <w:t>Pašalinimo pagrindai ir k</w:t>
      </w:r>
      <w:r w:rsidR="00194EF4" w:rsidRPr="00F36EB5">
        <w:rPr>
          <w:i/>
        </w:rPr>
        <w:t xml:space="preserve">valifikacijos </w:t>
      </w:r>
      <w:r w:rsidRPr="00B556F0">
        <w:rPr>
          <w:i/>
        </w:rPr>
        <w:t>reikalavimai</w:t>
      </w:r>
      <w:r w:rsidRPr="00B556F0">
        <w:t xml:space="preserve"> lentelės</w:t>
      </w:r>
      <w:r w:rsidRPr="00B556F0" w:rsidDel="00A95A5F">
        <w:t xml:space="preserve"> </w:t>
      </w:r>
      <w:r w:rsidRPr="00B556F0">
        <w:rPr>
          <w:i/>
          <w:iCs/>
        </w:rPr>
        <w:t xml:space="preserve">Pašalinimo pagrindai </w:t>
      </w:r>
      <w:r w:rsidRPr="00B556F0">
        <w:t>3 – 14 punktuose nurodytus pašalinimo pagrindus Kandidatas yra įsteigtas arba dalyvauja Skelbiamose derybose vietoj kito asmens, siekiant išvengti minėtos lentelės 3 – 14 punktuose nurodytų pašalinimo pagrindų taikymo</w:t>
      </w:r>
      <w:r>
        <w:t>;</w:t>
      </w:r>
    </w:p>
    <w:p w14:paraId="7F8F9B8E" w14:textId="01174A3C" w:rsidR="00B556F0" w:rsidRPr="00721A0A" w:rsidRDefault="00A66E56" w:rsidP="00677567">
      <w:pPr>
        <w:pStyle w:val="Sraopastraipa"/>
        <w:numPr>
          <w:ilvl w:val="2"/>
          <w:numId w:val="23"/>
        </w:numPr>
        <w:spacing w:after="120" w:line="276" w:lineRule="auto"/>
        <w:ind w:hanging="851"/>
        <w:contextualSpacing w:val="0"/>
        <w:jc w:val="both"/>
        <w:rPr>
          <w:color w:val="000000"/>
        </w:rPr>
      </w:pPr>
      <w:r w:rsidRPr="00B7692C">
        <w:rPr>
          <w:rFonts w:eastAsiaTheme="minorHAnsi" w:cstheme="minorBidi"/>
        </w:rPr>
        <w:t xml:space="preserve">bet kuriame procedūros etape dėl savo veiksmų ar neveikimo prieš Skelbiamų derybų procedūrą ar jos metu Kandidatas, arba ūkio subjektas, kurio pajėgumais jis remiasi, arba subtiekėjas (jei jiems taip pat taikomi pašalinimo pagrindai pagal Sąlygų </w:t>
      </w:r>
      <w:r w:rsidRPr="00B7692C">
        <w:rPr>
          <w:rFonts w:eastAsiaTheme="minorHAnsi" w:cstheme="minorBidi"/>
        </w:rPr>
        <w:fldChar w:fldCharType="begin"/>
      </w:r>
      <w:r w:rsidRPr="00B7692C">
        <w:rPr>
          <w:rFonts w:eastAsiaTheme="minorHAnsi" w:cstheme="minorBidi"/>
        </w:rPr>
        <w:instrText xml:space="preserve"> REF _Ref127366419 \w \h  \* MERGEFORMAT </w:instrText>
      </w:r>
      <w:r w:rsidRPr="00B7692C">
        <w:rPr>
          <w:rFonts w:eastAsiaTheme="minorHAnsi" w:cstheme="minorBidi"/>
        </w:rPr>
      </w:r>
      <w:r w:rsidRPr="00B7692C">
        <w:rPr>
          <w:rFonts w:eastAsiaTheme="minorHAnsi" w:cstheme="minorBidi"/>
        </w:rPr>
        <w:fldChar w:fldCharType="separate"/>
      </w:r>
      <w:r w:rsidR="00282ACC">
        <w:rPr>
          <w:rFonts w:eastAsiaTheme="minorHAnsi" w:cstheme="minorBidi"/>
        </w:rPr>
        <w:t>4</w:t>
      </w:r>
      <w:r w:rsidRPr="00B7692C">
        <w:rPr>
          <w:rFonts w:eastAsiaTheme="minorHAnsi" w:cstheme="minorBidi"/>
        </w:rPr>
        <w:fldChar w:fldCharType="end"/>
      </w:r>
      <w:r w:rsidRPr="00B7692C">
        <w:rPr>
          <w:rFonts w:eastAsiaTheme="minorHAnsi" w:cstheme="minorBidi"/>
        </w:rPr>
        <w:t xml:space="preserve"> priedą </w:t>
      </w:r>
      <w:r w:rsidR="00194EF4">
        <w:rPr>
          <w:i/>
        </w:rPr>
        <w:t>Pašalinimo pagrindai ir k</w:t>
      </w:r>
      <w:r w:rsidR="00194EF4" w:rsidRPr="00F36EB5">
        <w:rPr>
          <w:i/>
        </w:rPr>
        <w:t>valifikacijos</w:t>
      </w:r>
      <w:r w:rsidRPr="00B7692C">
        <w:rPr>
          <w:rFonts w:eastAsiaTheme="minorHAnsi" w:cstheme="minorBidi"/>
          <w:i/>
        </w:rPr>
        <w:t xml:space="preserve"> reikalavimai</w:t>
      </w:r>
      <w:r w:rsidRPr="00B7692C">
        <w:rPr>
          <w:rFonts w:eastAsiaTheme="minorHAnsi" w:cstheme="minorBidi"/>
        </w:rPr>
        <w:t>) atitinka bent vieną pašalinimo pagrindą nustatytą</w:t>
      </w:r>
      <w:r w:rsidRPr="00B7692C">
        <w:rPr>
          <w:rFonts w:eastAsiaTheme="minorHAnsi" w:cstheme="minorBidi"/>
          <w:b/>
          <w:bCs/>
        </w:rPr>
        <w:t xml:space="preserve"> </w:t>
      </w:r>
      <w:r w:rsidRPr="00B7692C">
        <w:rPr>
          <w:rFonts w:eastAsiaTheme="minorHAnsi" w:cstheme="minorBidi"/>
        </w:rPr>
        <w:t xml:space="preserve">Sąlygų </w:t>
      </w:r>
      <w:r w:rsidRPr="00B7692C">
        <w:rPr>
          <w:rFonts w:eastAsiaTheme="minorHAnsi" w:cstheme="minorBidi"/>
        </w:rPr>
        <w:fldChar w:fldCharType="begin"/>
      </w:r>
      <w:r w:rsidRPr="00B7692C">
        <w:rPr>
          <w:rFonts w:eastAsiaTheme="minorHAnsi" w:cstheme="minorBidi"/>
        </w:rPr>
        <w:instrText xml:space="preserve"> REF _Ref127366419 \w \h  \* MERGEFORMAT </w:instrText>
      </w:r>
      <w:r w:rsidRPr="00B7692C">
        <w:rPr>
          <w:rFonts w:eastAsiaTheme="minorHAnsi" w:cstheme="minorBidi"/>
        </w:rPr>
      </w:r>
      <w:r w:rsidRPr="00B7692C">
        <w:rPr>
          <w:rFonts w:eastAsiaTheme="minorHAnsi" w:cstheme="minorBidi"/>
        </w:rPr>
        <w:fldChar w:fldCharType="separate"/>
      </w:r>
      <w:r w:rsidR="00282ACC">
        <w:rPr>
          <w:rFonts w:eastAsiaTheme="minorHAnsi" w:cstheme="minorBidi"/>
        </w:rPr>
        <w:t>4</w:t>
      </w:r>
      <w:r w:rsidRPr="00B7692C">
        <w:rPr>
          <w:rFonts w:eastAsiaTheme="minorHAnsi" w:cstheme="minorBidi"/>
        </w:rPr>
        <w:fldChar w:fldCharType="end"/>
      </w:r>
      <w:r w:rsidRPr="00B7692C">
        <w:rPr>
          <w:rFonts w:eastAsiaTheme="minorHAnsi" w:cstheme="minorBidi"/>
        </w:rPr>
        <w:t xml:space="preserve"> priede </w:t>
      </w:r>
      <w:r w:rsidR="00194EF4">
        <w:rPr>
          <w:i/>
        </w:rPr>
        <w:t>Pašalinimo pagrindai ir k</w:t>
      </w:r>
      <w:r w:rsidR="00194EF4" w:rsidRPr="00F36EB5">
        <w:rPr>
          <w:i/>
        </w:rPr>
        <w:t>valifikacijos</w:t>
      </w:r>
      <w:r w:rsidRPr="00B7692C">
        <w:rPr>
          <w:rFonts w:eastAsiaTheme="minorHAnsi" w:cstheme="minorBidi"/>
          <w:i/>
        </w:rPr>
        <w:t xml:space="preserve"> reikalavimai</w:t>
      </w:r>
      <w:r w:rsidRPr="00B7692C">
        <w:rPr>
          <w:rFonts w:eastAsiaTheme="minorHAnsi" w:cstheme="minorBidi"/>
          <w:iCs/>
        </w:rPr>
        <w:t xml:space="preserve">, išskyrus, jeigu Kandidatas tokį ūkio subjektą pakeičia atitinkamu ūkio subjektu ir (ar) įrodo, kad yra susigrąžinta reputaciją, kaip tai nustatyta Sąlygų </w:t>
      </w:r>
      <w:r w:rsidRPr="00B7692C">
        <w:rPr>
          <w:rFonts w:eastAsiaTheme="minorHAnsi" w:cstheme="minorBidi"/>
          <w:iCs/>
        </w:rPr>
        <w:fldChar w:fldCharType="begin"/>
      </w:r>
      <w:r w:rsidRPr="00B7692C">
        <w:rPr>
          <w:rFonts w:eastAsiaTheme="minorHAnsi" w:cstheme="minorBidi"/>
          <w:iCs/>
        </w:rPr>
        <w:instrText xml:space="preserve"> REF _Ref127512250 \r \h  \* MERGEFORMAT </w:instrText>
      </w:r>
      <w:r w:rsidRPr="00B7692C">
        <w:rPr>
          <w:rFonts w:eastAsiaTheme="minorHAnsi" w:cstheme="minorBidi"/>
          <w:iCs/>
        </w:rPr>
      </w:r>
      <w:r w:rsidRPr="00B7692C">
        <w:rPr>
          <w:rFonts w:eastAsiaTheme="minorHAnsi" w:cstheme="minorBidi"/>
          <w:iCs/>
        </w:rPr>
        <w:fldChar w:fldCharType="separate"/>
      </w:r>
      <w:r w:rsidR="00282ACC">
        <w:rPr>
          <w:rFonts w:eastAsiaTheme="minorHAnsi" w:cstheme="minorBidi"/>
          <w:iCs/>
        </w:rPr>
        <w:t>4</w:t>
      </w:r>
      <w:r w:rsidRPr="00B7692C">
        <w:rPr>
          <w:rFonts w:eastAsiaTheme="minorHAnsi" w:cstheme="minorBidi"/>
        </w:rPr>
        <w:fldChar w:fldCharType="end"/>
      </w:r>
      <w:r w:rsidRPr="00B7692C">
        <w:rPr>
          <w:rFonts w:eastAsiaTheme="minorHAnsi" w:cstheme="minorBidi"/>
          <w:iCs/>
        </w:rPr>
        <w:t xml:space="preserve"> priede </w:t>
      </w:r>
      <w:r w:rsidR="00194EF4">
        <w:rPr>
          <w:i/>
        </w:rPr>
        <w:t>Pašalinimo pagrindai ir k</w:t>
      </w:r>
      <w:r w:rsidR="00194EF4" w:rsidRPr="00F36EB5">
        <w:rPr>
          <w:i/>
        </w:rPr>
        <w:t>valifikacijos</w:t>
      </w:r>
      <w:r w:rsidRPr="00B7692C">
        <w:rPr>
          <w:rFonts w:eastAsiaTheme="minorHAnsi" w:cstheme="minorBidi"/>
          <w:i/>
          <w:iCs/>
        </w:rPr>
        <w:t xml:space="preserve"> reikalavimai</w:t>
      </w:r>
      <w:r w:rsidRPr="00B7692C">
        <w:rPr>
          <w:rFonts w:eastAsiaTheme="minorHAnsi"/>
        </w:rPr>
        <w:t>;</w:t>
      </w:r>
    </w:p>
    <w:p w14:paraId="2874468A" w14:textId="43FED94E" w:rsidR="00A66E56" w:rsidRPr="00B7692C" w:rsidRDefault="00A66E56" w:rsidP="00721A0A">
      <w:pPr>
        <w:pStyle w:val="Sraopastraipa"/>
        <w:numPr>
          <w:ilvl w:val="2"/>
          <w:numId w:val="23"/>
        </w:numPr>
        <w:spacing w:after="120" w:line="276" w:lineRule="auto"/>
        <w:ind w:hanging="851"/>
        <w:contextualSpacing w:val="0"/>
        <w:jc w:val="both"/>
        <w:rPr>
          <w:color w:val="000000"/>
        </w:rPr>
      </w:pPr>
      <w:r w:rsidRPr="00B7692C">
        <w:t xml:space="preserve">Kandidatas neatitinka Sąlygų </w:t>
      </w:r>
      <w:r w:rsidRPr="00B7692C">
        <w:fldChar w:fldCharType="begin"/>
      </w:r>
      <w:r w:rsidRPr="00B7692C">
        <w:instrText xml:space="preserve"> REF _Ref127366433 \w \h  \* MERGEFORMAT </w:instrText>
      </w:r>
      <w:r w:rsidRPr="00B7692C">
        <w:fldChar w:fldCharType="separate"/>
      </w:r>
      <w:r w:rsidR="00282ACC">
        <w:t>4</w:t>
      </w:r>
      <w:r w:rsidRPr="00B7692C">
        <w:fldChar w:fldCharType="end"/>
      </w:r>
      <w:r w:rsidRPr="00B7692C">
        <w:t xml:space="preserve"> priede </w:t>
      </w:r>
      <w:r w:rsidR="00194EF4">
        <w:rPr>
          <w:i/>
        </w:rPr>
        <w:t>Pašalinimo pagrindai ir k</w:t>
      </w:r>
      <w:r w:rsidR="00194EF4" w:rsidRPr="00F36EB5">
        <w:rPr>
          <w:i/>
        </w:rPr>
        <w:t>valifikacijos</w:t>
      </w:r>
      <w:r w:rsidRPr="00B7692C">
        <w:rPr>
          <w:i/>
        </w:rPr>
        <w:t xml:space="preserve"> reikalavimai </w:t>
      </w:r>
      <w:r w:rsidRPr="00B7692C">
        <w:t xml:space="preserve">nustatytų Kvalifikacijos reikalavimų, ir (ar) ūkio subjektas, kurio pajėgumais jis remiasi, arba subtiekėjas neatitinka jam Sąlygų </w:t>
      </w:r>
      <w:r w:rsidRPr="00B7692C">
        <w:fldChar w:fldCharType="begin"/>
      </w:r>
      <w:r w:rsidRPr="00B7692C">
        <w:instrText xml:space="preserve"> REF _Ref127366433 \w \h  \* MERGEFORMAT </w:instrText>
      </w:r>
      <w:r w:rsidRPr="00B7692C">
        <w:fldChar w:fldCharType="separate"/>
      </w:r>
      <w:r w:rsidR="00282ACC">
        <w:t>4</w:t>
      </w:r>
      <w:r w:rsidRPr="00B7692C">
        <w:fldChar w:fldCharType="end"/>
      </w:r>
      <w:r w:rsidRPr="00B7692C">
        <w:t xml:space="preserve"> priede </w:t>
      </w:r>
      <w:r w:rsidR="00194EF4">
        <w:rPr>
          <w:i/>
        </w:rPr>
        <w:t>Pašalinimo pagrindai ir k</w:t>
      </w:r>
      <w:r w:rsidR="00194EF4" w:rsidRPr="00F36EB5">
        <w:rPr>
          <w:i/>
        </w:rPr>
        <w:t>valifikacijos</w:t>
      </w:r>
      <w:r w:rsidRPr="00B7692C">
        <w:rPr>
          <w:i/>
        </w:rPr>
        <w:t xml:space="preserve"> reikalavimai </w:t>
      </w:r>
      <w:r w:rsidRPr="00B7692C">
        <w:t>nustatytų Kvalifikacijos reikalavimų, išskyrus, jeigu Kandidatas jį pakeičia į reikalavimus atitinkantį ūkio subjektą;</w:t>
      </w:r>
    </w:p>
    <w:p w14:paraId="105E517B" w14:textId="4F88FBF5" w:rsidR="003A4D8A" w:rsidRPr="00721A0A" w:rsidRDefault="00A66E56" w:rsidP="00721A0A">
      <w:pPr>
        <w:pStyle w:val="Sraopastraipa"/>
        <w:numPr>
          <w:ilvl w:val="2"/>
          <w:numId w:val="23"/>
        </w:numPr>
        <w:spacing w:after="120" w:line="276" w:lineRule="auto"/>
        <w:ind w:hanging="851"/>
        <w:contextualSpacing w:val="0"/>
        <w:jc w:val="both"/>
        <w:rPr>
          <w:color w:val="000000"/>
        </w:rPr>
      </w:pPr>
      <w:r w:rsidRPr="00677567">
        <w:t>Kandidatas atitinka Reglamente nustatytas sąlygas, dėl kurių jis turi būti pašalintas iš Skelbiamų derybų procedūros.</w:t>
      </w:r>
    </w:p>
    <w:p w14:paraId="44A03B2D" w14:textId="09148405" w:rsidR="00677567" w:rsidRPr="00677567" w:rsidRDefault="00677567" w:rsidP="00677567">
      <w:pPr>
        <w:pStyle w:val="paragrafesrasas2lygis"/>
        <w:ind w:left="567" w:hanging="567"/>
        <w:rPr>
          <w:sz w:val="24"/>
          <w:szCs w:val="24"/>
        </w:rPr>
      </w:pPr>
      <w:r w:rsidRPr="00721A0A">
        <w:rPr>
          <w:rFonts w:eastAsia="Calibri"/>
          <w:sz w:val="24"/>
          <w:szCs w:val="24"/>
          <w:lang w:eastAsia="lt-LT"/>
        </w:rPr>
        <w:t xml:space="preserve">Komisija, priimdama sprendimus dėl Kandidato pašalinimo iš Skelbiamų derybų procedūros pagal </w:t>
      </w:r>
      <w:r w:rsidR="00282A9F" w:rsidRPr="00282A9F">
        <w:rPr>
          <w:rFonts w:eastAsia="Calibri"/>
          <w:sz w:val="24"/>
          <w:szCs w:val="24"/>
          <w:lang w:eastAsia="lt-LT"/>
        </w:rPr>
        <w:t xml:space="preserve">Sąlygų </w:t>
      </w:r>
      <w:r w:rsidR="00282A9F" w:rsidRPr="00282A9F">
        <w:rPr>
          <w:rFonts w:eastAsia="Calibri"/>
          <w:sz w:val="24"/>
          <w:szCs w:val="24"/>
          <w:lang w:eastAsia="lt-LT"/>
        </w:rPr>
        <w:fldChar w:fldCharType="begin"/>
      </w:r>
      <w:r w:rsidR="00282A9F" w:rsidRPr="00282A9F">
        <w:rPr>
          <w:rFonts w:eastAsia="Calibri"/>
          <w:sz w:val="24"/>
          <w:szCs w:val="24"/>
          <w:lang w:eastAsia="lt-LT"/>
        </w:rPr>
        <w:instrText xml:space="preserve"> REF _Ref127366433 \w \h  \* MERGEFORMAT </w:instrText>
      </w:r>
      <w:r w:rsidR="00282A9F" w:rsidRPr="00282A9F">
        <w:rPr>
          <w:rFonts w:eastAsia="Calibri"/>
          <w:sz w:val="24"/>
          <w:szCs w:val="24"/>
          <w:lang w:eastAsia="lt-LT"/>
        </w:rPr>
      </w:r>
      <w:r w:rsidR="00282A9F" w:rsidRPr="00282A9F">
        <w:rPr>
          <w:rFonts w:eastAsia="Calibri"/>
          <w:sz w:val="24"/>
          <w:szCs w:val="24"/>
          <w:lang w:eastAsia="lt-LT"/>
        </w:rPr>
        <w:fldChar w:fldCharType="separate"/>
      </w:r>
      <w:r w:rsidR="00282ACC">
        <w:rPr>
          <w:rFonts w:eastAsia="Calibri"/>
          <w:sz w:val="24"/>
          <w:szCs w:val="24"/>
          <w:lang w:eastAsia="lt-LT"/>
        </w:rPr>
        <w:t>4</w:t>
      </w:r>
      <w:r w:rsidR="00282A9F" w:rsidRPr="00282A9F">
        <w:rPr>
          <w:rFonts w:eastAsia="Calibri"/>
          <w:sz w:val="24"/>
          <w:szCs w:val="24"/>
          <w:lang w:eastAsia="lt-LT"/>
        </w:rPr>
        <w:fldChar w:fldCharType="end"/>
      </w:r>
      <w:r w:rsidR="00282A9F" w:rsidRPr="00282A9F">
        <w:rPr>
          <w:rFonts w:eastAsia="Calibri"/>
          <w:sz w:val="24"/>
          <w:szCs w:val="24"/>
          <w:lang w:eastAsia="lt-LT"/>
        </w:rPr>
        <w:t xml:space="preserve"> priede </w:t>
      </w:r>
      <w:r w:rsidR="00194EF4">
        <w:rPr>
          <w:i/>
        </w:rPr>
        <w:t>Pašalinimo pagrindai ir k</w:t>
      </w:r>
      <w:r w:rsidR="00194EF4" w:rsidRPr="00F36EB5">
        <w:rPr>
          <w:i/>
        </w:rPr>
        <w:t>valifikacijos</w:t>
      </w:r>
      <w:r w:rsidR="00282A9F" w:rsidRPr="00282A9F">
        <w:rPr>
          <w:rFonts w:eastAsia="Calibri"/>
          <w:i/>
          <w:sz w:val="24"/>
          <w:szCs w:val="24"/>
          <w:lang w:eastAsia="lt-LT"/>
        </w:rPr>
        <w:t xml:space="preserve"> reikalavimai </w:t>
      </w:r>
      <w:r w:rsidRPr="00721A0A">
        <w:rPr>
          <w:rFonts w:eastAsia="Calibri"/>
          <w:sz w:val="24"/>
          <w:szCs w:val="24"/>
          <w:lang w:eastAsia="lt-LT"/>
        </w:rPr>
        <w:t>lentelės</w:t>
      </w:r>
      <w:r w:rsidRPr="00721A0A" w:rsidDel="002857CE">
        <w:rPr>
          <w:rFonts w:eastAsia="Calibri"/>
          <w:sz w:val="24"/>
          <w:szCs w:val="24"/>
          <w:lang w:eastAsia="lt-LT"/>
        </w:rPr>
        <w:t xml:space="preserve"> </w:t>
      </w:r>
      <w:r w:rsidRPr="00721A0A">
        <w:rPr>
          <w:rFonts w:eastAsia="Calibri"/>
          <w:i/>
          <w:iCs/>
          <w:sz w:val="24"/>
          <w:szCs w:val="24"/>
          <w:lang w:eastAsia="lt-LT"/>
        </w:rPr>
        <w:t>Pašalinimo pagrindai</w:t>
      </w:r>
      <w:r w:rsidRPr="00721A0A">
        <w:rPr>
          <w:rFonts w:eastAsia="Calibri"/>
          <w:sz w:val="24"/>
          <w:szCs w:val="24"/>
          <w:lang w:eastAsia="lt-LT"/>
        </w:rPr>
        <w:t xml:space="preserve"> 3 – 14 punktuose nurodytais pašalinimo pagrindais, atsižvelgia į tai, ar vertinant Kandidato patikimumą Kandidato pašalinimas iš Skelbiamų derybų procedūros proporcingas vertinamam Kandidato elgesiui, lentelės </w:t>
      </w:r>
      <w:r w:rsidRPr="00721A0A">
        <w:rPr>
          <w:rFonts w:eastAsia="Calibri"/>
          <w:i/>
          <w:iCs/>
          <w:sz w:val="24"/>
          <w:szCs w:val="24"/>
          <w:lang w:eastAsia="lt-LT"/>
        </w:rPr>
        <w:t>Pašalinimo pagrindai</w:t>
      </w:r>
      <w:r w:rsidRPr="00721A0A">
        <w:rPr>
          <w:rFonts w:eastAsia="Calibri"/>
          <w:sz w:val="24"/>
          <w:szCs w:val="24"/>
          <w:lang w:eastAsia="lt-LT"/>
        </w:rPr>
        <w:t xml:space="preserve"> 11 punkto atveju – ar taikant šį Kandidato pašalinimo iš Skelbiamų derybų procedūros pagrindą nebūtų reikšmingai apribota konkurencija. Priimant sprendimus dėl Kandidato pašalinimo iš Skelbiamų derybų procedūros lentelės </w:t>
      </w:r>
      <w:r w:rsidRPr="00721A0A">
        <w:rPr>
          <w:rFonts w:eastAsia="Calibri"/>
          <w:i/>
          <w:iCs/>
          <w:sz w:val="24"/>
          <w:szCs w:val="24"/>
          <w:lang w:eastAsia="lt-LT"/>
        </w:rPr>
        <w:t>Pašalinimo pagrindai</w:t>
      </w:r>
      <w:r w:rsidRPr="00721A0A">
        <w:rPr>
          <w:rFonts w:eastAsia="Calibri"/>
          <w:sz w:val="24"/>
          <w:szCs w:val="24"/>
          <w:lang w:eastAsia="lt-LT"/>
        </w:rPr>
        <w:t xml:space="preserve"> 6 ir 8 punktuose nurodytais pašalinimo pagrindais, gali būti atsižvelgiama į pagal Viešųjų pirkimų įstatymo 52 ir 91 straipsnius skelbiamą informaciją.</w:t>
      </w:r>
    </w:p>
    <w:p w14:paraId="3DE5343D" w14:textId="33A49700" w:rsidR="00677567" w:rsidRPr="00677567" w:rsidRDefault="00677567" w:rsidP="00677567">
      <w:pPr>
        <w:pStyle w:val="paragrafesrasas2lygis"/>
        <w:ind w:left="567" w:hanging="567"/>
        <w:rPr>
          <w:sz w:val="24"/>
          <w:szCs w:val="24"/>
        </w:rPr>
      </w:pPr>
      <w:r w:rsidRPr="00721A0A">
        <w:rPr>
          <w:rFonts w:eastAsia="Calibri"/>
          <w:sz w:val="24"/>
          <w:szCs w:val="24"/>
          <w:lang w:eastAsia="lt-LT"/>
        </w:rPr>
        <w:t xml:space="preserve">Kai priimtu ir įsiteisėjusiu teismo sprendimu Kandidatui yra nustatytas </w:t>
      </w:r>
      <w:r w:rsidR="003673E6" w:rsidRPr="003673E6">
        <w:rPr>
          <w:rFonts w:eastAsia="Calibri"/>
          <w:sz w:val="24"/>
          <w:szCs w:val="24"/>
          <w:lang w:eastAsia="lt-LT"/>
        </w:rPr>
        <w:t xml:space="preserve">Sąlygų </w:t>
      </w:r>
      <w:r w:rsidR="003673E6" w:rsidRPr="003673E6">
        <w:rPr>
          <w:rFonts w:eastAsia="Calibri"/>
          <w:sz w:val="24"/>
          <w:szCs w:val="24"/>
          <w:lang w:eastAsia="lt-LT"/>
        </w:rPr>
        <w:fldChar w:fldCharType="begin"/>
      </w:r>
      <w:r w:rsidR="003673E6" w:rsidRPr="003673E6">
        <w:rPr>
          <w:rFonts w:eastAsia="Calibri"/>
          <w:sz w:val="24"/>
          <w:szCs w:val="24"/>
          <w:lang w:eastAsia="lt-LT"/>
        </w:rPr>
        <w:instrText xml:space="preserve"> REF _Ref127366433 \w \h  \* MERGEFORMAT </w:instrText>
      </w:r>
      <w:r w:rsidR="003673E6" w:rsidRPr="003673E6">
        <w:rPr>
          <w:rFonts w:eastAsia="Calibri"/>
          <w:sz w:val="24"/>
          <w:szCs w:val="24"/>
          <w:lang w:eastAsia="lt-LT"/>
        </w:rPr>
      </w:r>
      <w:r w:rsidR="003673E6" w:rsidRPr="003673E6">
        <w:rPr>
          <w:rFonts w:eastAsia="Calibri"/>
          <w:sz w:val="24"/>
          <w:szCs w:val="24"/>
          <w:lang w:eastAsia="lt-LT"/>
        </w:rPr>
        <w:fldChar w:fldCharType="separate"/>
      </w:r>
      <w:r w:rsidR="00282ACC">
        <w:rPr>
          <w:rFonts w:eastAsia="Calibri"/>
          <w:sz w:val="24"/>
          <w:szCs w:val="24"/>
          <w:lang w:eastAsia="lt-LT"/>
        </w:rPr>
        <w:t>4</w:t>
      </w:r>
      <w:r w:rsidR="003673E6" w:rsidRPr="003673E6">
        <w:rPr>
          <w:rFonts w:eastAsia="Calibri"/>
          <w:sz w:val="24"/>
          <w:szCs w:val="24"/>
          <w:lang w:eastAsia="lt-LT"/>
        </w:rPr>
        <w:fldChar w:fldCharType="end"/>
      </w:r>
      <w:r w:rsidR="003673E6" w:rsidRPr="003673E6">
        <w:rPr>
          <w:rFonts w:eastAsia="Calibri"/>
          <w:sz w:val="24"/>
          <w:szCs w:val="24"/>
          <w:lang w:eastAsia="lt-LT"/>
        </w:rPr>
        <w:t xml:space="preserve"> priede </w:t>
      </w:r>
      <w:r w:rsidR="00194EF4">
        <w:rPr>
          <w:i/>
        </w:rPr>
        <w:t>Pašalinimo pagrindai ir k</w:t>
      </w:r>
      <w:r w:rsidR="00194EF4" w:rsidRPr="00F36EB5">
        <w:rPr>
          <w:i/>
        </w:rPr>
        <w:t>valifikacijos</w:t>
      </w:r>
      <w:r w:rsidR="003673E6" w:rsidRPr="003673E6">
        <w:rPr>
          <w:rFonts w:eastAsia="Calibri"/>
          <w:i/>
          <w:sz w:val="24"/>
          <w:szCs w:val="24"/>
          <w:lang w:eastAsia="lt-LT"/>
        </w:rPr>
        <w:t xml:space="preserve"> reikalavimai </w:t>
      </w:r>
      <w:r w:rsidRPr="00721A0A">
        <w:rPr>
          <w:rFonts w:eastAsia="Calibri"/>
          <w:sz w:val="24"/>
          <w:szCs w:val="24"/>
          <w:lang w:eastAsia="lt-LT"/>
        </w:rPr>
        <w:t xml:space="preserve">lentelės </w:t>
      </w:r>
      <w:r w:rsidRPr="00721A0A">
        <w:rPr>
          <w:rFonts w:eastAsia="Calibri"/>
          <w:i/>
          <w:iCs/>
          <w:sz w:val="24"/>
          <w:szCs w:val="24"/>
          <w:lang w:eastAsia="lt-LT"/>
        </w:rPr>
        <w:t>Pašalinimo pagrindai</w:t>
      </w:r>
      <w:r w:rsidRPr="00721A0A">
        <w:rPr>
          <w:rFonts w:eastAsia="Calibri"/>
          <w:sz w:val="24"/>
          <w:szCs w:val="24"/>
          <w:lang w:eastAsia="lt-LT"/>
        </w:rPr>
        <w:t xml:space="preserve"> 1, 3 – 14 punktuose nurodytų pašalinimo pagrindų laikotarpis, Komisija Kandidatą iš Skelbiamų derybų procedūros šalina teismo sprendime nurodytą laikotarpį.</w:t>
      </w:r>
    </w:p>
    <w:p w14:paraId="374F485B" w14:textId="57A3EC02" w:rsidR="003A4D8A" w:rsidRPr="00721A0A" w:rsidRDefault="003A4D8A" w:rsidP="00DA1F7F">
      <w:pPr>
        <w:pStyle w:val="paragrafesrasas2lygis"/>
        <w:ind w:left="567" w:hanging="567"/>
        <w:rPr>
          <w:sz w:val="24"/>
          <w:szCs w:val="24"/>
        </w:rPr>
      </w:pPr>
      <w:r w:rsidRPr="00721A0A">
        <w:rPr>
          <w:sz w:val="24"/>
          <w:szCs w:val="24"/>
        </w:rPr>
        <w:t xml:space="preserve">Komisija </w:t>
      </w:r>
      <w:r w:rsidR="007037FD">
        <w:rPr>
          <w:sz w:val="24"/>
          <w:szCs w:val="24"/>
        </w:rPr>
        <w:t>a</w:t>
      </w:r>
      <w:r w:rsidR="007037FD" w:rsidRPr="007037FD">
        <w:rPr>
          <w:sz w:val="24"/>
          <w:szCs w:val="24"/>
        </w:rPr>
        <w:t xml:space="preserve">pie </w:t>
      </w:r>
      <w:r w:rsidR="007037FD">
        <w:rPr>
          <w:sz w:val="24"/>
          <w:szCs w:val="24"/>
        </w:rPr>
        <w:t>p</w:t>
      </w:r>
      <w:r w:rsidR="007037FD" w:rsidRPr="007037FD">
        <w:rPr>
          <w:sz w:val="24"/>
          <w:szCs w:val="24"/>
        </w:rPr>
        <w:t>araiškos atmetimą ir tokio atmetimo priežastis Kandidat</w:t>
      </w:r>
      <w:r w:rsidR="007037FD">
        <w:rPr>
          <w:sz w:val="24"/>
          <w:szCs w:val="24"/>
        </w:rPr>
        <w:t xml:space="preserve">ą </w:t>
      </w:r>
      <w:r w:rsidR="007037FD" w:rsidRPr="007037FD">
        <w:rPr>
          <w:sz w:val="24"/>
          <w:szCs w:val="24"/>
        </w:rPr>
        <w:t>informuos raštu CVP IS priemonėmis</w:t>
      </w:r>
      <w:r w:rsidRPr="00721A0A">
        <w:rPr>
          <w:sz w:val="24"/>
          <w:szCs w:val="24"/>
        </w:rPr>
        <w:t>.</w:t>
      </w:r>
    </w:p>
    <w:p w14:paraId="3AAFF794" w14:textId="3883E75A" w:rsidR="001F05E1" w:rsidRPr="001F05E1" w:rsidRDefault="00CF1778" w:rsidP="00DA1F7F">
      <w:pPr>
        <w:pStyle w:val="paragrafesrasas2lygis"/>
        <w:ind w:left="567" w:hanging="567"/>
        <w:rPr>
          <w:sz w:val="24"/>
          <w:szCs w:val="24"/>
        </w:rPr>
      </w:pPr>
      <w:r w:rsidRPr="00DA1F7F">
        <w:rPr>
          <w:color w:val="0070C0"/>
          <w:sz w:val="24"/>
          <w:szCs w:val="24"/>
        </w:rPr>
        <w:t>[</w:t>
      </w:r>
      <w:bookmarkStart w:id="156" w:name="_Hlk141711745"/>
      <w:r w:rsidR="00265C69" w:rsidRPr="00DA1F7F">
        <w:rPr>
          <w:i/>
          <w:iCs/>
          <w:color w:val="0070C0"/>
          <w:sz w:val="24"/>
          <w:szCs w:val="24"/>
        </w:rPr>
        <w:t>J</w:t>
      </w:r>
      <w:r w:rsidRPr="00DA1F7F">
        <w:rPr>
          <w:i/>
          <w:iCs/>
          <w:color w:val="0070C0"/>
          <w:sz w:val="24"/>
          <w:szCs w:val="24"/>
        </w:rPr>
        <w:t>ei kvalifikacinė atranka nebus vykdoma, taikoma</w:t>
      </w:r>
      <w:r w:rsidRPr="00DA1F7F">
        <w:rPr>
          <w:color w:val="0070C0"/>
          <w:sz w:val="24"/>
          <w:szCs w:val="24"/>
        </w:rPr>
        <w:t xml:space="preserve"> </w:t>
      </w:r>
      <w:bookmarkEnd w:id="154"/>
      <w:bookmarkEnd w:id="156"/>
      <w:r w:rsidRPr="00DA1F7F">
        <w:rPr>
          <w:color w:val="00B050"/>
          <w:sz w:val="24"/>
          <w:szCs w:val="24"/>
        </w:rPr>
        <w:t>Visiems Kandidatams, kurie atitiks Kvalifikacijos reikalavimus ir kurių paraišk</w:t>
      </w:r>
      <w:r w:rsidR="0074414F" w:rsidRPr="00DA1F7F">
        <w:rPr>
          <w:color w:val="00B050"/>
          <w:sz w:val="24"/>
          <w:szCs w:val="24"/>
        </w:rPr>
        <w:t>os nebus</w:t>
      </w:r>
      <w:r w:rsidRPr="00DA1F7F">
        <w:rPr>
          <w:color w:val="00B050"/>
          <w:sz w:val="24"/>
          <w:szCs w:val="24"/>
        </w:rPr>
        <w:t xml:space="preserve"> atme</w:t>
      </w:r>
      <w:r w:rsidR="0074414F" w:rsidRPr="00DA1F7F">
        <w:rPr>
          <w:color w:val="00B050"/>
          <w:sz w:val="24"/>
          <w:szCs w:val="24"/>
        </w:rPr>
        <w:t>stos</w:t>
      </w:r>
      <w:r w:rsidRPr="00DA1F7F">
        <w:rPr>
          <w:color w:val="00B050"/>
          <w:sz w:val="24"/>
          <w:szCs w:val="24"/>
        </w:rPr>
        <w:t xml:space="preserve">, Komisija pateiks kvietimą pateikti Pirminius pasiūlymus ir dalyvauti derybose </w:t>
      </w:r>
      <w:bookmarkStart w:id="157" w:name="_Hlk142046083"/>
      <w:r w:rsidR="009E54F4" w:rsidRPr="00DA1F7F">
        <w:rPr>
          <w:color w:val="00B050"/>
          <w:sz w:val="24"/>
          <w:szCs w:val="24"/>
        </w:rPr>
        <w:t xml:space="preserve">ne vėliau kaip per 3 (tris) Darbo dienas informavus visus paraiškas pateikusius Kandidatus </w:t>
      </w:r>
      <w:r w:rsidR="003D5355" w:rsidRPr="00DA1F7F">
        <w:rPr>
          <w:color w:val="00B050"/>
          <w:sz w:val="24"/>
          <w:szCs w:val="24"/>
        </w:rPr>
        <w:t xml:space="preserve">apie Kvalifikacijos įvertinimo rezultatus </w:t>
      </w:r>
      <w:bookmarkEnd w:id="157"/>
    </w:p>
    <w:p w14:paraId="7DC1BA69" w14:textId="0FAC6ED1" w:rsidR="00CF1778" w:rsidRPr="00DA1F7F" w:rsidRDefault="00CF1778" w:rsidP="001F05E1">
      <w:pPr>
        <w:pStyle w:val="paragrafesrasas2lygis"/>
        <w:numPr>
          <w:ilvl w:val="0"/>
          <w:numId w:val="0"/>
        </w:numPr>
        <w:ind w:left="567"/>
        <w:rPr>
          <w:sz w:val="24"/>
          <w:szCs w:val="24"/>
        </w:rPr>
      </w:pPr>
      <w:r w:rsidRPr="00DA1F7F">
        <w:rPr>
          <w:i/>
          <w:iCs/>
          <w:color w:val="0070C0"/>
          <w:sz w:val="24"/>
          <w:szCs w:val="24"/>
        </w:rPr>
        <w:t>arba, jei kvalifikacinė atranka bus vykdoma, taikoma</w:t>
      </w:r>
      <w:r w:rsidRPr="00DA1F7F">
        <w:rPr>
          <w:color w:val="0070C0"/>
          <w:sz w:val="24"/>
          <w:szCs w:val="24"/>
        </w:rPr>
        <w:t xml:space="preserve"> </w:t>
      </w:r>
      <w:r w:rsidRPr="00DA1F7F">
        <w:rPr>
          <w:color w:val="00B050"/>
          <w:sz w:val="24"/>
          <w:szCs w:val="24"/>
        </w:rPr>
        <w:t xml:space="preserve">Iš Kandidatų, kurie atitiks Kvalifikacijos reikalavimus ir kurių </w:t>
      </w:r>
      <w:r w:rsidR="00981906" w:rsidRPr="00DA1F7F">
        <w:rPr>
          <w:color w:val="00B050"/>
          <w:sz w:val="24"/>
          <w:szCs w:val="24"/>
        </w:rPr>
        <w:t>paraišk</w:t>
      </w:r>
      <w:r w:rsidR="00981906">
        <w:rPr>
          <w:color w:val="00B050"/>
          <w:sz w:val="24"/>
          <w:szCs w:val="24"/>
        </w:rPr>
        <w:t>os</w:t>
      </w:r>
      <w:r w:rsidR="00981906" w:rsidRPr="00DA1F7F">
        <w:rPr>
          <w:color w:val="00B050"/>
          <w:sz w:val="24"/>
          <w:szCs w:val="24"/>
        </w:rPr>
        <w:t xml:space="preserve"> </w:t>
      </w:r>
      <w:r w:rsidR="007612DF">
        <w:rPr>
          <w:color w:val="00B050"/>
          <w:sz w:val="24"/>
          <w:szCs w:val="24"/>
        </w:rPr>
        <w:t>nebus</w:t>
      </w:r>
      <w:r w:rsidRPr="00DA1F7F">
        <w:rPr>
          <w:color w:val="00B050"/>
          <w:sz w:val="24"/>
          <w:szCs w:val="24"/>
        </w:rPr>
        <w:t xml:space="preserve"> atme</w:t>
      </w:r>
      <w:r w:rsidR="007612DF">
        <w:rPr>
          <w:color w:val="00B050"/>
          <w:sz w:val="24"/>
          <w:szCs w:val="24"/>
        </w:rPr>
        <w:t>stos</w:t>
      </w:r>
      <w:r w:rsidRPr="00DA1F7F">
        <w:rPr>
          <w:color w:val="00B050"/>
          <w:sz w:val="24"/>
          <w:szCs w:val="24"/>
        </w:rPr>
        <w:t xml:space="preserve">, bus atlikta kvalifikacinė atranka. Jos metu, </w:t>
      </w:r>
      <w:r w:rsidRPr="00DA1F7F">
        <w:rPr>
          <w:color w:val="00B050"/>
          <w:sz w:val="24"/>
          <w:szCs w:val="24"/>
        </w:rPr>
        <w:lastRenderedPageBreak/>
        <w:t xml:space="preserve">vadovaujantis Sąlygų </w:t>
      </w:r>
      <w:r w:rsidR="00B201FC" w:rsidRPr="00DA1F7F">
        <w:rPr>
          <w:color w:val="00B050"/>
          <w:sz w:val="24"/>
          <w:szCs w:val="24"/>
        </w:rPr>
        <w:fldChar w:fldCharType="begin"/>
      </w:r>
      <w:r w:rsidR="00B201FC" w:rsidRPr="00DA1F7F">
        <w:rPr>
          <w:color w:val="00B050"/>
          <w:sz w:val="24"/>
          <w:szCs w:val="24"/>
        </w:rPr>
        <w:instrText xml:space="preserve"> REF _Ref110259475 \r \h </w:instrText>
      </w:r>
      <w:r w:rsidR="00DA1F7F">
        <w:rPr>
          <w:color w:val="00B050"/>
          <w:sz w:val="24"/>
          <w:szCs w:val="24"/>
        </w:rPr>
        <w:instrText xml:space="preserve"> \* MERGEFORMAT </w:instrText>
      </w:r>
      <w:r w:rsidR="00B201FC" w:rsidRPr="00DA1F7F">
        <w:rPr>
          <w:color w:val="00B050"/>
          <w:sz w:val="24"/>
          <w:szCs w:val="24"/>
        </w:rPr>
      </w:r>
      <w:r w:rsidR="00B201FC" w:rsidRPr="00DA1F7F">
        <w:rPr>
          <w:color w:val="00B050"/>
          <w:sz w:val="24"/>
          <w:szCs w:val="24"/>
        </w:rPr>
        <w:fldChar w:fldCharType="separate"/>
      </w:r>
      <w:r w:rsidR="00282ACC">
        <w:rPr>
          <w:color w:val="00B050"/>
          <w:sz w:val="24"/>
          <w:szCs w:val="24"/>
        </w:rPr>
        <w:t>8</w:t>
      </w:r>
      <w:r w:rsidR="00B201FC" w:rsidRPr="00DA1F7F">
        <w:rPr>
          <w:color w:val="00B050"/>
          <w:sz w:val="24"/>
          <w:szCs w:val="24"/>
        </w:rPr>
        <w:fldChar w:fldCharType="end"/>
      </w:r>
      <w:r w:rsidRPr="00DA1F7F">
        <w:rPr>
          <w:color w:val="00B050"/>
          <w:sz w:val="24"/>
          <w:szCs w:val="24"/>
        </w:rPr>
        <w:t xml:space="preserve"> priede Kvalifikacijos vertinimas ir kvalifikacinės atrankos atlikimo tvarka nurodytais kriterijais ir tvarka, bus atrinkti 5 (penki) labiausiai kvalifikuoti Kandidatai, kurie bus pakviesti pateikti Pirminius pasiūlymus. Jei Kandidatai surinks vienodą balų skaičių, į labiausiai kvalifikuotų Kandidatų sąrašą pirmiau bus </w:t>
      </w:r>
      <w:r w:rsidRPr="00FE6CB1">
        <w:rPr>
          <w:color w:val="00B050"/>
          <w:sz w:val="24"/>
          <w:szCs w:val="24"/>
        </w:rPr>
        <w:t xml:space="preserve">įtraukiamas </w:t>
      </w:r>
      <w:r w:rsidR="00FE6CB1" w:rsidRPr="00FE6CB1">
        <w:rPr>
          <w:color w:val="00B050"/>
          <w:sz w:val="24"/>
          <w:szCs w:val="24"/>
        </w:rPr>
        <w:t xml:space="preserve">ir kviečiamas teikti Pirminį pasiūlymą </w:t>
      </w:r>
      <w:r w:rsidRPr="00FE6CB1">
        <w:rPr>
          <w:color w:val="00B050"/>
          <w:sz w:val="24"/>
          <w:szCs w:val="24"/>
        </w:rPr>
        <w:t>tas Kandidatas, kuris paraišką pateikė anksčiausiai</w:t>
      </w:r>
      <w:r w:rsidRPr="00DA1F7F">
        <w:rPr>
          <w:color w:val="00B050"/>
          <w:sz w:val="24"/>
          <w:szCs w:val="24"/>
        </w:rPr>
        <w:t>.</w:t>
      </w:r>
      <w:r w:rsidR="00265C69" w:rsidRPr="00721A0A">
        <w:rPr>
          <w:color w:val="00B050"/>
          <w:sz w:val="24"/>
          <w:szCs w:val="24"/>
        </w:rPr>
        <w:t xml:space="preserve"> </w:t>
      </w:r>
      <w:r w:rsidR="003D5355" w:rsidRPr="00DA1F7F">
        <w:rPr>
          <w:color w:val="00B050"/>
          <w:sz w:val="24"/>
          <w:szCs w:val="24"/>
        </w:rPr>
        <w:t xml:space="preserve">Komisija </w:t>
      </w:r>
      <w:r w:rsidR="00265C69" w:rsidRPr="00DA1F7F">
        <w:rPr>
          <w:color w:val="00B050"/>
          <w:sz w:val="24"/>
          <w:szCs w:val="24"/>
        </w:rPr>
        <w:t>Kandidatams praėjusiems kvalifikacinę atranką, ne vėliau kaip per 3 (tris) Darbo dienas nuo kvalifikacinės atrankos atlikimo, kartu su pranešimu apie kvalifikacinės atrankos rezultatus Komisija pateiks kvietimą pateikti Pirminius pasiūlymus.</w:t>
      </w:r>
      <w:r w:rsidRPr="00DA1F7F">
        <w:rPr>
          <w:color w:val="00B050"/>
          <w:sz w:val="24"/>
          <w:szCs w:val="24"/>
        </w:rPr>
        <w:t xml:space="preserve"> </w:t>
      </w:r>
      <w:r w:rsidR="009830F0" w:rsidRPr="005F5367">
        <w:rPr>
          <w:color w:val="00B050"/>
          <w:sz w:val="24"/>
          <w:szCs w:val="24"/>
        </w:rPr>
        <w:t xml:space="preserve">Jeigu Kvalifikacijos reikalavimus atitiks 5 (penki) ar mažiau Kandidatų, kvalifikacinė atranka nebus vykdoma ir visiems Kandidatams, atitikusiems Kvalifikacijos reikalavimus, Komisija pateiks kvietimą pateikti Pirminius pasiūlymus </w:t>
      </w:r>
      <w:r w:rsidR="009830F0" w:rsidRPr="00B00227">
        <w:rPr>
          <w:color w:val="00B050"/>
          <w:sz w:val="24"/>
          <w:szCs w:val="24"/>
        </w:rPr>
        <w:t>ne vėliau kaip per 3 (tris) Darbo dienas</w:t>
      </w:r>
      <w:r w:rsidR="009830F0">
        <w:rPr>
          <w:color w:val="00B050"/>
          <w:sz w:val="24"/>
          <w:szCs w:val="24"/>
        </w:rPr>
        <w:t>,</w:t>
      </w:r>
      <w:r w:rsidR="009830F0" w:rsidRPr="00B00227">
        <w:rPr>
          <w:color w:val="00B050"/>
          <w:sz w:val="24"/>
          <w:szCs w:val="24"/>
        </w:rPr>
        <w:t xml:space="preserve"> informavus visus Kandidatus apie Kvalifikacijos įvertinimo rezultatus</w:t>
      </w:r>
      <w:r w:rsidR="00265C69" w:rsidRPr="00DA1F7F">
        <w:rPr>
          <w:color w:val="00B050"/>
          <w:sz w:val="24"/>
          <w:szCs w:val="24"/>
        </w:rPr>
        <w:t>]</w:t>
      </w:r>
      <w:r w:rsidRPr="009830F0">
        <w:rPr>
          <w:color w:val="00B050"/>
          <w:sz w:val="24"/>
          <w:szCs w:val="24"/>
        </w:rPr>
        <w:t>.</w:t>
      </w:r>
    </w:p>
    <w:p w14:paraId="540BEB3E" w14:textId="2F903A2E" w:rsidR="002C6183" w:rsidRDefault="00490BAC" w:rsidP="00936BA0">
      <w:pPr>
        <w:pStyle w:val="paragrafesrasas2lygis"/>
        <w:ind w:left="567" w:hanging="567"/>
        <w:rPr>
          <w:sz w:val="24"/>
          <w:szCs w:val="24"/>
        </w:rPr>
      </w:pPr>
      <w:bookmarkStart w:id="158" w:name="_Hlk129691687"/>
      <w:bookmarkEnd w:id="155"/>
      <w:r w:rsidRPr="00DA1F7F">
        <w:rPr>
          <w:sz w:val="24"/>
          <w:szCs w:val="24"/>
        </w:rPr>
        <w:t xml:space="preserve">Iki Pirminių pasiūlymų pateikimo </w:t>
      </w:r>
      <w:r w:rsidR="00596662" w:rsidRPr="00DA1F7F">
        <w:rPr>
          <w:sz w:val="24"/>
          <w:szCs w:val="24"/>
        </w:rPr>
        <w:t>termino pabaigos</w:t>
      </w:r>
      <w:r w:rsidRPr="00DA1F7F">
        <w:rPr>
          <w:sz w:val="24"/>
          <w:szCs w:val="24"/>
        </w:rPr>
        <w:t xml:space="preserve"> Komisija turi teisę organizuoti informacinius susitikimus su visais Kandidatais bendrai arba individualiai su kiekvienu Kandidatu, kurie yra pakviesti pateikti Pirminius pasiūlymus, su tikslu paaiškinti techninius, finansinius ir teisinius reikalavimus, keliamus Pasiūlymui.</w:t>
      </w:r>
      <w:bookmarkEnd w:id="158"/>
      <w:r w:rsidR="00535C4A" w:rsidRPr="00DA1F7F">
        <w:rPr>
          <w:sz w:val="24"/>
          <w:szCs w:val="24"/>
        </w:rPr>
        <w:t xml:space="preserve"> </w:t>
      </w:r>
      <w:r w:rsidR="007D4ED7" w:rsidRPr="00DA1F7F">
        <w:rPr>
          <w:color w:val="0070C0"/>
          <w:sz w:val="24"/>
          <w:szCs w:val="24"/>
        </w:rPr>
        <w:t>[</w:t>
      </w:r>
      <w:r w:rsidR="00741F41" w:rsidRPr="00DA1F7F">
        <w:rPr>
          <w:i/>
          <w:color w:val="0070C0"/>
          <w:sz w:val="24"/>
          <w:szCs w:val="24"/>
        </w:rPr>
        <w:t>J</w:t>
      </w:r>
      <w:r w:rsidR="00657C81" w:rsidRPr="00DA1F7F">
        <w:rPr>
          <w:i/>
          <w:color w:val="0070C0"/>
          <w:sz w:val="24"/>
          <w:szCs w:val="24"/>
        </w:rPr>
        <w:t xml:space="preserve">eigu bus kuriama </w:t>
      </w:r>
      <w:r w:rsidR="00BC7182" w:rsidRPr="00DA1F7F">
        <w:rPr>
          <w:i/>
          <w:color w:val="0070C0"/>
          <w:sz w:val="24"/>
          <w:szCs w:val="24"/>
        </w:rPr>
        <w:t>D</w:t>
      </w:r>
      <w:r w:rsidR="00657C81" w:rsidRPr="00DA1F7F">
        <w:rPr>
          <w:i/>
          <w:color w:val="0070C0"/>
          <w:sz w:val="24"/>
          <w:szCs w:val="24"/>
        </w:rPr>
        <w:t xml:space="preserve">uomenų </w:t>
      </w:r>
      <w:r w:rsidR="00BC7182" w:rsidRPr="00DA1F7F">
        <w:rPr>
          <w:i/>
          <w:color w:val="0070C0"/>
          <w:sz w:val="24"/>
          <w:szCs w:val="24"/>
        </w:rPr>
        <w:t>saugykla</w:t>
      </w:r>
      <w:r w:rsidR="00657C81" w:rsidRPr="00DA1F7F">
        <w:rPr>
          <w:color w:val="0070C0"/>
          <w:sz w:val="24"/>
          <w:szCs w:val="24"/>
        </w:rPr>
        <w:t xml:space="preserve"> </w:t>
      </w:r>
      <w:r w:rsidR="00DE1D65" w:rsidRPr="00DA1F7F">
        <w:rPr>
          <w:color w:val="00B050"/>
          <w:sz w:val="24"/>
          <w:szCs w:val="24"/>
        </w:rPr>
        <w:t>Komisija</w:t>
      </w:r>
      <w:r w:rsidR="00C57235" w:rsidRPr="00DA1F7F">
        <w:rPr>
          <w:color w:val="00B050"/>
          <w:sz w:val="24"/>
          <w:szCs w:val="24"/>
        </w:rPr>
        <w:t xml:space="preserve"> </w:t>
      </w:r>
      <w:r w:rsidR="00AB79FC" w:rsidRPr="00DA1F7F">
        <w:rPr>
          <w:color w:val="00B050"/>
          <w:sz w:val="24"/>
          <w:szCs w:val="24"/>
        </w:rPr>
        <w:t>Kandidatams</w:t>
      </w:r>
      <w:r w:rsidR="00BD1DC5" w:rsidRPr="00DA1F7F">
        <w:rPr>
          <w:color w:val="00B050"/>
          <w:sz w:val="24"/>
          <w:szCs w:val="24"/>
        </w:rPr>
        <w:t>,</w:t>
      </w:r>
      <w:r w:rsidR="00AB79FC" w:rsidRPr="00DA1F7F">
        <w:rPr>
          <w:color w:val="00B050"/>
          <w:sz w:val="24"/>
          <w:szCs w:val="24"/>
        </w:rPr>
        <w:t xml:space="preserve"> </w:t>
      </w:r>
      <w:r w:rsidR="00454F93" w:rsidRPr="00DA1F7F">
        <w:rPr>
          <w:color w:val="00B050"/>
          <w:sz w:val="24"/>
          <w:szCs w:val="24"/>
        </w:rPr>
        <w:t>pasirašius</w:t>
      </w:r>
      <w:r w:rsidR="00BD1DC5" w:rsidRPr="00DA1F7F">
        <w:rPr>
          <w:color w:val="00B050"/>
          <w:sz w:val="24"/>
          <w:szCs w:val="24"/>
        </w:rPr>
        <w:t>iems</w:t>
      </w:r>
      <w:r w:rsidR="00AB79FC" w:rsidRPr="00DA1F7F">
        <w:rPr>
          <w:color w:val="00B050"/>
          <w:sz w:val="24"/>
          <w:szCs w:val="24"/>
        </w:rPr>
        <w:t xml:space="preserve"> </w:t>
      </w:r>
      <w:r w:rsidR="0007577A" w:rsidRPr="00DA1F7F">
        <w:rPr>
          <w:color w:val="00B050"/>
          <w:sz w:val="24"/>
          <w:szCs w:val="24"/>
        </w:rPr>
        <w:t>Sąlygų</w:t>
      </w:r>
      <w:r w:rsidR="00936BA0" w:rsidRPr="00DA1F7F">
        <w:rPr>
          <w:color w:val="00B050"/>
          <w:sz w:val="24"/>
          <w:szCs w:val="24"/>
        </w:rPr>
        <w:t xml:space="preserve"> </w:t>
      </w:r>
      <w:r w:rsidR="00936BA0" w:rsidRPr="00DA1F7F">
        <w:rPr>
          <w:color w:val="00B050"/>
          <w:sz w:val="24"/>
          <w:szCs w:val="24"/>
        </w:rPr>
        <w:fldChar w:fldCharType="begin"/>
      </w:r>
      <w:r w:rsidR="00936BA0" w:rsidRPr="00DA1F7F">
        <w:rPr>
          <w:color w:val="00B050"/>
          <w:sz w:val="24"/>
          <w:szCs w:val="24"/>
        </w:rPr>
        <w:instrText xml:space="preserve"> REF _Ref127360877 \w \h </w:instrText>
      </w:r>
      <w:r w:rsidR="00DA1F7F">
        <w:rPr>
          <w:color w:val="00B050"/>
          <w:sz w:val="24"/>
          <w:szCs w:val="24"/>
        </w:rPr>
        <w:instrText xml:space="preserve"> \* MERGEFORMAT </w:instrText>
      </w:r>
      <w:r w:rsidR="00936BA0" w:rsidRPr="00DA1F7F">
        <w:rPr>
          <w:color w:val="00B050"/>
          <w:sz w:val="24"/>
          <w:szCs w:val="24"/>
        </w:rPr>
      </w:r>
      <w:r w:rsidR="00936BA0" w:rsidRPr="00DA1F7F">
        <w:rPr>
          <w:color w:val="00B050"/>
          <w:sz w:val="24"/>
          <w:szCs w:val="24"/>
        </w:rPr>
        <w:fldChar w:fldCharType="separate"/>
      </w:r>
      <w:r w:rsidR="00282ACC">
        <w:rPr>
          <w:color w:val="00B050"/>
          <w:sz w:val="24"/>
          <w:szCs w:val="24"/>
        </w:rPr>
        <w:t>10</w:t>
      </w:r>
      <w:r w:rsidR="00936BA0" w:rsidRPr="00DA1F7F">
        <w:rPr>
          <w:color w:val="00B050"/>
          <w:sz w:val="24"/>
          <w:szCs w:val="24"/>
        </w:rPr>
        <w:fldChar w:fldCharType="end"/>
      </w:r>
      <w:r w:rsidR="0082292B" w:rsidRPr="00DA1F7F">
        <w:rPr>
          <w:color w:val="00B050"/>
          <w:sz w:val="24"/>
          <w:szCs w:val="24"/>
        </w:rPr>
        <w:t xml:space="preserve"> </w:t>
      </w:r>
      <w:r w:rsidR="00870A94" w:rsidRPr="00DA1F7F">
        <w:rPr>
          <w:color w:val="00B050"/>
          <w:sz w:val="24"/>
          <w:szCs w:val="24"/>
        </w:rPr>
        <w:t>priede</w:t>
      </w:r>
      <w:r w:rsidR="00247350" w:rsidRPr="00DA1F7F">
        <w:rPr>
          <w:color w:val="00B050"/>
          <w:sz w:val="24"/>
          <w:szCs w:val="24"/>
        </w:rPr>
        <w:t xml:space="preserve"> </w:t>
      </w:r>
      <w:r w:rsidR="00247350" w:rsidRPr="00DA1F7F">
        <w:rPr>
          <w:i/>
          <w:color w:val="00B050"/>
          <w:sz w:val="24"/>
          <w:szCs w:val="24"/>
        </w:rPr>
        <w:t>Konfidencialumo</w:t>
      </w:r>
      <w:r w:rsidR="00247350" w:rsidRPr="00DA1F7F">
        <w:rPr>
          <w:color w:val="00B050"/>
          <w:sz w:val="24"/>
          <w:szCs w:val="24"/>
        </w:rPr>
        <w:t xml:space="preserve"> </w:t>
      </w:r>
      <w:r w:rsidR="00247350" w:rsidRPr="00DA1F7F">
        <w:rPr>
          <w:i/>
          <w:color w:val="00B050"/>
          <w:sz w:val="24"/>
          <w:szCs w:val="24"/>
        </w:rPr>
        <w:t xml:space="preserve">įsipareigojimo forma </w:t>
      </w:r>
      <w:r w:rsidR="0007577A" w:rsidRPr="00DA1F7F">
        <w:rPr>
          <w:color w:val="00B050"/>
          <w:sz w:val="24"/>
          <w:szCs w:val="24"/>
        </w:rPr>
        <w:t>pateikiamą K</w:t>
      </w:r>
      <w:r w:rsidR="00454F93" w:rsidRPr="00DA1F7F">
        <w:rPr>
          <w:color w:val="00B050"/>
          <w:sz w:val="24"/>
          <w:szCs w:val="24"/>
        </w:rPr>
        <w:t xml:space="preserve">onfidencialumo </w:t>
      </w:r>
      <w:r w:rsidR="00573101" w:rsidRPr="00DA1F7F">
        <w:rPr>
          <w:color w:val="00B050"/>
          <w:sz w:val="24"/>
          <w:szCs w:val="24"/>
        </w:rPr>
        <w:t>įsipareigojimą</w:t>
      </w:r>
      <w:r w:rsidR="00454F93" w:rsidRPr="00DA1F7F">
        <w:rPr>
          <w:color w:val="00B050"/>
          <w:sz w:val="24"/>
          <w:szCs w:val="24"/>
        </w:rPr>
        <w:t xml:space="preserve">, </w:t>
      </w:r>
      <w:r w:rsidR="007D4ED7" w:rsidRPr="00DA1F7F">
        <w:rPr>
          <w:color w:val="00B050"/>
          <w:sz w:val="24"/>
          <w:szCs w:val="24"/>
        </w:rPr>
        <w:t xml:space="preserve">suteiks prieigą prie </w:t>
      </w:r>
      <w:r w:rsidR="00FF11C7" w:rsidRPr="00DA1F7F">
        <w:rPr>
          <w:color w:val="00B050"/>
          <w:sz w:val="24"/>
          <w:szCs w:val="24"/>
        </w:rPr>
        <w:t xml:space="preserve">Duomenų </w:t>
      </w:r>
      <w:r w:rsidR="0022561B" w:rsidRPr="00DA1F7F">
        <w:rPr>
          <w:color w:val="00B050"/>
          <w:sz w:val="24"/>
          <w:szCs w:val="24"/>
        </w:rPr>
        <w:t>saugyklos</w:t>
      </w:r>
      <w:r w:rsidR="00782834" w:rsidRPr="00DA1F7F">
        <w:rPr>
          <w:color w:val="00B050"/>
          <w:sz w:val="24"/>
          <w:szCs w:val="24"/>
        </w:rPr>
        <w:t>.</w:t>
      </w:r>
      <w:r w:rsidR="007D4ED7" w:rsidRPr="00DA1F7F">
        <w:rPr>
          <w:color w:val="00B050"/>
          <w:sz w:val="24"/>
          <w:szCs w:val="24"/>
        </w:rPr>
        <w:t xml:space="preserve"> Duomenų </w:t>
      </w:r>
      <w:r w:rsidR="00641DC1" w:rsidRPr="00DA1F7F">
        <w:rPr>
          <w:color w:val="00B050"/>
          <w:sz w:val="24"/>
          <w:szCs w:val="24"/>
        </w:rPr>
        <w:t>saugyklos</w:t>
      </w:r>
      <w:r w:rsidR="007D4ED7" w:rsidRPr="00DA1F7F">
        <w:rPr>
          <w:color w:val="00B050"/>
          <w:sz w:val="24"/>
          <w:szCs w:val="24"/>
        </w:rPr>
        <w:t xml:space="preserve"> naudojimosi tvarką </w:t>
      </w:r>
      <w:r w:rsidR="00DE1D65" w:rsidRPr="00DA1F7F">
        <w:rPr>
          <w:color w:val="00B050"/>
          <w:sz w:val="24"/>
          <w:szCs w:val="24"/>
        </w:rPr>
        <w:t>Komisija</w:t>
      </w:r>
      <w:r w:rsidR="00657C81" w:rsidRPr="00DA1F7F">
        <w:rPr>
          <w:color w:val="00B050"/>
          <w:sz w:val="24"/>
          <w:szCs w:val="24"/>
        </w:rPr>
        <w:t xml:space="preserve"> nurodys</w:t>
      </w:r>
      <w:r w:rsidR="007D4ED7" w:rsidRPr="00DA1F7F">
        <w:rPr>
          <w:color w:val="00B050"/>
          <w:sz w:val="24"/>
          <w:szCs w:val="24"/>
        </w:rPr>
        <w:t xml:space="preserve"> kvietime</w:t>
      </w:r>
      <w:r w:rsidR="0007577A" w:rsidRPr="00DA1F7F">
        <w:rPr>
          <w:color w:val="00B050"/>
          <w:sz w:val="24"/>
          <w:szCs w:val="24"/>
        </w:rPr>
        <w:t xml:space="preserve"> dalyvauti</w:t>
      </w:r>
      <w:r w:rsidR="00E53CB2" w:rsidRPr="00DA1F7F">
        <w:rPr>
          <w:color w:val="00B050"/>
          <w:sz w:val="24"/>
          <w:szCs w:val="24"/>
        </w:rPr>
        <w:t xml:space="preserve"> </w:t>
      </w:r>
      <w:r w:rsidR="00BD32E7" w:rsidRPr="00DA1F7F">
        <w:rPr>
          <w:color w:val="00B050"/>
          <w:sz w:val="24"/>
          <w:szCs w:val="24"/>
        </w:rPr>
        <w:t>derybose</w:t>
      </w:r>
      <w:r w:rsidR="007D4ED7" w:rsidRPr="00DA1F7F">
        <w:rPr>
          <w:color w:val="00B050"/>
          <w:sz w:val="24"/>
          <w:szCs w:val="24"/>
        </w:rPr>
        <w:t>]</w:t>
      </w:r>
      <w:r w:rsidR="007D4ED7" w:rsidRPr="00DA1F7F">
        <w:rPr>
          <w:sz w:val="24"/>
          <w:szCs w:val="24"/>
        </w:rPr>
        <w:t>.</w:t>
      </w:r>
      <w:r w:rsidRPr="00DA1F7F">
        <w:rPr>
          <w:sz w:val="24"/>
          <w:szCs w:val="24"/>
        </w:rPr>
        <w:t xml:space="preserve"> </w:t>
      </w:r>
    </w:p>
    <w:p w14:paraId="7B282AD1" w14:textId="77777777" w:rsidR="00D3742C" w:rsidRPr="00DA1F7F" w:rsidRDefault="00D3742C" w:rsidP="00AF4D3B">
      <w:pPr>
        <w:pStyle w:val="paragrafesrasas2lygis"/>
        <w:numPr>
          <w:ilvl w:val="0"/>
          <w:numId w:val="0"/>
        </w:numPr>
        <w:ind w:left="567"/>
        <w:rPr>
          <w:sz w:val="24"/>
          <w:szCs w:val="24"/>
        </w:rPr>
      </w:pPr>
    </w:p>
    <w:p w14:paraId="684C8097" w14:textId="77777777" w:rsidR="00AB0B6C" w:rsidRPr="00DA1F7F" w:rsidRDefault="00CA0114" w:rsidP="00DA1F7F">
      <w:pPr>
        <w:pStyle w:val="Antrat2"/>
        <w:numPr>
          <w:ilvl w:val="0"/>
          <w:numId w:val="14"/>
        </w:numPr>
        <w:spacing w:before="120" w:after="120"/>
        <w:ind w:left="567" w:hanging="567"/>
        <w:jc w:val="center"/>
        <w:rPr>
          <w:color w:val="943634" w:themeColor="accent2" w:themeShade="BF"/>
          <w:sz w:val="24"/>
          <w:szCs w:val="24"/>
        </w:rPr>
      </w:pPr>
      <w:bookmarkStart w:id="159" w:name="_Toc285029300"/>
      <w:bookmarkStart w:id="160" w:name="_Toc126307299"/>
      <w:bookmarkStart w:id="161" w:name="_Toc129156457"/>
      <w:bookmarkStart w:id="162" w:name="_Toc189820723"/>
      <w:r w:rsidRPr="00DA1F7F">
        <w:rPr>
          <w:color w:val="943634" w:themeColor="accent2" w:themeShade="BF"/>
          <w:sz w:val="24"/>
          <w:szCs w:val="24"/>
        </w:rPr>
        <w:t>P</w:t>
      </w:r>
      <w:r w:rsidR="00247350" w:rsidRPr="00DA1F7F">
        <w:rPr>
          <w:color w:val="943634" w:themeColor="accent2" w:themeShade="BF"/>
          <w:sz w:val="24"/>
          <w:szCs w:val="24"/>
        </w:rPr>
        <w:t>irminio p</w:t>
      </w:r>
      <w:r w:rsidR="00BD32E7" w:rsidRPr="00DA1F7F">
        <w:rPr>
          <w:color w:val="943634" w:themeColor="accent2" w:themeShade="BF"/>
          <w:sz w:val="24"/>
          <w:szCs w:val="24"/>
        </w:rPr>
        <w:t xml:space="preserve">asiūlymo </w:t>
      </w:r>
      <w:r w:rsidR="00370DCB" w:rsidRPr="00DA1F7F">
        <w:rPr>
          <w:color w:val="943634" w:themeColor="accent2" w:themeShade="BF"/>
          <w:sz w:val="24"/>
          <w:szCs w:val="24"/>
        </w:rPr>
        <w:t>pateikimas</w:t>
      </w:r>
      <w:bookmarkEnd w:id="159"/>
      <w:bookmarkEnd w:id="160"/>
      <w:bookmarkEnd w:id="161"/>
      <w:bookmarkEnd w:id="162"/>
    </w:p>
    <w:p w14:paraId="59EDFD3E" w14:textId="77777777" w:rsidR="00B61CE8" w:rsidRPr="00DA1F7F" w:rsidRDefault="00247350" w:rsidP="00DA1F7F">
      <w:pPr>
        <w:pStyle w:val="Antrat3"/>
        <w:spacing w:before="120" w:after="120"/>
        <w:ind w:left="567" w:hanging="567"/>
        <w:jc w:val="center"/>
        <w:rPr>
          <w:color w:val="D99594" w:themeColor="accent2" w:themeTint="99"/>
          <w:sz w:val="24"/>
          <w:szCs w:val="24"/>
        </w:rPr>
      </w:pPr>
      <w:bookmarkStart w:id="163" w:name="_Toc126307300"/>
      <w:bookmarkStart w:id="164" w:name="_Toc129156458"/>
      <w:bookmarkStart w:id="165" w:name="_Toc189820724"/>
      <w:bookmarkStart w:id="166" w:name="_Hlk129258643"/>
      <w:r w:rsidRPr="00DA1F7F">
        <w:rPr>
          <w:color w:val="D99594" w:themeColor="accent2" w:themeTint="99"/>
          <w:sz w:val="24"/>
          <w:szCs w:val="24"/>
        </w:rPr>
        <w:t>Pirminio p</w:t>
      </w:r>
      <w:r w:rsidR="00BD32E7" w:rsidRPr="00DA1F7F">
        <w:rPr>
          <w:color w:val="D99594" w:themeColor="accent2" w:themeTint="99"/>
          <w:sz w:val="24"/>
          <w:szCs w:val="24"/>
        </w:rPr>
        <w:t xml:space="preserve">asiūlymo </w:t>
      </w:r>
      <w:r w:rsidR="00B45DF7" w:rsidRPr="00DA1F7F">
        <w:rPr>
          <w:color w:val="D99594" w:themeColor="accent2" w:themeTint="99"/>
          <w:sz w:val="24"/>
          <w:szCs w:val="24"/>
        </w:rPr>
        <w:t>t</w:t>
      </w:r>
      <w:r w:rsidR="00793068" w:rsidRPr="00DA1F7F">
        <w:rPr>
          <w:color w:val="D99594" w:themeColor="accent2" w:themeTint="99"/>
          <w:sz w:val="24"/>
          <w:szCs w:val="24"/>
        </w:rPr>
        <w:t>urinys</w:t>
      </w:r>
      <w:bookmarkEnd w:id="163"/>
      <w:bookmarkEnd w:id="164"/>
      <w:bookmarkEnd w:id="165"/>
    </w:p>
    <w:p w14:paraId="6561DAFD" w14:textId="77777777" w:rsidR="004676D1" w:rsidRPr="00DA1F7F" w:rsidRDefault="00B664A5" w:rsidP="00DA1F7F">
      <w:pPr>
        <w:pStyle w:val="paragrafesrasas2lygis"/>
        <w:ind w:left="567" w:hanging="567"/>
        <w:rPr>
          <w:sz w:val="24"/>
          <w:szCs w:val="24"/>
        </w:rPr>
      </w:pPr>
      <w:bookmarkStart w:id="167" w:name="_Ref501098982"/>
      <w:bookmarkStart w:id="168" w:name="_Ref15388976"/>
      <w:bookmarkEnd w:id="166"/>
      <w:r w:rsidRPr="00DA1F7F">
        <w:rPr>
          <w:sz w:val="24"/>
          <w:szCs w:val="24"/>
        </w:rPr>
        <w:t>Kandidatai</w:t>
      </w:r>
      <w:r w:rsidR="00BD32E7" w:rsidRPr="00DA1F7F">
        <w:rPr>
          <w:sz w:val="24"/>
          <w:szCs w:val="24"/>
        </w:rPr>
        <w:t xml:space="preserve">, pakviesti toliau dalyvauti </w:t>
      </w:r>
      <w:r w:rsidR="00AF370C" w:rsidRPr="00DA1F7F">
        <w:rPr>
          <w:sz w:val="24"/>
          <w:szCs w:val="24"/>
        </w:rPr>
        <w:t xml:space="preserve">Skelbiamose </w:t>
      </w:r>
      <w:r w:rsidR="00BD32E7" w:rsidRPr="00DA1F7F">
        <w:rPr>
          <w:sz w:val="24"/>
          <w:szCs w:val="24"/>
        </w:rPr>
        <w:t xml:space="preserve">derybose, </w:t>
      </w:r>
      <w:r w:rsidR="00321206" w:rsidRPr="00DA1F7F">
        <w:rPr>
          <w:sz w:val="24"/>
          <w:szCs w:val="24"/>
        </w:rPr>
        <w:t xml:space="preserve">CVP IS priemonėmis </w:t>
      </w:r>
      <w:r w:rsidR="00BD32E7" w:rsidRPr="00DA1F7F">
        <w:rPr>
          <w:sz w:val="24"/>
          <w:szCs w:val="24"/>
        </w:rPr>
        <w:t>turės pateikt</w:t>
      </w:r>
      <w:r w:rsidR="00B5456E" w:rsidRPr="00DA1F7F">
        <w:rPr>
          <w:sz w:val="24"/>
          <w:szCs w:val="24"/>
        </w:rPr>
        <w:t>i P</w:t>
      </w:r>
      <w:r w:rsidR="00247350" w:rsidRPr="00DA1F7F">
        <w:rPr>
          <w:sz w:val="24"/>
          <w:szCs w:val="24"/>
        </w:rPr>
        <w:t>irminį p</w:t>
      </w:r>
      <w:r w:rsidR="00B5456E" w:rsidRPr="00DA1F7F">
        <w:rPr>
          <w:sz w:val="24"/>
          <w:szCs w:val="24"/>
        </w:rPr>
        <w:t>asiūlymą, kurį sudaro</w:t>
      </w:r>
      <w:r w:rsidR="004676D1" w:rsidRPr="00DA1F7F">
        <w:rPr>
          <w:sz w:val="24"/>
          <w:szCs w:val="24"/>
        </w:rPr>
        <w:t>:</w:t>
      </w:r>
    </w:p>
    <w:p w14:paraId="0368C475" w14:textId="74EE2CCB" w:rsidR="004676D1" w:rsidRPr="00DA1F7F" w:rsidRDefault="00BB711F" w:rsidP="001523DE">
      <w:pPr>
        <w:pStyle w:val="paragrafesrasas2lygis"/>
        <w:numPr>
          <w:ilvl w:val="2"/>
          <w:numId w:val="23"/>
        </w:numPr>
        <w:ind w:left="1701" w:hanging="850"/>
        <w:rPr>
          <w:sz w:val="24"/>
          <w:szCs w:val="24"/>
        </w:rPr>
      </w:pPr>
      <w:r w:rsidRPr="00DA1F7F">
        <w:rPr>
          <w:sz w:val="24"/>
          <w:szCs w:val="24"/>
        </w:rPr>
        <w:t xml:space="preserve">Techninio </w:t>
      </w:r>
      <w:r w:rsidR="00BD32E7" w:rsidRPr="00DA1F7F">
        <w:rPr>
          <w:sz w:val="24"/>
          <w:szCs w:val="24"/>
        </w:rPr>
        <w:t>ir Finansin</w:t>
      </w:r>
      <w:r w:rsidRPr="00DA1F7F">
        <w:rPr>
          <w:sz w:val="24"/>
          <w:szCs w:val="24"/>
        </w:rPr>
        <w:t>io</w:t>
      </w:r>
      <w:r w:rsidR="00BD32E7" w:rsidRPr="00DA1F7F">
        <w:rPr>
          <w:sz w:val="24"/>
          <w:szCs w:val="24"/>
        </w:rPr>
        <w:t xml:space="preserve"> </w:t>
      </w:r>
      <w:r w:rsidR="00247350" w:rsidRPr="00DA1F7F">
        <w:rPr>
          <w:sz w:val="24"/>
          <w:szCs w:val="24"/>
        </w:rPr>
        <w:t>p</w:t>
      </w:r>
      <w:r w:rsidR="00BD32E7" w:rsidRPr="00DA1F7F">
        <w:rPr>
          <w:sz w:val="24"/>
          <w:szCs w:val="24"/>
        </w:rPr>
        <w:t>asiūlym</w:t>
      </w:r>
      <w:r w:rsidR="00144F52" w:rsidRPr="00DA1F7F">
        <w:rPr>
          <w:sz w:val="24"/>
          <w:szCs w:val="24"/>
        </w:rPr>
        <w:t xml:space="preserve">ų </w:t>
      </w:r>
      <w:bookmarkStart w:id="169" w:name="_Hlk142311133"/>
      <w:r w:rsidR="00144F52" w:rsidRPr="00DA1F7F">
        <w:rPr>
          <w:sz w:val="24"/>
          <w:szCs w:val="24"/>
        </w:rPr>
        <w:t>form</w:t>
      </w:r>
      <w:r w:rsidR="00ED458B" w:rsidRPr="00DA1F7F">
        <w:rPr>
          <w:sz w:val="24"/>
          <w:szCs w:val="24"/>
        </w:rPr>
        <w:t>o</w:t>
      </w:r>
      <w:r w:rsidR="00144F52" w:rsidRPr="00DA1F7F">
        <w:rPr>
          <w:sz w:val="24"/>
          <w:szCs w:val="24"/>
        </w:rPr>
        <w:t>s,</w:t>
      </w:r>
      <w:r w:rsidR="00BD32E7" w:rsidRPr="00DA1F7F">
        <w:rPr>
          <w:sz w:val="24"/>
          <w:szCs w:val="24"/>
        </w:rPr>
        <w:t xml:space="preserve"> </w:t>
      </w:r>
      <w:r w:rsidRPr="00DA1F7F">
        <w:rPr>
          <w:sz w:val="24"/>
          <w:szCs w:val="24"/>
        </w:rPr>
        <w:t>parengtos</w:t>
      </w:r>
      <w:r w:rsidRPr="00DA1F7F" w:rsidDel="00BB711F">
        <w:rPr>
          <w:sz w:val="24"/>
          <w:szCs w:val="24"/>
        </w:rPr>
        <w:t xml:space="preserve"> </w:t>
      </w:r>
      <w:r w:rsidRPr="00DA1F7F">
        <w:rPr>
          <w:sz w:val="24"/>
          <w:szCs w:val="24"/>
        </w:rPr>
        <w:t xml:space="preserve">pagal pateiktas formas </w:t>
      </w:r>
      <w:r w:rsidR="00BD32E7" w:rsidRPr="00DA1F7F">
        <w:rPr>
          <w:sz w:val="24"/>
          <w:szCs w:val="24"/>
        </w:rPr>
        <w:t>Sąlygų</w:t>
      </w:r>
      <w:r w:rsidR="006F5019" w:rsidRPr="00DA1F7F">
        <w:rPr>
          <w:sz w:val="24"/>
          <w:szCs w:val="24"/>
        </w:rPr>
        <w:t xml:space="preserve"> </w:t>
      </w:r>
      <w:r w:rsidR="00E721B7" w:rsidRPr="00DA1F7F">
        <w:rPr>
          <w:sz w:val="24"/>
          <w:szCs w:val="24"/>
        </w:rPr>
        <w:fldChar w:fldCharType="begin"/>
      </w:r>
      <w:r w:rsidR="00E721B7" w:rsidRPr="00DA1F7F">
        <w:rPr>
          <w:sz w:val="24"/>
          <w:szCs w:val="24"/>
        </w:rPr>
        <w:instrText xml:space="preserve"> REF _Ref129158667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282ACC">
        <w:rPr>
          <w:sz w:val="24"/>
          <w:szCs w:val="24"/>
        </w:rPr>
        <w:t>19</w:t>
      </w:r>
      <w:r w:rsidR="00E721B7" w:rsidRPr="00DA1F7F">
        <w:rPr>
          <w:sz w:val="24"/>
          <w:szCs w:val="24"/>
        </w:rPr>
        <w:fldChar w:fldCharType="end"/>
      </w:r>
      <w:r w:rsidR="006F5019" w:rsidRPr="00DA1F7F">
        <w:rPr>
          <w:sz w:val="24"/>
          <w:szCs w:val="24"/>
        </w:rPr>
        <w:t xml:space="preserve"> </w:t>
      </w:r>
      <w:r w:rsidR="00BD32E7" w:rsidRPr="00DA1F7F">
        <w:rPr>
          <w:sz w:val="24"/>
          <w:szCs w:val="24"/>
        </w:rPr>
        <w:t>priede</w:t>
      </w:r>
      <w:r w:rsidR="003656F8" w:rsidRPr="00DA1F7F">
        <w:rPr>
          <w:sz w:val="24"/>
          <w:szCs w:val="24"/>
        </w:rPr>
        <w:t xml:space="preserve"> </w:t>
      </w:r>
      <w:r w:rsidR="003656F8" w:rsidRPr="00DA1F7F">
        <w:rPr>
          <w:i/>
          <w:sz w:val="24"/>
          <w:szCs w:val="24"/>
        </w:rPr>
        <w:t>Pasiūlymo forma</w:t>
      </w:r>
      <w:bookmarkEnd w:id="169"/>
      <w:r w:rsidR="004676D1" w:rsidRPr="00DA1F7F">
        <w:rPr>
          <w:sz w:val="24"/>
          <w:szCs w:val="24"/>
        </w:rPr>
        <w:t>;</w:t>
      </w:r>
    </w:p>
    <w:p w14:paraId="5642B7FE" w14:textId="6424F4BB" w:rsidR="004676D1" w:rsidRPr="00DA1F7F" w:rsidRDefault="004676D1" w:rsidP="009E5C25">
      <w:pPr>
        <w:pStyle w:val="Sraopastraipa"/>
        <w:numPr>
          <w:ilvl w:val="2"/>
          <w:numId w:val="23"/>
        </w:numPr>
        <w:spacing w:after="120"/>
        <w:ind w:left="1701" w:hanging="850"/>
        <w:contextualSpacing w:val="0"/>
        <w:jc w:val="both"/>
        <w:rPr>
          <w:color w:val="000000"/>
        </w:rPr>
      </w:pPr>
      <w:bookmarkStart w:id="170" w:name="_Hlk142312080"/>
      <w:r w:rsidRPr="00DA1F7F">
        <w:t xml:space="preserve">techninė-inžinerinė informacija, parengta pagal </w:t>
      </w:r>
      <w:bookmarkEnd w:id="170"/>
      <w:r w:rsidRPr="00DA1F7F">
        <w:t>Specifikacijas (</w:t>
      </w:r>
      <w:r w:rsidRPr="00DA1F7F">
        <w:rPr>
          <w:color w:val="000000"/>
        </w:rPr>
        <w:t xml:space="preserve">Specifikacijų </w:t>
      </w:r>
      <w:r w:rsidRPr="00DA1F7F">
        <w:rPr>
          <w:iCs/>
          <w:color w:val="FF0000"/>
        </w:rPr>
        <w:t>[</w:t>
      </w:r>
      <w:r w:rsidRPr="00DA1F7F">
        <w:rPr>
          <w:i/>
          <w:color w:val="FF0000"/>
        </w:rPr>
        <w:t>nurodomi priedėlių numeriai</w:t>
      </w:r>
      <w:r w:rsidRPr="00DA1F7F">
        <w:rPr>
          <w:iCs/>
          <w:color w:val="FF0000"/>
        </w:rPr>
        <w:t>]</w:t>
      </w:r>
      <w:r w:rsidRPr="00DA1F7F">
        <w:rPr>
          <w:color w:val="000000"/>
        </w:rPr>
        <w:t xml:space="preserve"> priedėlių formos, kurias užpildyti ir pateikti turi Kandidatas)</w:t>
      </w:r>
      <w:r w:rsidR="00645C51" w:rsidRPr="00DA1F7F">
        <w:rPr>
          <w:color w:val="000000"/>
        </w:rPr>
        <w:t>,</w:t>
      </w:r>
      <w:r w:rsidRPr="00DA1F7F">
        <w:rPr>
          <w:color w:val="000000"/>
        </w:rPr>
        <w:t xml:space="preserve"> ir Sąlygų </w:t>
      </w:r>
      <w:r w:rsidR="007770BD" w:rsidRPr="00DA1F7F">
        <w:rPr>
          <w:color w:val="000000"/>
        </w:rPr>
        <w:fldChar w:fldCharType="begin"/>
      </w:r>
      <w:r w:rsidR="007770BD" w:rsidRPr="00DA1F7F">
        <w:rPr>
          <w:color w:val="000000"/>
        </w:rPr>
        <w:instrText xml:space="preserve"> REF _Ref115270708 \r \h </w:instrText>
      </w:r>
      <w:r w:rsidR="00DA1F7F">
        <w:rPr>
          <w:color w:val="000000"/>
        </w:rPr>
        <w:instrText xml:space="preserve"> \* MERGEFORMAT </w:instrText>
      </w:r>
      <w:r w:rsidR="007770BD" w:rsidRPr="00DA1F7F">
        <w:rPr>
          <w:color w:val="000000"/>
        </w:rPr>
      </w:r>
      <w:r w:rsidR="007770BD" w:rsidRPr="00DA1F7F">
        <w:rPr>
          <w:color w:val="000000"/>
        </w:rPr>
        <w:fldChar w:fldCharType="separate"/>
      </w:r>
      <w:r w:rsidR="00282ACC">
        <w:rPr>
          <w:color w:val="000000"/>
        </w:rPr>
        <w:t>13</w:t>
      </w:r>
      <w:r w:rsidR="007770BD" w:rsidRPr="00DA1F7F">
        <w:rPr>
          <w:color w:val="000000"/>
        </w:rPr>
        <w:fldChar w:fldCharType="end"/>
      </w:r>
      <w:r w:rsidRPr="00DA1F7F">
        <w:rPr>
          <w:color w:val="000000"/>
        </w:rPr>
        <w:t xml:space="preserve"> priede </w:t>
      </w:r>
      <w:r w:rsidRPr="00DA1F7F">
        <w:rPr>
          <w:i/>
          <w:color w:val="000000"/>
        </w:rPr>
        <w:t>Reikalavimai techninei-inžinerinei informacijai</w:t>
      </w:r>
      <w:r w:rsidRPr="00DA1F7F">
        <w:rPr>
          <w:color w:val="000000"/>
        </w:rPr>
        <w:t xml:space="preserve"> </w:t>
      </w:r>
      <w:bookmarkStart w:id="171" w:name="_Hlk142312341"/>
      <w:r w:rsidRPr="00DA1F7F">
        <w:rPr>
          <w:color w:val="000000"/>
        </w:rPr>
        <w:t>nustatytas sąlygas</w:t>
      </w:r>
      <w:bookmarkEnd w:id="171"/>
      <w:r w:rsidRPr="00DA1F7F">
        <w:rPr>
          <w:color w:val="000000"/>
        </w:rPr>
        <w:t>;</w:t>
      </w:r>
    </w:p>
    <w:p w14:paraId="72F9D77B" w14:textId="027B2F9E" w:rsidR="004A06AA" w:rsidRPr="00DA1F7F" w:rsidRDefault="004A06AA" w:rsidP="009E5C25">
      <w:pPr>
        <w:pStyle w:val="Sraopastraipa"/>
        <w:numPr>
          <w:ilvl w:val="2"/>
          <w:numId w:val="23"/>
        </w:numPr>
        <w:spacing w:after="120"/>
        <w:ind w:left="1701" w:hanging="850"/>
        <w:contextualSpacing w:val="0"/>
        <w:jc w:val="both"/>
        <w:rPr>
          <w:color w:val="000000"/>
        </w:rPr>
      </w:pPr>
      <w:bookmarkStart w:id="172" w:name="_Hlk142312371"/>
      <w:r w:rsidRPr="00DA1F7F">
        <w:rPr>
          <w:color w:val="000000"/>
        </w:rPr>
        <w:t xml:space="preserve">finansinė informacija parengta pagal Sąlygų </w:t>
      </w:r>
      <w:bookmarkEnd w:id="172"/>
      <w:r w:rsidR="007770BD" w:rsidRPr="00DA1F7F">
        <w:rPr>
          <w:color w:val="000000"/>
        </w:rPr>
        <w:fldChar w:fldCharType="begin"/>
      </w:r>
      <w:r w:rsidR="007770BD" w:rsidRPr="00DA1F7F">
        <w:rPr>
          <w:color w:val="000000"/>
        </w:rPr>
        <w:instrText xml:space="preserve"> REF _Ref115270721 \r \h </w:instrText>
      </w:r>
      <w:r w:rsidR="00DA1F7F">
        <w:rPr>
          <w:color w:val="000000"/>
        </w:rPr>
        <w:instrText xml:space="preserve"> \* MERGEFORMAT </w:instrText>
      </w:r>
      <w:r w:rsidR="007770BD" w:rsidRPr="00DA1F7F">
        <w:rPr>
          <w:color w:val="000000"/>
        </w:rPr>
      </w:r>
      <w:r w:rsidR="007770BD" w:rsidRPr="00DA1F7F">
        <w:rPr>
          <w:color w:val="000000"/>
        </w:rPr>
        <w:fldChar w:fldCharType="separate"/>
      </w:r>
      <w:r w:rsidR="00282ACC">
        <w:rPr>
          <w:color w:val="000000"/>
        </w:rPr>
        <w:t>14</w:t>
      </w:r>
      <w:r w:rsidR="007770BD" w:rsidRPr="00DA1F7F">
        <w:rPr>
          <w:color w:val="000000"/>
        </w:rPr>
        <w:fldChar w:fldCharType="end"/>
      </w:r>
      <w:r w:rsidRPr="00DA1F7F">
        <w:rPr>
          <w:color w:val="000000"/>
        </w:rPr>
        <w:t xml:space="preserve"> priedą </w:t>
      </w:r>
      <w:r w:rsidRPr="00DA1F7F">
        <w:rPr>
          <w:i/>
          <w:color w:val="000000"/>
        </w:rPr>
        <w:t>Reikalavimai finansiniam veiklos modeliui</w:t>
      </w:r>
      <w:r w:rsidR="00074CFC" w:rsidRPr="00DA1F7F">
        <w:rPr>
          <w:iCs/>
          <w:color w:val="000000"/>
        </w:rPr>
        <w:t xml:space="preserve"> </w:t>
      </w:r>
      <w:r w:rsidR="00074CFC" w:rsidRPr="00DA1F7F">
        <w:rPr>
          <w:color w:val="000000"/>
        </w:rPr>
        <w:t>nustatytas sąlygas</w:t>
      </w:r>
      <w:r w:rsidR="007F659C" w:rsidRPr="00DA1F7F">
        <w:rPr>
          <w:i/>
          <w:color w:val="000000"/>
        </w:rPr>
        <w:t>;</w:t>
      </w:r>
    </w:p>
    <w:p w14:paraId="3DB84A5C" w14:textId="54971876" w:rsidR="004676D1" w:rsidRPr="00DA1F7F" w:rsidRDefault="000E52C9" w:rsidP="009E5C25">
      <w:pPr>
        <w:pStyle w:val="paragrafesrasas2lygis"/>
        <w:numPr>
          <w:ilvl w:val="2"/>
          <w:numId w:val="23"/>
        </w:numPr>
        <w:ind w:left="1701" w:hanging="850"/>
        <w:rPr>
          <w:sz w:val="24"/>
          <w:szCs w:val="24"/>
        </w:rPr>
      </w:pPr>
      <w:bookmarkStart w:id="173" w:name="_Hlk142312502"/>
      <w:r w:rsidRPr="00DA1F7F">
        <w:rPr>
          <w:sz w:val="24"/>
          <w:szCs w:val="24"/>
        </w:rPr>
        <w:t>teisin</w:t>
      </w:r>
      <w:r w:rsidR="004676D1" w:rsidRPr="00DA1F7F">
        <w:rPr>
          <w:sz w:val="24"/>
          <w:szCs w:val="24"/>
        </w:rPr>
        <w:t>ė</w:t>
      </w:r>
      <w:r w:rsidRPr="00DA1F7F">
        <w:rPr>
          <w:sz w:val="24"/>
          <w:szCs w:val="24"/>
        </w:rPr>
        <w:t xml:space="preserve"> informacija</w:t>
      </w:r>
      <w:r w:rsidR="004676D1" w:rsidRPr="00DA1F7F">
        <w:rPr>
          <w:sz w:val="24"/>
          <w:szCs w:val="24"/>
        </w:rPr>
        <w:t xml:space="preserve"> pagal </w:t>
      </w:r>
      <w:r w:rsidRPr="00DA1F7F">
        <w:rPr>
          <w:sz w:val="24"/>
          <w:szCs w:val="24"/>
        </w:rPr>
        <w:t xml:space="preserve">Sąlygų </w:t>
      </w:r>
      <w:r w:rsidR="007770BD" w:rsidRPr="00DA1F7F">
        <w:rPr>
          <w:sz w:val="24"/>
          <w:szCs w:val="24"/>
        </w:rPr>
        <w:fldChar w:fldCharType="begin"/>
      </w:r>
      <w:r w:rsidR="007770BD" w:rsidRPr="00DA1F7F">
        <w:rPr>
          <w:sz w:val="24"/>
          <w:szCs w:val="24"/>
        </w:rPr>
        <w:instrText xml:space="preserve"> REF _Ref115270741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282ACC">
        <w:rPr>
          <w:sz w:val="24"/>
          <w:szCs w:val="24"/>
        </w:rPr>
        <w:t>15</w:t>
      </w:r>
      <w:r w:rsidR="007770BD" w:rsidRPr="00DA1F7F">
        <w:rPr>
          <w:sz w:val="24"/>
          <w:szCs w:val="24"/>
        </w:rPr>
        <w:fldChar w:fldCharType="end"/>
      </w:r>
      <w:r w:rsidRPr="00DA1F7F">
        <w:rPr>
          <w:sz w:val="24"/>
          <w:szCs w:val="24"/>
        </w:rPr>
        <w:t xml:space="preserve"> priede</w:t>
      </w:r>
      <w:r w:rsidR="003656F8" w:rsidRPr="00DA1F7F">
        <w:rPr>
          <w:sz w:val="24"/>
          <w:szCs w:val="24"/>
        </w:rPr>
        <w:t xml:space="preserve"> </w:t>
      </w:r>
      <w:r w:rsidR="003656F8" w:rsidRPr="00DA1F7F">
        <w:rPr>
          <w:i/>
          <w:sz w:val="24"/>
          <w:szCs w:val="24"/>
        </w:rPr>
        <w:t>Reikalavimai teisinei informacijai</w:t>
      </w:r>
      <w:r w:rsidR="004676D1" w:rsidRPr="00DA1F7F">
        <w:rPr>
          <w:i/>
          <w:sz w:val="24"/>
          <w:szCs w:val="24"/>
        </w:rPr>
        <w:t xml:space="preserve"> </w:t>
      </w:r>
      <w:r w:rsidR="004676D1" w:rsidRPr="00DA1F7F">
        <w:rPr>
          <w:sz w:val="24"/>
          <w:szCs w:val="24"/>
        </w:rPr>
        <w:t>pateiktus reikalavimus</w:t>
      </w:r>
      <w:bookmarkEnd w:id="173"/>
      <w:r w:rsidR="004676D1" w:rsidRPr="00DA1F7F">
        <w:rPr>
          <w:sz w:val="24"/>
          <w:szCs w:val="24"/>
        </w:rPr>
        <w:t>;</w:t>
      </w:r>
    </w:p>
    <w:p w14:paraId="3FC5A407" w14:textId="5CA992D9" w:rsidR="004676D1" w:rsidRPr="00DA1F7F" w:rsidRDefault="00144F52" w:rsidP="009E5C25">
      <w:pPr>
        <w:pStyle w:val="paragrafesrasas2lygis"/>
        <w:numPr>
          <w:ilvl w:val="2"/>
          <w:numId w:val="23"/>
        </w:numPr>
        <w:ind w:left="1701" w:hanging="850"/>
        <w:rPr>
          <w:sz w:val="24"/>
          <w:szCs w:val="24"/>
        </w:rPr>
      </w:pPr>
      <w:bookmarkStart w:id="174" w:name="_Hlk142312786"/>
      <w:r w:rsidRPr="00DA1F7F">
        <w:rPr>
          <w:sz w:val="24"/>
          <w:szCs w:val="24"/>
        </w:rPr>
        <w:t>Susijusių bendrovių sąraš</w:t>
      </w:r>
      <w:r w:rsidR="004676D1" w:rsidRPr="00DA1F7F">
        <w:rPr>
          <w:sz w:val="24"/>
          <w:szCs w:val="24"/>
        </w:rPr>
        <w:t>as</w:t>
      </w:r>
      <w:r w:rsidRPr="00DA1F7F">
        <w:rPr>
          <w:sz w:val="24"/>
          <w:szCs w:val="24"/>
        </w:rPr>
        <w:t xml:space="preserve"> pagal Sąlygų </w:t>
      </w:r>
      <w:bookmarkEnd w:id="174"/>
      <w:r w:rsidR="00E721B7" w:rsidRPr="00DA1F7F">
        <w:rPr>
          <w:sz w:val="24"/>
          <w:szCs w:val="24"/>
        </w:rPr>
        <w:fldChar w:fldCharType="begin"/>
      </w:r>
      <w:r w:rsidR="00E721B7" w:rsidRPr="00DA1F7F">
        <w:rPr>
          <w:sz w:val="24"/>
          <w:szCs w:val="24"/>
        </w:rPr>
        <w:instrText xml:space="preserve"> REF _Ref129158689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282ACC">
        <w:rPr>
          <w:sz w:val="24"/>
          <w:szCs w:val="24"/>
        </w:rPr>
        <w:t>20</w:t>
      </w:r>
      <w:r w:rsidR="00E721B7" w:rsidRPr="00DA1F7F">
        <w:rPr>
          <w:sz w:val="24"/>
          <w:szCs w:val="24"/>
        </w:rPr>
        <w:fldChar w:fldCharType="end"/>
      </w:r>
      <w:r w:rsidR="00E721B7" w:rsidRPr="00DA1F7F">
        <w:rPr>
          <w:sz w:val="24"/>
          <w:szCs w:val="24"/>
        </w:rPr>
        <w:t xml:space="preserve"> p</w:t>
      </w:r>
      <w:r w:rsidRPr="00DA1F7F">
        <w:rPr>
          <w:sz w:val="24"/>
          <w:szCs w:val="24"/>
        </w:rPr>
        <w:t>riede</w:t>
      </w:r>
      <w:r w:rsidR="003656F8" w:rsidRPr="00DA1F7F">
        <w:rPr>
          <w:sz w:val="24"/>
          <w:szCs w:val="24"/>
        </w:rPr>
        <w:t xml:space="preserve"> </w:t>
      </w:r>
      <w:r w:rsidR="003656F8" w:rsidRPr="00DA1F7F">
        <w:rPr>
          <w:i/>
          <w:sz w:val="24"/>
          <w:szCs w:val="24"/>
        </w:rPr>
        <w:t>Susijusių bendrovių sąrašas</w:t>
      </w:r>
      <w:r w:rsidRPr="00DA1F7F">
        <w:rPr>
          <w:sz w:val="24"/>
          <w:szCs w:val="24"/>
        </w:rPr>
        <w:t xml:space="preserve"> pateiktą formą, kuris privalo būti iš karto atnaujinamas, jeigu pasikeičia nurodytos Susijusios bendrovės</w:t>
      </w:r>
      <w:r w:rsidR="004676D1" w:rsidRPr="00DA1F7F">
        <w:rPr>
          <w:sz w:val="24"/>
          <w:szCs w:val="24"/>
        </w:rPr>
        <w:t>;</w:t>
      </w:r>
    </w:p>
    <w:p w14:paraId="2C0676B8" w14:textId="177D74E8" w:rsidR="004676D1" w:rsidRPr="00DA1F7F" w:rsidRDefault="00176050" w:rsidP="00DA1F7F">
      <w:pPr>
        <w:pStyle w:val="paragrafesrasas2lygis"/>
        <w:numPr>
          <w:ilvl w:val="2"/>
          <w:numId w:val="23"/>
        </w:numPr>
        <w:ind w:left="1701" w:hanging="850"/>
        <w:rPr>
          <w:sz w:val="24"/>
          <w:szCs w:val="24"/>
        </w:rPr>
      </w:pPr>
      <w:bookmarkStart w:id="175" w:name="_Hlk142312821"/>
      <w:r w:rsidRPr="00DA1F7F">
        <w:rPr>
          <w:sz w:val="24"/>
          <w:szCs w:val="24"/>
        </w:rPr>
        <w:t xml:space="preserve">Objekto </w:t>
      </w:r>
      <w:r w:rsidR="00900FDE" w:rsidRPr="00DA1F7F">
        <w:rPr>
          <w:sz w:val="24"/>
          <w:szCs w:val="24"/>
        </w:rPr>
        <w:t>sukūrimo</w:t>
      </w:r>
      <w:r w:rsidR="00340D37">
        <w:rPr>
          <w:sz w:val="24"/>
          <w:szCs w:val="24"/>
        </w:rPr>
        <w:t xml:space="preserve"> ir</w:t>
      </w:r>
      <w:r w:rsidR="00900FDE" w:rsidRPr="00DA1F7F">
        <w:rPr>
          <w:sz w:val="24"/>
          <w:szCs w:val="24"/>
        </w:rPr>
        <w:t xml:space="preserve"> Paslaugų teikimo</w:t>
      </w:r>
      <w:r w:rsidR="00184B1E" w:rsidRPr="00DA1F7F">
        <w:rPr>
          <w:sz w:val="24"/>
          <w:szCs w:val="24"/>
        </w:rPr>
        <w:t xml:space="preserve"> </w:t>
      </w:r>
      <w:r w:rsidR="00900FDE" w:rsidRPr="00DA1F7F">
        <w:rPr>
          <w:sz w:val="24"/>
          <w:szCs w:val="24"/>
        </w:rPr>
        <w:t>plan</w:t>
      </w:r>
      <w:r w:rsidR="004676D1" w:rsidRPr="00DA1F7F">
        <w:rPr>
          <w:sz w:val="24"/>
          <w:szCs w:val="24"/>
        </w:rPr>
        <w:t xml:space="preserve">as </w:t>
      </w:r>
      <w:r w:rsidR="000D22B7" w:rsidRPr="00DA1F7F">
        <w:rPr>
          <w:sz w:val="24"/>
          <w:szCs w:val="24"/>
        </w:rPr>
        <w:t xml:space="preserve">parengtas </w:t>
      </w:r>
      <w:r w:rsidR="004676D1" w:rsidRPr="00DA1F7F">
        <w:rPr>
          <w:sz w:val="24"/>
          <w:szCs w:val="24"/>
        </w:rPr>
        <w:t>pagal</w:t>
      </w:r>
      <w:r w:rsidR="00900FDE" w:rsidRPr="00DA1F7F">
        <w:rPr>
          <w:sz w:val="24"/>
          <w:szCs w:val="24"/>
        </w:rPr>
        <w:t xml:space="preserve"> Sąlygų </w:t>
      </w:r>
      <w:bookmarkEnd w:id="175"/>
      <w:r w:rsidR="0086037C" w:rsidRPr="00DA1F7F">
        <w:rPr>
          <w:sz w:val="24"/>
          <w:szCs w:val="24"/>
        </w:rPr>
        <w:fldChar w:fldCharType="begin"/>
      </w:r>
      <w:r w:rsidR="0086037C" w:rsidRPr="00DA1F7F">
        <w:rPr>
          <w:sz w:val="24"/>
          <w:szCs w:val="24"/>
        </w:rPr>
        <w:instrText xml:space="preserve"> REF _Ref127365469 \w \h </w:instrText>
      </w:r>
      <w:r w:rsidR="00DA1F7F">
        <w:rPr>
          <w:sz w:val="24"/>
          <w:szCs w:val="24"/>
        </w:rPr>
        <w:instrText xml:space="preserve"> \* MERGEFORMAT </w:instrText>
      </w:r>
      <w:r w:rsidR="0086037C" w:rsidRPr="00DA1F7F">
        <w:rPr>
          <w:sz w:val="24"/>
          <w:szCs w:val="24"/>
        </w:rPr>
      </w:r>
      <w:r w:rsidR="0086037C" w:rsidRPr="00DA1F7F">
        <w:rPr>
          <w:sz w:val="24"/>
          <w:szCs w:val="24"/>
        </w:rPr>
        <w:fldChar w:fldCharType="separate"/>
      </w:r>
      <w:r w:rsidR="00282ACC">
        <w:rPr>
          <w:sz w:val="24"/>
          <w:szCs w:val="24"/>
        </w:rPr>
        <w:t>16</w:t>
      </w:r>
      <w:r w:rsidR="0086037C" w:rsidRPr="00DA1F7F">
        <w:rPr>
          <w:sz w:val="24"/>
          <w:szCs w:val="24"/>
        </w:rPr>
        <w:fldChar w:fldCharType="end"/>
      </w:r>
      <w:r w:rsidR="00E721B7" w:rsidRPr="00DA1F7F">
        <w:rPr>
          <w:sz w:val="24"/>
          <w:szCs w:val="24"/>
        </w:rPr>
        <w:t xml:space="preserve"> </w:t>
      </w:r>
      <w:r w:rsidR="00900FDE" w:rsidRPr="00DA1F7F">
        <w:rPr>
          <w:sz w:val="24"/>
          <w:szCs w:val="24"/>
        </w:rPr>
        <w:t>priede</w:t>
      </w:r>
      <w:r w:rsidR="00B07E14" w:rsidRPr="00DA1F7F">
        <w:rPr>
          <w:sz w:val="24"/>
          <w:szCs w:val="24"/>
        </w:rPr>
        <w:t xml:space="preserve"> </w:t>
      </w:r>
      <w:r w:rsidR="00B07E14" w:rsidRPr="00DA1F7F">
        <w:rPr>
          <w:i/>
          <w:sz w:val="24"/>
          <w:szCs w:val="24"/>
        </w:rPr>
        <w:t xml:space="preserve">Reikalavimai </w:t>
      </w:r>
      <w:r w:rsidRPr="00DA1F7F">
        <w:rPr>
          <w:i/>
          <w:sz w:val="24"/>
          <w:szCs w:val="24"/>
        </w:rPr>
        <w:t>Objekto</w:t>
      </w:r>
      <w:r w:rsidR="001F1C89" w:rsidRPr="00DA1F7F">
        <w:rPr>
          <w:i/>
          <w:sz w:val="24"/>
          <w:szCs w:val="24"/>
        </w:rPr>
        <w:t xml:space="preserve"> </w:t>
      </w:r>
      <w:r w:rsidR="00B07E14" w:rsidRPr="00DA1F7F">
        <w:rPr>
          <w:i/>
          <w:sz w:val="24"/>
          <w:szCs w:val="24"/>
        </w:rPr>
        <w:t>sukūrimo</w:t>
      </w:r>
      <w:r w:rsidR="00340D37">
        <w:rPr>
          <w:i/>
          <w:sz w:val="24"/>
          <w:szCs w:val="24"/>
        </w:rPr>
        <w:t xml:space="preserve"> ir</w:t>
      </w:r>
      <w:r w:rsidR="00B07E14" w:rsidRPr="00DA1F7F">
        <w:rPr>
          <w:i/>
          <w:sz w:val="24"/>
          <w:szCs w:val="24"/>
        </w:rPr>
        <w:t xml:space="preserve"> </w:t>
      </w:r>
      <w:r w:rsidR="00340D37">
        <w:rPr>
          <w:i/>
          <w:sz w:val="24"/>
          <w:szCs w:val="24"/>
        </w:rPr>
        <w:t>P</w:t>
      </w:r>
      <w:r w:rsidR="00B07E14" w:rsidRPr="00DA1F7F">
        <w:rPr>
          <w:i/>
          <w:sz w:val="24"/>
          <w:szCs w:val="24"/>
        </w:rPr>
        <w:t>aslaugų teikimo planui</w:t>
      </w:r>
      <w:r w:rsidR="004676D1" w:rsidRPr="00DA1F7F">
        <w:rPr>
          <w:i/>
          <w:sz w:val="24"/>
          <w:szCs w:val="24"/>
        </w:rPr>
        <w:t xml:space="preserve"> </w:t>
      </w:r>
      <w:r w:rsidR="004676D1" w:rsidRPr="00DA1F7F">
        <w:rPr>
          <w:sz w:val="24"/>
          <w:szCs w:val="24"/>
        </w:rPr>
        <w:t>pateiktus reikalavimus;</w:t>
      </w:r>
    </w:p>
    <w:p w14:paraId="754DB894" w14:textId="2A3037BB" w:rsidR="004676D1" w:rsidRPr="00DA1F7F" w:rsidRDefault="004676D1" w:rsidP="001523DE">
      <w:pPr>
        <w:pStyle w:val="paragrafesrasas2lygis"/>
        <w:numPr>
          <w:ilvl w:val="2"/>
          <w:numId w:val="23"/>
        </w:numPr>
        <w:ind w:left="1701" w:hanging="850"/>
        <w:rPr>
          <w:sz w:val="24"/>
          <w:szCs w:val="24"/>
        </w:rPr>
      </w:pPr>
      <w:r w:rsidRPr="00DA1F7F">
        <w:rPr>
          <w:sz w:val="24"/>
          <w:szCs w:val="24"/>
        </w:rPr>
        <w:lastRenderedPageBreak/>
        <w:t xml:space="preserve">Pirminio pasiūlymo santrauka, kurioje </w:t>
      </w:r>
      <w:r w:rsidR="000F339D" w:rsidRPr="00DA1F7F">
        <w:rPr>
          <w:sz w:val="24"/>
          <w:szCs w:val="24"/>
        </w:rPr>
        <w:t>turi būti nurodyta esminė ir nekonfidenciali Techninio pasiūlymo ir Finansinio pasiūlymo informacija ir aptarti šie esminiai Pirminio pasiūlymo aspektai:</w:t>
      </w:r>
    </w:p>
    <w:p w14:paraId="77EFB586" w14:textId="7FFE8FD0" w:rsidR="00780479" w:rsidRPr="00DA1F7F" w:rsidRDefault="00780479" w:rsidP="000006DB">
      <w:pPr>
        <w:pStyle w:val="paragrafesrasas2lygis"/>
        <w:numPr>
          <w:ilvl w:val="3"/>
          <w:numId w:val="23"/>
        </w:numPr>
        <w:ind w:left="2552" w:hanging="851"/>
        <w:rPr>
          <w:sz w:val="24"/>
          <w:szCs w:val="24"/>
        </w:rPr>
      </w:pPr>
      <w:r w:rsidRPr="00DA1F7F">
        <w:rPr>
          <w:sz w:val="24"/>
          <w:szCs w:val="24"/>
        </w:rPr>
        <w:t xml:space="preserve">Privataus subjekto ir kitų su </w:t>
      </w:r>
      <w:r w:rsidR="00340D37">
        <w:rPr>
          <w:sz w:val="24"/>
          <w:szCs w:val="24"/>
        </w:rPr>
        <w:t>Sutarties</w:t>
      </w:r>
      <w:r w:rsidR="00340D37" w:rsidRPr="00DA1F7F">
        <w:rPr>
          <w:sz w:val="24"/>
          <w:szCs w:val="24"/>
        </w:rPr>
        <w:t xml:space="preserve"> </w:t>
      </w:r>
      <w:r w:rsidRPr="00DA1F7F">
        <w:rPr>
          <w:sz w:val="24"/>
          <w:szCs w:val="24"/>
        </w:rPr>
        <w:t>įgyvendinimu susijusių subjektų ryšiai ir atsakomybės pasidalijimas;</w:t>
      </w:r>
    </w:p>
    <w:p w14:paraId="4213C267" w14:textId="0B405D0B" w:rsidR="00780479" w:rsidRPr="00DA1F7F" w:rsidRDefault="00780479" w:rsidP="000006DB">
      <w:pPr>
        <w:pStyle w:val="paragrafesrasas2lygis"/>
        <w:numPr>
          <w:ilvl w:val="3"/>
          <w:numId w:val="23"/>
        </w:numPr>
        <w:ind w:left="2552" w:hanging="851"/>
        <w:rPr>
          <w:sz w:val="24"/>
          <w:szCs w:val="24"/>
        </w:rPr>
      </w:pPr>
      <w:r w:rsidRPr="00DA1F7F">
        <w:rPr>
          <w:sz w:val="24"/>
          <w:szCs w:val="24"/>
        </w:rPr>
        <w:t xml:space="preserve">siūlomų techninių sprendimų Projekto tikslams pasiekti santrauka; </w:t>
      </w:r>
    </w:p>
    <w:p w14:paraId="0C183291" w14:textId="264E6ADE" w:rsidR="00883C18" w:rsidRPr="00DA1F7F" w:rsidRDefault="00340D37" w:rsidP="000006DB">
      <w:pPr>
        <w:pStyle w:val="paragrafesrasas2lygis"/>
        <w:numPr>
          <w:ilvl w:val="3"/>
          <w:numId w:val="23"/>
        </w:numPr>
        <w:ind w:left="2552" w:hanging="851"/>
        <w:rPr>
          <w:sz w:val="24"/>
          <w:szCs w:val="24"/>
        </w:rPr>
      </w:pPr>
      <w:r>
        <w:rPr>
          <w:sz w:val="24"/>
          <w:szCs w:val="24"/>
        </w:rPr>
        <w:t>VžPP mokestis</w:t>
      </w:r>
      <w:r w:rsidR="00780479" w:rsidRPr="00DA1F7F">
        <w:rPr>
          <w:sz w:val="24"/>
          <w:szCs w:val="24"/>
        </w:rPr>
        <w:t xml:space="preserve"> ir </w:t>
      </w:r>
      <w:r>
        <w:rPr>
          <w:sz w:val="24"/>
          <w:szCs w:val="24"/>
        </w:rPr>
        <w:t>jo</w:t>
      </w:r>
      <w:r w:rsidR="00780479" w:rsidRPr="00DA1F7F">
        <w:rPr>
          <w:sz w:val="24"/>
          <w:szCs w:val="24"/>
        </w:rPr>
        <w:t xml:space="preserve"> mokėjimų struktūra.</w:t>
      </w:r>
      <w:bookmarkEnd w:id="167"/>
      <w:bookmarkEnd w:id="168"/>
    </w:p>
    <w:p w14:paraId="77D4C82F" w14:textId="26EAC879" w:rsidR="004676D1" w:rsidRPr="00DA1F7F" w:rsidRDefault="004676D1" w:rsidP="008E28EB">
      <w:pPr>
        <w:pStyle w:val="paragrafesrasas2lygis"/>
        <w:ind w:left="567" w:hanging="567"/>
        <w:rPr>
          <w:i/>
          <w:sz w:val="24"/>
          <w:szCs w:val="24"/>
        </w:rPr>
      </w:pPr>
      <w:bookmarkStart w:id="176" w:name="_Hlk142313041"/>
      <w:r w:rsidRPr="00DA1F7F">
        <w:rPr>
          <w:sz w:val="24"/>
          <w:szCs w:val="24"/>
        </w:rPr>
        <w:t xml:space="preserve">Bendri reikalavimai Pirminio pasiūlymo pateikimui nurodyti Sąlygų </w:t>
      </w:r>
      <w:r w:rsidR="00E721B7" w:rsidRPr="00DA1F7F">
        <w:rPr>
          <w:sz w:val="24"/>
          <w:szCs w:val="24"/>
        </w:rPr>
        <w:fldChar w:fldCharType="begin"/>
      </w:r>
      <w:r w:rsidR="00E721B7" w:rsidRPr="00DA1F7F">
        <w:rPr>
          <w:sz w:val="24"/>
          <w:szCs w:val="24"/>
        </w:rPr>
        <w:instrText xml:space="preserve"> REF _Ref129158726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282ACC">
        <w:rPr>
          <w:sz w:val="24"/>
          <w:szCs w:val="24"/>
        </w:rPr>
        <w:t>18</w:t>
      </w:r>
      <w:r w:rsidR="00E721B7" w:rsidRPr="00DA1F7F">
        <w:rPr>
          <w:sz w:val="24"/>
          <w:szCs w:val="24"/>
        </w:rPr>
        <w:fldChar w:fldCharType="end"/>
      </w:r>
      <w:r w:rsidR="00E721B7" w:rsidRPr="00DA1F7F">
        <w:rPr>
          <w:sz w:val="24"/>
          <w:szCs w:val="24"/>
        </w:rPr>
        <w:t xml:space="preserve"> </w:t>
      </w:r>
      <w:r w:rsidRPr="00DA1F7F">
        <w:rPr>
          <w:sz w:val="24"/>
          <w:szCs w:val="24"/>
        </w:rPr>
        <w:t xml:space="preserve">priede </w:t>
      </w:r>
      <w:r w:rsidRPr="00DA1F7F">
        <w:rPr>
          <w:i/>
          <w:sz w:val="24"/>
          <w:szCs w:val="24"/>
        </w:rPr>
        <w:t>Pasiūlymų pateikimas</w:t>
      </w:r>
      <w:bookmarkEnd w:id="176"/>
      <w:r w:rsidRPr="00DA1F7F">
        <w:rPr>
          <w:i/>
          <w:sz w:val="24"/>
          <w:szCs w:val="24"/>
        </w:rPr>
        <w:t>.</w:t>
      </w:r>
    </w:p>
    <w:p w14:paraId="3EFF88C0" w14:textId="6F73F494" w:rsidR="00BD32E7" w:rsidRPr="00DA1F7F" w:rsidRDefault="00BD32E7" w:rsidP="00DA1F7F">
      <w:pPr>
        <w:pStyle w:val="paragrafesrasas2lygis"/>
        <w:ind w:left="567" w:hanging="567"/>
        <w:rPr>
          <w:sz w:val="24"/>
          <w:szCs w:val="24"/>
        </w:rPr>
      </w:pPr>
      <w:r w:rsidRPr="00DA1F7F">
        <w:rPr>
          <w:sz w:val="24"/>
          <w:szCs w:val="24"/>
        </w:rPr>
        <w:t>Techniniame pasiūlyme turi būti nurodyti siūlomi techniniai sprendiniai, darbai, paslaugos,</w:t>
      </w:r>
      <w:r w:rsidR="00A44FFA" w:rsidRPr="00DA1F7F">
        <w:rPr>
          <w:sz w:val="24"/>
          <w:szCs w:val="24"/>
        </w:rPr>
        <w:t xml:space="preserve"> </w:t>
      </w:r>
      <w:r w:rsidR="00B0014E" w:rsidRPr="00DA1F7F">
        <w:rPr>
          <w:sz w:val="24"/>
          <w:szCs w:val="24"/>
        </w:rPr>
        <w:t>S</w:t>
      </w:r>
      <w:r w:rsidR="00A44FFA" w:rsidRPr="00DA1F7F">
        <w:rPr>
          <w:sz w:val="24"/>
          <w:szCs w:val="24"/>
        </w:rPr>
        <w:t>utarties įgyvendinimo etapai</w:t>
      </w:r>
      <w:r w:rsidR="00F331B8" w:rsidRPr="00DA1F7F">
        <w:rPr>
          <w:sz w:val="24"/>
          <w:szCs w:val="24"/>
        </w:rPr>
        <w:t>,</w:t>
      </w:r>
      <w:r w:rsidR="00A44FFA" w:rsidRPr="00DA1F7F">
        <w:rPr>
          <w:sz w:val="24"/>
          <w:szCs w:val="24"/>
        </w:rPr>
        <w:t xml:space="preserve"> </w:t>
      </w:r>
      <w:r w:rsidRPr="00DA1F7F">
        <w:rPr>
          <w:sz w:val="24"/>
          <w:szCs w:val="24"/>
        </w:rPr>
        <w:t xml:space="preserve">kiti pasiūlymai dėl </w:t>
      </w:r>
      <w:r w:rsidR="00340D37">
        <w:rPr>
          <w:sz w:val="24"/>
          <w:szCs w:val="24"/>
        </w:rPr>
        <w:t>Sutarties</w:t>
      </w:r>
      <w:r w:rsidR="00340D37" w:rsidRPr="00DA1F7F">
        <w:rPr>
          <w:sz w:val="24"/>
          <w:szCs w:val="24"/>
        </w:rPr>
        <w:t xml:space="preserve"> </w:t>
      </w:r>
      <w:r w:rsidRPr="00DA1F7F">
        <w:rPr>
          <w:sz w:val="24"/>
          <w:szCs w:val="24"/>
        </w:rPr>
        <w:t xml:space="preserve">įgyvendinimo sąlygų ir </w:t>
      </w:r>
      <w:r w:rsidR="00A1748F" w:rsidRPr="00DA1F7F">
        <w:rPr>
          <w:sz w:val="24"/>
          <w:szCs w:val="24"/>
        </w:rPr>
        <w:t xml:space="preserve">reikalavimų bei siūlymai dėl </w:t>
      </w:r>
      <w:r w:rsidR="00B0014E" w:rsidRPr="00DA1F7F">
        <w:rPr>
          <w:sz w:val="24"/>
          <w:szCs w:val="24"/>
        </w:rPr>
        <w:t>S</w:t>
      </w:r>
      <w:r w:rsidRPr="00DA1F7F">
        <w:rPr>
          <w:sz w:val="24"/>
          <w:szCs w:val="24"/>
        </w:rPr>
        <w:t xml:space="preserve">utarties </w:t>
      </w:r>
      <w:r w:rsidR="00340D37">
        <w:rPr>
          <w:sz w:val="24"/>
          <w:szCs w:val="24"/>
        </w:rPr>
        <w:t xml:space="preserve">projekto </w:t>
      </w:r>
      <w:r w:rsidRPr="00DA1F7F">
        <w:rPr>
          <w:sz w:val="24"/>
          <w:szCs w:val="24"/>
        </w:rPr>
        <w:t>pakeitimų</w:t>
      </w:r>
      <w:r w:rsidR="00C65645" w:rsidRPr="00DA1F7F">
        <w:rPr>
          <w:sz w:val="24"/>
          <w:szCs w:val="24"/>
        </w:rPr>
        <w:t xml:space="preserve"> (jei tokių yra)</w:t>
      </w:r>
      <w:r w:rsidRPr="00DA1F7F">
        <w:rPr>
          <w:sz w:val="24"/>
          <w:szCs w:val="24"/>
        </w:rPr>
        <w:t>.</w:t>
      </w:r>
    </w:p>
    <w:p w14:paraId="6C2E0D48" w14:textId="4E7AC95A" w:rsidR="007A1D9B" w:rsidRPr="00DA1F7F" w:rsidRDefault="00BD32E7" w:rsidP="00DA1F7F">
      <w:pPr>
        <w:pStyle w:val="paragrafesrasas2lygis"/>
        <w:ind w:left="567" w:hanging="567"/>
        <w:rPr>
          <w:sz w:val="24"/>
          <w:szCs w:val="24"/>
        </w:rPr>
      </w:pPr>
      <w:r w:rsidRPr="00DA1F7F">
        <w:rPr>
          <w:sz w:val="24"/>
          <w:szCs w:val="24"/>
        </w:rPr>
        <w:t>Taip pat Techniniame pasiūlyme turi būti nurodyt</w:t>
      </w:r>
      <w:r w:rsidR="009B0EA7" w:rsidRPr="00DA1F7F">
        <w:rPr>
          <w:sz w:val="24"/>
          <w:szCs w:val="24"/>
        </w:rPr>
        <w:t xml:space="preserve">i </w:t>
      </w:r>
      <w:r w:rsidRPr="00DA1F7F">
        <w:rPr>
          <w:sz w:val="24"/>
          <w:szCs w:val="24"/>
        </w:rPr>
        <w:t>pasitelk</w:t>
      </w:r>
      <w:r w:rsidR="00B045C8" w:rsidRPr="00DA1F7F">
        <w:rPr>
          <w:sz w:val="24"/>
          <w:szCs w:val="24"/>
        </w:rPr>
        <w:t>iami</w:t>
      </w:r>
      <w:r w:rsidRPr="00DA1F7F">
        <w:rPr>
          <w:sz w:val="24"/>
          <w:szCs w:val="24"/>
        </w:rPr>
        <w:t xml:space="preserve"> </w:t>
      </w:r>
      <w:r w:rsidR="00EC1389" w:rsidRPr="00DA1F7F">
        <w:rPr>
          <w:sz w:val="24"/>
          <w:szCs w:val="24"/>
        </w:rPr>
        <w:t>S</w:t>
      </w:r>
      <w:r w:rsidRPr="00DA1F7F">
        <w:rPr>
          <w:sz w:val="24"/>
          <w:szCs w:val="24"/>
        </w:rPr>
        <w:t>ubtiekėjai,</w:t>
      </w:r>
      <w:r w:rsidR="00B045C8" w:rsidRPr="00DA1F7F">
        <w:rPr>
          <w:sz w:val="24"/>
          <w:szCs w:val="24"/>
        </w:rPr>
        <w:t xml:space="preserve"> kurie tuo metu yra žinomi,</w:t>
      </w:r>
      <w:r w:rsidRPr="00DA1F7F">
        <w:rPr>
          <w:sz w:val="24"/>
          <w:szCs w:val="24"/>
        </w:rPr>
        <w:t xml:space="preserve"> nurodant </w:t>
      </w:r>
      <w:r w:rsidR="00EC1389" w:rsidRPr="00DA1F7F">
        <w:rPr>
          <w:sz w:val="24"/>
          <w:szCs w:val="24"/>
        </w:rPr>
        <w:t>S</w:t>
      </w:r>
      <w:r w:rsidRPr="00DA1F7F">
        <w:rPr>
          <w:sz w:val="24"/>
          <w:szCs w:val="24"/>
        </w:rPr>
        <w:t xml:space="preserve">ubtiekėjus ir </w:t>
      </w:r>
      <w:r w:rsidR="00340D37">
        <w:rPr>
          <w:sz w:val="24"/>
          <w:szCs w:val="24"/>
        </w:rPr>
        <w:t>Sutarties</w:t>
      </w:r>
      <w:r w:rsidR="00340D37" w:rsidRPr="00DA1F7F">
        <w:rPr>
          <w:sz w:val="24"/>
          <w:szCs w:val="24"/>
        </w:rPr>
        <w:t xml:space="preserve"> </w:t>
      </w:r>
      <w:r w:rsidRPr="00DA1F7F">
        <w:rPr>
          <w:sz w:val="24"/>
          <w:szCs w:val="24"/>
        </w:rPr>
        <w:t>dal</w:t>
      </w:r>
      <w:r w:rsidR="009B0EA7" w:rsidRPr="00DA1F7F">
        <w:rPr>
          <w:sz w:val="24"/>
          <w:szCs w:val="24"/>
        </w:rPr>
        <w:t>is</w:t>
      </w:r>
      <w:r w:rsidRPr="00DA1F7F">
        <w:rPr>
          <w:sz w:val="24"/>
          <w:szCs w:val="24"/>
        </w:rPr>
        <w:t>, kuri</w:t>
      </w:r>
      <w:r w:rsidR="00E64EEF" w:rsidRPr="00DA1F7F">
        <w:rPr>
          <w:sz w:val="24"/>
          <w:szCs w:val="24"/>
        </w:rPr>
        <w:t>oms</w:t>
      </w:r>
      <w:r w:rsidRPr="00DA1F7F">
        <w:rPr>
          <w:sz w:val="24"/>
          <w:szCs w:val="24"/>
        </w:rPr>
        <w:t xml:space="preserve"> įgyvendinti jie bus pasitelkti.</w:t>
      </w:r>
    </w:p>
    <w:p w14:paraId="3DC073B3" w14:textId="578B57A3" w:rsidR="00A9233A" w:rsidRPr="00DA1F7F" w:rsidRDefault="007A1D9B" w:rsidP="00DA1F7F">
      <w:pPr>
        <w:pStyle w:val="paragrafesrasas2lygis"/>
        <w:ind w:left="567" w:hanging="567"/>
        <w:rPr>
          <w:sz w:val="24"/>
          <w:szCs w:val="24"/>
        </w:rPr>
      </w:pPr>
      <w:r w:rsidRPr="00DA1F7F">
        <w:rPr>
          <w:sz w:val="24"/>
          <w:szCs w:val="24"/>
        </w:rPr>
        <w:t>N</w:t>
      </w:r>
      <w:r w:rsidR="00D7443F" w:rsidRPr="00DA1F7F">
        <w:rPr>
          <w:sz w:val="24"/>
          <w:szCs w:val="24"/>
        </w:rPr>
        <w:t xml:space="preserve">urodytus </w:t>
      </w:r>
      <w:r w:rsidR="00EC1389" w:rsidRPr="00DA1F7F">
        <w:rPr>
          <w:sz w:val="24"/>
          <w:szCs w:val="24"/>
        </w:rPr>
        <w:t>S</w:t>
      </w:r>
      <w:r w:rsidR="00D7443F" w:rsidRPr="00DA1F7F">
        <w:rPr>
          <w:sz w:val="24"/>
          <w:szCs w:val="24"/>
        </w:rPr>
        <w:t xml:space="preserve">ubtiekėjus </w:t>
      </w:r>
      <w:r w:rsidR="00340D37">
        <w:rPr>
          <w:sz w:val="24"/>
          <w:szCs w:val="24"/>
        </w:rPr>
        <w:t>Sutarties</w:t>
      </w:r>
      <w:r w:rsidR="00340D37" w:rsidRPr="00DA1F7F">
        <w:rPr>
          <w:sz w:val="24"/>
          <w:szCs w:val="24"/>
        </w:rPr>
        <w:t xml:space="preserve"> </w:t>
      </w:r>
      <w:r w:rsidR="00A9233A" w:rsidRPr="00DA1F7F">
        <w:rPr>
          <w:sz w:val="24"/>
          <w:szCs w:val="24"/>
        </w:rPr>
        <w:t xml:space="preserve">vykdymo eigoje bus galima keisti </w:t>
      </w:r>
      <w:r w:rsidR="00402D91" w:rsidRPr="00DA1F7F">
        <w:rPr>
          <w:sz w:val="24"/>
          <w:szCs w:val="24"/>
        </w:rPr>
        <w:t>laikantis Sutartyje nustatytos tvarkos</w:t>
      </w:r>
      <w:r w:rsidR="00A9233A" w:rsidRPr="00DA1F7F">
        <w:rPr>
          <w:sz w:val="24"/>
          <w:szCs w:val="24"/>
        </w:rPr>
        <w:t>.</w:t>
      </w:r>
    </w:p>
    <w:p w14:paraId="1B236D46" w14:textId="4E640A70" w:rsidR="00A9233A" w:rsidRPr="00DA1F7F" w:rsidRDefault="00B4114F" w:rsidP="00DA1F7F">
      <w:pPr>
        <w:pStyle w:val="paragrafesrasas2lygis"/>
        <w:ind w:left="567" w:hanging="567"/>
        <w:rPr>
          <w:sz w:val="24"/>
          <w:szCs w:val="24"/>
        </w:rPr>
      </w:pPr>
      <w:r w:rsidRPr="00DA1F7F">
        <w:rPr>
          <w:sz w:val="24"/>
          <w:szCs w:val="24"/>
        </w:rPr>
        <w:t xml:space="preserve">Nepaisant to, ar bus pasitelkiami </w:t>
      </w:r>
      <w:r w:rsidR="00EC1389" w:rsidRPr="00DA1F7F">
        <w:rPr>
          <w:sz w:val="24"/>
          <w:szCs w:val="24"/>
        </w:rPr>
        <w:t>S</w:t>
      </w:r>
      <w:r w:rsidRPr="00DA1F7F">
        <w:rPr>
          <w:sz w:val="24"/>
          <w:szCs w:val="24"/>
        </w:rPr>
        <w:t xml:space="preserve">ubtiekėjai ar ne, už </w:t>
      </w:r>
      <w:r w:rsidR="00C44D66" w:rsidRPr="00DA1F7F">
        <w:rPr>
          <w:sz w:val="24"/>
          <w:szCs w:val="24"/>
        </w:rPr>
        <w:t>S</w:t>
      </w:r>
      <w:r w:rsidRPr="00DA1F7F">
        <w:rPr>
          <w:sz w:val="24"/>
          <w:szCs w:val="24"/>
        </w:rPr>
        <w:t>utarties tinkamą įvykdymą Valdžios subjektui atsakingas bus Privatus subjektas.</w:t>
      </w:r>
    </w:p>
    <w:p w14:paraId="3923E8B4" w14:textId="2807394E" w:rsidR="00A73578" w:rsidRPr="00DA1F7F" w:rsidRDefault="00A73578" w:rsidP="00DA1F7F">
      <w:pPr>
        <w:pStyle w:val="paragrafesrasas2lygis"/>
        <w:ind w:left="567" w:hanging="567"/>
        <w:rPr>
          <w:sz w:val="24"/>
          <w:szCs w:val="24"/>
        </w:rPr>
      </w:pPr>
      <w:r w:rsidRPr="00DA1F7F">
        <w:rPr>
          <w:sz w:val="24"/>
          <w:szCs w:val="24"/>
        </w:rPr>
        <w:t>Pateikiamame Finansiniame pasiūlyme turi būti nurodyta</w:t>
      </w:r>
      <w:r w:rsidR="00AB38E4" w:rsidRPr="00DA1F7F">
        <w:rPr>
          <w:sz w:val="24"/>
          <w:szCs w:val="24"/>
        </w:rPr>
        <w:t>s</w:t>
      </w:r>
      <w:r w:rsidRPr="00DA1F7F">
        <w:rPr>
          <w:sz w:val="24"/>
          <w:szCs w:val="24"/>
        </w:rPr>
        <w:t xml:space="preserve"> </w:t>
      </w:r>
      <w:r w:rsidR="00340D37">
        <w:rPr>
          <w:sz w:val="24"/>
          <w:szCs w:val="24"/>
        </w:rPr>
        <w:t>VžPP mokestis</w:t>
      </w:r>
      <w:r w:rsidR="00AB38E4" w:rsidRPr="00DA1F7F">
        <w:rPr>
          <w:sz w:val="24"/>
          <w:szCs w:val="24"/>
        </w:rPr>
        <w:t xml:space="preserve"> </w:t>
      </w:r>
      <w:r w:rsidRPr="00DA1F7F">
        <w:rPr>
          <w:sz w:val="24"/>
          <w:szCs w:val="24"/>
        </w:rPr>
        <w:t>ir pridedami j</w:t>
      </w:r>
      <w:r w:rsidR="00AB38E4" w:rsidRPr="00DA1F7F">
        <w:rPr>
          <w:sz w:val="24"/>
          <w:szCs w:val="24"/>
        </w:rPr>
        <w:t>į</w:t>
      </w:r>
      <w:r w:rsidRPr="00DA1F7F">
        <w:rPr>
          <w:sz w:val="24"/>
          <w:szCs w:val="24"/>
        </w:rPr>
        <w:t xml:space="preserve"> pagrindžiantys dokumentai, t.</w:t>
      </w:r>
      <w:r w:rsidR="00A44FFA" w:rsidRPr="00DA1F7F">
        <w:rPr>
          <w:sz w:val="24"/>
          <w:szCs w:val="24"/>
        </w:rPr>
        <w:t xml:space="preserve"> </w:t>
      </w:r>
      <w:r w:rsidRPr="00DA1F7F">
        <w:rPr>
          <w:sz w:val="24"/>
          <w:szCs w:val="24"/>
        </w:rPr>
        <w:t>y. pagal Sąlygų</w:t>
      </w:r>
      <w:r w:rsidR="005A5778" w:rsidRPr="00DA1F7F">
        <w:rPr>
          <w:sz w:val="24"/>
          <w:szCs w:val="24"/>
        </w:rPr>
        <w:t xml:space="preserve"> </w:t>
      </w:r>
      <w:r w:rsidR="007770BD" w:rsidRPr="00DA1F7F">
        <w:rPr>
          <w:sz w:val="24"/>
          <w:szCs w:val="24"/>
        </w:rPr>
        <w:fldChar w:fldCharType="begin"/>
      </w:r>
      <w:r w:rsidR="007770BD" w:rsidRPr="00DA1F7F">
        <w:rPr>
          <w:sz w:val="24"/>
          <w:szCs w:val="24"/>
        </w:rPr>
        <w:instrText xml:space="preserve"> REF _Ref115270813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282ACC">
        <w:rPr>
          <w:sz w:val="24"/>
          <w:szCs w:val="24"/>
        </w:rPr>
        <w:t>14</w:t>
      </w:r>
      <w:r w:rsidR="007770BD" w:rsidRPr="00DA1F7F">
        <w:rPr>
          <w:sz w:val="24"/>
          <w:szCs w:val="24"/>
        </w:rPr>
        <w:fldChar w:fldCharType="end"/>
      </w:r>
      <w:r w:rsidR="005A5778" w:rsidRPr="00DA1F7F">
        <w:rPr>
          <w:b/>
          <w:bCs/>
          <w:sz w:val="24"/>
          <w:szCs w:val="24"/>
        </w:rPr>
        <w:t xml:space="preserve"> </w:t>
      </w:r>
      <w:r w:rsidRPr="00DA1F7F">
        <w:rPr>
          <w:sz w:val="24"/>
          <w:szCs w:val="24"/>
        </w:rPr>
        <w:t>priede</w:t>
      </w:r>
      <w:r w:rsidR="00AB38E4" w:rsidRPr="00DA1F7F">
        <w:rPr>
          <w:sz w:val="24"/>
          <w:szCs w:val="24"/>
        </w:rPr>
        <w:t xml:space="preserve"> </w:t>
      </w:r>
      <w:r w:rsidR="00AB38E4" w:rsidRPr="00DA1F7F">
        <w:rPr>
          <w:i/>
          <w:sz w:val="24"/>
          <w:szCs w:val="24"/>
        </w:rPr>
        <w:t>Reikalavimai finansiniam veiklos modeliui</w:t>
      </w:r>
      <w:r w:rsidRPr="00DA1F7F">
        <w:rPr>
          <w:i/>
          <w:sz w:val="24"/>
          <w:szCs w:val="24"/>
        </w:rPr>
        <w:t xml:space="preserve"> </w:t>
      </w:r>
      <w:r w:rsidRPr="00DA1F7F">
        <w:rPr>
          <w:sz w:val="24"/>
          <w:szCs w:val="24"/>
        </w:rPr>
        <w:t xml:space="preserve">pateiktą formą parengtas </w:t>
      </w:r>
      <w:r w:rsidR="003C2140" w:rsidRPr="00DA1F7F">
        <w:rPr>
          <w:sz w:val="24"/>
          <w:szCs w:val="24"/>
        </w:rPr>
        <w:t>Finansinis veiklos modelis</w:t>
      </w:r>
      <w:r w:rsidRPr="00DA1F7F">
        <w:rPr>
          <w:sz w:val="24"/>
          <w:szCs w:val="24"/>
        </w:rPr>
        <w:t xml:space="preserve"> ir  kiti </w:t>
      </w:r>
      <w:r w:rsidR="00340D37">
        <w:rPr>
          <w:sz w:val="24"/>
          <w:szCs w:val="24"/>
        </w:rPr>
        <w:t>VžPP mokesčio</w:t>
      </w:r>
      <w:r w:rsidR="00AB38E4" w:rsidRPr="00DA1F7F" w:rsidDel="00AB38E4">
        <w:rPr>
          <w:sz w:val="24"/>
          <w:szCs w:val="24"/>
        </w:rPr>
        <w:t xml:space="preserve"> </w:t>
      </w:r>
      <w:r w:rsidRPr="00DA1F7F">
        <w:rPr>
          <w:sz w:val="24"/>
          <w:szCs w:val="24"/>
        </w:rPr>
        <w:t>apskaičiavimą parodantys dokumentai.</w:t>
      </w:r>
    </w:p>
    <w:p w14:paraId="31A305CD" w14:textId="0BF0B7B5" w:rsidR="00A73578" w:rsidRPr="00DA1F7F" w:rsidRDefault="00340D37" w:rsidP="00DA1F7F">
      <w:pPr>
        <w:pStyle w:val="paragrafesrasas2lygis"/>
        <w:ind w:left="567" w:hanging="567"/>
        <w:rPr>
          <w:sz w:val="24"/>
          <w:szCs w:val="24"/>
        </w:rPr>
      </w:pPr>
      <w:r>
        <w:rPr>
          <w:sz w:val="24"/>
          <w:szCs w:val="24"/>
        </w:rPr>
        <w:t>VžPP mokestis</w:t>
      </w:r>
      <w:r w:rsidR="00A73578" w:rsidRPr="00DA1F7F">
        <w:rPr>
          <w:sz w:val="24"/>
          <w:szCs w:val="24"/>
        </w:rPr>
        <w:t xml:space="preserve"> turi būti išreikšta</w:t>
      </w:r>
      <w:r w:rsidR="00F0687F" w:rsidRPr="00DA1F7F">
        <w:rPr>
          <w:sz w:val="24"/>
          <w:szCs w:val="24"/>
        </w:rPr>
        <w:t>s</w:t>
      </w:r>
      <w:r w:rsidR="00A73578" w:rsidRPr="00DA1F7F">
        <w:rPr>
          <w:sz w:val="24"/>
          <w:szCs w:val="24"/>
        </w:rPr>
        <w:t xml:space="preserve"> </w:t>
      </w:r>
      <w:r w:rsidR="00A73578" w:rsidRPr="00DA1F7F">
        <w:rPr>
          <w:color w:val="FF0000"/>
          <w:sz w:val="24"/>
          <w:szCs w:val="24"/>
        </w:rPr>
        <w:t>[</w:t>
      </w:r>
      <w:r w:rsidR="00A73578" w:rsidRPr="00DA1F7F">
        <w:rPr>
          <w:i/>
          <w:color w:val="FF0000"/>
          <w:sz w:val="24"/>
          <w:szCs w:val="24"/>
        </w:rPr>
        <w:t xml:space="preserve">pagal </w:t>
      </w:r>
      <w:r w:rsidR="00431CCE" w:rsidRPr="00DA1F7F">
        <w:rPr>
          <w:i/>
          <w:color w:val="FF0000"/>
          <w:sz w:val="24"/>
          <w:szCs w:val="24"/>
        </w:rPr>
        <w:t>pareng</w:t>
      </w:r>
      <w:r w:rsidR="00A73578" w:rsidRPr="00DA1F7F">
        <w:rPr>
          <w:i/>
          <w:color w:val="FF0000"/>
          <w:sz w:val="24"/>
          <w:szCs w:val="24"/>
        </w:rPr>
        <w:t>tą</w:t>
      </w:r>
      <w:r w:rsidR="00431CCE" w:rsidRPr="00DA1F7F">
        <w:rPr>
          <w:i/>
          <w:color w:val="FF0000"/>
          <w:sz w:val="24"/>
          <w:szCs w:val="24"/>
        </w:rPr>
        <w:t xml:space="preserve"> investicijų projektą</w:t>
      </w:r>
      <w:r w:rsidR="00A73578" w:rsidRPr="00DA1F7F">
        <w:rPr>
          <w:i/>
          <w:color w:val="FF0000"/>
          <w:sz w:val="24"/>
          <w:szCs w:val="24"/>
        </w:rPr>
        <w:t xml:space="preserve"> nurodyti, kokiu būdu turi būti išreikšta</w:t>
      </w:r>
      <w:r w:rsidR="009B0F58" w:rsidRPr="00DA1F7F">
        <w:rPr>
          <w:i/>
          <w:color w:val="FF0000"/>
          <w:sz w:val="24"/>
          <w:szCs w:val="24"/>
        </w:rPr>
        <w:t>s</w:t>
      </w:r>
      <w:r w:rsidR="00A73578" w:rsidRPr="00DA1F7F">
        <w:rPr>
          <w:i/>
          <w:color w:val="FF0000"/>
          <w:sz w:val="24"/>
          <w:szCs w:val="24"/>
        </w:rPr>
        <w:t xml:space="preserve"> </w:t>
      </w:r>
      <w:r>
        <w:rPr>
          <w:i/>
          <w:color w:val="FF0000"/>
          <w:sz w:val="24"/>
          <w:szCs w:val="24"/>
        </w:rPr>
        <w:t>VžPP mokestis</w:t>
      </w:r>
      <w:r w:rsidR="00A73578" w:rsidRPr="00DA1F7F">
        <w:rPr>
          <w:i/>
          <w:color w:val="FF0000"/>
          <w:sz w:val="24"/>
          <w:szCs w:val="24"/>
        </w:rPr>
        <w:t xml:space="preserve"> – periodiniu fiksuotu ar kintamu pagal pasirinktus / nurodytus rodiklius mokėjimu, vienkartiniu atidėtu mokėjimu, ar jų pasirinktu deriniu</w:t>
      </w:r>
      <w:r w:rsidR="00950AD6" w:rsidRPr="00DA1F7F">
        <w:rPr>
          <w:i/>
          <w:color w:val="FF0000"/>
          <w:sz w:val="24"/>
          <w:szCs w:val="24"/>
        </w:rPr>
        <w:t>. Rekomenduojama nurodyti – periodiniu mokėjimu</w:t>
      </w:r>
      <w:r w:rsidR="00A73578" w:rsidRPr="00DA1F7F">
        <w:rPr>
          <w:color w:val="FF0000"/>
          <w:sz w:val="24"/>
          <w:szCs w:val="24"/>
        </w:rPr>
        <w:t>]</w:t>
      </w:r>
      <w:r w:rsidR="00A73578" w:rsidRPr="00DA1F7F">
        <w:rPr>
          <w:sz w:val="24"/>
          <w:szCs w:val="24"/>
        </w:rPr>
        <w:t xml:space="preserve">. Į siūlomą </w:t>
      </w:r>
      <w:r>
        <w:rPr>
          <w:sz w:val="24"/>
          <w:szCs w:val="24"/>
        </w:rPr>
        <w:t>VžPP mokestį</w:t>
      </w:r>
      <w:r w:rsidR="00A73578" w:rsidRPr="00DA1F7F">
        <w:rPr>
          <w:sz w:val="24"/>
          <w:szCs w:val="24"/>
        </w:rPr>
        <w:t xml:space="preserve"> reikia įskaičiuoti visas išlaidas ir visus pagal P</w:t>
      </w:r>
      <w:r w:rsidR="0078016A" w:rsidRPr="00DA1F7F">
        <w:rPr>
          <w:sz w:val="24"/>
          <w:szCs w:val="24"/>
        </w:rPr>
        <w:t>irminio p</w:t>
      </w:r>
      <w:r w:rsidR="00A73578" w:rsidRPr="00DA1F7F">
        <w:rPr>
          <w:sz w:val="24"/>
          <w:szCs w:val="24"/>
        </w:rPr>
        <w:t xml:space="preserve">asiūlymo pateikimo metu galiojančius ar </w:t>
      </w:r>
      <w:r w:rsidR="00A9461D" w:rsidRPr="00DA1F7F">
        <w:rPr>
          <w:sz w:val="24"/>
          <w:szCs w:val="24"/>
        </w:rPr>
        <w:t xml:space="preserve">žinomai </w:t>
      </w:r>
      <w:r w:rsidR="00A73578" w:rsidRPr="00DA1F7F">
        <w:rPr>
          <w:sz w:val="24"/>
          <w:szCs w:val="24"/>
        </w:rPr>
        <w:t>turinčius įsigalioti Lietuvos Respublikos įstatymus ir kitus teisės aktus mokėtinus mokesčius ir rinkliavas.</w:t>
      </w:r>
    </w:p>
    <w:p w14:paraId="420241C3" w14:textId="7980D5EC" w:rsidR="00F40C73" w:rsidRPr="00DA1F7F" w:rsidRDefault="00825A4F" w:rsidP="00DA1F7F">
      <w:pPr>
        <w:pStyle w:val="paragrafesrasas2lygis"/>
        <w:ind w:left="567" w:hanging="567"/>
        <w:rPr>
          <w:sz w:val="24"/>
          <w:szCs w:val="24"/>
        </w:rPr>
      </w:pPr>
      <w:r w:rsidRPr="00DA1F7F">
        <w:rPr>
          <w:sz w:val="24"/>
          <w:szCs w:val="24"/>
        </w:rPr>
        <w:t>P</w:t>
      </w:r>
      <w:r w:rsidR="00A73578" w:rsidRPr="00DA1F7F">
        <w:rPr>
          <w:sz w:val="24"/>
          <w:szCs w:val="24"/>
        </w:rPr>
        <w:t xml:space="preserve">asiūlytą </w:t>
      </w:r>
      <w:r w:rsidR="00340D37">
        <w:rPr>
          <w:sz w:val="24"/>
          <w:szCs w:val="24"/>
        </w:rPr>
        <w:t>VžPP mokestį Komisija</w:t>
      </w:r>
      <w:r w:rsidR="00A73578" w:rsidRPr="00DA1F7F">
        <w:rPr>
          <w:sz w:val="24"/>
          <w:szCs w:val="24"/>
        </w:rPr>
        <w:t xml:space="preserve"> vertins </w:t>
      </w:r>
      <w:r w:rsidR="00E10159" w:rsidRPr="00DA1F7F">
        <w:rPr>
          <w:sz w:val="24"/>
          <w:szCs w:val="24"/>
        </w:rPr>
        <w:t>eurais</w:t>
      </w:r>
      <w:r w:rsidR="00A73578" w:rsidRPr="00DA1F7F">
        <w:rPr>
          <w:sz w:val="24"/>
          <w:szCs w:val="24"/>
        </w:rPr>
        <w:t xml:space="preserve">. Todėl jeigu </w:t>
      </w:r>
      <w:r w:rsidR="00340D37">
        <w:rPr>
          <w:sz w:val="24"/>
          <w:szCs w:val="24"/>
        </w:rPr>
        <w:t>Mokestis</w:t>
      </w:r>
      <w:r w:rsidR="00A73578" w:rsidRPr="00DA1F7F">
        <w:rPr>
          <w:sz w:val="24"/>
          <w:szCs w:val="24"/>
        </w:rPr>
        <w:t xml:space="preserve"> bus nurodyta</w:t>
      </w:r>
      <w:r w:rsidR="00C66AAD" w:rsidRPr="00DA1F7F">
        <w:rPr>
          <w:sz w:val="24"/>
          <w:szCs w:val="24"/>
        </w:rPr>
        <w:t>s</w:t>
      </w:r>
      <w:r w:rsidR="00A73578" w:rsidRPr="00DA1F7F">
        <w:rPr>
          <w:sz w:val="24"/>
          <w:szCs w:val="24"/>
        </w:rPr>
        <w:t xml:space="preserve"> </w:t>
      </w:r>
      <w:r w:rsidR="003A4088" w:rsidRPr="00DA1F7F">
        <w:rPr>
          <w:sz w:val="24"/>
          <w:szCs w:val="24"/>
        </w:rPr>
        <w:t>kita</w:t>
      </w:r>
      <w:r w:rsidR="001F7827" w:rsidRPr="00DA1F7F">
        <w:rPr>
          <w:sz w:val="24"/>
          <w:szCs w:val="24"/>
        </w:rPr>
        <w:t xml:space="preserve"> </w:t>
      </w:r>
      <w:r w:rsidR="00A73578" w:rsidRPr="00DA1F7F">
        <w:rPr>
          <w:sz w:val="24"/>
          <w:szCs w:val="24"/>
        </w:rPr>
        <w:t>valiuta, j</w:t>
      </w:r>
      <w:r w:rsidR="00C66AAD" w:rsidRPr="00DA1F7F">
        <w:rPr>
          <w:sz w:val="24"/>
          <w:szCs w:val="24"/>
        </w:rPr>
        <w:t>į</w:t>
      </w:r>
      <w:r w:rsidR="00A73578" w:rsidRPr="00DA1F7F">
        <w:rPr>
          <w:sz w:val="24"/>
          <w:szCs w:val="24"/>
        </w:rPr>
        <w:t xml:space="preserve"> </w:t>
      </w:r>
      <w:r w:rsidR="00340D37">
        <w:rPr>
          <w:sz w:val="24"/>
          <w:szCs w:val="24"/>
        </w:rPr>
        <w:t>Komisija</w:t>
      </w:r>
      <w:r w:rsidR="00A73578" w:rsidRPr="00DA1F7F">
        <w:rPr>
          <w:sz w:val="24"/>
          <w:szCs w:val="24"/>
        </w:rPr>
        <w:t xml:space="preserve"> perskaičiuos </w:t>
      </w:r>
      <w:r w:rsidR="009641CA" w:rsidRPr="00DA1F7F">
        <w:rPr>
          <w:sz w:val="24"/>
          <w:szCs w:val="24"/>
        </w:rPr>
        <w:t>eurais</w:t>
      </w:r>
      <w:r w:rsidR="00A73578" w:rsidRPr="00DA1F7F">
        <w:rPr>
          <w:sz w:val="24"/>
          <w:szCs w:val="24"/>
        </w:rPr>
        <w:t xml:space="preserve"> pagal </w:t>
      </w:r>
      <w:r w:rsidR="001C56C8" w:rsidRPr="00DA1F7F">
        <w:rPr>
          <w:sz w:val="24"/>
          <w:szCs w:val="24"/>
        </w:rPr>
        <w:t>Europos centrinio banko</w:t>
      </w:r>
      <w:r w:rsidR="00A73578" w:rsidRPr="00DA1F7F">
        <w:rPr>
          <w:sz w:val="24"/>
          <w:szCs w:val="24"/>
        </w:rPr>
        <w:t xml:space="preserve"> paskelbtą </w:t>
      </w:r>
      <w:r w:rsidR="009641CA" w:rsidRPr="00DA1F7F">
        <w:rPr>
          <w:sz w:val="24"/>
          <w:szCs w:val="24"/>
        </w:rPr>
        <w:t>euro</w:t>
      </w:r>
      <w:r w:rsidR="00A73578" w:rsidRPr="00DA1F7F">
        <w:rPr>
          <w:sz w:val="24"/>
          <w:szCs w:val="24"/>
        </w:rPr>
        <w:t xml:space="preserve"> ir tos valiutos santykį,</w:t>
      </w:r>
      <w:r w:rsidR="00C66AAD" w:rsidRPr="00DA1F7F">
        <w:rPr>
          <w:sz w:val="24"/>
          <w:szCs w:val="24"/>
        </w:rPr>
        <w:t xml:space="preserve"> o tais atvejais, kai orientacinio euro ir užsienio valiutų santykio Europos Centrinis Bankas neskelbia, – pagal Lietuvos banko nustatomą ir skelbiamą orientacinį euro ir užsienio valiutų santykį</w:t>
      </w:r>
      <w:r w:rsidR="00C66AAD" w:rsidRPr="00DA1F7F">
        <w:t>,</w:t>
      </w:r>
      <w:r w:rsidR="00A73578" w:rsidRPr="00DA1F7F">
        <w:rPr>
          <w:sz w:val="24"/>
          <w:szCs w:val="24"/>
        </w:rPr>
        <w:t xml:space="preserve"> atitinkamai, paskutinę P</w:t>
      </w:r>
      <w:r w:rsidR="0078016A" w:rsidRPr="00DA1F7F">
        <w:rPr>
          <w:sz w:val="24"/>
          <w:szCs w:val="24"/>
        </w:rPr>
        <w:t>irminio p</w:t>
      </w:r>
      <w:r w:rsidR="00A73578" w:rsidRPr="00DA1F7F">
        <w:rPr>
          <w:sz w:val="24"/>
          <w:szCs w:val="24"/>
        </w:rPr>
        <w:t xml:space="preserve">asiūlymo deryboms arba </w:t>
      </w:r>
      <w:r w:rsidR="00CB4832" w:rsidRPr="00DA1F7F">
        <w:rPr>
          <w:sz w:val="24"/>
          <w:szCs w:val="24"/>
        </w:rPr>
        <w:t>G</w:t>
      </w:r>
      <w:r w:rsidR="00A73578" w:rsidRPr="00DA1F7F">
        <w:rPr>
          <w:sz w:val="24"/>
          <w:szCs w:val="24"/>
        </w:rPr>
        <w:t xml:space="preserve">alutinio </w:t>
      </w:r>
      <w:r w:rsidR="00CB4832" w:rsidRPr="00DA1F7F">
        <w:rPr>
          <w:sz w:val="24"/>
          <w:szCs w:val="24"/>
        </w:rPr>
        <w:t>p</w:t>
      </w:r>
      <w:r w:rsidR="00A73578" w:rsidRPr="00DA1F7F">
        <w:rPr>
          <w:sz w:val="24"/>
          <w:szCs w:val="24"/>
        </w:rPr>
        <w:t>asiūlymo pateikimo termino dieną.</w:t>
      </w:r>
      <w:r w:rsidR="00F40C73" w:rsidRPr="00DA1F7F">
        <w:rPr>
          <w:sz w:val="24"/>
          <w:szCs w:val="24"/>
        </w:rPr>
        <w:t>.</w:t>
      </w:r>
    </w:p>
    <w:p w14:paraId="2B392FA0" w14:textId="30B78864" w:rsidR="00C205EC" w:rsidRPr="00DA1F7F" w:rsidRDefault="00A73578" w:rsidP="00DA1F7F">
      <w:pPr>
        <w:pStyle w:val="paragrafesrasas2lygis"/>
        <w:ind w:left="567" w:hanging="567"/>
        <w:rPr>
          <w:sz w:val="24"/>
          <w:szCs w:val="24"/>
        </w:rPr>
      </w:pPr>
      <w:r w:rsidRPr="00DA1F7F">
        <w:rPr>
          <w:sz w:val="24"/>
          <w:szCs w:val="24"/>
        </w:rPr>
        <w:t>Dalyvio pateiktas P</w:t>
      </w:r>
      <w:r w:rsidR="00937F81" w:rsidRPr="00DA1F7F">
        <w:rPr>
          <w:sz w:val="24"/>
          <w:szCs w:val="24"/>
        </w:rPr>
        <w:t>irminis p</w:t>
      </w:r>
      <w:r w:rsidRPr="00DA1F7F">
        <w:rPr>
          <w:sz w:val="24"/>
          <w:szCs w:val="24"/>
        </w:rPr>
        <w:t xml:space="preserve">asiūlymas bus pagrindas deryboms, siekiant susitarti </w:t>
      </w:r>
      <w:bookmarkStart w:id="177" w:name="_Hlk170999093"/>
      <w:r w:rsidRPr="00DA1F7F">
        <w:rPr>
          <w:sz w:val="24"/>
          <w:szCs w:val="24"/>
        </w:rPr>
        <w:t>dėl</w:t>
      </w:r>
      <w:r w:rsidR="00340D37">
        <w:rPr>
          <w:sz w:val="24"/>
          <w:szCs w:val="24"/>
        </w:rPr>
        <w:t xml:space="preserve"> </w:t>
      </w:r>
      <w:r w:rsidR="00340D37" w:rsidRPr="00F36EB5">
        <w:rPr>
          <w:color w:val="000000" w:themeColor="text1"/>
          <w:sz w:val="24"/>
          <w:szCs w:val="24"/>
        </w:rPr>
        <w:t>siekiant išsiaiškinti ir nustatyti priemones, geriausiai atitinkančias Valdžios subjekto poreikius ir aptarti visas Sutarties sąlygas.</w:t>
      </w:r>
      <w:bookmarkEnd w:id="177"/>
      <w:r w:rsidRPr="00DA1F7F">
        <w:rPr>
          <w:sz w:val="24"/>
          <w:szCs w:val="24"/>
        </w:rPr>
        <w:t>.</w:t>
      </w:r>
      <w:bookmarkStart w:id="178" w:name="_Ref130891878"/>
      <w:r w:rsidR="00340D37">
        <w:rPr>
          <w:sz w:val="24"/>
          <w:szCs w:val="24"/>
        </w:rPr>
        <w:t xml:space="preserve"> </w:t>
      </w:r>
      <w:r w:rsidR="00340D37" w:rsidRPr="00F36EB5">
        <w:rPr>
          <w:color w:val="000000" w:themeColor="text1"/>
          <w:sz w:val="24"/>
          <w:szCs w:val="24"/>
        </w:rPr>
        <w:t xml:space="preserve">Valdžios subjektas / Komisija pasilieka sau teisę pagal </w:t>
      </w:r>
      <w:r w:rsidR="00340D37">
        <w:rPr>
          <w:color w:val="000000" w:themeColor="text1"/>
          <w:sz w:val="24"/>
          <w:szCs w:val="24"/>
        </w:rPr>
        <w:t>Dalyvių</w:t>
      </w:r>
      <w:r w:rsidR="00340D37" w:rsidRPr="00F36EB5">
        <w:rPr>
          <w:color w:val="000000" w:themeColor="text1"/>
          <w:sz w:val="24"/>
          <w:szCs w:val="24"/>
        </w:rPr>
        <w:t xml:space="preserve"> siūlomus sprendimus patikslinti Specifikacijas ir kitus Sąlygų dokumentus, jeigu tie sprendimai </w:t>
      </w:r>
      <w:r w:rsidR="00340D37" w:rsidRPr="00F36EB5">
        <w:rPr>
          <w:color w:val="000000" w:themeColor="text1"/>
          <w:sz w:val="24"/>
          <w:szCs w:val="24"/>
        </w:rPr>
        <w:lastRenderedPageBreak/>
        <w:t xml:space="preserve">geriausiai tenkina Valdžios subjekto poreikius ir tikslą, ir yra reikalingi tam, kad visi suinteresuoti </w:t>
      </w:r>
      <w:r w:rsidR="00340D37">
        <w:rPr>
          <w:color w:val="000000" w:themeColor="text1"/>
          <w:sz w:val="24"/>
          <w:szCs w:val="24"/>
        </w:rPr>
        <w:t>Dalyviai</w:t>
      </w:r>
      <w:r w:rsidR="00340D37" w:rsidRPr="00F36EB5">
        <w:rPr>
          <w:color w:val="000000" w:themeColor="text1"/>
          <w:sz w:val="24"/>
          <w:szCs w:val="24"/>
        </w:rPr>
        <w:t xml:space="preserve"> vienodomis sąlygomis galėtų parengti savo </w:t>
      </w:r>
      <w:r w:rsidR="00340D37">
        <w:rPr>
          <w:color w:val="000000" w:themeColor="text1"/>
          <w:sz w:val="24"/>
          <w:szCs w:val="24"/>
        </w:rPr>
        <w:t>Galutinius p</w:t>
      </w:r>
      <w:r w:rsidR="00340D37" w:rsidRPr="00F36EB5">
        <w:rPr>
          <w:color w:val="000000" w:themeColor="text1"/>
          <w:sz w:val="24"/>
          <w:szCs w:val="24"/>
        </w:rPr>
        <w:t xml:space="preserve">asiūlymus, maksimaliai tenkinančius Valdžios subjekto poreikius. Tokiais atvejais </w:t>
      </w:r>
      <w:r w:rsidR="00340D37">
        <w:rPr>
          <w:color w:val="000000" w:themeColor="text1"/>
          <w:sz w:val="24"/>
          <w:szCs w:val="24"/>
        </w:rPr>
        <w:t>Dalyvis</w:t>
      </w:r>
      <w:r w:rsidR="00340D37" w:rsidRPr="00F36EB5">
        <w:rPr>
          <w:color w:val="000000" w:themeColor="text1"/>
          <w:sz w:val="24"/>
          <w:szCs w:val="24"/>
        </w:rPr>
        <w:t xml:space="preserve"> negalės </w:t>
      </w:r>
      <w:r w:rsidR="00340D37">
        <w:rPr>
          <w:color w:val="000000" w:themeColor="text1"/>
          <w:sz w:val="24"/>
          <w:szCs w:val="24"/>
        </w:rPr>
        <w:t xml:space="preserve">Komisiją ir </w:t>
      </w:r>
      <w:r w:rsidR="00340D37" w:rsidRPr="00F36EB5">
        <w:rPr>
          <w:color w:val="000000" w:themeColor="text1"/>
          <w:sz w:val="24"/>
          <w:szCs w:val="24"/>
        </w:rPr>
        <w:t>Valdžios subjekto laikyti atsaking</w:t>
      </w:r>
      <w:r w:rsidR="00340D37">
        <w:rPr>
          <w:color w:val="000000" w:themeColor="text1"/>
          <w:sz w:val="24"/>
          <w:szCs w:val="24"/>
        </w:rPr>
        <w:t>ais</w:t>
      </w:r>
      <w:r w:rsidR="00340D37" w:rsidRPr="00F36EB5">
        <w:rPr>
          <w:color w:val="000000" w:themeColor="text1"/>
          <w:sz w:val="24"/>
          <w:szCs w:val="24"/>
        </w:rPr>
        <w:t xml:space="preserve"> už atitinkamų sprendimų panaudojimą savo poreikių ir tikslų pasiekimo būdų ir (ar) priemonių detalizavimui.</w:t>
      </w:r>
    </w:p>
    <w:p w14:paraId="36ABD587" w14:textId="5BF53286" w:rsidR="00861231" w:rsidRPr="00DA1F7F" w:rsidRDefault="00B55B97" w:rsidP="00DA1F7F">
      <w:pPr>
        <w:pStyle w:val="paragrafesrasas2lygis"/>
        <w:ind w:left="567" w:hanging="567"/>
        <w:rPr>
          <w:sz w:val="24"/>
          <w:szCs w:val="24"/>
        </w:rPr>
      </w:pPr>
      <w:bookmarkStart w:id="179" w:name="_Ref501539478"/>
      <w:bookmarkEnd w:id="178"/>
      <w:r w:rsidRPr="00DA1F7F">
        <w:rPr>
          <w:sz w:val="24"/>
          <w:szCs w:val="24"/>
        </w:rPr>
        <w:t>Kontrolinis sąrašas dokumentų ir / ar informacijos, kuri turi būti pateikta su P</w:t>
      </w:r>
      <w:r w:rsidR="0078016A" w:rsidRPr="00DA1F7F">
        <w:rPr>
          <w:sz w:val="24"/>
          <w:szCs w:val="24"/>
        </w:rPr>
        <w:t>irminiu p</w:t>
      </w:r>
      <w:r w:rsidRPr="00DA1F7F">
        <w:rPr>
          <w:sz w:val="24"/>
          <w:szCs w:val="24"/>
        </w:rPr>
        <w:t>asiūlymu, yra pateiktas žemiau. Šis sąrašas yra teikiamas Kandidato patogumui ir nėra baigtinis. Kandidatas turi išsamiai susipažinti su visomis Sąlygomis ir jose nustatytais P</w:t>
      </w:r>
      <w:r w:rsidR="0078016A" w:rsidRPr="00DA1F7F">
        <w:rPr>
          <w:sz w:val="24"/>
          <w:szCs w:val="24"/>
        </w:rPr>
        <w:t>irminiam p</w:t>
      </w:r>
      <w:r w:rsidRPr="00DA1F7F">
        <w:rPr>
          <w:sz w:val="24"/>
          <w:szCs w:val="24"/>
        </w:rPr>
        <w:t>asiūlymui pateikiamais reikalavimais:</w:t>
      </w:r>
      <w:bookmarkEnd w:id="179"/>
    </w:p>
    <w:tbl>
      <w:tblPr>
        <w:tblStyle w:val="Lentelstinklelis"/>
        <w:tblW w:w="0" w:type="auto"/>
        <w:tblInd w:w="137" w:type="dxa"/>
        <w:tblLook w:val="04A0" w:firstRow="1" w:lastRow="0" w:firstColumn="1" w:lastColumn="0" w:noHBand="0" w:noVBand="1"/>
      </w:tblPr>
      <w:tblGrid>
        <w:gridCol w:w="851"/>
        <w:gridCol w:w="6237"/>
        <w:gridCol w:w="2403"/>
      </w:tblGrid>
      <w:tr w:rsidR="00B55B97" w:rsidRPr="00DA1F7F" w14:paraId="058D5ED0" w14:textId="77777777" w:rsidTr="00DA1F7F">
        <w:tc>
          <w:tcPr>
            <w:tcW w:w="851" w:type="dxa"/>
            <w:shd w:val="clear" w:color="auto" w:fill="D99594" w:themeFill="accent2" w:themeFillTint="99"/>
          </w:tcPr>
          <w:p w14:paraId="0FE5C8C4" w14:textId="29F2E250" w:rsidR="00B55B97" w:rsidRPr="00DA1F7F" w:rsidRDefault="00470CA0" w:rsidP="00DA1F7F">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Eil. Nr.</w:t>
            </w:r>
          </w:p>
        </w:tc>
        <w:tc>
          <w:tcPr>
            <w:tcW w:w="6237" w:type="dxa"/>
            <w:shd w:val="clear" w:color="auto" w:fill="D99594" w:themeFill="accent2" w:themeFillTint="99"/>
          </w:tcPr>
          <w:p w14:paraId="7D53CE62" w14:textId="77777777" w:rsidR="00B55B97" w:rsidRPr="00DA1F7F" w:rsidRDefault="00B55B97" w:rsidP="00DA1F7F">
            <w:pPr>
              <w:pStyle w:val="paragrafesrasas2lygis"/>
              <w:keepNext/>
              <w:numPr>
                <w:ilvl w:val="0"/>
                <w:numId w:val="0"/>
              </w:numPr>
              <w:tabs>
                <w:tab w:val="left" w:pos="0"/>
              </w:tabs>
              <w:spacing w:after="0" w:line="240" w:lineRule="auto"/>
              <w:ind w:left="567" w:hanging="567"/>
              <w:jc w:val="center"/>
              <w:rPr>
                <w:b/>
                <w:color w:val="000000" w:themeColor="text1"/>
                <w:sz w:val="24"/>
                <w:szCs w:val="24"/>
              </w:rPr>
            </w:pPr>
            <w:r w:rsidRPr="00DA1F7F">
              <w:rPr>
                <w:b/>
                <w:color w:val="000000" w:themeColor="text1"/>
                <w:sz w:val="24"/>
                <w:szCs w:val="24"/>
              </w:rPr>
              <w:t>Kontrolinis sąrašas dokumentų P</w:t>
            </w:r>
            <w:r w:rsidR="0078016A" w:rsidRPr="00DA1F7F">
              <w:rPr>
                <w:b/>
                <w:color w:val="000000" w:themeColor="text1"/>
                <w:sz w:val="24"/>
                <w:szCs w:val="24"/>
              </w:rPr>
              <w:t>irminio p</w:t>
            </w:r>
            <w:r w:rsidRPr="00DA1F7F">
              <w:rPr>
                <w:b/>
                <w:color w:val="000000" w:themeColor="text1"/>
                <w:sz w:val="24"/>
                <w:szCs w:val="24"/>
              </w:rPr>
              <w:t>asiūlymo pateikimui</w:t>
            </w:r>
          </w:p>
        </w:tc>
        <w:tc>
          <w:tcPr>
            <w:tcW w:w="2403" w:type="dxa"/>
            <w:shd w:val="clear" w:color="auto" w:fill="D99594" w:themeFill="accent2" w:themeFillTint="99"/>
          </w:tcPr>
          <w:p w14:paraId="132174E0" w14:textId="77777777" w:rsidR="00B55B97" w:rsidRPr="00DA1F7F" w:rsidRDefault="00B55B97"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Nuoroda į Sąlygų reikalavimus</w:t>
            </w:r>
          </w:p>
        </w:tc>
      </w:tr>
      <w:tr w:rsidR="007C5F21" w:rsidRPr="00DA1F7F" w14:paraId="0E05E33B" w14:textId="77777777" w:rsidTr="00301C16">
        <w:tc>
          <w:tcPr>
            <w:tcW w:w="851" w:type="dxa"/>
            <w:shd w:val="clear" w:color="auto" w:fill="FFFFFF" w:themeFill="background1"/>
          </w:tcPr>
          <w:p w14:paraId="1B7B1633" w14:textId="77777777" w:rsidR="007C5F21" w:rsidRPr="00DA1F7F" w:rsidRDefault="007C5F21"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1.</w:t>
            </w:r>
          </w:p>
        </w:tc>
        <w:tc>
          <w:tcPr>
            <w:tcW w:w="6237" w:type="dxa"/>
            <w:shd w:val="clear" w:color="auto" w:fill="FFFFFF" w:themeFill="background1"/>
          </w:tcPr>
          <w:p w14:paraId="5C0F64B0" w14:textId="07DE158E" w:rsidR="007C5F21" w:rsidRPr="00DA1F7F" w:rsidRDefault="00991104" w:rsidP="00C205EC">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PIRMINIO PASIŪLYMO SANTRAUKA</w:t>
            </w:r>
          </w:p>
        </w:tc>
        <w:tc>
          <w:tcPr>
            <w:tcW w:w="2403" w:type="dxa"/>
            <w:shd w:val="clear" w:color="auto" w:fill="FFFFFF" w:themeFill="background1"/>
          </w:tcPr>
          <w:p w14:paraId="55969CB0" w14:textId="5D6EDEBB"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_Ref15388976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559B5C9E" w14:textId="77777777" w:rsidTr="00301C16">
        <w:tc>
          <w:tcPr>
            <w:tcW w:w="851" w:type="dxa"/>
            <w:shd w:val="clear" w:color="auto" w:fill="FFFFFF" w:themeFill="background1"/>
          </w:tcPr>
          <w:p w14:paraId="12EB195D" w14:textId="77777777" w:rsidR="007C5F21" w:rsidRPr="00DA1F7F" w:rsidRDefault="007C5F21"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2.</w:t>
            </w:r>
          </w:p>
        </w:tc>
        <w:tc>
          <w:tcPr>
            <w:tcW w:w="6237" w:type="dxa"/>
            <w:shd w:val="clear" w:color="auto" w:fill="FFFFFF" w:themeFill="background1"/>
          </w:tcPr>
          <w:p w14:paraId="6038D0D6" w14:textId="541D385C" w:rsidR="007C5F21" w:rsidRPr="00DA1F7F" w:rsidRDefault="007C5F21" w:rsidP="00C205EC">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TECHNINIS PASIŪLYMAS (Sąlygų </w:t>
            </w:r>
            <w:r w:rsidR="007770BD" w:rsidRPr="00DA1F7F">
              <w:rPr>
                <w:b/>
                <w:color w:val="000000" w:themeColor="text1"/>
                <w:sz w:val="24"/>
                <w:szCs w:val="24"/>
              </w:rPr>
              <w:fldChar w:fldCharType="begin"/>
            </w:r>
            <w:r w:rsidR="007770BD" w:rsidRPr="00DA1F7F">
              <w:rPr>
                <w:b/>
                <w:color w:val="000000" w:themeColor="text1"/>
                <w:sz w:val="24"/>
                <w:szCs w:val="24"/>
              </w:rPr>
              <w:instrText xml:space="preserve"> REF _Ref115270842 \r \h </w:instrText>
            </w:r>
            <w:r w:rsidR="00B365A4" w:rsidRPr="00DA1F7F">
              <w:rPr>
                <w:b/>
                <w:color w:val="000000" w:themeColor="text1"/>
                <w:sz w:val="24"/>
                <w:szCs w:val="24"/>
              </w:rPr>
              <w:instrText xml:space="preserve"> \* MERGEFORMAT </w:instrText>
            </w:r>
            <w:r w:rsidR="007770BD" w:rsidRPr="00DA1F7F">
              <w:rPr>
                <w:b/>
                <w:color w:val="000000" w:themeColor="text1"/>
                <w:sz w:val="24"/>
                <w:szCs w:val="24"/>
              </w:rPr>
            </w:r>
            <w:r w:rsidR="007770BD" w:rsidRPr="00DA1F7F">
              <w:rPr>
                <w:b/>
                <w:color w:val="000000" w:themeColor="text1"/>
                <w:sz w:val="24"/>
                <w:szCs w:val="24"/>
              </w:rPr>
              <w:fldChar w:fldCharType="separate"/>
            </w:r>
            <w:r w:rsidR="00282ACC">
              <w:rPr>
                <w:b/>
                <w:color w:val="000000" w:themeColor="text1"/>
                <w:sz w:val="24"/>
                <w:szCs w:val="24"/>
              </w:rPr>
              <w:t>2</w:t>
            </w:r>
            <w:r w:rsidR="007770BD"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Techninės specifikacijos</w:t>
            </w:r>
            <w:r w:rsidRPr="00DA1F7F">
              <w:rPr>
                <w:b/>
                <w:color w:val="000000" w:themeColor="text1"/>
                <w:sz w:val="24"/>
                <w:szCs w:val="24"/>
              </w:rPr>
              <w:t xml:space="preserve">, Sąlygų </w:t>
            </w:r>
            <w:r w:rsidR="007770BD" w:rsidRPr="00DA1F7F">
              <w:rPr>
                <w:b/>
                <w:color w:val="000000" w:themeColor="text1"/>
                <w:sz w:val="24"/>
                <w:szCs w:val="24"/>
              </w:rPr>
              <w:fldChar w:fldCharType="begin"/>
            </w:r>
            <w:r w:rsidR="007770BD" w:rsidRPr="00DA1F7F">
              <w:rPr>
                <w:b/>
                <w:color w:val="000000" w:themeColor="text1"/>
                <w:sz w:val="24"/>
                <w:szCs w:val="24"/>
              </w:rPr>
              <w:instrText xml:space="preserve"> REF _Ref115270862 \r \h </w:instrText>
            </w:r>
            <w:r w:rsidR="00B365A4" w:rsidRPr="00DA1F7F">
              <w:rPr>
                <w:b/>
                <w:color w:val="000000" w:themeColor="text1"/>
                <w:sz w:val="24"/>
                <w:szCs w:val="24"/>
              </w:rPr>
              <w:instrText xml:space="preserve"> \* MERGEFORMAT </w:instrText>
            </w:r>
            <w:r w:rsidR="007770BD" w:rsidRPr="00DA1F7F">
              <w:rPr>
                <w:b/>
                <w:color w:val="000000" w:themeColor="text1"/>
                <w:sz w:val="24"/>
                <w:szCs w:val="24"/>
              </w:rPr>
            </w:r>
            <w:r w:rsidR="007770BD" w:rsidRPr="00DA1F7F">
              <w:rPr>
                <w:b/>
                <w:color w:val="000000" w:themeColor="text1"/>
                <w:sz w:val="24"/>
                <w:szCs w:val="24"/>
              </w:rPr>
              <w:fldChar w:fldCharType="separate"/>
            </w:r>
            <w:r w:rsidR="00282ACC">
              <w:rPr>
                <w:b/>
                <w:color w:val="000000" w:themeColor="text1"/>
                <w:sz w:val="24"/>
                <w:szCs w:val="24"/>
              </w:rPr>
              <w:t>13</w:t>
            </w:r>
            <w:r w:rsidR="007770BD"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w:t>
            </w:r>
            <w:r w:rsidR="00204684" w:rsidRPr="00DA1F7F">
              <w:rPr>
                <w:b/>
                <w:i/>
                <w:color w:val="000000" w:themeColor="text1"/>
                <w:sz w:val="24"/>
                <w:szCs w:val="24"/>
              </w:rPr>
              <w:t>lavimai techninei – inžinerinei</w:t>
            </w:r>
            <w:r w:rsidRPr="00DA1F7F">
              <w:rPr>
                <w:b/>
                <w:i/>
                <w:color w:val="000000" w:themeColor="text1"/>
                <w:sz w:val="24"/>
                <w:szCs w:val="24"/>
              </w:rPr>
              <w:t xml:space="preserve"> informacijai, </w:t>
            </w:r>
            <w:r w:rsidRPr="00DA1F7F">
              <w:rPr>
                <w:b/>
                <w:color w:val="000000" w:themeColor="text1"/>
                <w:sz w:val="24"/>
                <w:szCs w:val="24"/>
              </w:rPr>
              <w:t xml:space="preserve">Sąlygų </w:t>
            </w:r>
            <w:r w:rsidR="00E721B7" w:rsidRPr="00DA1F7F">
              <w:rPr>
                <w:b/>
                <w:color w:val="000000" w:themeColor="text1"/>
                <w:sz w:val="24"/>
                <w:szCs w:val="24"/>
              </w:rPr>
              <w:fldChar w:fldCharType="begin"/>
            </w:r>
            <w:r w:rsidR="00E721B7" w:rsidRPr="00DA1F7F">
              <w:rPr>
                <w:b/>
                <w:color w:val="000000" w:themeColor="text1"/>
                <w:sz w:val="24"/>
                <w:szCs w:val="24"/>
              </w:rPr>
              <w:instrText xml:space="preserve"> REF _Ref129158794 \w \h </w:instrText>
            </w:r>
            <w:r w:rsidR="00DA1F7F">
              <w:rPr>
                <w:b/>
                <w:color w:val="000000" w:themeColor="text1"/>
                <w:sz w:val="24"/>
                <w:szCs w:val="24"/>
              </w:rPr>
              <w:instrText xml:space="preserve"> \* MERGEFORMAT </w:instrText>
            </w:r>
            <w:r w:rsidR="00E721B7" w:rsidRPr="00DA1F7F">
              <w:rPr>
                <w:b/>
                <w:color w:val="000000" w:themeColor="text1"/>
                <w:sz w:val="24"/>
                <w:szCs w:val="24"/>
              </w:rPr>
            </w:r>
            <w:r w:rsidR="00E721B7" w:rsidRPr="00DA1F7F">
              <w:rPr>
                <w:b/>
                <w:color w:val="000000" w:themeColor="text1"/>
                <w:sz w:val="24"/>
                <w:szCs w:val="24"/>
              </w:rPr>
              <w:fldChar w:fldCharType="separate"/>
            </w:r>
            <w:r w:rsidR="00282ACC">
              <w:rPr>
                <w:b/>
                <w:color w:val="000000" w:themeColor="text1"/>
                <w:sz w:val="24"/>
                <w:szCs w:val="24"/>
              </w:rPr>
              <w:t>19</w:t>
            </w:r>
            <w:r w:rsidR="00E721B7" w:rsidRPr="00DA1F7F">
              <w:rPr>
                <w:b/>
                <w:color w:val="000000" w:themeColor="text1"/>
                <w:sz w:val="24"/>
                <w:szCs w:val="24"/>
              </w:rPr>
              <w:fldChar w:fldCharType="end"/>
            </w:r>
            <w:r w:rsidRPr="00DA1F7F">
              <w:rPr>
                <w:b/>
                <w:color w:val="000000" w:themeColor="text1"/>
                <w:sz w:val="24"/>
                <w:szCs w:val="24"/>
              </w:rPr>
              <w:t xml:space="preserve"> priedas</w:t>
            </w:r>
            <w:r w:rsidRPr="00DA1F7F">
              <w:rPr>
                <w:b/>
                <w:i/>
                <w:color w:val="000000" w:themeColor="text1"/>
                <w:sz w:val="24"/>
                <w:szCs w:val="24"/>
              </w:rPr>
              <w:t xml:space="preserve"> Pasiūlymo forma</w:t>
            </w:r>
            <w:r w:rsidRPr="00DA1F7F">
              <w:rPr>
                <w:b/>
                <w:color w:val="000000" w:themeColor="text1"/>
                <w:sz w:val="24"/>
                <w:szCs w:val="24"/>
              </w:rPr>
              <w:t>)</w:t>
            </w:r>
          </w:p>
        </w:tc>
        <w:tc>
          <w:tcPr>
            <w:tcW w:w="2403" w:type="dxa"/>
            <w:shd w:val="clear" w:color="auto" w:fill="FFFFFF" w:themeFill="background1"/>
          </w:tcPr>
          <w:p w14:paraId="7EB08997" w14:textId="4DD1A46A"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_Ref501098982 \r \h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4EAD3DEB" w14:textId="77777777" w:rsidTr="00301C16">
        <w:tc>
          <w:tcPr>
            <w:tcW w:w="851" w:type="dxa"/>
            <w:shd w:val="clear" w:color="auto" w:fill="FFFFFF" w:themeFill="background1"/>
          </w:tcPr>
          <w:p w14:paraId="443CEF7E" w14:textId="77777777" w:rsidR="007C5F21" w:rsidRPr="00DA1F7F" w:rsidRDefault="007C5F21" w:rsidP="009E5C25">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3.</w:t>
            </w:r>
          </w:p>
        </w:tc>
        <w:tc>
          <w:tcPr>
            <w:tcW w:w="6237" w:type="dxa"/>
            <w:shd w:val="clear" w:color="auto" w:fill="FFFFFF" w:themeFill="background1"/>
          </w:tcPr>
          <w:p w14:paraId="0B05E23D" w14:textId="5E40424E" w:rsidR="007C5F21" w:rsidRPr="00DA1F7F" w:rsidRDefault="007C5F21" w:rsidP="002970F2">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FINANSINIS PASIŪLYMAS</w:t>
            </w:r>
            <w:r w:rsidR="002970F2" w:rsidRPr="00DA1F7F">
              <w:rPr>
                <w:b/>
                <w:color w:val="000000" w:themeColor="text1"/>
                <w:sz w:val="24"/>
                <w:szCs w:val="24"/>
              </w:rPr>
              <w:t xml:space="preserve"> </w:t>
            </w:r>
            <w:r w:rsidRPr="00DA1F7F">
              <w:rPr>
                <w:b/>
                <w:color w:val="000000" w:themeColor="text1"/>
                <w:sz w:val="24"/>
                <w:szCs w:val="24"/>
              </w:rPr>
              <w:t xml:space="preserve">(Sąlygų </w:t>
            </w:r>
            <w:r w:rsidR="007770BD" w:rsidRPr="00DA1F7F">
              <w:rPr>
                <w:b/>
                <w:color w:val="000000" w:themeColor="text1"/>
                <w:sz w:val="24"/>
                <w:szCs w:val="24"/>
              </w:rPr>
              <w:fldChar w:fldCharType="begin"/>
            </w:r>
            <w:r w:rsidR="007770BD" w:rsidRPr="00DA1F7F">
              <w:rPr>
                <w:b/>
                <w:color w:val="000000" w:themeColor="text1"/>
                <w:sz w:val="24"/>
                <w:szCs w:val="24"/>
              </w:rPr>
              <w:instrText xml:space="preserve"> REF _Ref115270893 \r \h </w:instrText>
            </w:r>
            <w:r w:rsidR="00DA1F7F">
              <w:rPr>
                <w:b/>
                <w:color w:val="000000" w:themeColor="text1"/>
                <w:sz w:val="24"/>
                <w:szCs w:val="24"/>
              </w:rPr>
              <w:instrText xml:space="preserve"> \* MERGEFORMAT </w:instrText>
            </w:r>
            <w:r w:rsidR="007770BD" w:rsidRPr="00DA1F7F">
              <w:rPr>
                <w:b/>
                <w:color w:val="000000" w:themeColor="text1"/>
                <w:sz w:val="24"/>
                <w:szCs w:val="24"/>
              </w:rPr>
            </w:r>
            <w:r w:rsidR="007770BD" w:rsidRPr="00DA1F7F">
              <w:rPr>
                <w:b/>
                <w:color w:val="000000" w:themeColor="text1"/>
                <w:sz w:val="24"/>
                <w:szCs w:val="24"/>
              </w:rPr>
              <w:fldChar w:fldCharType="separate"/>
            </w:r>
            <w:r w:rsidR="00282ACC">
              <w:rPr>
                <w:b/>
                <w:color w:val="000000" w:themeColor="text1"/>
                <w:sz w:val="24"/>
                <w:szCs w:val="24"/>
              </w:rPr>
              <w:t>14</w:t>
            </w:r>
            <w:r w:rsidR="007770BD"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Reikalavimai finansiniam veiklos modeliui</w:t>
            </w:r>
            <w:r w:rsidRPr="00DA1F7F">
              <w:rPr>
                <w:b/>
                <w:color w:val="000000" w:themeColor="text1"/>
                <w:sz w:val="24"/>
                <w:szCs w:val="24"/>
              </w:rPr>
              <w:t xml:space="preserve">, Sąlygų </w:t>
            </w:r>
            <w:r w:rsidR="00E721B7" w:rsidRPr="00DA1F7F">
              <w:rPr>
                <w:b/>
                <w:color w:val="000000" w:themeColor="text1"/>
                <w:sz w:val="24"/>
                <w:szCs w:val="24"/>
              </w:rPr>
              <w:fldChar w:fldCharType="begin"/>
            </w:r>
            <w:r w:rsidR="00E721B7" w:rsidRPr="00DA1F7F">
              <w:rPr>
                <w:b/>
                <w:color w:val="000000" w:themeColor="text1"/>
                <w:sz w:val="24"/>
                <w:szCs w:val="24"/>
              </w:rPr>
              <w:instrText xml:space="preserve"> REF _Ref129158803 \w \h </w:instrText>
            </w:r>
            <w:r w:rsidR="00DA1F7F">
              <w:rPr>
                <w:b/>
                <w:color w:val="000000" w:themeColor="text1"/>
                <w:sz w:val="24"/>
                <w:szCs w:val="24"/>
              </w:rPr>
              <w:instrText xml:space="preserve"> \* MERGEFORMAT </w:instrText>
            </w:r>
            <w:r w:rsidR="00E721B7" w:rsidRPr="00DA1F7F">
              <w:rPr>
                <w:b/>
                <w:color w:val="000000" w:themeColor="text1"/>
                <w:sz w:val="24"/>
                <w:szCs w:val="24"/>
              </w:rPr>
            </w:r>
            <w:r w:rsidR="00E721B7" w:rsidRPr="00DA1F7F">
              <w:rPr>
                <w:b/>
                <w:color w:val="000000" w:themeColor="text1"/>
                <w:sz w:val="24"/>
                <w:szCs w:val="24"/>
              </w:rPr>
              <w:fldChar w:fldCharType="separate"/>
            </w:r>
            <w:r w:rsidR="00282ACC">
              <w:rPr>
                <w:b/>
                <w:color w:val="000000" w:themeColor="text1"/>
                <w:sz w:val="24"/>
                <w:szCs w:val="24"/>
              </w:rPr>
              <w:t>19</w:t>
            </w:r>
            <w:r w:rsidR="00E721B7" w:rsidRPr="00DA1F7F">
              <w:rPr>
                <w:b/>
                <w:color w:val="000000" w:themeColor="text1"/>
                <w:sz w:val="24"/>
                <w:szCs w:val="24"/>
              </w:rPr>
              <w:fldChar w:fldCharType="end"/>
            </w:r>
            <w:r w:rsidR="00E721B7" w:rsidRPr="00DA1F7F">
              <w:rPr>
                <w:b/>
                <w:color w:val="000000" w:themeColor="text1"/>
                <w:sz w:val="24"/>
                <w:szCs w:val="24"/>
              </w:rPr>
              <w:t xml:space="preserve"> </w:t>
            </w:r>
            <w:r w:rsidRPr="00DA1F7F">
              <w:rPr>
                <w:b/>
                <w:color w:val="000000" w:themeColor="text1"/>
                <w:sz w:val="24"/>
                <w:szCs w:val="24"/>
              </w:rPr>
              <w:t xml:space="preserve">priedas </w:t>
            </w:r>
            <w:r w:rsidRPr="00DA1F7F">
              <w:rPr>
                <w:b/>
                <w:i/>
                <w:color w:val="000000" w:themeColor="text1"/>
                <w:sz w:val="24"/>
                <w:szCs w:val="24"/>
              </w:rPr>
              <w:t>Pasiūlymo forma</w:t>
            </w:r>
            <w:r w:rsidRPr="00DA1F7F">
              <w:rPr>
                <w:b/>
                <w:color w:val="000000" w:themeColor="text1"/>
                <w:sz w:val="24"/>
                <w:szCs w:val="24"/>
              </w:rPr>
              <w:t>)</w:t>
            </w:r>
          </w:p>
        </w:tc>
        <w:tc>
          <w:tcPr>
            <w:tcW w:w="2403" w:type="dxa"/>
            <w:shd w:val="clear" w:color="auto" w:fill="FFFFFF" w:themeFill="background1"/>
          </w:tcPr>
          <w:p w14:paraId="7BC4F9BA" w14:textId="49ACD83C"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_Ref501098982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2E14D096" w14:textId="77777777" w:rsidTr="00301C16">
        <w:tc>
          <w:tcPr>
            <w:tcW w:w="851" w:type="dxa"/>
            <w:shd w:val="clear" w:color="auto" w:fill="FFFFFF" w:themeFill="background1"/>
          </w:tcPr>
          <w:p w14:paraId="672D4932" w14:textId="77777777" w:rsidR="007C5F21" w:rsidRPr="00DA1F7F" w:rsidRDefault="007C5F21" w:rsidP="009E5C25">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4.</w:t>
            </w:r>
          </w:p>
        </w:tc>
        <w:tc>
          <w:tcPr>
            <w:tcW w:w="6237" w:type="dxa"/>
            <w:shd w:val="clear" w:color="auto" w:fill="FFFFFF" w:themeFill="background1"/>
          </w:tcPr>
          <w:p w14:paraId="5F9DD967" w14:textId="4B573B75" w:rsidR="007C5F21" w:rsidRPr="00DA1F7F" w:rsidDel="008E5CC0" w:rsidRDefault="007C5F21" w:rsidP="002970F2">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TEISINĖ INFORMACIJA</w:t>
            </w:r>
            <w:r w:rsidR="002970F2" w:rsidRPr="00DA1F7F">
              <w:rPr>
                <w:b/>
                <w:color w:val="000000" w:themeColor="text1"/>
                <w:sz w:val="24"/>
                <w:szCs w:val="24"/>
              </w:rPr>
              <w:t xml:space="preserve"> </w:t>
            </w:r>
            <w:r w:rsidRPr="00DA1F7F">
              <w:rPr>
                <w:b/>
                <w:color w:val="000000" w:themeColor="text1"/>
                <w:sz w:val="24"/>
                <w:szCs w:val="24"/>
              </w:rPr>
              <w:t xml:space="preserve">(Sąlygų </w:t>
            </w:r>
            <w:r w:rsidR="007770BD" w:rsidRPr="00DA1F7F">
              <w:rPr>
                <w:b/>
                <w:color w:val="000000" w:themeColor="text1"/>
                <w:sz w:val="24"/>
                <w:szCs w:val="24"/>
              </w:rPr>
              <w:fldChar w:fldCharType="begin"/>
            </w:r>
            <w:r w:rsidR="007770BD" w:rsidRPr="00DA1F7F">
              <w:rPr>
                <w:b/>
                <w:color w:val="000000" w:themeColor="text1"/>
                <w:sz w:val="24"/>
                <w:szCs w:val="24"/>
              </w:rPr>
              <w:instrText xml:space="preserve"> REF _Ref115270914 \r \h </w:instrText>
            </w:r>
            <w:r w:rsidR="00DA1F7F">
              <w:rPr>
                <w:b/>
                <w:color w:val="000000" w:themeColor="text1"/>
                <w:sz w:val="24"/>
                <w:szCs w:val="24"/>
              </w:rPr>
              <w:instrText xml:space="preserve"> \* MERGEFORMAT </w:instrText>
            </w:r>
            <w:r w:rsidR="007770BD" w:rsidRPr="00DA1F7F">
              <w:rPr>
                <w:b/>
                <w:color w:val="000000" w:themeColor="text1"/>
                <w:sz w:val="24"/>
                <w:szCs w:val="24"/>
              </w:rPr>
            </w:r>
            <w:r w:rsidR="007770BD" w:rsidRPr="00DA1F7F">
              <w:rPr>
                <w:b/>
                <w:color w:val="000000" w:themeColor="text1"/>
                <w:sz w:val="24"/>
                <w:szCs w:val="24"/>
              </w:rPr>
              <w:fldChar w:fldCharType="separate"/>
            </w:r>
            <w:r w:rsidR="00282ACC">
              <w:rPr>
                <w:b/>
                <w:color w:val="000000" w:themeColor="text1"/>
                <w:sz w:val="24"/>
                <w:szCs w:val="24"/>
              </w:rPr>
              <w:t>15</w:t>
            </w:r>
            <w:r w:rsidR="007770BD"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Reikalavimai teisinei informacijai</w:t>
            </w:r>
            <w:r w:rsidRPr="00DA1F7F">
              <w:rPr>
                <w:b/>
                <w:color w:val="000000" w:themeColor="text1"/>
                <w:sz w:val="24"/>
                <w:szCs w:val="24"/>
              </w:rPr>
              <w:t>)</w:t>
            </w:r>
          </w:p>
        </w:tc>
        <w:tc>
          <w:tcPr>
            <w:tcW w:w="2403" w:type="dxa"/>
            <w:shd w:val="clear" w:color="auto" w:fill="FFFFFF" w:themeFill="background1"/>
          </w:tcPr>
          <w:p w14:paraId="45AA3735" w14:textId="0A5FF2C8"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_Ref501098982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0A96D9E4" w14:textId="77777777" w:rsidTr="00301C16">
        <w:tc>
          <w:tcPr>
            <w:tcW w:w="851" w:type="dxa"/>
            <w:shd w:val="clear" w:color="auto" w:fill="FFFFFF" w:themeFill="background1"/>
          </w:tcPr>
          <w:p w14:paraId="6F92C648" w14:textId="77777777" w:rsidR="007C5F21" w:rsidRPr="00DA1F7F" w:rsidRDefault="007C5F21"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 xml:space="preserve">5. </w:t>
            </w:r>
          </w:p>
        </w:tc>
        <w:tc>
          <w:tcPr>
            <w:tcW w:w="6237" w:type="dxa"/>
            <w:shd w:val="clear" w:color="auto" w:fill="FFFFFF" w:themeFill="background1"/>
          </w:tcPr>
          <w:p w14:paraId="2ADBB688" w14:textId="5A91CB92" w:rsidR="007C5F21" w:rsidRPr="00DA1F7F" w:rsidRDefault="00176050" w:rsidP="002970F2">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OBJEKTO</w:t>
            </w:r>
            <w:r w:rsidR="007C5F21" w:rsidRPr="00DA1F7F">
              <w:rPr>
                <w:b/>
                <w:color w:val="000000" w:themeColor="text1"/>
                <w:sz w:val="24"/>
                <w:szCs w:val="24"/>
              </w:rPr>
              <w:t xml:space="preserve"> SUKŪRIMO</w:t>
            </w:r>
            <w:r w:rsidR="00340D37">
              <w:rPr>
                <w:b/>
                <w:color w:val="000000" w:themeColor="text1"/>
                <w:sz w:val="24"/>
                <w:szCs w:val="24"/>
              </w:rPr>
              <w:t xml:space="preserve"> IR</w:t>
            </w:r>
            <w:r w:rsidR="007C5F21" w:rsidRPr="00DA1F7F">
              <w:rPr>
                <w:b/>
                <w:color w:val="000000" w:themeColor="text1"/>
                <w:sz w:val="24"/>
                <w:szCs w:val="24"/>
              </w:rPr>
              <w:t xml:space="preserve"> PASLAUGŲ </w:t>
            </w:r>
            <w:r w:rsidR="002A48E1">
              <w:rPr>
                <w:b/>
                <w:color w:val="000000" w:themeColor="text1"/>
                <w:sz w:val="24"/>
                <w:szCs w:val="24"/>
              </w:rPr>
              <w:t xml:space="preserve">TEIKIMO </w:t>
            </w:r>
            <w:r w:rsidR="007C5F21" w:rsidRPr="00DA1F7F">
              <w:rPr>
                <w:b/>
                <w:color w:val="000000" w:themeColor="text1"/>
                <w:sz w:val="24"/>
                <w:szCs w:val="24"/>
              </w:rPr>
              <w:t>PLANAS</w:t>
            </w:r>
            <w:r w:rsidR="002970F2" w:rsidRPr="00DA1F7F">
              <w:rPr>
                <w:b/>
                <w:color w:val="000000" w:themeColor="text1"/>
                <w:sz w:val="24"/>
                <w:szCs w:val="24"/>
              </w:rPr>
              <w:t xml:space="preserve"> </w:t>
            </w:r>
            <w:r w:rsidR="007C5F21" w:rsidRPr="00DA1F7F">
              <w:rPr>
                <w:b/>
                <w:color w:val="000000" w:themeColor="text1"/>
                <w:sz w:val="24"/>
                <w:szCs w:val="24"/>
              </w:rPr>
              <w:t xml:space="preserve">(Sąlygų </w:t>
            </w:r>
            <w:r w:rsidR="0086037C" w:rsidRPr="00DA1F7F">
              <w:rPr>
                <w:b/>
                <w:color w:val="000000" w:themeColor="text1"/>
                <w:sz w:val="24"/>
                <w:szCs w:val="24"/>
              </w:rPr>
              <w:fldChar w:fldCharType="begin"/>
            </w:r>
            <w:r w:rsidR="0086037C" w:rsidRPr="00DA1F7F">
              <w:rPr>
                <w:b/>
                <w:color w:val="000000" w:themeColor="text1"/>
                <w:sz w:val="24"/>
                <w:szCs w:val="24"/>
              </w:rPr>
              <w:instrText xml:space="preserve"> REF _Ref127365507 \w \h </w:instrText>
            </w:r>
            <w:r w:rsidR="00DA1F7F">
              <w:rPr>
                <w:b/>
                <w:color w:val="000000" w:themeColor="text1"/>
                <w:sz w:val="24"/>
                <w:szCs w:val="24"/>
              </w:rPr>
              <w:instrText xml:space="preserve"> \* MERGEFORMAT </w:instrText>
            </w:r>
            <w:r w:rsidR="0086037C" w:rsidRPr="00DA1F7F">
              <w:rPr>
                <w:b/>
                <w:color w:val="000000" w:themeColor="text1"/>
                <w:sz w:val="24"/>
                <w:szCs w:val="24"/>
              </w:rPr>
            </w:r>
            <w:r w:rsidR="0086037C" w:rsidRPr="00DA1F7F">
              <w:rPr>
                <w:b/>
                <w:color w:val="000000" w:themeColor="text1"/>
                <w:sz w:val="24"/>
                <w:szCs w:val="24"/>
              </w:rPr>
              <w:fldChar w:fldCharType="separate"/>
            </w:r>
            <w:r w:rsidR="00282ACC">
              <w:rPr>
                <w:b/>
                <w:color w:val="000000" w:themeColor="text1"/>
                <w:sz w:val="24"/>
                <w:szCs w:val="24"/>
              </w:rPr>
              <w:t>16</w:t>
            </w:r>
            <w:r w:rsidR="0086037C" w:rsidRPr="00DA1F7F">
              <w:rPr>
                <w:b/>
                <w:color w:val="000000" w:themeColor="text1"/>
                <w:sz w:val="24"/>
                <w:szCs w:val="24"/>
              </w:rPr>
              <w:fldChar w:fldCharType="end"/>
            </w:r>
            <w:r w:rsidR="00E721B7" w:rsidRPr="00DA1F7F">
              <w:rPr>
                <w:b/>
                <w:color w:val="000000" w:themeColor="text1"/>
                <w:sz w:val="24"/>
                <w:szCs w:val="24"/>
              </w:rPr>
              <w:t xml:space="preserve"> </w:t>
            </w:r>
            <w:r w:rsidR="007C5F21" w:rsidRPr="00DA1F7F">
              <w:rPr>
                <w:b/>
                <w:color w:val="000000" w:themeColor="text1"/>
                <w:sz w:val="24"/>
                <w:szCs w:val="24"/>
              </w:rPr>
              <w:t xml:space="preserve">priedas </w:t>
            </w:r>
            <w:r w:rsidR="007C5F21" w:rsidRPr="00DA1F7F">
              <w:rPr>
                <w:b/>
                <w:i/>
                <w:color w:val="000000" w:themeColor="text1"/>
                <w:sz w:val="24"/>
                <w:szCs w:val="24"/>
              </w:rPr>
              <w:t>Reikalavimai Objekto sukūrimo</w:t>
            </w:r>
            <w:r w:rsidR="00340D37">
              <w:rPr>
                <w:b/>
                <w:i/>
                <w:color w:val="000000" w:themeColor="text1"/>
                <w:sz w:val="24"/>
                <w:szCs w:val="24"/>
              </w:rPr>
              <w:t xml:space="preserve"> ir</w:t>
            </w:r>
            <w:r w:rsidR="007C5F21" w:rsidRPr="00DA1F7F">
              <w:rPr>
                <w:b/>
                <w:i/>
                <w:color w:val="000000" w:themeColor="text1"/>
                <w:sz w:val="24"/>
                <w:szCs w:val="24"/>
              </w:rPr>
              <w:t xml:space="preserve"> Paslaugų teikimo planui</w:t>
            </w:r>
            <w:r w:rsidR="007C5F21" w:rsidRPr="00DA1F7F">
              <w:rPr>
                <w:b/>
                <w:color w:val="000000" w:themeColor="text1"/>
                <w:sz w:val="24"/>
                <w:szCs w:val="24"/>
              </w:rPr>
              <w:t>)</w:t>
            </w:r>
          </w:p>
        </w:tc>
        <w:tc>
          <w:tcPr>
            <w:tcW w:w="2403" w:type="dxa"/>
            <w:shd w:val="clear" w:color="auto" w:fill="FFFFFF" w:themeFill="background1"/>
          </w:tcPr>
          <w:p w14:paraId="49F657E5" w14:textId="54CAA6DF"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_Ref501098982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77AA6C9D" w14:textId="77777777" w:rsidTr="00301C16">
        <w:tc>
          <w:tcPr>
            <w:tcW w:w="851" w:type="dxa"/>
            <w:shd w:val="clear" w:color="auto" w:fill="FFFFFF" w:themeFill="background1"/>
          </w:tcPr>
          <w:p w14:paraId="5831B04E" w14:textId="77777777" w:rsidR="007C5F21" w:rsidRPr="00DA1F7F" w:rsidRDefault="007C5F21" w:rsidP="009E5C25">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lang w:val="en-US"/>
              </w:rPr>
              <w:t>6</w:t>
            </w:r>
            <w:r w:rsidRPr="00DA1F7F">
              <w:rPr>
                <w:b/>
                <w:color w:val="000000" w:themeColor="text1"/>
                <w:sz w:val="24"/>
                <w:szCs w:val="24"/>
              </w:rPr>
              <w:t>.</w:t>
            </w:r>
          </w:p>
        </w:tc>
        <w:tc>
          <w:tcPr>
            <w:tcW w:w="6237" w:type="dxa"/>
            <w:shd w:val="clear" w:color="auto" w:fill="FFFFFF" w:themeFill="background1"/>
          </w:tcPr>
          <w:p w14:paraId="586C5F7D" w14:textId="654269E5" w:rsidR="007C5F21" w:rsidRPr="00DA1F7F" w:rsidRDefault="007C5F21" w:rsidP="002970F2">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SUSIJUSIŲ BENDROVIŲ SĄRAŠAS</w:t>
            </w:r>
            <w:r w:rsidR="002970F2" w:rsidRPr="00DA1F7F">
              <w:rPr>
                <w:b/>
                <w:color w:val="000000" w:themeColor="text1"/>
                <w:sz w:val="24"/>
                <w:szCs w:val="24"/>
              </w:rPr>
              <w:t xml:space="preserve"> </w:t>
            </w:r>
            <w:r w:rsidRPr="00DA1F7F">
              <w:rPr>
                <w:b/>
                <w:color w:val="000000" w:themeColor="text1"/>
                <w:sz w:val="24"/>
                <w:szCs w:val="24"/>
              </w:rPr>
              <w:t xml:space="preserve">(Sąlygų </w:t>
            </w:r>
            <w:r w:rsidR="00C3516F" w:rsidRPr="00DA1F7F">
              <w:rPr>
                <w:b/>
                <w:color w:val="000000" w:themeColor="text1"/>
                <w:sz w:val="24"/>
                <w:szCs w:val="24"/>
              </w:rPr>
              <w:fldChar w:fldCharType="begin"/>
            </w:r>
            <w:r w:rsidR="00C3516F" w:rsidRPr="00DA1F7F">
              <w:rPr>
                <w:b/>
                <w:color w:val="000000" w:themeColor="text1"/>
                <w:sz w:val="24"/>
                <w:szCs w:val="24"/>
              </w:rPr>
              <w:instrText xml:space="preserve"> REF _Ref129692820 \r \h </w:instrText>
            </w:r>
            <w:r w:rsidR="00DA1F7F">
              <w:rPr>
                <w:b/>
                <w:color w:val="000000" w:themeColor="text1"/>
                <w:sz w:val="24"/>
                <w:szCs w:val="24"/>
              </w:rPr>
              <w:instrText xml:space="preserve"> \* MERGEFORMAT </w:instrText>
            </w:r>
            <w:r w:rsidR="00C3516F" w:rsidRPr="00DA1F7F">
              <w:rPr>
                <w:b/>
                <w:color w:val="000000" w:themeColor="text1"/>
                <w:sz w:val="24"/>
                <w:szCs w:val="24"/>
              </w:rPr>
            </w:r>
            <w:r w:rsidR="00C3516F" w:rsidRPr="00DA1F7F">
              <w:rPr>
                <w:b/>
                <w:color w:val="000000" w:themeColor="text1"/>
                <w:sz w:val="24"/>
                <w:szCs w:val="24"/>
              </w:rPr>
              <w:fldChar w:fldCharType="separate"/>
            </w:r>
            <w:r w:rsidR="00282ACC">
              <w:rPr>
                <w:b/>
                <w:color w:val="000000" w:themeColor="text1"/>
                <w:sz w:val="24"/>
                <w:szCs w:val="24"/>
              </w:rPr>
              <w:t>20</w:t>
            </w:r>
            <w:r w:rsidR="00C3516F"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Susijusių bendrovių sąrašo forma</w:t>
            </w:r>
            <w:r w:rsidRPr="00DA1F7F">
              <w:rPr>
                <w:b/>
                <w:color w:val="000000" w:themeColor="text1"/>
                <w:sz w:val="24"/>
                <w:szCs w:val="24"/>
              </w:rPr>
              <w:t>)</w:t>
            </w:r>
          </w:p>
        </w:tc>
        <w:tc>
          <w:tcPr>
            <w:tcW w:w="2403" w:type="dxa"/>
            <w:shd w:val="clear" w:color="auto" w:fill="FFFFFF" w:themeFill="background1"/>
          </w:tcPr>
          <w:p w14:paraId="50982403" w14:textId="60945704"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_Ref501098982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2ABD4459" w14:textId="77777777" w:rsidTr="00DA1F7F">
        <w:tc>
          <w:tcPr>
            <w:tcW w:w="851" w:type="dxa"/>
            <w:shd w:val="clear" w:color="auto" w:fill="FFFFFF" w:themeFill="background1"/>
          </w:tcPr>
          <w:p w14:paraId="6015C7F5" w14:textId="77777777" w:rsidR="007C5F21" w:rsidRPr="00DA1F7F" w:rsidRDefault="007C5F21"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7.</w:t>
            </w:r>
          </w:p>
        </w:tc>
        <w:tc>
          <w:tcPr>
            <w:tcW w:w="6237" w:type="dxa"/>
            <w:shd w:val="clear" w:color="auto" w:fill="FFFFFF" w:themeFill="background1"/>
          </w:tcPr>
          <w:p w14:paraId="3EA4E4D6" w14:textId="77777777" w:rsidR="007C5F21" w:rsidRPr="00DA1F7F" w:rsidRDefault="007C5F21" w:rsidP="00C205EC">
            <w:pPr>
              <w:pStyle w:val="paragrafesrasas2lygis"/>
              <w:keepNext/>
              <w:numPr>
                <w:ilvl w:val="0"/>
                <w:numId w:val="0"/>
              </w:numPr>
              <w:tabs>
                <w:tab w:val="left" w:pos="0"/>
              </w:tabs>
              <w:overflowPunct w:val="0"/>
              <w:autoSpaceDE w:val="0"/>
              <w:autoSpaceDN w:val="0"/>
              <w:adjustRightInd w:val="0"/>
              <w:spacing w:after="0" w:line="240" w:lineRule="auto"/>
              <w:textAlignment w:val="baseline"/>
              <w:rPr>
                <w:b/>
                <w:color w:val="000000" w:themeColor="text1"/>
                <w:sz w:val="24"/>
                <w:szCs w:val="24"/>
              </w:rPr>
            </w:pPr>
            <w:r w:rsidRPr="00DA1F7F">
              <w:rPr>
                <w:b/>
                <w:color w:val="000000" w:themeColor="text1"/>
                <w:sz w:val="24"/>
                <w:szCs w:val="24"/>
              </w:rPr>
              <w:t>Kita, Kandidato nuomone, reikšminga informacija</w:t>
            </w:r>
          </w:p>
        </w:tc>
        <w:tc>
          <w:tcPr>
            <w:tcW w:w="2403" w:type="dxa"/>
            <w:shd w:val="clear" w:color="auto" w:fill="FFFFFF" w:themeFill="background1"/>
          </w:tcPr>
          <w:p w14:paraId="56EBAF9F" w14:textId="77777777" w:rsidR="007C5F21" w:rsidRPr="00DA1F7F" w:rsidRDefault="007C5F21" w:rsidP="00DA1F7F">
            <w:pPr>
              <w:pStyle w:val="paragrafesrasas2lygis"/>
              <w:keepNext/>
              <w:numPr>
                <w:ilvl w:val="0"/>
                <w:numId w:val="0"/>
              </w:numPr>
              <w:tabs>
                <w:tab w:val="left" w:pos="0"/>
              </w:tabs>
              <w:spacing w:after="0" w:line="240" w:lineRule="auto"/>
              <w:ind w:left="567" w:hanging="567"/>
              <w:rPr>
                <w:color w:val="000000" w:themeColor="text1"/>
                <w:sz w:val="24"/>
                <w:szCs w:val="24"/>
              </w:rPr>
            </w:pPr>
          </w:p>
        </w:tc>
      </w:tr>
    </w:tbl>
    <w:p w14:paraId="5BC4A652" w14:textId="77777777" w:rsidR="00201FEC" w:rsidRPr="00DA1F7F" w:rsidRDefault="00201FEC" w:rsidP="001D554F">
      <w:pPr>
        <w:pStyle w:val="Antrat3"/>
        <w:spacing w:before="120" w:after="120"/>
        <w:ind w:left="567" w:hanging="567"/>
        <w:jc w:val="center"/>
        <w:rPr>
          <w:color w:val="D99594" w:themeColor="accent2" w:themeTint="99"/>
          <w:sz w:val="24"/>
          <w:szCs w:val="24"/>
        </w:rPr>
      </w:pPr>
      <w:bookmarkStart w:id="180" w:name="_Toc126307301"/>
      <w:bookmarkStart w:id="181" w:name="_Toc129156459"/>
      <w:bookmarkStart w:id="182" w:name="_Toc189820725"/>
      <w:r w:rsidRPr="00DA1F7F">
        <w:rPr>
          <w:color w:val="D99594" w:themeColor="accent2" w:themeTint="99"/>
          <w:sz w:val="24"/>
          <w:szCs w:val="24"/>
        </w:rPr>
        <w:t>P</w:t>
      </w:r>
      <w:r w:rsidR="007704BA" w:rsidRPr="00DA1F7F">
        <w:rPr>
          <w:color w:val="D99594" w:themeColor="accent2" w:themeTint="99"/>
          <w:sz w:val="24"/>
          <w:szCs w:val="24"/>
        </w:rPr>
        <w:t>irminio p</w:t>
      </w:r>
      <w:r w:rsidRPr="00DA1F7F">
        <w:rPr>
          <w:color w:val="D99594" w:themeColor="accent2" w:themeTint="99"/>
          <w:sz w:val="24"/>
          <w:szCs w:val="24"/>
        </w:rPr>
        <w:t>asiūlymo pateikimo terminas</w:t>
      </w:r>
      <w:bookmarkEnd w:id="180"/>
      <w:bookmarkEnd w:id="181"/>
      <w:bookmarkEnd w:id="182"/>
    </w:p>
    <w:p w14:paraId="222D78C0" w14:textId="34AB2C46" w:rsidR="00201FEC" w:rsidRPr="00DA1F7F" w:rsidRDefault="00201FEC" w:rsidP="0086037C">
      <w:pPr>
        <w:pStyle w:val="paragrafesrasas2lygis"/>
        <w:ind w:left="567" w:hanging="567"/>
        <w:rPr>
          <w:sz w:val="24"/>
          <w:szCs w:val="24"/>
        </w:rPr>
      </w:pPr>
      <w:r w:rsidRPr="00DA1F7F">
        <w:rPr>
          <w:sz w:val="24"/>
          <w:szCs w:val="24"/>
        </w:rPr>
        <w:t>P</w:t>
      </w:r>
      <w:r w:rsidR="007704BA" w:rsidRPr="00DA1F7F">
        <w:rPr>
          <w:sz w:val="24"/>
          <w:szCs w:val="24"/>
        </w:rPr>
        <w:t>irminis p</w:t>
      </w:r>
      <w:r w:rsidRPr="00DA1F7F">
        <w:rPr>
          <w:sz w:val="24"/>
          <w:szCs w:val="24"/>
        </w:rPr>
        <w:t xml:space="preserve">asiūlymas privalės būti pateiktas </w:t>
      </w:r>
      <w:r w:rsidR="003F60DC" w:rsidRPr="00DA1F7F">
        <w:rPr>
          <w:sz w:val="24"/>
          <w:szCs w:val="24"/>
        </w:rPr>
        <w:t xml:space="preserve">CVP IS priemonėmis iki </w:t>
      </w:r>
      <w:bookmarkStart w:id="183" w:name="_Hlk141955712"/>
      <w:r w:rsidR="003F60DC" w:rsidRPr="00DA1F7F">
        <w:rPr>
          <w:sz w:val="24"/>
          <w:szCs w:val="24"/>
        </w:rPr>
        <w:t xml:space="preserve">Komisijos </w:t>
      </w:r>
      <w:r w:rsidRPr="00DA1F7F">
        <w:rPr>
          <w:sz w:val="24"/>
          <w:szCs w:val="24"/>
        </w:rPr>
        <w:t xml:space="preserve">kvietime </w:t>
      </w:r>
      <w:r w:rsidR="009B0E7F" w:rsidRPr="00DA1F7F">
        <w:rPr>
          <w:sz w:val="24"/>
          <w:szCs w:val="24"/>
        </w:rPr>
        <w:t xml:space="preserve">pateikti </w:t>
      </w:r>
      <w:r w:rsidR="000A37BB" w:rsidRPr="00DA1F7F">
        <w:rPr>
          <w:sz w:val="24"/>
          <w:szCs w:val="24"/>
        </w:rPr>
        <w:t>P</w:t>
      </w:r>
      <w:r w:rsidR="00AC65B9" w:rsidRPr="00DA1F7F">
        <w:rPr>
          <w:sz w:val="24"/>
          <w:szCs w:val="24"/>
        </w:rPr>
        <w:t>irminį p</w:t>
      </w:r>
      <w:r w:rsidR="000A37BB" w:rsidRPr="00DA1F7F">
        <w:rPr>
          <w:sz w:val="24"/>
          <w:szCs w:val="24"/>
        </w:rPr>
        <w:t>asiūl</w:t>
      </w:r>
      <w:r w:rsidR="009B0E7F" w:rsidRPr="00DA1F7F">
        <w:rPr>
          <w:sz w:val="24"/>
          <w:szCs w:val="24"/>
        </w:rPr>
        <w:t>ymą</w:t>
      </w:r>
      <w:r w:rsidR="00CE2F08" w:rsidRPr="00DA1F7F">
        <w:rPr>
          <w:sz w:val="24"/>
          <w:szCs w:val="24"/>
        </w:rPr>
        <w:t xml:space="preserve"> </w:t>
      </w:r>
      <w:r w:rsidR="003F60DC" w:rsidRPr="00DA1F7F">
        <w:rPr>
          <w:sz w:val="24"/>
          <w:szCs w:val="24"/>
        </w:rPr>
        <w:t xml:space="preserve">nurodyto termino </w:t>
      </w:r>
      <w:bookmarkStart w:id="184" w:name="_Hlk141956091"/>
      <w:r w:rsidR="003F60DC" w:rsidRPr="00DA1F7F">
        <w:rPr>
          <w:sz w:val="24"/>
          <w:szCs w:val="24"/>
        </w:rPr>
        <w:t>pabaigos</w:t>
      </w:r>
      <w:bookmarkEnd w:id="183"/>
      <w:bookmarkEnd w:id="184"/>
      <w:r w:rsidRPr="00DA1F7F">
        <w:rPr>
          <w:sz w:val="24"/>
          <w:szCs w:val="24"/>
        </w:rPr>
        <w:t>, laikantis</w:t>
      </w:r>
      <w:r w:rsidR="007704BA" w:rsidRPr="00DA1F7F">
        <w:rPr>
          <w:sz w:val="24"/>
          <w:szCs w:val="24"/>
        </w:rPr>
        <w:t xml:space="preserve"> Sąlygų</w:t>
      </w:r>
      <w:r w:rsidR="00AC65B9" w:rsidRPr="00DA1F7F">
        <w:rPr>
          <w:sz w:val="24"/>
          <w:szCs w:val="24"/>
        </w:rPr>
        <w:t xml:space="preserve"> </w:t>
      </w:r>
      <w:r w:rsidR="00E721B7" w:rsidRPr="00DA1F7F">
        <w:rPr>
          <w:sz w:val="24"/>
          <w:szCs w:val="24"/>
        </w:rPr>
        <w:fldChar w:fldCharType="begin"/>
      </w:r>
      <w:r w:rsidR="00E721B7" w:rsidRPr="00DA1F7F">
        <w:rPr>
          <w:sz w:val="24"/>
          <w:szCs w:val="24"/>
        </w:rPr>
        <w:instrText xml:space="preserve"> REF _Ref129158726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282ACC">
        <w:rPr>
          <w:sz w:val="24"/>
          <w:szCs w:val="24"/>
        </w:rPr>
        <w:t>18</w:t>
      </w:r>
      <w:r w:rsidR="00E721B7" w:rsidRPr="00DA1F7F">
        <w:rPr>
          <w:sz w:val="24"/>
          <w:szCs w:val="24"/>
        </w:rPr>
        <w:fldChar w:fldCharType="end"/>
      </w:r>
      <w:r w:rsidR="00AC65B9" w:rsidRPr="00DA1F7F">
        <w:rPr>
          <w:sz w:val="24"/>
          <w:szCs w:val="24"/>
        </w:rPr>
        <w:t xml:space="preserve"> </w:t>
      </w:r>
      <w:r w:rsidRPr="00DA1F7F">
        <w:rPr>
          <w:sz w:val="24"/>
          <w:szCs w:val="24"/>
        </w:rPr>
        <w:t>priede</w:t>
      </w:r>
      <w:r w:rsidR="007704BA" w:rsidRPr="00DA1F7F">
        <w:rPr>
          <w:sz w:val="24"/>
          <w:szCs w:val="24"/>
        </w:rPr>
        <w:t xml:space="preserve"> </w:t>
      </w:r>
      <w:r w:rsidR="007704BA" w:rsidRPr="00DA1F7F">
        <w:rPr>
          <w:i/>
          <w:sz w:val="24"/>
          <w:szCs w:val="24"/>
        </w:rPr>
        <w:t>Pasiūlymų pateikimas</w:t>
      </w:r>
      <w:r w:rsidRPr="00DA1F7F">
        <w:rPr>
          <w:sz w:val="24"/>
          <w:szCs w:val="24"/>
        </w:rPr>
        <w:t xml:space="preserve"> nurodytų reikalavimų. </w:t>
      </w:r>
      <w:r w:rsidR="00CE2F08" w:rsidRPr="00DA1F7F">
        <w:rPr>
          <w:sz w:val="24"/>
          <w:szCs w:val="24"/>
        </w:rPr>
        <w:t xml:space="preserve">Iki </w:t>
      </w:r>
      <w:r w:rsidR="00155431" w:rsidRPr="00DA1F7F">
        <w:rPr>
          <w:sz w:val="24"/>
          <w:szCs w:val="24"/>
        </w:rPr>
        <w:t xml:space="preserve">Komisijos kvietime pateikti Pirminį pasiūlymą </w:t>
      </w:r>
      <w:r w:rsidR="00CE2F08" w:rsidRPr="00DA1F7F">
        <w:rPr>
          <w:sz w:val="24"/>
          <w:szCs w:val="24"/>
        </w:rPr>
        <w:t xml:space="preserve">nurodyto termino </w:t>
      </w:r>
      <w:r w:rsidR="00155431" w:rsidRPr="00DA1F7F">
        <w:rPr>
          <w:sz w:val="24"/>
          <w:szCs w:val="24"/>
        </w:rPr>
        <w:t xml:space="preserve">pabaigos </w:t>
      </w:r>
      <w:r w:rsidR="00CE2F08" w:rsidRPr="00DA1F7F">
        <w:rPr>
          <w:sz w:val="24"/>
          <w:szCs w:val="24"/>
        </w:rPr>
        <w:t xml:space="preserve">Dalyviai turi teisę keisti ir </w:t>
      </w:r>
      <w:r w:rsidR="00C3516F" w:rsidRPr="00DA1F7F">
        <w:rPr>
          <w:sz w:val="24"/>
          <w:szCs w:val="24"/>
        </w:rPr>
        <w:t>(</w:t>
      </w:r>
      <w:r w:rsidR="00CE2F08" w:rsidRPr="00DA1F7F">
        <w:rPr>
          <w:sz w:val="24"/>
          <w:szCs w:val="24"/>
        </w:rPr>
        <w:t>ar</w:t>
      </w:r>
      <w:r w:rsidR="00C3516F" w:rsidRPr="00DA1F7F">
        <w:rPr>
          <w:sz w:val="24"/>
          <w:szCs w:val="24"/>
        </w:rPr>
        <w:t>)</w:t>
      </w:r>
      <w:r w:rsidR="00CE2F08" w:rsidRPr="00DA1F7F">
        <w:rPr>
          <w:sz w:val="24"/>
          <w:szCs w:val="24"/>
        </w:rPr>
        <w:t xml:space="preserve"> atsiimti savo P</w:t>
      </w:r>
      <w:r w:rsidR="007704BA" w:rsidRPr="00DA1F7F">
        <w:rPr>
          <w:sz w:val="24"/>
          <w:szCs w:val="24"/>
        </w:rPr>
        <w:t>irminius p</w:t>
      </w:r>
      <w:r w:rsidR="00CE2F08" w:rsidRPr="00DA1F7F">
        <w:rPr>
          <w:sz w:val="24"/>
          <w:szCs w:val="24"/>
        </w:rPr>
        <w:t xml:space="preserve">asiūlymus. </w:t>
      </w:r>
      <w:r w:rsidRPr="00DA1F7F">
        <w:rPr>
          <w:sz w:val="24"/>
          <w:szCs w:val="24"/>
        </w:rPr>
        <w:t xml:space="preserve">Vienas </w:t>
      </w:r>
      <w:r w:rsidR="00CE2F08" w:rsidRPr="00DA1F7F">
        <w:rPr>
          <w:sz w:val="24"/>
          <w:szCs w:val="24"/>
        </w:rPr>
        <w:t xml:space="preserve">Dalyvis </w:t>
      </w:r>
      <w:r w:rsidRPr="00DA1F7F">
        <w:rPr>
          <w:sz w:val="24"/>
          <w:szCs w:val="24"/>
        </w:rPr>
        <w:t>gali pateikti tik vieną P</w:t>
      </w:r>
      <w:r w:rsidR="007704BA" w:rsidRPr="00DA1F7F">
        <w:rPr>
          <w:sz w:val="24"/>
          <w:szCs w:val="24"/>
        </w:rPr>
        <w:t>irminį p</w:t>
      </w:r>
      <w:r w:rsidRPr="00DA1F7F">
        <w:rPr>
          <w:sz w:val="24"/>
          <w:szCs w:val="24"/>
        </w:rPr>
        <w:t xml:space="preserve">asiūlymą. Jeigu bus pateiktas daugiau kaip vienas Pasiūlymas, </w:t>
      </w:r>
      <w:r w:rsidR="00980A01" w:rsidRPr="00DA1F7F">
        <w:rPr>
          <w:sz w:val="24"/>
          <w:szCs w:val="24"/>
        </w:rPr>
        <w:t>Komisija</w:t>
      </w:r>
      <w:r w:rsidR="009A0B38" w:rsidRPr="00DA1F7F">
        <w:rPr>
          <w:sz w:val="24"/>
          <w:szCs w:val="24"/>
        </w:rPr>
        <w:t xml:space="preserve"> </w:t>
      </w:r>
      <w:r w:rsidRPr="00DA1F7F">
        <w:rPr>
          <w:sz w:val="24"/>
          <w:szCs w:val="24"/>
        </w:rPr>
        <w:t>atmes visus tokius P</w:t>
      </w:r>
      <w:r w:rsidR="007704BA" w:rsidRPr="00DA1F7F">
        <w:rPr>
          <w:sz w:val="24"/>
          <w:szCs w:val="24"/>
        </w:rPr>
        <w:t>irminius p</w:t>
      </w:r>
      <w:r w:rsidRPr="00DA1F7F">
        <w:rPr>
          <w:sz w:val="24"/>
          <w:szCs w:val="24"/>
        </w:rPr>
        <w:t>asiūlymus.</w:t>
      </w:r>
    </w:p>
    <w:p w14:paraId="457E12E0" w14:textId="13471686" w:rsidR="00201FEC" w:rsidRPr="00DA1F7F" w:rsidRDefault="00340D37" w:rsidP="00DA1F7F">
      <w:pPr>
        <w:pStyle w:val="paragrafesrasas2lygis"/>
        <w:ind w:left="567" w:hanging="567"/>
        <w:rPr>
          <w:sz w:val="24"/>
          <w:szCs w:val="24"/>
        </w:rPr>
      </w:pPr>
      <w:r>
        <w:rPr>
          <w:sz w:val="24"/>
          <w:szCs w:val="24"/>
        </w:rPr>
        <w:t xml:space="preserve">Vienas </w:t>
      </w:r>
      <w:r w:rsidR="00B0595E">
        <w:rPr>
          <w:sz w:val="24"/>
          <w:szCs w:val="24"/>
        </w:rPr>
        <w:t>K</w:t>
      </w:r>
      <w:r>
        <w:rPr>
          <w:sz w:val="24"/>
          <w:szCs w:val="24"/>
        </w:rPr>
        <w:t xml:space="preserve">andidatas gali pateikti tik vieną Pirminį pasiūlymą. </w:t>
      </w:r>
      <w:r w:rsidR="00201FEC" w:rsidRPr="00DA1F7F">
        <w:rPr>
          <w:sz w:val="24"/>
          <w:szCs w:val="24"/>
        </w:rPr>
        <w:t>P</w:t>
      </w:r>
      <w:r w:rsidR="007704BA" w:rsidRPr="00DA1F7F">
        <w:rPr>
          <w:sz w:val="24"/>
          <w:szCs w:val="24"/>
        </w:rPr>
        <w:t>irminis p</w:t>
      </w:r>
      <w:r w:rsidR="00201FEC" w:rsidRPr="00DA1F7F">
        <w:rPr>
          <w:sz w:val="24"/>
          <w:szCs w:val="24"/>
        </w:rPr>
        <w:t>asiūlymas laikomas pateiktu, kai pateikiama paskutinė jo dalis.</w:t>
      </w:r>
    </w:p>
    <w:p w14:paraId="6EDAFF01" w14:textId="1F4C52E3" w:rsidR="00E8539B" w:rsidRPr="00DA1F7F" w:rsidRDefault="00CC0F87" w:rsidP="00DA1F7F">
      <w:pPr>
        <w:pStyle w:val="Antrat3"/>
        <w:spacing w:before="120" w:after="120"/>
        <w:ind w:left="567" w:hanging="567"/>
        <w:jc w:val="center"/>
        <w:rPr>
          <w:color w:val="D99594" w:themeColor="accent2" w:themeTint="99"/>
          <w:sz w:val="24"/>
          <w:szCs w:val="24"/>
        </w:rPr>
      </w:pPr>
      <w:bookmarkStart w:id="185" w:name="_Toc126307302"/>
      <w:bookmarkStart w:id="186" w:name="_Toc129156460"/>
      <w:bookmarkStart w:id="187" w:name="_Toc189820726"/>
      <w:r w:rsidRPr="00DA1F7F">
        <w:rPr>
          <w:color w:val="D99594" w:themeColor="accent2" w:themeTint="99"/>
          <w:sz w:val="24"/>
          <w:szCs w:val="24"/>
        </w:rPr>
        <w:t xml:space="preserve">Susipažinimas su </w:t>
      </w:r>
      <w:r w:rsidR="006B17F5" w:rsidRPr="00DA1F7F">
        <w:rPr>
          <w:color w:val="D99594" w:themeColor="accent2" w:themeTint="99"/>
          <w:sz w:val="24"/>
          <w:szCs w:val="24"/>
        </w:rPr>
        <w:t>P</w:t>
      </w:r>
      <w:r w:rsidR="000F6895" w:rsidRPr="00DA1F7F">
        <w:rPr>
          <w:color w:val="D99594" w:themeColor="accent2" w:themeTint="99"/>
          <w:sz w:val="24"/>
          <w:szCs w:val="24"/>
        </w:rPr>
        <w:t>irmini</w:t>
      </w:r>
      <w:r w:rsidRPr="00DA1F7F">
        <w:rPr>
          <w:color w:val="D99594" w:themeColor="accent2" w:themeTint="99"/>
          <w:sz w:val="24"/>
          <w:szCs w:val="24"/>
        </w:rPr>
        <w:t>ais</w:t>
      </w:r>
      <w:r w:rsidR="000F6895" w:rsidRPr="00DA1F7F">
        <w:rPr>
          <w:color w:val="D99594" w:themeColor="accent2" w:themeTint="99"/>
          <w:sz w:val="24"/>
          <w:szCs w:val="24"/>
        </w:rPr>
        <w:t xml:space="preserve"> </w:t>
      </w:r>
      <w:r w:rsidRPr="00DA1F7F">
        <w:rPr>
          <w:color w:val="D99594" w:themeColor="accent2" w:themeTint="99"/>
          <w:sz w:val="24"/>
          <w:szCs w:val="24"/>
        </w:rPr>
        <w:t>pasiūlymais ir jų vertinimas</w:t>
      </w:r>
      <w:bookmarkEnd w:id="185"/>
      <w:bookmarkEnd w:id="186"/>
      <w:bookmarkEnd w:id="187"/>
    </w:p>
    <w:p w14:paraId="20044C86" w14:textId="620FCD50" w:rsidR="0059405B" w:rsidRPr="00DA1F7F" w:rsidRDefault="00103E2E">
      <w:pPr>
        <w:pStyle w:val="paragrafesrasas2lygis"/>
        <w:ind w:left="567" w:hanging="567"/>
        <w:rPr>
          <w:sz w:val="24"/>
          <w:szCs w:val="24"/>
        </w:rPr>
      </w:pPr>
      <w:r w:rsidRPr="00DA1F7F">
        <w:rPr>
          <w:sz w:val="24"/>
          <w:szCs w:val="24"/>
        </w:rPr>
        <w:t xml:space="preserve">Su Pirminiais pasiūlymais bus susipažįstama </w:t>
      </w:r>
      <w:bookmarkStart w:id="188" w:name="_Hlk129692489"/>
      <w:r w:rsidR="00AC1DC3" w:rsidRPr="00DA1F7F">
        <w:rPr>
          <w:sz w:val="24"/>
          <w:szCs w:val="24"/>
        </w:rPr>
        <w:t>naudojantis elektroninėmis priemonėmis</w:t>
      </w:r>
      <w:r w:rsidRPr="00DA1F7F">
        <w:rPr>
          <w:sz w:val="24"/>
          <w:szCs w:val="24"/>
        </w:rPr>
        <w:t xml:space="preserve">. </w:t>
      </w:r>
      <w:bookmarkStart w:id="189" w:name="_Hlk126751467"/>
      <w:r w:rsidR="00C15446" w:rsidRPr="00DA1F7F">
        <w:rPr>
          <w:sz w:val="24"/>
          <w:szCs w:val="24"/>
        </w:rPr>
        <w:t xml:space="preserve">Susipažinimo </w:t>
      </w:r>
      <w:bookmarkEnd w:id="188"/>
      <w:r w:rsidRPr="00DA1F7F">
        <w:rPr>
          <w:sz w:val="24"/>
          <w:szCs w:val="24"/>
        </w:rPr>
        <w:t>su Pirminiais pasiūlymais data bus nurodyta kvietime pateikti Pirminius pasiūlymus</w:t>
      </w:r>
      <w:bookmarkEnd w:id="189"/>
      <w:r w:rsidRPr="00DA1F7F">
        <w:rPr>
          <w:sz w:val="24"/>
          <w:szCs w:val="24"/>
        </w:rPr>
        <w:t>.</w:t>
      </w:r>
      <w:bookmarkStart w:id="190" w:name="_Hlk126751340"/>
      <w:bookmarkStart w:id="191" w:name="_Hlk126575603"/>
      <w:r w:rsidR="0059405B" w:rsidRPr="00DA1F7F">
        <w:rPr>
          <w:sz w:val="24"/>
          <w:szCs w:val="24"/>
        </w:rPr>
        <w:t xml:space="preserve"> </w:t>
      </w:r>
    </w:p>
    <w:p w14:paraId="7E992E16" w14:textId="0FB86C02" w:rsidR="00103E2E" w:rsidRPr="00DA1F7F" w:rsidRDefault="0059405B" w:rsidP="00DA1F7F">
      <w:pPr>
        <w:pStyle w:val="paragrafesrasas2lygis"/>
        <w:ind w:left="567" w:hanging="567"/>
        <w:rPr>
          <w:sz w:val="24"/>
          <w:szCs w:val="24"/>
        </w:rPr>
      </w:pPr>
      <w:bookmarkStart w:id="192" w:name="_Hlk142052057"/>
      <w:r w:rsidRPr="00DA1F7F">
        <w:rPr>
          <w:sz w:val="24"/>
          <w:szCs w:val="24"/>
        </w:rPr>
        <w:t>Susipažinimo su elektroninėmis priemonėmis gautais Pirminiais pasiūlymais procedūroje Dalyviai nedalyvauja</w:t>
      </w:r>
      <w:bookmarkEnd w:id="192"/>
      <w:r w:rsidRPr="00DA1F7F">
        <w:rPr>
          <w:sz w:val="24"/>
          <w:szCs w:val="24"/>
        </w:rPr>
        <w:t>.</w:t>
      </w:r>
      <w:bookmarkEnd w:id="190"/>
      <w:bookmarkEnd w:id="191"/>
    </w:p>
    <w:p w14:paraId="752C9FD4" w14:textId="77777777" w:rsidR="00CC0F87" w:rsidRPr="00DA1F7F" w:rsidRDefault="00CC0F87" w:rsidP="00CC0F87">
      <w:pPr>
        <w:pStyle w:val="paragrafesrasas2lygis"/>
        <w:ind w:left="567" w:hanging="567"/>
        <w:rPr>
          <w:sz w:val="24"/>
          <w:szCs w:val="24"/>
        </w:rPr>
      </w:pPr>
      <w:r w:rsidRPr="00DA1F7F">
        <w:rPr>
          <w:color w:val="0070C0"/>
          <w:sz w:val="24"/>
          <w:szCs w:val="24"/>
        </w:rPr>
        <w:lastRenderedPageBreak/>
        <w:t>[</w:t>
      </w:r>
      <w:r w:rsidRPr="00DA1F7F">
        <w:rPr>
          <w:i/>
          <w:color w:val="0070C0"/>
          <w:sz w:val="24"/>
          <w:szCs w:val="24"/>
        </w:rPr>
        <w:t xml:space="preserve">Jei Pirminius pasiūlymus bus prašoma pristatyti Komisijai </w:t>
      </w:r>
      <w:r w:rsidRPr="00DA1F7F">
        <w:rPr>
          <w:color w:val="00B050"/>
          <w:sz w:val="24"/>
          <w:szCs w:val="24"/>
        </w:rPr>
        <w:t>Kiekvienas Dalyvis atskirai privalės pristatyti Komisijai savo Pirminį pasiūlymą Komisijos kvietime pristatyti Pirminį pasiūlymą nurodytu laiku ir vietoje. Dalyvis turi pristatyti Pirminiame pasiūlyme nurodytą sprendinį: preliminarius techninius ir finansinius sprendinius, pasiūlymus ir komentarus Projekto techninių ir finansinių sąlygų bei reikalavimų jų įgyvendinimui, o taip pat esminius pasiūlymus Sutarties projektui</w:t>
      </w:r>
      <w:r w:rsidRPr="00DA1F7F">
        <w:rPr>
          <w:color w:val="0070C0"/>
          <w:sz w:val="24"/>
          <w:szCs w:val="24"/>
        </w:rPr>
        <w:t>].</w:t>
      </w:r>
    </w:p>
    <w:p w14:paraId="40BD69B8" w14:textId="770153E0" w:rsidR="00CC0F87" w:rsidRDefault="0059405B" w:rsidP="00CC0F87">
      <w:pPr>
        <w:pStyle w:val="paragrafesrasas2lygis"/>
        <w:ind w:left="567" w:hanging="567"/>
        <w:rPr>
          <w:sz w:val="24"/>
          <w:szCs w:val="24"/>
        </w:rPr>
      </w:pPr>
      <w:r w:rsidRPr="00DA1F7F">
        <w:rPr>
          <w:sz w:val="24"/>
          <w:szCs w:val="24"/>
        </w:rPr>
        <w:t xml:space="preserve">Atlikus pradinį susipažinimą su Dalyvių Pirminiais pasiūlymais, Komisija </w:t>
      </w:r>
      <w:bookmarkStart w:id="193" w:name="_Hlk169861456"/>
      <w:r w:rsidRPr="00DA1F7F">
        <w:rPr>
          <w:sz w:val="24"/>
          <w:szCs w:val="24"/>
        </w:rPr>
        <w:t xml:space="preserve">Sąlygų </w:t>
      </w:r>
      <w:r w:rsidRPr="00DA1F7F">
        <w:rPr>
          <w:sz w:val="24"/>
          <w:szCs w:val="24"/>
        </w:rPr>
        <w:fldChar w:fldCharType="begin"/>
      </w:r>
      <w:r w:rsidRPr="00DA1F7F">
        <w:rPr>
          <w:sz w:val="24"/>
          <w:szCs w:val="24"/>
        </w:rPr>
        <w:instrText xml:space="preserve"> REF _Ref115270976 \r \h  \* MERGEFORMAT </w:instrText>
      </w:r>
      <w:r w:rsidRPr="00DA1F7F">
        <w:rPr>
          <w:sz w:val="24"/>
          <w:szCs w:val="24"/>
        </w:rPr>
      </w:r>
      <w:r w:rsidRPr="00DA1F7F">
        <w:rPr>
          <w:sz w:val="24"/>
          <w:szCs w:val="24"/>
        </w:rPr>
        <w:fldChar w:fldCharType="separate"/>
      </w:r>
      <w:r w:rsidR="00282ACC">
        <w:rPr>
          <w:sz w:val="24"/>
          <w:szCs w:val="24"/>
        </w:rPr>
        <w:t>17</w:t>
      </w:r>
      <w:r w:rsidRPr="00DA1F7F">
        <w:rPr>
          <w:sz w:val="24"/>
          <w:szCs w:val="24"/>
        </w:rPr>
        <w:fldChar w:fldCharType="end"/>
      </w:r>
      <w:r w:rsidRPr="00DA1F7F">
        <w:rPr>
          <w:sz w:val="24"/>
          <w:szCs w:val="24"/>
        </w:rPr>
        <w:t xml:space="preserve"> priede </w:t>
      </w:r>
      <w:bookmarkEnd w:id="193"/>
      <w:r w:rsidRPr="00DA1F7F">
        <w:rPr>
          <w:i/>
          <w:sz w:val="24"/>
          <w:szCs w:val="24"/>
        </w:rPr>
        <w:t xml:space="preserve">Pasiūlymų vertinimo tvarka ir kriterijai </w:t>
      </w:r>
      <w:r w:rsidRPr="00DA1F7F">
        <w:rPr>
          <w:sz w:val="24"/>
          <w:szCs w:val="24"/>
        </w:rPr>
        <w:t xml:space="preserve">nustatyta tvarka ne vėliau kaip per </w:t>
      </w:r>
      <w:r w:rsidRPr="00DA1F7F">
        <w:rPr>
          <w:color w:val="FF0000"/>
          <w:sz w:val="24"/>
          <w:szCs w:val="24"/>
        </w:rPr>
        <w:t>[</w:t>
      </w:r>
      <w:r w:rsidRPr="00DA1F7F">
        <w:rPr>
          <w:i/>
          <w:color w:val="FF0000"/>
          <w:sz w:val="24"/>
          <w:szCs w:val="24"/>
        </w:rPr>
        <w:t xml:space="preserve">terminas, </w:t>
      </w:r>
      <w:r w:rsidRPr="00DA1F7F">
        <w:rPr>
          <w:i/>
          <w:color w:val="0070C0"/>
          <w:sz w:val="24"/>
          <w:szCs w:val="24"/>
        </w:rPr>
        <w:t>rekomenduojama 30</w:t>
      </w:r>
      <w:r w:rsidRPr="00DA1F7F">
        <w:rPr>
          <w:color w:val="0070C0"/>
          <w:sz w:val="24"/>
          <w:szCs w:val="24"/>
        </w:rPr>
        <w:t xml:space="preserve">] </w:t>
      </w:r>
      <w:r w:rsidRPr="00DA1F7F">
        <w:rPr>
          <w:sz w:val="24"/>
          <w:szCs w:val="24"/>
        </w:rPr>
        <w:t>Darbo dienas patikrins, ar jie atitinka Skelbiamų derybų Sąlygas</w:t>
      </w:r>
      <w:r w:rsidR="00103E2E" w:rsidRPr="00DA1F7F">
        <w:rPr>
          <w:sz w:val="24"/>
          <w:szCs w:val="24"/>
        </w:rPr>
        <w:t>.</w:t>
      </w:r>
    </w:p>
    <w:p w14:paraId="4387F430" w14:textId="3897BD89" w:rsidR="0012144E" w:rsidRDefault="0012144E" w:rsidP="00CC0F87">
      <w:pPr>
        <w:pStyle w:val="paragrafesrasas2lygis"/>
        <w:ind w:left="567" w:hanging="567"/>
        <w:rPr>
          <w:sz w:val="24"/>
          <w:szCs w:val="24"/>
        </w:rPr>
      </w:pPr>
      <w:r w:rsidRPr="0012144E">
        <w:rPr>
          <w:sz w:val="24"/>
          <w:szCs w:val="24"/>
        </w:rPr>
        <w:t xml:space="preserve">Nustačius, kad Dalyvio Pirminis pasiūlymas netenkina </w:t>
      </w:r>
      <w:r w:rsidRPr="00DA1F7F">
        <w:rPr>
          <w:sz w:val="24"/>
          <w:szCs w:val="24"/>
        </w:rPr>
        <w:t xml:space="preserve">Sąlygų </w:t>
      </w:r>
      <w:r w:rsidRPr="00DA1F7F">
        <w:rPr>
          <w:sz w:val="24"/>
          <w:szCs w:val="24"/>
        </w:rPr>
        <w:fldChar w:fldCharType="begin"/>
      </w:r>
      <w:r w:rsidRPr="00DA1F7F">
        <w:rPr>
          <w:sz w:val="24"/>
          <w:szCs w:val="24"/>
        </w:rPr>
        <w:instrText xml:space="preserve"> REF _Ref115270976 \r \h  \* MERGEFORMAT </w:instrText>
      </w:r>
      <w:r w:rsidRPr="00DA1F7F">
        <w:rPr>
          <w:sz w:val="24"/>
          <w:szCs w:val="24"/>
        </w:rPr>
      </w:r>
      <w:r w:rsidRPr="00DA1F7F">
        <w:rPr>
          <w:sz w:val="24"/>
          <w:szCs w:val="24"/>
        </w:rPr>
        <w:fldChar w:fldCharType="separate"/>
      </w:r>
      <w:r w:rsidR="00282ACC">
        <w:rPr>
          <w:sz w:val="24"/>
          <w:szCs w:val="24"/>
        </w:rPr>
        <w:t>17</w:t>
      </w:r>
      <w:r w:rsidRPr="00DA1F7F">
        <w:rPr>
          <w:sz w:val="24"/>
          <w:szCs w:val="24"/>
        </w:rPr>
        <w:fldChar w:fldCharType="end"/>
      </w:r>
      <w:r w:rsidRPr="00DA1F7F">
        <w:rPr>
          <w:sz w:val="24"/>
          <w:szCs w:val="24"/>
        </w:rPr>
        <w:t xml:space="preserve"> pried</w:t>
      </w:r>
      <w:r>
        <w:rPr>
          <w:sz w:val="24"/>
          <w:szCs w:val="24"/>
        </w:rPr>
        <w:t>o</w:t>
      </w:r>
      <w:r w:rsidRPr="00DA1F7F">
        <w:rPr>
          <w:sz w:val="24"/>
          <w:szCs w:val="24"/>
        </w:rPr>
        <w:t xml:space="preserve"> </w:t>
      </w:r>
      <w:r w:rsidRPr="0012144E">
        <w:rPr>
          <w:sz w:val="24"/>
          <w:szCs w:val="24"/>
        </w:rPr>
        <w:t xml:space="preserve">2 punkte nurodytų </w:t>
      </w:r>
      <w:r w:rsidR="00D34E72">
        <w:rPr>
          <w:sz w:val="24"/>
          <w:szCs w:val="24"/>
        </w:rPr>
        <w:t>reikalavimų</w:t>
      </w:r>
      <w:r w:rsidRPr="0012144E">
        <w:rPr>
          <w:sz w:val="24"/>
          <w:szCs w:val="24"/>
        </w:rPr>
        <w:t xml:space="preserve">, </w:t>
      </w:r>
      <w:r w:rsidR="00D34E72" w:rsidRPr="00D34E72">
        <w:rPr>
          <w:sz w:val="24"/>
          <w:szCs w:val="24"/>
        </w:rPr>
        <w:t xml:space="preserve">jei Dalyvis per </w:t>
      </w:r>
      <w:r w:rsidR="00D34E72">
        <w:rPr>
          <w:sz w:val="24"/>
          <w:szCs w:val="24"/>
        </w:rPr>
        <w:t>Komisijos</w:t>
      </w:r>
      <w:r w:rsidR="00D34E72" w:rsidRPr="00D34E72">
        <w:rPr>
          <w:sz w:val="24"/>
          <w:szCs w:val="24"/>
        </w:rPr>
        <w:t xml:space="preserve"> nustatytą terminą nepaaiškin</w:t>
      </w:r>
      <w:r w:rsidR="00D34E72">
        <w:rPr>
          <w:sz w:val="24"/>
          <w:szCs w:val="24"/>
        </w:rPr>
        <w:t>s</w:t>
      </w:r>
      <w:r w:rsidR="00D34E72" w:rsidRPr="00D34E72">
        <w:rPr>
          <w:sz w:val="24"/>
          <w:szCs w:val="24"/>
        </w:rPr>
        <w:t>, nepatikslin</w:t>
      </w:r>
      <w:r w:rsidR="00D34E72">
        <w:rPr>
          <w:sz w:val="24"/>
          <w:szCs w:val="24"/>
        </w:rPr>
        <w:t>s</w:t>
      </w:r>
      <w:r w:rsidR="00D34E72" w:rsidRPr="00D34E72">
        <w:rPr>
          <w:sz w:val="24"/>
          <w:szCs w:val="24"/>
        </w:rPr>
        <w:t xml:space="preserve"> </w:t>
      </w:r>
      <w:r w:rsidR="008F1294">
        <w:rPr>
          <w:sz w:val="24"/>
          <w:szCs w:val="24"/>
        </w:rPr>
        <w:t xml:space="preserve">ar </w:t>
      </w:r>
      <w:r w:rsidR="00E8616C">
        <w:rPr>
          <w:sz w:val="24"/>
          <w:szCs w:val="24"/>
        </w:rPr>
        <w:t>ne</w:t>
      </w:r>
      <w:r w:rsidR="00E8616C" w:rsidRPr="00E8616C">
        <w:rPr>
          <w:sz w:val="24"/>
          <w:szCs w:val="24"/>
        </w:rPr>
        <w:t>papildy</w:t>
      </w:r>
      <w:r w:rsidR="00E8616C">
        <w:rPr>
          <w:sz w:val="24"/>
          <w:szCs w:val="24"/>
        </w:rPr>
        <w:t>s</w:t>
      </w:r>
      <w:r w:rsidR="00E8616C" w:rsidRPr="00E8616C">
        <w:rPr>
          <w:sz w:val="24"/>
          <w:szCs w:val="24"/>
        </w:rPr>
        <w:t> </w:t>
      </w:r>
      <w:r w:rsidR="008F1294">
        <w:rPr>
          <w:sz w:val="24"/>
          <w:szCs w:val="24"/>
        </w:rPr>
        <w:t xml:space="preserve"> </w:t>
      </w:r>
      <w:r w:rsidR="00D34E72" w:rsidRPr="00D34E72">
        <w:rPr>
          <w:sz w:val="24"/>
          <w:szCs w:val="24"/>
        </w:rPr>
        <w:t>Pirminio pasiūlymo, tokio Dalyvio Pirminis pasiūlymas bus atmestas</w:t>
      </w:r>
      <w:r>
        <w:rPr>
          <w:sz w:val="24"/>
          <w:szCs w:val="24"/>
        </w:rPr>
        <w:t>.</w:t>
      </w:r>
    </w:p>
    <w:p w14:paraId="4292C178" w14:textId="3DA6D00A" w:rsidR="0012144E" w:rsidRPr="00DA1F7F" w:rsidRDefault="0012144E" w:rsidP="00CC0F87">
      <w:pPr>
        <w:pStyle w:val="paragrafesrasas2lygis"/>
        <w:ind w:left="567" w:hanging="567"/>
        <w:rPr>
          <w:sz w:val="24"/>
          <w:szCs w:val="24"/>
        </w:rPr>
      </w:pPr>
      <w:r w:rsidRPr="00DA1F7F">
        <w:rPr>
          <w:sz w:val="24"/>
          <w:szCs w:val="24"/>
        </w:rPr>
        <w:t>Dalyviai, kurių Pirminiai pasiūlymai bus atmesti kaip neatitinkantys aukščiau nurodytų reikalavimų, į derybas nebus kviečiami, tačiau jiems bus nurodytos Pirminių pasiūlymų atmetimo priežastys.</w:t>
      </w:r>
    </w:p>
    <w:p w14:paraId="2946D823" w14:textId="77777777" w:rsidR="00E8539B" w:rsidRPr="00DA1F7F" w:rsidRDefault="00E8539B" w:rsidP="00DA1F7F">
      <w:pPr>
        <w:pStyle w:val="Antrat2"/>
        <w:numPr>
          <w:ilvl w:val="0"/>
          <w:numId w:val="14"/>
        </w:numPr>
        <w:spacing w:before="120" w:after="120"/>
        <w:ind w:left="567" w:hanging="567"/>
        <w:jc w:val="center"/>
        <w:rPr>
          <w:color w:val="943634" w:themeColor="accent2" w:themeShade="BF"/>
          <w:sz w:val="24"/>
          <w:szCs w:val="24"/>
        </w:rPr>
      </w:pPr>
      <w:bookmarkStart w:id="194" w:name="_Toc142056060"/>
      <w:bookmarkStart w:id="195" w:name="_Toc142314662"/>
      <w:bookmarkStart w:id="196" w:name="_Toc142383163"/>
      <w:bookmarkStart w:id="197" w:name="_Toc126307303"/>
      <w:bookmarkStart w:id="198" w:name="_Toc129156461"/>
      <w:bookmarkStart w:id="199" w:name="_Toc189820727"/>
      <w:bookmarkEnd w:id="194"/>
      <w:bookmarkEnd w:id="195"/>
      <w:bookmarkEnd w:id="196"/>
      <w:r w:rsidRPr="00DA1F7F">
        <w:rPr>
          <w:color w:val="943634" w:themeColor="accent2" w:themeShade="BF"/>
          <w:sz w:val="24"/>
          <w:szCs w:val="24"/>
        </w:rPr>
        <w:t>Derybos</w:t>
      </w:r>
      <w:bookmarkEnd w:id="197"/>
      <w:bookmarkEnd w:id="198"/>
      <w:bookmarkEnd w:id="199"/>
    </w:p>
    <w:p w14:paraId="1DDE9008" w14:textId="61E9C4C4" w:rsidR="00E8539B" w:rsidRPr="00DA1F7F" w:rsidRDefault="00E8539B" w:rsidP="007A1739">
      <w:pPr>
        <w:pStyle w:val="paragrafesrasas2lygis"/>
        <w:ind w:left="567" w:hanging="567"/>
        <w:rPr>
          <w:sz w:val="24"/>
          <w:szCs w:val="24"/>
        </w:rPr>
      </w:pPr>
      <w:bookmarkStart w:id="200" w:name="_Hlk142046724"/>
      <w:r w:rsidRPr="00DA1F7F">
        <w:rPr>
          <w:sz w:val="24"/>
          <w:szCs w:val="24"/>
        </w:rPr>
        <w:t xml:space="preserve">Dalyviai, kurių </w:t>
      </w:r>
      <w:r w:rsidR="008F6192" w:rsidRPr="00DA1F7F">
        <w:rPr>
          <w:sz w:val="24"/>
          <w:szCs w:val="24"/>
        </w:rPr>
        <w:t>P</w:t>
      </w:r>
      <w:r w:rsidR="00335503" w:rsidRPr="00DA1F7F">
        <w:rPr>
          <w:sz w:val="24"/>
          <w:szCs w:val="24"/>
        </w:rPr>
        <w:t>irminiai p</w:t>
      </w:r>
      <w:r w:rsidRPr="00DA1F7F">
        <w:rPr>
          <w:sz w:val="24"/>
          <w:szCs w:val="24"/>
        </w:rPr>
        <w:t>asiūlymai atitiks</w:t>
      </w:r>
      <w:r w:rsidR="00CA1918" w:rsidRPr="00DA1F7F">
        <w:rPr>
          <w:sz w:val="24"/>
          <w:szCs w:val="24"/>
        </w:rPr>
        <w:t xml:space="preserve"> Sąlygų </w:t>
      </w:r>
      <w:r w:rsidR="007770BD" w:rsidRPr="00DA1F7F">
        <w:rPr>
          <w:sz w:val="24"/>
          <w:szCs w:val="24"/>
        </w:rPr>
        <w:fldChar w:fldCharType="begin"/>
      </w:r>
      <w:r w:rsidR="007770BD" w:rsidRPr="00DA1F7F">
        <w:rPr>
          <w:sz w:val="24"/>
          <w:szCs w:val="24"/>
        </w:rPr>
        <w:instrText xml:space="preserve"> REF _Ref115270985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282ACC">
        <w:rPr>
          <w:sz w:val="24"/>
          <w:szCs w:val="24"/>
        </w:rPr>
        <w:t>17</w:t>
      </w:r>
      <w:r w:rsidR="007770BD" w:rsidRPr="00DA1F7F">
        <w:rPr>
          <w:sz w:val="24"/>
          <w:szCs w:val="24"/>
        </w:rPr>
        <w:fldChar w:fldCharType="end"/>
      </w:r>
      <w:r w:rsidR="00CA1918" w:rsidRPr="00DA1F7F">
        <w:rPr>
          <w:sz w:val="24"/>
          <w:szCs w:val="24"/>
        </w:rPr>
        <w:t xml:space="preserve"> priede </w:t>
      </w:r>
      <w:r w:rsidR="00CA1918" w:rsidRPr="00DA1F7F">
        <w:rPr>
          <w:i/>
          <w:sz w:val="24"/>
          <w:szCs w:val="24"/>
        </w:rPr>
        <w:t>Pasiūlymų vertinimo tvarka ir kriterijai</w:t>
      </w:r>
      <w:r w:rsidRPr="00DA1F7F">
        <w:rPr>
          <w:sz w:val="24"/>
          <w:szCs w:val="24"/>
        </w:rPr>
        <w:t xml:space="preserve"> </w:t>
      </w:r>
      <w:r w:rsidR="006B7B07" w:rsidRPr="00DA1F7F">
        <w:rPr>
          <w:sz w:val="24"/>
          <w:szCs w:val="24"/>
        </w:rPr>
        <w:t xml:space="preserve">numatytus reikalavimus </w:t>
      </w:r>
      <w:r w:rsidRPr="00DA1F7F">
        <w:rPr>
          <w:sz w:val="24"/>
          <w:szCs w:val="24"/>
        </w:rPr>
        <w:t xml:space="preserve">bus kviečiami derėtis. </w:t>
      </w:r>
      <w:bookmarkEnd w:id="200"/>
    </w:p>
    <w:p w14:paraId="7E484A29" w14:textId="3F04EA72" w:rsidR="00E8539B" w:rsidRPr="00DA1F7F" w:rsidRDefault="00E8539B" w:rsidP="00DA1F7F">
      <w:pPr>
        <w:pStyle w:val="paragrafesrasas2lygis"/>
        <w:ind w:left="567" w:hanging="567"/>
        <w:rPr>
          <w:sz w:val="24"/>
          <w:szCs w:val="24"/>
        </w:rPr>
      </w:pPr>
      <w:r w:rsidRPr="00DA1F7F">
        <w:rPr>
          <w:sz w:val="24"/>
          <w:szCs w:val="24"/>
        </w:rPr>
        <w:t xml:space="preserve">Kvietime dalyvauti derybose nurodytu laiku Dalyvis turės atvykti į derybas, adresu: </w:t>
      </w:r>
      <w:r w:rsidRPr="00DA1F7F">
        <w:rPr>
          <w:color w:val="FF0000"/>
          <w:sz w:val="24"/>
          <w:szCs w:val="24"/>
        </w:rPr>
        <w:t>[</w:t>
      </w:r>
      <w:r w:rsidRPr="00DA1F7F">
        <w:rPr>
          <w:i/>
          <w:color w:val="FF0000"/>
          <w:sz w:val="24"/>
          <w:szCs w:val="24"/>
        </w:rPr>
        <w:t>adresas</w:t>
      </w:r>
      <w:r w:rsidRPr="00DA1F7F">
        <w:rPr>
          <w:color w:val="FF0000"/>
          <w:sz w:val="24"/>
          <w:szCs w:val="24"/>
        </w:rPr>
        <w:t>]</w:t>
      </w:r>
      <w:r w:rsidRPr="00DA1F7F">
        <w:rPr>
          <w:sz w:val="24"/>
          <w:szCs w:val="24"/>
        </w:rPr>
        <w:t xml:space="preserve">. </w:t>
      </w:r>
      <w:r w:rsidR="00CA70AA" w:rsidRPr="00DA1F7F">
        <w:rPr>
          <w:sz w:val="24"/>
          <w:szCs w:val="24"/>
        </w:rPr>
        <w:t>Komisija</w:t>
      </w:r>
      <w:r w:rsidR="009A0B38" w:rsidRPr="00DA1F7F">
        <w:rPr>
          <w:sz w:val="24"/>
          <w:szCs w:val="24"/>
        </w:rPr>
        <w:t xml:space="preserve"> </w:t>
      </w:r>
      <w:r w:rsidRPr="00DA1F7F">
        <w:rPr>
          <w:sz w:val="24"/>
          <w:szCs w:val="24"/>
        </w:rPr>
        <w:t xml:space="preserve">prašys patvirtinti Dalyvio ar šis dalyvaus derybose. Jei Dalyvis nustatytu laiku dėl pagrįstų priežasčių negalės atvykti derėtis, jis apie tai prieš protingą terminą privalo informuoti </w:t>
      </w:r>
      <w:r w:rsidR="003F396A" w:rsidRPr="00DA1F7F">
        <w:rPr>
          <w:sz w:val="24"/>
          <w:szCs w:val="24"/>
        </w:rPr>
        <w:t>Komisiją</w:t>
      </w:r>
      <w:r w:rsidRPr="00DA1F7F">
        <w:rPr>
          <w:sz w:val="24"/>
          <w:szCs w:val="24"/>
        </w:rPr>
        <w:t xml:space="preserve">, kad būtų galima suderinti kitą derybų datą. Kitu atveju </w:t>
      </w:r>
      <w:r w:rsidR="00E944FD" w:rsidRPr="00DA1F7F">
        <w:rPr>
          <w:sz w:val="24"/>
          <w:szCs w:val="24"/>
        </w:rPr>
        <w:t>Komisija</w:t>
      </w:r>
      <w:r w:rsidR="009A0B38" w:rsidRPr="00DA1F7F">
        <w:rPr>
          <w:sz w:val="24"/>
          <w:szCs w:val="24"/>
        </w:rPr>
        <w:t xml:space="preserve"> </w:t>
      </w:r>
      <w:r w:rsidRPr="00DA1F7F">
        <w:rPr>
          <w:sz w:val="24"/>
          <w:szCs w:val="24"/>
        </w:rPr>
        <w:t xml:space="preserve">laikys, kad Dalyvis į derybas neatvyko be pateisinamos priežasties </w:t>
      </w:r>
      <w:r w:rsidR="00EE4DDB" w:rsidRPr="00DA1F7F">
        <w:rPr>
          <w:sz w:val="24"/>
          <w:szCs w:val="24"/>
        </w:rPr>
        <w:t>ir</w:t>
      </w:r>
      <w:r w:rsidR="005637CD" w:rsidRPr="00DA1F7F">
        <w:rPr>
          <w:sz w:val="24"/>
          <w:szCs w:val="24"/>
        </w:rPr>
        <w:t xml:space="preserve"> </w:t>
      </w:r>
      <w:r w:rsidR="00DC432D">
        <w:rPr>
          <w:sz w:val="24"/>
          <w:szCs w:val="24"/>
        </w:rPr>
        <w:t xml:space="preserve"> atsisakė savo Pirminio pasiūlymo</w:t>
      </w:r>
      <w:r w:rsidR="00EE4DDB" w:rsidRPr="00DA1F7F">
        <w:rPr>
          <w:sz w:val="24"/>
          <w:szCs w:val="24"/>
        </w:rPr>
        <w:t>.</w:t>
      </w:r>
      <w:r w:rsidR="009966D8" w:rsidRPr="00DA1F7F">
        <w:rPr>
          <w:color w:val="000000" w:themeColor="text1"/>
          <w:sz w:val="24"/>
          <w:szCs w:val="24"/>
        </w:rPr>
        <w:t xml:space="preserve"> Komisija </w:t>
      </w:r>
      <w:bookmarkStart w:id="201" w:name="_Hlk129693128"/>
      <w:r w:rsidR="009966D8" w:rsidRPr="00DA1F7F">
        <w:rPr>
          <w:color w:val="000000" w:themeColor="text1"/>
          <w:sz w:val="24"/>
          <w:szCs w:val="24"/>
        </w:rPr>
        <w:t xml:space="preserve">turi teisę </w:t>
      </w:r>
      <w:bookmarkEnd w:id="201"/>
      <w:r w:rsidR="00590F37" w:rsidRPr="00DA1F7F">
        <w:rPr>
          <w:sz w:val="24"/>
          <w:szCs w:val="24"/>
        </w:rPr>
        <w:t>priimti sprendimą ir vesti derybas raštu arba nuotoliniu būdu</w:t>
      </w:r>
      <w:r w:rsidR="009966D8" w:rsidRPr="00DA1F7F">
        <w:rPr>
          <w:color w:val="000000" w:themeColor="text1"/>
          <w:sz w:val="24"/>
          <w:szCs w:val="24"/>
        </w:rPr>
        <w:t>.</w:t>
      </w:r>
      <w:r w:rsidR="00EE4DDB" w:rsidRPr="00DA1F7F">
        <w:rPr>
          <w:sz w:val="24"/>
          <w:szCs w:val="24"/>
        </w:rPr>
        <w:t xml:space="preserve"> </w:t>
      </w:r>
    </w:p>
    <w:p w14:paraId="3651FD22" w14:textId="77777777" w:rsidR="00E8539B" w:rsidRPr="00DA1F7F" w:rsidRDefault="00E8539B" w:rsidP="00DA1F7F">
      <w:pPr>
        <w:pStyle w:val="paragrafesrasas2lygis"/>
        <w:ind w:left="567" w:hanging="567"/>
        <w:rPr>
          <w:sz w:val="24"/>
          <w:szCs w:val="24"/>
        </w:rPr>
      </w:pPr>
      <w:r w:rsidRPr="00DA1F7F">
        <w:rPr>
          <w:sz w:val="24"/>
          <w:szCs w:val="24"/>
        </w:rPr>
        <w:t xml:space="preserve">Patvirtinime dėl dalyvavimo derybose Dalyvis galės nurodyti asmenį (asmenis), kuris jį atstovaus derybose. Derybų metu </w:t>
      </w:r>
      <w:r w:rsidR="0000736B" w:rsidRPr="00DA1F7F">
        <w:rPr>
          <w:sz w:val="24"/>
          <w:szCs w:val="24"/>
        </w:rPr>
        <w:t>Komisija</w:t>
      </w:r>
      <w:r w:rsidR="00EA593B" w:rsidRPr="00DA1F7F">
        <w:rPr>
          <w:sz w:val="24"/>
          <w:szCs w:val="24"/>
        </w:rPr>
        <w:t xml:space="preserve"> </w:t>
      </w:r>
      <w:r w:rsidRPr="00DA1F7F">
        <w:rPr>
          <w:sz w:val="24"/>
          <w:szCs w:val="24"/>
        </w:rPr>
        <w:t>laikys, kad šis atstovas (atstovai) turi teisę vesti derybas ir prisiimti Dalyvio vardu įsipareigojimus.</w:t>
      </w:r>
    </w:p>
    <w:p w14:paraId="0268CD1C" w14:textId="73BA86E5" w:rsidR="000B2B25" w:rsidRPr="00DA1F7F" w:rsidRDefault="000B2B25" w:rsidP="001A30AE">
      <w:pPr>
        <w:pStyle w:val="paragrafesrasas2lygis"/>
        <w:ind w:left="567" w:hanging="567"/>
        <w:rPr>
          <w:sz w:val="24"/>
          <w:szCs w:val="24"/>
        </w:rPr>
      </w:pPr>
      <w:r w:rsidRPr="00DA1F7F">
        <w:rPr>
          <w:sz w:val="24"/>
          <w:szCs w:val="24"/>
        </w:rPr>
        <w:t xml:space="preserve">Derybos bus vedamos lietuvių kalba. </w:t>
      </w:r>
      <w:r w:rsidRPr="00DA1F7F">
        <w:rPr>
          <w:color w:val="000000" w:themeColor="text1"/>
          <w:sz w:val="24"/>
          <w:szCs w:val="24"/>
        </w:rPr>
        <w:t xml:space="preserve">Užsienio </w:t>
      </w:r>
      <w:r w:rsidRPr="00DA1F7F">
        <w:rPr>
          <w:sz w:val="24"/>
          <w:szCs w:val="24"/>
        </w:rPr>
        <w:t xml:space="preserve">šalių </w:t>
      </w:r>
      <w:r w:rsidR="008778A5" w:rsidRPr="00DA1F7F">
        <w:rPr>
          <w:sz w:val="24"/>
          <w:szCs w:val="24"/>
        </w:rPr>
        <w:t>Dalyviai</w:t>
      </w:r>
      <w:r w:rsidRPr="00DA1F7F">
        <w:rPr>
          <w:sz w:val="24"/>
          <w:szCs w:val="24"/>
        </w:rPr>
        <w:t xml:space="preserve"> turi pasirūpinti tinkamu </w:t>
      </w:r>
      <w:r w:rsidR="002949A0" w:rsidRPr="00DA1F7F">
        <w:rPr>
          <w:sz w:val="24"/>
          <w:szCs w:val="24"/>
        </w:rPr>
        <w:t xml:space="preserve">visos derybų procedūros </w:t>
      </w:r>
      <w:r w:rsidRPr="00DA1F7F">
        <w:rPr>
          <w:sz w:val="24"/>
          <w:szCs w:val="24"/>
        </w:rPr>
        <w:t xml:space="preserve">vertimu į jiems suprantamą kalbą savo lėšomis. Šios išlaidos, vadovaujantis Sąlygų </w:t>
      </w:r>
      <w:r w:rsidR="00C025A8" w:rsidRPr="00DA1F7F">
        <w:rPr>
          <w:sz w:val="24"/>
          <w:szCs w:val="24"/>
        </w:rPr>
        <w:fldChar w:fldCharType="begin"/>
      </w:r>
      <w:r w:rsidR="00C025A8" w:rsidRPr="00DA1F7F">
        <w:rPr>
          <w:sz w:val="24"/>
          <w:szCs w:val="24"/>
        </w:rPr>
        <w:instrText xml:space="preserve"> REF _Ref443049308 \r \h </w:instrText>
      </w:r>
      <w:r w:rsidR="0062415A" w:rsidRPr="00DA1F7F">
        <w:rPr>
          <w:sz w:val="24"/>
          <w:szCs w:val="24"/>
        </w:rPr>
        <w:instrText xml:space="preserve"> \* MERGEFORMAT </w:instrText>
      </w:r>
      <w:r w:rsidR="00C025A8" w:rsidRPr="00DA1F7F">
        <w:rPr>
          <w:sz w:val="24"/>
          <w:szCs w:val="24"/>
        </w:rPr>
      </w:r>
      <w:r w:rsidR="00C025A8" w:rsidRPr="00DA1F7F">
        <w:rPr>
          <w:sz w:val="24"/>
          <w:szCs w:val="24"/>
        </w:rPr>
        <w:fldChar w:fldCharType="separate"/>
      </w:r>
      <w:r w:rsidR="00282ACC">
        <w:rPr>
          <w:sz w:val="24"/>
          <w:szCs w:val="24"/>
        </w:rPr>
        <w:t>111</w:t>
      </w:r>
      <w:r w:rsidR="00C025A8" w:rsidRPr="00DA1F7F">
        <w:rPr>
          <w:sz w:val="24"/>
          <w:szCs w:val="24"/>
        </w:rPr>
        <w:fldChar w:fldCharType="end"/>
      </w:r>
      <w:r w:rsidR="00C025A8" w:rsidRPr="00DA1F7F">
        <w:rPr>
          <w:sz w:val="24"/>
          <w:szCs w:val="24"/>
        </w:rPr>
        <w:t xml:space="preserve"> </w:t>
      </w:r>
      <w:r w:rsidRPr="00DA1F7F">
        <w:rPr>
          <w:sz w:val="24"/>
          <w:szCs w:val="24"/>
        </w:rPr>
        <w:t xml:space="preserve">punktu </w:t>
      </w:r>
      <w:r w:rsidR="008778A5" w:rsidRPr="00DA1F7F">
        <w:rPr>
          <w:sz w:val="24"/>
          <w:szCs w:val="24"/>
        </w:rPr>
        <w:t>Dalyviams</w:t>
      </w:r>
      <w:r w:rsidRPr="00DA1F7F">
        <w:rPr>
          <w:sz w:val="24"/>
          <w:szCs w:val="24"/>
        </w:rPr>
        <w:t xml:space="preserve"> nėra atlyginamos</w:t>
      </w:r>
      <w:r w:rsidR="00273175">
        <w:rPr>
          <w:sz w:val="24"/>
          <w:szCs w:val="24"/>
        </w:rPr>
        <w:t xml:space="preserve"> (kompensuojamos)</w:t>
      </w:r>
      <w:r w:rsidRPr="00DA1F7F">
        <w:rPr>
          <w:sz w:val="24"/>
          <w:szCs w:val="24"/>
        </w:rPr>
        <w:t>.</w:t>
      </w:r>
    </w:p>
    <w:p w14:paraId="099150CA" w14:textId="2B32C554" w:rsidR="00E8539B" w:rsidRPr="00DA1F7F" w:rsidRDefault="00E8539B" w:rsidP="004C174E">
      <w:pPr>
        <w:pStyle w:val="paragrafesrasas2lygis"/>
        <w:ind w:left="567" w:hanging="567"/>
        <w:rPr>
          <w:sz w:val="24"/>
          <w:szCs w:val="24"/>
        </w:rPr>
      </w:pPr>
      <w:r w:rsidRPr="00DA1F7F">
        <w:rPr>
          <w:sz w:val="24"/>
          <w:szCs w:val="24"/>
        </w:rPr>
        <w:t>Derybos bus vedamos su kiekvienu Dalyviu atskirai</w:t>
      </w:r>
      <w:r w:rsidR="004319D1" w:rsidRPr="00DA1F7F">
        <w:rPr>
          <w:sz w:val="24"/>
          <w:szCs w:val="24"/>
        </w:rPr>
        <w:t>, jo pateikto P</w:t>
      </w:r>
      <w:r w:rsidR="009966D8" w:rsidRPr="00DA1F7F">
        <w:rPr>
          <w:sz w:val="24"/>
          <w:szCs w:val="24"/>
        </w:rPr>
        <w:t>irminio p</w:t>
      </w:r>
      <w:r w:rsidR="004319D1" w:rsidRPr="00DA1F7F">
        <w:rPr>
          <w:sz w:val="24"/>
          <w:szCs w:val="24"/>
        </w:rPr>
        <w:t>asiūlymo pagrindu</w:t>
      </w:r>
      <w:r w:rsidRPr="00DA1F7F">
        <w:rPr>
          <w:sz w:val="24"/>
          <w:szCs w:val="24"/>
        </w:rPr>
        <w:t xml:space="preserve">. </w:t>
      </w:r>
    </w:p>
    <w:p w14:paraId="56CFFC6E" w14:textId="196D2F5A" w:rsidR="00E8539B" w:rsidRPr="00DA1F7F" w:rsidRDefault="00220744" w:rsidP="00DA1F7F">
      <w:pPr>
        <w:pStyle w:val="paragrafesrasas2lygis"/>
        <w:ind w:left="567" w:hanging="567"/>
        <w:rPr>
          <w:sz w:val="24"/>
          <w:szCs w:val="24"/>
        </w:rPr>
      </w:pPr>
      <w:r w:rsidRPr="00DA1F7F">
        <w:rPr>
          <w:sz w:val="24"/>
          <w:szCs w:val="24"/>
        </w:rPr>
        <w:t>Numatoma, kad derybos bus vykdomos tokiomis pakopomis (jos ar jų atskiri susitikimai gali būti vykdomi lygiagrečiai):</w:t>
      </w:r>
    </w:p>
    <w:p w14:paraId="0413EBA8" w14:textId="1D2BA0AD" w:rsidR="00220744" w:rsidRPr="00DA1F7F" w:rsidRDefault="00E8539B" w:rsidP="00DA1F7F">
      <w:pPr>
        <w:pStyle w:val="paragrafesrasas2lygis"/>
        <w:numPr>
          <w:ilvl w:val="2"/>
          <w:numId w:val="23"/>
        </w:numPr>
        <w:ind w:hanging="851"/>
        <w:rPr>
          <w:sz w:val="24"/>
          <w:szCs w:val="24"/>
        </w:rPr>
      </w:pPr>
      <w:r w:rsidRPr="00DA1F7F">
        <w:rPr>
          <w:sz w:val="24"/>
          <w:szCs w:val="24"/>
        </w:rPr>
        <w:t>pirmoji pakopa</w:t>
      </w:r>
      <w:r w:rsidR="00220744" w:rsidRPr="00DA1F7F">
        <w:rPr>
          <w:sz w:val="24"/>
          <w:szCs w:val="24"/>
        </w:rPr>
        <w:t xml:space="preserve">, kurioje aptariami ir vedamos derybos dėl </w:t>
      </w:r>
      <w:r w:rsidR="00220744" w:rsidRPr="00DA1F7F">
        <w:rPr>
          <w:color w:val="000000" w:themeColor="text1"/>
          <w:sz w:val="24"/>
          <w:szCs w:val="24"/>
        </w:rPr>
        <w:t xml:space="preserve">techninių – inžinerinių Pirminio pasiūlymo aspektų (sąlygų ir sprendinių) Numatoma, kad ši pakopa truks apie </w:t>
      </w:r>
      <w:r w:rsidR="00CE743A" w:rsidRPr="00DA1F7F">
        <w:rPr>
          <w:iCs/>
          <w:color w:val="FF0000"/>
          <w:sz w:val="24"/>
          <w:szCs w:val="24"/>
        </w:rPr>
        <w:t>[</w:t>
      </w:r>
      <w:r w:rsidR="00CE743A" w:rsidRPr="00DA1F7F">
        <w:rPr>
          <w:i/>
          <w:color w:val="FF0000"/>
          <w:sz w:val="24"/>
          <w:szCs w:val="24"/>
        </w:rPr>
        <w:t>nurodomas dienų skaičius</w:t>
      </w:r>
      <w:r w:rsidR="00CE743A" w:rsidRPr="00DA1F7F">
        <w:rPr>
          <w:iCs/>
          <w:color w:val="FF0000"/>
          <w:sz w:val="24"/>
          <w:szCs w:val="24"/>
        </w:rPr>
        <w:t>]</w:t>
      </w:r>
      <w:r w:rsidR="00CE743A" w:rsidRPr="00DA1F7F">
        <w:rPr>
          <w:i/>
          <w:color w:val="FF0000"/>
          <w:sz w:val="24"/>
          <w:szCs w:val="24"/>
        </w:rPr>
        <w:t xml:space="preserve"> </w:t>
      </w:r>
      <w:r w:rsidR="00220744" w:rsidRPr="00DA1F7F">
        <w:rPr>
          <w:color w:val="000000" w:themeColor="text1"/>
          <w:sz w:val="24"/>
          <w:szCs w:val="24"/>
        </w:rPr>
        <w:t>dienų. Šios pakopos metu derybos vedamos dėl šių klausimų:</w:t>
      </w:r>
    </w:p>
    <w:p w14:paraId="2B9660CE" w14:textId="2994E19B" w:rsidR="00D51663" w:rsidRPr="00DA1F7F" w:rsidRDefault="00220744" w:rsidP="00DA1F7F">
      <w:pPr>
        <w:pStyle w:val="paragrafesrasas2lygis"/>
        <w:numPr>
          <w:ilvl w:val="3"/>
          <w:numId w:val="23"/>
        </w:numPr>
        <w:tabs>
          <w:tab w:val="left" w:pos="2835"/>
        </w:tabs>
        <w:ind w:left="2268" w:hanging="850"/>
        <w:rPr>
          <w:sz w:val="24"/>
          <w:szCs w:val="24"/>
        </w:rPr>
      </w:pPr>
      <w:r w:rsidRPr="00DA1F7F">
        <w:rPr>
          <w:sz w:val="24"/>
          <w:szCs w:val="24"/>
        </w:rPr>
        <w:t>inžineriniai ir techniniai sprendiniai;</w:t>
      </w:r>
    </w:p>
    <w:p w14:paraId="648BDCAD" w14:textId="4F9FB98B" w:rsidR="00D51663" w:rsidRPr="00DA1F7F" w:rsidRDefault="00220744" w:rsidP="00DA1F7F">
      <w:pPr>
        <w:pStyle w:val="paragrafesrasas2lygis"/>
        <w:numPr>
          <w:ilvl w:val="3"/>
          <w:numId w:val="23"/>
        </w:numPr>
        <w:tabs>
          <w:tab w:val="left" w:pos="2835"/>
        </w:tabs>
        <w:ind w:left="2268" w:hanging="850"/>
        <w:rPr>
          <w:sz w:val="24"/>
          <w:szCs w:val="24"/>
        </w:rPr>
      </w:pPr>
      <w:r w:rsidRPr="00DA1F7F">
        <w:rPr>
          <w:sz w:val="24"/>
          <w:szCs w:val="24"/>
        </w:rPr>
        <w:t>Privačiam subjektui perduodamos veiklos (Paslaugos);</w:t>
      </w:r>
    </w:p>
    <w:p w14:paraId="0D85CE4F" w14:textId="3D9DF937" w:rsidR="00D51663" w:rsidRPr="00DA1F7F" w:rsidRDefault="00220744" w:rsidP="00DA1F7F">
      <w:pPr>
        <w:pStyle w:val="paragrafesrasas2lygis"/>
        <w:numPr>
          <w:ilvl w:val="3"/>
          <w:numId w:val="23"/>
        </w:numPr>
        <w:tabs>
          <w:tab w:val="left" w:pos="2835"/>
        </w:tabs>
        <w:ind w:left="2268" w:hanging="850"/>
        <w:rPr>
          <w:sz w:val="24"/>
          <w:szCs w:val="24"/>
        </w:rPr>
      </w:pPr>
      <w:r w:rsidRPr="00DA1F7F">
        <w:rPr>
          <w:sz w:val="24"/>
          <w:szCs w:val="24"/>
        </w:rPr>
        <w:lastRenderedPageBreak/>
        <w:t>Projekto rezultatai (Specifikacijos);</w:t>
      </w:r>
    </w:p>
    <w:p w14:paraId="5BAE956D" w14:textId="604F09A6" w:rsidR="00D51663" w:rsidRPr="00DA1F7F" w:rsidRDefault="00220744" w:rsidP="00DA1F7F">
      <w:pPr>
        <w:pStyle w:val="paragrafesrasas2lygis"/>
        <w:numPr>
          <w:ilvl w:val="3"/>
          <w:numId w:val="23"/>
        </w:numPr>
        <w:tabs>
          <w:tab w:val="left" w:pos="2835"/>
        </w:tabs>
        <w:ind w:left="2268" w:hanging="850"/>
        <w:rPr>
          <w:sz w:val="24"/>
          <w:szCs w:val="24"/>
        </w:rPr>
      </w:pPr>
      <w:r w:rsidRPr="00DA1F7F">
        <w:rPr>
          <w:sz w:val="24"/>
          <w:szCs w:val="24"/>
        </w:rPr>
        <w:t>Objekto sukūrimo</w:t>
      </w:r>
      <w:r w:rsidR="00DC432D">
        <w:rPr>
          <w:sz w:val="24"/>
          <w:szCs w:val="24"/>
        </w:rPr>
        <w:t xml:space="preserve"> ir</w:t>
      </w:r>
      <w:r w:rsidRPr="00DA1F7F">
        <w:rPr>
          <w:sz w:val="24"/>
          <w:szCs w:val="24"/>
        </w:rPr>
        <w:t xml:space="preserve"> Paslaugų teikimo planas;</w:t>
      </w:r>
    </w:p>
    <w:p w14:paraId="77C455AB" w14:textId="77777777" w:rsidR="00220744" w:rsidRPr="00DA1F7F" w:rsidRDefault="00220744" w:rsidP="00DA1F7F">
      <w:pPr>
        <w:pStyle w:val="paragrafesrasas2lygis"/>
        <w:numPr>
          <w:ilvl w:val="3"/>
          <w:numId w:val="23"/>
        </w:numPr>
        <w:tabs>
          <w:tab w:val="left" w:pos="2835"/>
        </w:tabs>
        <w:ind w:left="2268" w:hanging="850"/>
        <w:rPr>
          <w:sz w:val="24"/>
          <w:szCs w:val="24"/>
        </w:rPr>
      </w:pPr>
      <w:r w:rsidRPr="00DA1F7F">
        <w:rPr>
          <w:sz w:val="24"/>
          <w:szCs w:val="24"/>
        </w:rPr>
        <w:t>kiti su techniniais Pirminio pasiūlymo aspektais susiję klausimai.</w:t>
      </w:r>
    </w:p>
    <w:p w14:paraId="79E1A62A" w14:textId="3496339A" w:rsidR="00E84810" w:rsidRPr="00DA1F7F" w:rsidRDefault="00E8539B" w:rsidP="00DA1F7F">
      <w:pPr>
        <w:pStyle w:val="paragrafesrasas2lygis"/>
        <w:numPr>
          <w:ilvl w:val="2"/>
          <w:numId w:val="23"/>
        </w:numPr>
        <w:ind w:hanging="851"/>
        <w:rPr>
          <w:sz w:val="24"/>
          <w:szCs w:val="24"/>
        </w:rPr>
      </w:pPr>
      <w:r w:rsidRPr="00DA1F7F">
        <w:rPr>
          <w:sz w:val="24"/>
          <w:szCs w:val="24"/>
        </w:rPr>
        <w:t>antroji pakopa</w:t>
      </w:r>
      <w:r w:rsidR="00220744" w:rsidRPr="00DA1F7F">
        <w:rPr>
          <w:sz w:val="24"/>
          <w:szCs w:val="24"/>
        </w:rPr>
        <w:t xml:space="preserve">, kurioje aptariami ir vedamos derybos dėl finansinių Pirminio pasiūlymo aspektų (sąlygų ir sprendinių). Numatoma, kad ši pakopa truks apie </w:t>
      </w:r>
      <w:r w:rsidR="00CE743A" w:rsidRPr="00DA1F7F">
        <w:rPr>
          <w:iCs/>
          <w:color w:val="FF0000"/>
          <w:sz w:val="24"/>
          <w:szCs w:val="24"/>
        </w:rPr>
        <w:t>[</w:t>
      </w:r>
      <w:r w:rsidR="00CE743A" w:rsidRPr="00DA1F7F">
        <w:rPr>
          <w:i/>
          <w:color w:val="FF0000"/>
          <w:sz w:val="24"/>
          <w:szCs w:val="24"/>
        </w:rPr>
        <w:t>nurodomas dienų skaičius</w:t>
      </w:r>
      <w:r w:rsidR="00CE743A" w:rsidRPr="00DA1F7F">
        <w:rPr>
          <w:iCs/>
          <w:color w:val="FF0000"/>
          <w:sz w:val="24"/>
          <w:szCs w:val="24"/>
        </w:rPr>
        <w:t>]</w:t>
      </w:r>
      <w:r w:rsidR="00220744" w:rsidRPr="00DA1F7F">
        <w:rPr>
          <w:sz w:val="24"/>
          <w:szCs w:val="24"/>
        </w:rPr>
        <w:t xml:space="preserve"> dienų. Šios pakopos metu derybos vedamos dėl šių klausimų:</w:t>
      </w:r>
    </w:p>
    <w:p w14:paraId="465E4589" w14:textId="5B1D5178" w:rsidR="00D51663" w:rsidRPr="00DA1F7F" w:rsidRDefault="00220744" w:rsidP="00DA1F7F">
      <w:pPr>
        <w:pStyle w:val="paragrafesrasas2lygis"/>
        <w:numPr>
          <w:ilvl w:val="3"/>
          <w:numId w:val="23"/>
        </w:numPr>
        <w:ind w:left="2268" w:hanging="850"/>
        <w:rPr>
          <w:sz w:val="24"/>
          <w:szCs w:val="24"/>
        </w:rPr>
      </w:pPr>
      <w:r w:rsidRPr="00DA1F7F">
        <w:rPr>
          <w:sz w:val="24"/>
          <w:szCs w:val="24"/>
        </w:rPr>
        <w:t>finansavimo šaltiniai ir finansavimo sąlygos;</w:t>
      </w:r>
    </w:p>
    <w:p w14:paraId="50F55755" w14:textId="0ECB5791" w:rsidR="00D51663" w:rsidRPr="00DA1F7F" w:rsidRDefault="00220744" w:rsidP="00DA1F7F">
      <w:pPr>
        <w:pStyle w:val="paragrafesrasas2lygis"/>
        <w:numPr>
          <w:ilvl w:val="3"/>
          <w:numId w:val="23"/>
        </w:numPr>
        <w:ind w:left="2268" w:hanging="850"/>
        <w:rPr>
          <w:sz w:val="24"/>
          <w:szCs w:val="24"/>
        </w:rPr>
      </w:pPr>
      <w:r w:rsidRPr="00DA1F7F">
        <w:rPr>
          <w:sz w:val="24"/>
          <w:szCs w:val="24"/>
        </w:rPr>
        <w:t>atsiskaitymų ir mokėjimų tarka;</w:t>
      </w:r>
    </w:p>
    <w:p w14:paraId="0B3BE6EA" w14:textId="29EB0987" w:rsidR="00D51663" w:rsidRPr="00DA1F7F" w:rsidRDefault="00220744" w:rsidP="00DA1F7F">
      <w:pPr>
        <w:pStyle w:val="paragrafesrasas2lygis"/>
        <w:numPr>
          <w:ilvl w:val="3"/>
          <w:numId w:val="23"/>
        </w:numPr>
        <w:ind w:left="2268" w:hanging="850"/>
        <w:rPr>
          <w:sz w:val="24"/>
          <w:szCs w:val="24"/>
        </w:rPr>
      </w:pPr>
      <w:r w:rsidRPr="00DA1F7F">
        <w:rPr>
          <w:sz w:val="24"/>
          <w:szCs w:val="24"/>
        </w:rPr>
        <w:t>mokestiniai klausimai;</w:t>
      </w:r>
    </w:p>
    <w:p w14:paraId="1BE025D3" w14:textId="53320BBB" w:rsidR="00D51663" w:rsidRPr="00DA1F7F" w:rsidRDefault="00C44FEB" w:rsidP="00DA1F7F">
      <w:pPr>
        <w:pStyle w:val="paragrafesrasas2lygis"/>
        <w:numPr>
          <w:ilvl w:val="3"/>
          <w:numId w:val="23"/>
        </w:numPr>
        <w:ind w:left="2268" w:hanging="850"/>
        <w:rPr>
          <w:sz w:val="24"/>
          <w:szCs w:val="24"/>
        </w:rPr>
      </w:pPr>
      <w:r>
        <w:rPr>
          <w:sz w:val="24"/>
          <w:szCs w:val="24"/>
        </w:rPr>
        <w:t>VžPP mokesčio</w:t>
      </w:r>
      <w:r w:rsidR="00220744" w:rsidRPr="00DA1F7F">
        <w:rPr>
          <w:sz w:val="24"/>
          <w:szCs w:val="24"/>
        </w:rPr>
        <w:t xml:space="preserve"> mažinimas</w:t>
      </w:r>
      <w:r w:rsidR="00D51663" w:rsidRPr="00DA1F7F">
        <w:rPr>
          <w:sz w:val="24"/>
          <w:szCs w:val="24"/>
        </w:rPr>
        <w:t>;</w:t>
      </w:r>
    </w:p>
    <w:p w14:paraId="0E94918A" w14:textId="77777777" w:rsidR="00220744" w:rsidRPr="00DA1F7F" w:rsidRDefault="00220744" w:rsidP="00DA1F7F">
      <w:pPr>
        <w:pStyle w:val="paragrafesrasas2lygis"/>
        <w:numPr>
          <w:ilvl w:val="3"/>
          <w:numId w:val="23"/>
        </w:numPr>
        <w:ind w:left="2268" w:hanging="850"/>
        <w:rPr>
          <w:sz w:val="24"/>
          <w:szCs w:val="24"/>
        </w:rPr>
      </w:pPr>
      <w:r w:rsidRPr="00DA1F7F">
        <w:rPr>
          <w:sz w:val="24"/>
          <w:szCs w:val="24"/>
        </w:rPr>
        <w:t>kiti su finansiniais Pirminio pasiūlymo aspektais susiję klausimai.</w:t>
      </w:r>
    </w:p>
    <w:p w14:paraId="21201B19" w14:textId="492B1EE5" w:rsidR="00E84810" w:rsidRPr="00DA1F7F" w:rsidRDefault="00220744" w:rsidP="00DA1F7F">
      <w:pPr>
        <w:pStyle w:val="paragrafesrasas2lygis"/>
        <w:numPr>
          <w:ilvl w:val="2"/>
          <w:numId w:val="23"/>
        </w:numPr>
        <w:ind w:hanging="851"/>
        <w:rPr>
          <w:sz w:val="24"/>
          <w:szCs w:val="24"/>
        </w:rPr>
      </w:pPr>
      <w:r w:rsidRPr="00DA1F7F">
        <w:rPr>
          <w:sz w:val="24"/>
          <w:szCs w:val="24"/>
        </w:rPr>
        <w:t xml:space="preserve">trečioji pakopa, kurioje aptariami ir vedamos derybos dėl teisinių Pirminio pasiūlymo aspektų (sąlygų). Numatoma, kad ši pakopa truks apie </w:t>
      </w:r>
      <w:r w:rsidR="00CE743A" w:rsidRPr="00DA1F7F">
        <w:rPr>
          <w:iCs/>
          <w:color w:val="FF0000"/>
          <w:sz w:val="24"/>
          <w:szCs w:val="24"/>
        </w:rPr>
        <w:t>[</w:t>
      </w:r>
      <w:r w:rsidR="00CE743A" w:rsidRPr="00DA1F7F">
        <w:rPr>
          <w:i/>
          <w:color w:val="FF0000"/>
          <w:sz w:val="24"/>
          <w:szCs w:val="24"/>
        </w:rPr>
        <w:t>nurodomas dienų skaičius</w:t>
      </w:r>
      <w:r w:rsidR="00CE743A" w:rsidRPr="00DA1F7F">
        <w:rPr>
          <w:iCs/>
          <w:color w:val="FF0000"/>
          <w:sz w:val="24"/>
          <w:szCs w:val="24"/>
        </w:rPr>
        <w:t>]</w:t>
      </w:r>
      <w:r w:rsidR="00CE743A" w:rsidRPr="00DA1F7F">
        <w:rPr>
          <w:i/>
          <w:color w:val="FF0000"/>
          <w:sz w:val="24"/>
          <w:szCs w:val="24"/>
        </w:rPr>
        <w:t xml:space="preserve"> </w:t>
      </w:r>
      <w:r w:rsidRPr="00DA1F7F">
        <w:rPr>
          <w:sz w:val="24"/>
          <w:szCs w:val="24"/>
        </w:rPr>
        <w:t>dienų. Šios pakopos metu derybos vedamos dėl šių klausimų:</w:t>
      </w:r>
    </w:p>
    <w:p w14:paraId="3C12A669" w14:textId="039998F4" w:rsidR="00D51663" w:rsidRPr="00DA1F7F" w:rsidRDefault="00220744" w:rsidP="00DA1F7F">
      <w:pPr>
        <w:pStyle w:val="paragrafesrasas2lygis"/>
        <w:numPr>
          <w:ilvl w:val="3"/>
          <w:numId w:val="23"/>
        </w:numPr>
        <w:ind w:left="2268" w:hanging="850"/>
        <w:rPr>
          <w:sz w:val="24"/>
          <w:szCs w:val="24"/>
        </w:rPr>
      </w:pPr>
      <w:r w:rsidRPr="00DA1F7F">
        <w:rPr>
          <w:sz w:val="24"/>
          <w:szCs w:val="24"/>
        </w:rPr>
        <w:t>Sutarties projektas (įskaitant priedus);</w:t>
      </w:r>
    </w:p>
    <w:p w14:paraId="3A970744" w14:textId="214696AA" w:rsidR="00220744" w:rsidRPr="00DA1F7F" w:rsidRDefault="00CE453C" w:rsidP="00DA1F7F">
      <w:pPr>
        <w:pStyle w:val="paragrafesrasas2lygis"/>
        <w:numPr>
          <w:ilvl w:val="3"/>
          <w:numId w:val="23"/>
        </w:numPr>
        <w:ind w:left="2268" w:hanging="850"/>
        <w:rPr>
          <w:sz w:val="24"/>
          <w:szCs w:val="24"/>
        </w:rPr>
      </w:pPr>
      <w:r w:rsidRPr="00DA1F7F">
        <w:rPr>
          <w:color w:val="000000" w:themeColor="text1"/>
          <w:sz w:val="24"/>
          <w:szCs w:val="24"/>
        </w:rPr>
        <w:t>k</w:t>
      </w:r>
      <w:r w:rsidR="00220744" w:rsidRPr="00DA1F7F">
        <w:rPr>
          <w:color w:val="000000" w:themeColor="text1"/>
          <w:sz w:val="24"/>
          <w:szCs w:val="24"/>
        </w:rPr>
        <w:t>iti su teisiniais Pirminio pasiūlymo aspektais susiję klausimai.</w:t>
      </w:r>
      <w:r w:rsidR="00220744" w:rsidRPr="00DA1F7F">
        <w:rPr>
          <w:sz w:val="24"/>
          <w:szCs w:val="24"/>
        </w:rPr>
        <w:t xml:space="preserve"> </w:t>
      </w:r>
    </w:p>
    <w:p w14:paraId="4EFE874E" w14:textId="77777777" w:rsidR="00397D35" w:rsidRPr="00DA1F7F" w:rsidRDefault="00397D35" w:rsidP="00DA1F7F">
      <w:pPr>
        <w:pStyle w:val="paragrafesrasas2lygis"/>
        <w:ind w:left="567" w:hanging="567"/>
      </w:pPr>
      <w:r w:rsidRPr="00DA1F7F">
        <w:rPr>
          <w:sz w:val="24"/>
          <w:szCs w:val="24"/>
        </w:rPr>
        <w:t xml:space="preserve">Dalyvis turi teisę pasiūlyti papildomas derybų pakopas ir (ar) papildomus klausimus, kuriuos būtina aptarti. Jeigu </w:t>
      </w:r>
      <w:r w:rsidRPr="00DA1F7F">
        <w:rPr>
          <w:color w:val="000000" w:themeColor="text1"/>
          <w:sz w:val="24"/>
          <w:szCs w:val="24"/>
        </w:rPr>
        <w:t xml:space="preserve">Komisijos </w:t>
      </w:r>
      <w:r w:rsidRPr="00DA1F7F">
        <w:rPr>
          <w:sz w:val="24"/>
          <w:szCs w:val="24"/>
        </w:rPr>
        <w:t xml:space="preserve">nuomone, toks pasiūlymas bus pagrįstas, derybos bus papildytos pasiūlyta pakopa ir (ar) klausimu. Tokiu atveju, kiti Dalyviai turės teisę nurodyti, kad jiems tokia pakopa ir (ar) klausimas neaktualūs ir joje nedalyvauti. </w:t>
      </w:r>
      <w:r w:rsidR="00E8539B" w:rsidRPr="00DA1F7F">
        <w:rPr>
          <w:sz w:val="24"/>
          <w:szCs w:val="24"/>
        </w:rPr>
        <w:t xml:space="preserve">Tikslios derybų pakopų datos bus nurodytos kvietime dalyvauti derybose. </w:t>
      </w:r>
    </w:p>
    <w:p w14:paraId="15999FBE" w14:textId="77777777" w:rsidR="00397D35" w:rsidRPr="00DA1F7F" w:rsidRDefault="004C503F" w:rsidP="00DA1F7F">
      <w:pPr>
        <w:pStyle w:val="paragrafesrasas2lygis"/>
        <w:ind w:left="567" w:hanging="567"/>
      </w:pPr>
      <w:r w:rsidRPr="00DA1F7F">
        <w:rPr>
          <w:color w:val="000000" w:themeColor="text1"/>
          <w:sz w:val="24"/>
          <w:szCs w:val="24"/>
        </w:rPr>
        <w:t xml:space="preserve">Kiekviena derybų pakopa bus vykdoma tokia tvarka: </w:t>
      </w:r>
    </w:p>
    <w:p w14:paraId="4191FEC9" w14:textId="77777777" w:rsidR="004C503F" w:rsidRPr="00DA1F7F" w:rsidRDefault="004C503F" w:rsidP="00DA1F7F">
      <w:pPr>
        <w:pStyle w:val="paragrafesrasas2lygis"/>
        <w:numPr>
          <w:ilvl w:val="2"/>
          <w:numId w:val="23"/>
        </w:numPr>
        <w:ind w:hanging="851"/>
      </w:pPr>
      <w:r w:rsidRPr="00DA1F7F">
        <w:rPr>
          <w:color w:val="000000" w:themeColor="text1"/>
          <w:sz w:val="24"/>
          <w:szCs w:val="24"/>
        </w:rPr>
        <w:t>atskirai su kiekvienu Dalyviu bus vedamos derybos dėl toje pakopoje aptariamų, su Dalyvio pateiktu Pirminiu pasiūlymu susijusių, klausimų;</w:t>
      </w:r>
    </w:p>
    <w:p w14:paraId="18E838CB" w14:textId="77777777" w:rsidR="004C503F" w:rsidRPr="00DA1F7F" w:rsidRDefault="004C503F" w:rsidP="00DA1F7F">
      <w:pPr>
        <w:pStyle w:val="paragrafesrasas2lygis"/>
        <w:numPr>
          <w:ilvl w:val="2"/>
          <w:numId w:val="23"/>
        </w:numPr>
        <w:ind w:hanging="851"/>
      </w:pPr>
      <w:r w:rsidRPr="00DA1F7F">
        <w:rPr>
          <w:color w:val="000000" w:themeColor="text1"/>
          <w:sz w:val="24"/>
          <w:szCs w:val="24"/>
        </w:rPr>
        <w:t>derybų metu Dalyvio pateikiama informacija bus laikoma konfidencialia ir negalės būti atskleista kitiems Dalyviams, išskyrus Sąlygose nustatytus atvejus;</w:t>
      </w:r>
    </w:p>
    <w:p w14:paraId="1FD77A12" w14:textId="77777777" w:rsidR="004C503F" w:rsidRPr="00DA1F7F" w:rsidRDefault="004C503F" w:rsidP="00DA1F7F">
      <w:pPr>
        <w:pStyle w:val="paragrafesrasas2lygis"/>
        <w:numPr>
          <w:ilvl w:val="2"/>
          <w:numId w:val="23"/>
        </w:numPr>
        <w:ind w:hanging="851"/>
      </w:pPr>
      <w:r w:rsidRPr="00DA1F7F">
        <w:rPr>
          <w:color w:val="000000" w:themeColor="text1"/>
          <w:sz w:val="24"/>
          <w:szCs w:val="24"/>
        </w:rPr>
        <w:t>Valdžios subjekto ar Komisijos Dalyviui pateikiama informacija, kuri gali būti svarbi ir kitiems Dalyviams, pateikiama visiems suinteresuotiems Dalyviams, tačiau užtikrinant, kad nebus atskleista susijusio Dalyvio tapatybė ir jo konfidenciali informacija;</w:t>
      </w:r>
    </w:p>
    <w:p w14:paraId="5800F579" w14:textId="5B8D02D7" w:rsidR="004C503F" w:rsidRPr="00DA1F7F" w:rsidRDefault="004C503F" w:rsidP="00DA554B">
      <w:pPr>
        <w:pStyle w:val="paragrafesrasas2lygis"/>
        <w:numPr>
          <w:ilvl w:val="2"/>
          <w:numId w:val="23"/>
        </w:numPr>
        <w:ind w:hanging="851"/>
      </w:pPr>
      <w:r w:rsidRPr="00DA1F7F">
        <w:rPr>
          <w:color w:val="000000" w:themeColor="text1"/>
          <w:sz w:val="24"/>
          <w:szCs w:val="24"/>
        </w:rPr>
        <w:t>kiekviena derybų pakopa bus vykdoma tol, kol, Komisijos nuomone, pakopoje aptariami klausimai bus detalizuoti tiek, kad leistų Dalyviui jų pagrindu pagrįstai parengti Galutinį pasiūlymą</w:t>
      </w:r>
      <w:r w:rsidRPr="00DA554B">
        <w:rPr>
          <w:color w:val="000000" w:themeColor="text1"/>
          <w:sz w:val="24"/>
          <w:szCs w:val="24"/>
        </w:rPr>
        <w:t>.</w:t>
      </w:r>
    </w:p>
    <w:p w14:paraId="6D3C7F47" w14:textId="35B7BB96" w:rsidR="00E84810" w:rsidRPr="00DA1F7F" w:rsidRDefault="00E8539B" w:rsidP="00DA1F7F">
      <w:pPr>
        <w:pStyle w:val="paragrafesrasas2lygis"/>
        <w:ind w:left="567" w:hanging="567"/>
      </w:pPr>
      <w:r w:rsidRPr="00DA1F7F">
        <w:rPr>
          <w:sz w:val="24"/>
          <w:szCs w:val="24"/>
        </w:rPr>
        <w:t>Kiekvienos derybų pakopos rezultatai bus užfiksuojami derybų protokole, kurį reikės pasirašyti Dalyvio įgaliotam atstovui ir Komisijos pirmininkui.</w:t>
      </w:r>
      <w:r w:rsidR="008802D6" w:rsidRPr="00DA1F7F">
        <w:rPr>
          <w:sz w:val="24"/>
          <w:szCs w:val="24"/>
        </w:rPr>
        <w:t xml:space="preserve"> </w:t>
      </w:r>
      <w:r w:rsidR="00E84810" w:rsidRPr="00DA1F7F">
        <w:rPr>
          <w:sz w:val="24"/>
          <w:szCs w:val="24"/>
        </w:rPr>
        <w:t xml:space="preserve">Prieš pasirašydamas derybų protokolą, </w:t>
      </w:r>
      <w:r w:rsidR="00E84810" w:rsidRPr="00DA1F7F">
        <w:rPr>
          <w:sz w:val="24"/>
          <w:szCs w:val="24"/>
        </w:rPr>
        <w:lastRenderedPageBreak/>
        <w:t xml:space="preserve">Dalyvis galės pateikti dėl jo pastabas. Tolimesnių derybų procedūrų vykdymo metu protokole įtvirtintus derybų rezultatus Dalyvis galės keisti tik juos pagerinant. </w:t>
      </w:r>
    </w:p>
    <w:p w14:paraId="37D5FF6B" w14:textId="6FCE4567" w:rsidR="00E8539B" w:rsidRPr="00DA1F7F" w:rsidRDefault="008802D6" w:rsidP="00DA1F7F">
      <w:pPr>
        <w:pStyle w:val="paragrafesrasas2lygis"/>
        <w:ind w:left="567" w:hanging="567"/>
        <w:rPr>
          <w:sz w:val="24"/>
          <w:szCs w:val="24"/>
        </w:rPr>
      </w:pPr>
      <w:r w:rsidRPr="00DA1F7F">
        <w:rPr>
          <w:sz w:val="24"/>
          <w:szCs w:val="24"/>
        </w:rPr>
        <w:t xml:space="preserve">Po kiekvienos </w:t>
      </w:r>
      <w:r w:rsidR="00E84810" w:rsidRPr="00DA1F7F">
        <w:rPr>
          <w:sz w:val="24"/>
          <w:szCs w:val="24"/>
        </w:rPr>
        <w:t xml:space="preserve">ar po visų </w:t>
      </w:r>
      <w:r w:rsidRPr="00DA1F7F">
        <w:rPr>
          <w:sz w:val="24"/>
          <w:szCs w:val="24"/>
        </w:rPr>
        <w:t>derybų pakop</w:t>
      </w:r>
      <w:r w:rsidR="00E84810" w:rsidRPr="00DA1F7F">
        <w:rPr>
          <w:sz w:val="24"/>
          <w:szCs w:val="24"/>
        </w:rPr>
        <w:t>ų</w:t>
      </w:r>
      <w:r w:rsidR="00397D35" w:rsidRPr="00DA1F7F">
        <w:rPr>
          <w:sz w:val="24"/>
          <w:szCs w:val="24"/>
        </w:rPr>
        <w:t>, Komisijos prašymu</w:t>
      </w:r>
      <w:r w:rsidR="00B32C77" w:rsidRPr="00DA1F7F">
        <w:rPr>
          <w:sz w:val="24"/>
          <w:szCs w:val="24"/>
        </w:rPr>
        <w:t>i</w:t>
      </w:r>
      <w:r w:rsidR="00397D35" w:rsidRPr="00DA1F7F">
        <w:rPr>
          <w:sz w:val="24"/>
          <w:szCs w:val="24"/>
        </w:rPr>
        <w:t>,</w:t>
      </w:r>
      <w:r w:rsidRPr="00DA1F7F">
        <w:rPr>
          <w:sz w:val="24"/>
          <w:szCs w:val="24"/>
        </w:rPr>
        <w:t xml:space="preserve"> </w:t>
      </w:r>
      <w:r w:rsidR="000F5CD4" w:rsidRPr="00DA1F7F">
        <w:rPr>
          <w:sz w:val="24"/>
          <w:szCs w:val="24"/>
        </w:rPr>
        <w:t>Dalyvis</w:t>
      </w:r>
      <w:r w:rsidRPr="00DA1F7F">
        <w:rPr>
          <w:sz w:val="24"/>
          <w:szCs w:val="24"/>
        </w:rPr>
        <w:t xml:space="preserve"> turi pateikti Komisijai patikslintą </w:t>
      </w:r>
      <w:r w:rsidR="009B0904" w:rsidRPr="00DA1F7F">
        <w:rPr>
          <w:sz w:val="24"/>
          <w:szCs w:val="24"/>
        </w:rPr>
        <w:t>Pirminį p</w:t>
      </w:r>
      <w:r w:rsidR="000F5CD4" w:rsidRPr="00DA1F7F">
        <w:rPr>
          <w:sz w:val="24"/>
          <w:szCs w:val="24"/>
        </w:rPr>
        <w:t>asiūlymą</w:t>
      </w:r>
      <w:r w:rsidRPr="00DA1F7F">
        <w:rPr>
          <w:sz w:val="24"/>
          <w:szCs w:val="24"/>
        </w:rPr>
        <w:t xml:space="preserve"> ar atskiras jo dalis, atsižvelgiant į d</w:t>
      </w:r>
      <w:r w:rsidR="000F5CD4" w:rsidRPr="00DA1F7F">
        <w:rPr>
          <w:sz w:val="24"/>
          <w:szCs w:val="24"/>
        </w:rPr>
        <w:t>erybų</w:t>
      </w:r>
      <w:r w:rsidRPr="00DA1F7F">
        <w:rPr>
          <w:sz w:val="24"/>
          <w:szCs w:val="24"/>
        </w:rPr>
        <w:t xml:space="preserve"> rezultatus. </w:t>
      </w:r>
      <w:r w:rsidR="00B32C77" w:rsidRPr="00DA1F7F">
        <w:rPr>
          <w:sz w:val="24"/>
          <w:szCs w:val="24"/>
        </w:rPr>
        <w:t xml:space="preserve">Atnaujintų </w:t>
      </w:r>
      <w:r w:rsidR="00AA6AE7" w:rsidRPr="00DA1F7F">
        <w:rPr>
          <w:sz w:val="24"/>
          <w:szCs w:val="24"/>
        </w:rPr>
        <w:t>Pirminių p</w:t>
      </w:r>
      <w:r w:rsidR="00B32C77" w:rsidRPr="00DA1F7F">
        <w:rPr>
          <w:sz w:val="24"/>
          <w:szCs w:val="24"/>
        </w:rPr>
        <w:t xml:space="preserve">asiūlymų pateikimo terminas ir turinio reikalavimai bus nurodyti Komisijos kvietime pateikti atnaujintus </w:t>
      </w:r>
      <w:r w:rsidR="00AA6AE7" w:rsidRPr="00DA1F7F">
        <w:rPr>
          <w:sz w:val="24"/>
          <w:szCs w:val="24"/>
        </w:rPr>
        <w:t>Pirminius pasiūlymus</w:t>
      </w:r>
      <w:r w:rsidR="00B32C77" w:rsidRPr="00DA1F7F">
        <w:rPr>
          <w:sz w:val="24"/>
          <w:szCs w:val="24"/>
        </w:rPr>
        <w:t>.</w:t>
      </w:r>
    </w:p>
    <w:p w14:paraId="001760AC" w14:textId="57496DF6" w:rsidR="00E84810" w:rsidRPr="00DA1F7F" w:rsidRDefault="00E84810" w:rsidP="00DA1F7F">
      <w:pPr>
        <w:pStyle w:val="paragrafesrasas2lygis"/>
        <w:ind w:left="567" w:hanging="567"/>
      </w:pPr>
      <w:r w:rsidRPr="00DA1F7F">
        <w:rPr>
          <w:sz w:val="24"/>
          <w:szCs w:val="24"/>
        </w:rPr>
        <w:t xml:space="preserve">Atsižvelgiant į derybų rezultatus Komisija patikslins Sąlygas, įskaitant Sutarties projektą, ir pateiks jas </w:t>
      </w:r>
      <w:r w:rsidR="006967D9" w:rsidRPr="00DA1F7F">
        <w:rPr>
          <w:sz w:val="24"/>
          <w:szCs w:val="24"/>
        </w:rPr>
        <w:t>Dalyviams</w:t>
      </w:r>
      <w:r w:rsidRPr="00DA1F7F">
        <w:rPr>
          <w:sz w:val="24"/>
          <w:szCs w:val="24"/>
        </w:rPr>
        <w:t xml:space="preserve">. Dalyviai, teikdami atnaujintus </w:t>
      </w:r>
      <w:r w:rsidR="00AA6AE7" w:rsidRPr="00DA1F7F">
        <w:rPr>
          <w:sz w:val="24"/>
          <w:szCs w:val="24"/>
        </w:rPr>
        <w:t>Pirminius p</w:t>
      </w:r>
      <w:r w:rsidRPr="00DA1F7F">
        <w:rPr>
          <w:sz w:val="24"/>
          <w:szCs w:val="24"/>
        </w:rPr>
        <w:t>asiūlymus</w:t>
      </w:r>
      <w:r w:rsidR="00807A63" w:rsidRPr="00DA1F7F">
        <w:rPr>
          <w:sz w:val="24"/>
          <w:szCs w:val="24"/>
        </w:rPr>
        <w:t xml:space="preserve"> </w:t>
      </w:r>
      <w:r w:rsidRPr="00DA1F7F">
        <w:rPr>
          <w:sz w:val="24"/>
          <w:szCs w:val="24"/>
        </w:rPr>
        <w:t>/ Galutinius pasiūlymus, juos teikti privalės pagal patikslintas Sąlygas.</w:t>
      </w:r>
    </w:p>
    <w:p w14:paraId="35D79A9C" w14:textId="5C29C06E" w:rsidR="00CE453C" w:rsidRPr="00DA1F7F" w:rsidRDefault="00CE453C" w:rsidP="00DA1F7F">
      <w:pPr>
        <w:pStyle w:val="paragrafesrasas2lygis"/>
        <w:ind w:left="567" w:hanging="567"/>
      </w:pPr>
      <w:r w:rsidRPr="00DA1F7F">
        <w:rPr>
          <w:sz w:val="24"/>
          <w:szCs w:val="24"/>
        </w:rPr>
        <w:t xml:space="preserve">Derybas su visais Dalyviais Komisija sieks įvykdyti ne daugiau kaip per </w:t>
      </w:r>
      <w:r w:rsidRPr="00DA1F7F">
        <w:rPr>
          <w:iCs/>
          <w:color w:val="FF0000"/>
          <w:sz w:val="24"/>
          <w:szCs w:val="24"/>
        </w:rPr>
        <w:t>[</w:t>
      </w:r>
      <w:r w:rsidRPr="00DA1F7F">
        <w:rPr>
          <w:i/>
          <w:color w:val="FF0000"/>
          <w:sz w:val="24"/>
          <w:szCs w:val="24"/>
        </w:rPr>
        <w:t>dienų skaičius</w:t>
      </w:r>
      <w:r w:rsidRPr="00DA1F7F">
        <w:rPr>
          <w:iCs/>
          <w:color w:val="FF0000"/>
          <w:sz w:val="24"/>
          <w:szCs w:val="24"/>
        </w:rPr>
        <w:t>]</w:t>
      </w:r>
      <w:r w:rsidRPr="00DA1F7F">
        <w:rPr>
          <w:color w:val="FF0000"/>
          <w:sz w:val="24"/>
          <w:szCs w:val="24"/>
        </w:rPr>
        <w:t xml:space="preserve"> </w:t>
      </w:r>
      <w:r w:rsidRPr="00DA1F7F">
        <w:rPr>
          <w:sz w:val="24"/>
          <w:szCs w:val="24"/>
        </w:rPr>
        <w:t>dienas, tačiau priklausomai nuo derybų eigos šis terminas gali kisti.</w:t>
      </w:r>
    </w:p>
    <w:p w14:paraId="563B3729" w14:textId="77777777" w:rsidR="00D465C1" w:rsidRPr="00DA1F7F" w:rsidRDefault="00D465C1" w:rsidP="00DA1F7F">
      <w:pPr>
        <w:pStyle w:val="Antrat2"/>
        <w:numPr>
          <w:ilvl w:val="0"/>
          <w:numId w:val="40"/>
        </w:numPr>
        <w:spacing w:before="120" w:after="120"/>
        <w:ind w:left="567" w:hanging="567"/>
        <w:jc w:val="center"/>
        <w:rPr>
          <w:color w:val="943634" w:themeColor="accent2" w:themeShade="BF"/>
          <w:sz w:val="24"/>
          <w:szCs w:val="24"/>
        </w:rPr>
      </w:pPr>
      <w:bookmarkStart w:id="202" w:name="_Toc126307304"/>
      <w:bookmarkStart w:id="203" w:name="_Toc129156462"/>
      <w:bookmarkStart w:id="204" w:name="_Toc189820728"/>
      <w:bookmarkStart w:id="205" w:name="_Toc285029304"/>
      <w:bookmarkStart w:id="206" w:name="_Toc297198313"/>
      <w:bookmarkStart w:id="207" w:name="_Toc297198496"/>
      <w:r w:rsidRPr="00DA1F7F">
        <w:rPr>
          <w:color w:val="943634" w:themeColor="accent2" w:themeShade="BF"/>
          <w:sz w:val="24"/>
          <w:szCs w:val="24"/>
        </w:rPr>
        <w:t>Dokumentų suderinimas</w:t>
      </w:r>
      <w:bookmarkEnd w:id="202"/>
      <w:bookmarkEnd w:id="203"/>
      <w:bookmarkEnd w:id="204"/>
    </w:p>
    <w:p w14:paraId="38BFF3BD" w14:textId="71A9ADAD" w:rsidR="00D465C1" w:rsidRPr="00DA1F7F" w:rsidRDefault="00D465C1" w:rsidP="00DA1F7F">
      <w:pPr>
        <w:pStyle w:val="paragrafesrasas2lygis"/>
        <w:ind w:left="567" w:hanging="567"/>
        <w:rPr>
          <w:sz w:val="24"/>
          <w:szCs w:val="24"/>
        </w:rPr>
      </w:pPr>
      <w:r w:rsidRPr="00DA1F7F">
        <w:rPr>
          <w:sz w:val="24"/>
          <w:szCs w:val="24"/>
        </w:rPr>
        <w:t xml:space="preserve">Komisija, vadovaudamasi derybų metu Dalyvių ir Komisijos suderintais </w:t>
      </w:r>
      <w:r w:rsidR="00C44D66" w:rsidRPr="00DA1F7F">
        <w:rPr>
          <w:sz w:val="24"/>
          <w:szCs w:val="24"/>
        </w:rPr>
        <w:t>S</w:t>
      </w:r>
      <w:r w:rsidRPr="00DA1F7F">
        <w:rPr>
          <w:sz w:val="24"/>
          <w:szCs w:val="24"/>
        </w:rPr>
        <w:t xml:space="preserve">utarties pakeitimais, parengia atnaujintą </w:t>
      </w:r>
      <w:r w:rsidR="008A2536" w:rsidRPr="00DA1F7F">
        <w:rPr>
          <w:sz w:val="24"/>
          <w:szCs w:val="24"/>
        </w:rPr>
        <w:t>S</w:t>
      </w:r>
      <w:r w:rsidRPr="00DA1F7F">
        <w:rPr>
          <w:sz w:val="24"/>
          <w:szCs w:val="24"/>
        </w:rPr>
        <w:t>utarties projektą.</w:t>
      </w:r>
    </w:p>
    <w:p w14:paraId="36F67D51" w14:textId="2C8D7810" w:rsidR="00D465C1" w:rsidRPr="00DA1F7F" w:rsidRDefault="002A5893" w:rsidP="00DA1F7F">
      <w:pPr>
        <w:pStyle w:val="paragrafesrasas2lygis"/>
        <w:ind w:left="567" w:hanging="567"/>
        <w:rPr>
          <w:sz w:val="24"/>
          <w:szCs w:val="24"/>
        </w:rPr>
      </w:pPr>
      <w:bookmarkStart w:id="208" w:name="_Ref441409959"/>
      <w:bookmarkStart w:id="209" w:name="_Ref186782968"/>
      <w:r w:rsidRPr="00F36EB5">
        <w:rPr>
          <w:color w:val="0070C0"/>
          <w:sz w:val="24"/>
          <w:szCs w:val="24"/>
        </w:rPr>
        <w:t>[</w:t>
      </w:r>
      <w:r w:rsidRPr="00F36EB5">
        <w:rPr>
          <w:i/>
          <w:color w:val="0070C0"/>
          <w:sz w:val="24"/>
          <w:szCs w:val="24"/>
        </w:rPr>
        <w:t xml:space="preserve">Jei Projektą įgyvendina centrinės valdžios subjektas </w:t>
      </w:r>
      <w:r w:rsidRPr="00BE6E9C">
        <w:rPr>
          <w:color w:val="00B050"/>
          <w:sz w:val="24"/>
          <w:szCs w:val="24"/>
        </w:rPr>
        <w:t xml:space="preserve">Jeigu Sutarties projekte nurodytos sąlygos neatitinka Sprendime dėl VPSP tikslingumo nustatytų sąlygų, </w:t>
      </w:r>
      <w:r>
        <w:rPr>
          <w:color w:val="00B050"/>
          <w:sz w:val="24"/>
          <w:szCs w:val="24"/>
        </w:rPr>
        <w:t>Skelbiamų derybų</w:t>
      </w:r>
      <w:r w:rsidRPr="00BE6E9C">
        <w:rPr>
          <w:color w:val="00B050"/>
          <w:sz w:val="24"/>
          <w:szCs w:val="24"/>
        </w:rPr>
        <w:t xml:space="preserve"> procedūros nutraukiamos, nebent būtų gauta nauja </w:t>
      </w:r>
      <w:r>
        <w:rPr>
          <w:color w:val="00B050"/>
          <w:sz w:val="24"/>
          <w:szCs w:val="24"/>
        </w:rPr>
        <w:t>viešosios įstaigos Centrinės projektų valdymo agentūros</w:t>
      </w:r>
      <w:r w:rsidRPr="00BE6E9C">
        <w:rPr>
          <w:color w:val="00B050"/>
          <w:sz w:val="24"/>
          <w:szCs w:val="24"/>
        </w:rPr>
        <w:t xml:space="preserve"> išvada dėl VPSP taikymo tikslingumo ir priimtas </w:t>
      </w:r>
      <w:r w:rsidRPr="004110CC">
        <w:rPr>
          <w:color w:val="00B050"/>
          <w:sz w:val="24"/>
          <w:szCs w:val="24"/>
        </w:rPr>
        <w:t xml:space="preserve">Vyriausybės </w:t>
      </w:r>
      <w:r w:rsidRPr="00BE6E9C">
        <w:rPr>
          <w:color w:val="00B050"/>
          <w:sz w:val="24"/>
          <w:szCs w:val="24"/>
        </w:rPr>
        <w:t xml:space="preserve">sprendimas dėl VPSP tikslingumo pasikeitusioms </w:t>
      </w:r>
      <w:r>
        <w:rPr>
          <w:color w:val="00B050"/>
          <w:sz w:val="24"/>
          <w:szCs w:val="24"/>
        </w:rPr>
        <w:t>P</w:t>
      </w:r>
      <w:r w:rsidRPr="00BE6E9C">
        <w:rPr>
          <w:color w:val="00B050"/>
          <w:sz w:val="24"/>
          <w:szCs w:val="24"/>
        </w:rPr>
        <w:t xml:space="preserve">rojekto sąlygoms. </w:t>
      </w:r>
      <w:r w:rsidRPr="00F36EB5">
        <w:rPr>
          <w:color w:val="0070C0"/>
          <w:sz w:val="24"/>
          <w:szCs w:val="24"/>
        </w:rPr>
        <w:t>[</w:t>
      </w:r>
      <w:r w:rsidRPr="00F36EB5">
        <w:rPr>
          <w:i/>
          <w:color w:val="0070C0"/>
          <w:sz w:val="24"/>
          <w:szCs w:val="24"/>
        </w:rPr>
        <w:t>Jei Projektą įgyvendina vietos valdžios subjektas</w:t>
      </w:r>
      <w:r>
        <w:rPr>
          <w:iCs/>
          <w:color w:val="0070C0"/>
          <w:sz w:val="24"/>
          <w:szCs w:val="24"/>
        </w:rPr>
        <w:t xml:space="preserve"> </w:t>
      </w:r>
      <w:r w:rsidRPr="00BE6E9C">
        <w:rPr>
          <w:color w:val="00B050"/>
          <w:sz w:val="24"/>
          <w:szCs w:val="24"/>
        </w:rPr>
        <w:t xml:space="preserve">Jeigu Sutarties projekte nurodytos sąlygos neatitinka Sprendime dėl VPSP tikslingumo nustatytų sąlygų, </w:t>
      </w:r>
      <w:r>
        <w:rPr>
          <w:color w:val="00B050"/>
          <w:sz w:val="24"/>
          <w:szCs w:val="24"/>
        </w:rPr>
        <w:t>Skelbiamų derybų</w:t>
      </w:r>
      <w:r w:rsidRPr="00BE6E9C">
        <w:rPr>
          <w:color w:val="00B050"/>
          <w:sz w:val="24"/>
          <w:szCs w:val="24"/>
        </w:rPr>
        <w:t xml:space="preserve"> procedūros nutraukiamos, nebent priimtas [</w:t>
      </w:r>
      <w:r w:rsidRPr="00BE6E9C">
        <w:rPr>
          <w:i/>
          <w:color w:val="00B050"/>
          <w:sz w:val="24"/>
          <w:szCs w:val="24"/>
        </w:rPr>
        <w:t>savivaldybės pavadinimas</w:t>
      </w:r>
      <w:r w:rsidRPr="00BE6E9C">
        <w:rPr>
          <w:color w:val="00B050"/>
          <w:sz w:val="24"/>
          <w:szCs w:val="24"/>
        </w:rPr>
        <w:t xml:space="preserve">] tarybos sprendimas dėl VPSP tikslingumo pasikeitusioms </w:t>
      </w:r>
      <w:r>
        <w:rPr>
          <w:color w:val="00B050"/>
          <w:sz w:val="24"/>
          <w:szCs w:val="24"/>
        </w:rPr>
        <w:t>P</w:t>
      </w:r>
      <w:r w:rsidRPr="00BE6E9C">
        <w:rPr>
          <w:color w:val="00B050"/>
          <w:sz w:val="24"/>
          <w:szCs w:val="24"/>
        </w:rPr>
        <w:t>rojekto sąlygoms</w:t>
      </w:r>
      <w:r>
        <w:rPr>
          <w:sz w:val="24"/>
          <w:szCs w:val="24"/>
        </w:rPr>
        <w:t>].</w:t>
      </w:r>
      <w:bookmarkEnd w:id="208"/>
      <w:bookmarkEnd w:id="209"/>
    </w:p>
    <w:p w14:paraId="55C687A9" w14:textId="47466AC8" w:rsidR="00D465C1" w:rsidRDefault="002A5893" w:rsidP="0086037C">
      <w:pPr>
        <w:pStyle w:val="paragrafesrasas2lygis"/>
        <w:ind w:left="567" w:hanging="567"/>
        <w:rPr>
          <w:sz w:val="24"/>
          <w:szCs w:val="24"/>
        </w:rPr>
      </w:pPr>
      <w:r>
        <w:rPr>
          <w:sz w:val="24"/>
          <w:szCs w:val="24"/>
        </w:rPr>
        <w:t xml:space="preserve">Jeigu atnaujintas Sutarties projektas atitinka Sprendime dėl VPSP tikslingumo nurodytas sąlygas arba priėmus Sąlygų </w:t>
      </w:r>
      <w:r>
        <w:rPr>
          <w:sz w:val="24"/>
          <w:szCs w:val="24"/>
        </w:rPr>
        <w:fldChar w:fldCharType="begin"/>
      </w:r>
      <w:r>
        <w:rPr>
          <w:sz w:val="24"/>
          <w:szCs w:val="24"/>
        </w:rPr>
        <w:instrText xml:space="preserve"> REF _Ref186782968 \r \h </w:instrText>
      </w:r>
      <w:r>
        <w:rPr>
          <w:sz w:val="24"/>
          <w:szCs w:val="24"/>
        </w:rPr>
      </w:r>
      <w:r>
        <w:rPr>
          <w:sz w:val="24"/>
          <w:szCs w:val="24"/>
        </w:rPr>
        <w:fldChar w:fldCharType="separate"/>
      </w:r>
      <w:r w:rsidR="00282ACC">
        <w:rPr>
          <w:sz w:val="24"/>
          <w:szCs w:val="24"/>
        </w:rPr>
        <w:t>80</w:t>
      </w:r>
      <w:r>
        <w:rPr>
          <w:sz w:val="24"/>
          <w:szCs w:val="24"/>
        </w:rPr>
        <w:fldChar w:fldCharType="end"/>
      </w:r>
      <w:r>
        <w:rPr>
          <w:sz w:val="24"/>
          <w:szCs w:val="24"/>
        </w:rPr>
        <w:t xml:space="preserve"> punkte numatytą sprendimą,</w:t>
      </w:r>
      <w:r w:rsidR="00D465C1" w:rsidRPr="00DA1F7F">
        <w:rPr>
          <w:sz w:val="24"/>
          <w:szCs w:val="24"/>
        </w:rPr>
        <w:t xml:space="preserve"> </w:t>
      </w:r>
      <w:r w:rsidR="002258A4" w:rsidRPr="00DA1F7F">
        <w:rPr>
          <w:sz w:val="24"/>
          <w:szCs w:val="24"/>
        </w:rPr>
        <w:t xml:space="preserve">Dalyviai bus kviečiami pateikti </w:t>
      </w:r>
      <w:r w:rsidR="005956A5" w:rsidRPr="00DA1F7F">
        <w:rPr>
          <w:sz w:val="24"/>
          <w:szCs w:val="24"/>
        </w:rPr>
        <w:t xml:space="preserve">Galutinius </w:t>
      </w:r>
      <w:r w:rsidR="002258A4" w:rsidRPr="00DA1F7F">
        <w:rPr>
          <w:sz w:val="24"/>
          <w:szCs w:val="24"/>
        </w:rPr>
        <w:t>pasiūlym</w:t>
      </w:r>
      <w:r w:rsidR="005956A5" w:rsidRPr="00DA1F7F">
        <w:rPr>
          <w:sz w:val="24"/>
          <w:szCs w:val="24"/>
        </w:rPr>
        <w:t>us</w:t>
      </w:r>
      <w:r w:rsidR="002258A4" w:rsidRPr="00DA1F7F">
        <w:rPr>
          <w:sz w:val="24"/>
          <w:szCs w:val="24"/>
        </w:rPr>
        <w:t xml:space="preserve"> </w:t>
      </w:r>
      <w:r w:rsidR="00C7483F" w:rsidRPr="00DA1F7F">
        <w:rPr>
          <w:sz w:val="24"/>
          <w:szCs w:val="24"/>
        </w:rPr>
        <w:t xml:space="preserve">Sąlygų </w:t>
      </w:r>
      <w:r w:rsidR="009C7F2E" w:rsidRPr="00DA1F7F">
        <w:rPr>
          <w:sz w:val="24"/>
          <w:szCs w:val="24"/>
        </w:rPr>
        <w:fldChar w:fldCharType="begin"/>
      </w:r>
      <w:r w:rsidR="009C7F2E" w:rsidRPr="00DA1F7F">
        <w:rPr>
          <w:sz w:val="24"/>
          <w:szCs w:val="24"/>
        </w:rPr>
        <w:instrText xml:space="preserve"> REF _Ref445050579 \r \h </w:instrText>
      </w:r>
      <w:r w:rsidR="004E242C" w:rsidRPr="00DA1F7F">
        <w:rPr>
          <w:sz w:val="24"/>
          <w:szCs w:val="24"/>
        </w:rPr>
        <w:instrText xml:space="preserve"> \* MERGEFORMAT </w:instrText>
      </w:r>
      <w:r w:rsidR="009C7F2E" w:rsidRPr="00DA1F7F">
        <w:rPr>
          <w:sz w:val="24"/>
          <w:szCs w:val="24"/>
        </w:rPr>
      </w:r>
      <w:r w:rsidR="009C7F2E" w:rsidRPr="00DA1F7F">
        <w:rPr>
          <w:sz w:val="24"/>
          <w:szCs w:val="24"/>
        </w:rPr>
        <w:fldChar w:fldCharType="separate"/>
      </w:r>
      <w:r w:rsidR="00282ACC">
        <w:rPr>
          <w:sz w:val="24"/>
          <w:szCs w:val="24"/>
        </w:rPr>
        <w:t>7</w:t>
      </w:r>
      <w:r w:rsidR="009C7F2E" w:rsidRPr="00DA1F7F">
        <w:rPr>
          <w:sz w:val="24"/>
          <w:szCs w:val="24"/>
        </w:rPr>
        <w:fldChar w:fldCharType="end"/>
      </w:r>
      <w:r w:rsidR="00C7483F" w:rsidRPr="00DA1F7F">
        <w:rPr>
          <w:sz w:val="24"/>
          <w:szCs w:val="24"/>
        </w:rPr>
        <w:t xml:space="preserve"> </w:t>
      </w:r>
      <w:r w:rsidR="000F3DB2" w:rsidRPr="00DA1F7F">
        <w:rPr>
          <w:sz w:val="24"/>
          <w:szCs w:val="24"/>
        </w:rPr>
        <w:t>skyriuje</w:t>
      </w:r>
      <w:r w:rsidR="00C7483F" w:rsidRPr="00DA1F7F">
        <w:rPr>
          <w:sz w:val="24"/>
          <w:szCs w:val="24"/>
        </w:rPr>
        <w:t xml:space="preserve"> nustatyta tva</w:t>
      </w:r>
      <w:r w:rsidR="00415224" w:rsidRPr="00DA1F7F">
        <w:rPr>
          <w:sz w:val="24"/>
          <w:szCs w:val="24"/>
        </w:rPr>
        <w:t>r</w:t>
      </w:r>
      <w:r w:rsidR="00C7483F" w:rsidRPr="00DA1F7F">
        <w:rPr>
          <w:sz w:val="24"/>
          <w:szCs w:val="24"/>
        </w:rPr>
        <w:t>ka.</w:t>
      </w:r>
    </w:p>
    <w:p w14:paraId="49AB1F40" w14:textId="77777777" w:rsidR="008A35F6" w:rsidRPr="00DA1F7F" w:rsidRDefault="00E947A3" w:rsidP="00DA1F7F">
      <w:pPr>
        <w:pStyle w:val="Antrat2"/>
        <w:numPr>
          <w:ilvl w:val="0"/>
          <w:numId w:val="40"/>
        </w:numPr>
        <w:tabs>
          <w:tab w:val="left" w:pos="993"/>
          <w:tab w:val="left" w:pos="1276"/>
          <w:tab w:val="left" w:pos="1701"/>
          <w:tab w:val="left" w:pos="2268"/>
          <w:tab w:val="left" w:pos="2694"/>
        </w:tabs>
        <w:spacing w:before="120" w:after="120"/>
        <w:ind w:left="567" w:hanging="567"/>
        <w:jc w:val="center"/>
        <w:rPr>
          <w:color w:val="943634" w:themeColor="accent2" w:themeShade="BF"/>
          <w:sz w:val="24"/>
          <w:szCs w:val="24"/>
        </w:rPr>
      </w:pPr>
      <w:bookmarkStart w:id="210" w:name="_Ref445050579"/>
      <w:bookmarkStart w:id="211" w:name="_Toc126307305"/>
      <w:bookmarkStart w:id="212" w:name="_Toc129156463"/>
      <w:bookmarkStart w:id="213" w:name="_Toc189820729"/>
      <w:r w:rsidRPr="00DA1F7F">
        <w:rPr>
          <w:color w:val="943634" w:themeColor="accent2" w:themeShade="BF"/>
          <w:sz w:val="24"/>
          <w:szCs w:val="24"/>
        </w:rPr>
        <w:t>G</w:t>
      </w:r>
      <w:r w:rsidR="008A35F6" w:rsidRPr="00DA1F7F">
        <w:rPr>
          <w:color w:val="943634" w:themeColor="accent2" w:themeShade="BF"/>
          <w:sz w:val="24"/>
          <w:szCs w:val="24"/>
        </w:rPr>
        <w:t xml:space="preserve">alutinio </w:t>
      </w:r>
      <w:r w:rsidR="00990A6A" w:rsidRPr="00DA1F7F">
        <w:rPr>
          <w:color w:val="943634" w:themeColor="accent2" w:themeShade="BF"/>
          <w:sz w:val="24"/>
          <w:szCs w:val="24"/>
        </w:rPr>
        <w:t>p</w:t>
      </w:r>
      <w:r w:rsidR="008A35F6" w:rsidRPr="00DA1F7F">
        <w:rPr>
          <w:color w:val="943634" w:themeColor="accent2" w:themeShade="BF"/>
          <w:sz w:val="24"/>
          <w:szCs w:val="24"/>
        </w:rPr>
        <w:t>asiūlymo pateikimas</w:t>
      </w:r>
      <w:bookmarkEnd w:id="210"/>
      <w:bookmarkEnd w:id="211"/>
      <w:bookmarkEnd w:id="212"/>
      <w:bookmarkEnd w:id="213"/>
    </w:p>
    <w:p w14:paraId="78DF8503" w14:textId="6F5F6A1B" w:rsidR="0025051C" w:rsidRPr="00DA1F7F" w:rsidRDefault="004B598A" w:rsidP="00DA1F7F">
      <w:pPr>
        <w:pStyle w:val="paragrafesrasas2lygis"/>
        <w:ind w:left="567" w:hanging="567"/>
        <w:rPr>
          <w:sz w:val="24"/>
          <w:szCs w:val="24"/>
        </w:rPr>
      </w:pPr>
      <w:bookmarkStart w:id="214" w:name="_Ref109744790"/>
      <w:bookmarkStart w:id="215" w:name="_Ref501635374"/>
      <w:r w:rsidRPr="00DA1F7F">
        <w:rPr>
          <w:sz w:val="24"/>
          <w:szCs w:val="24"/>
        </w:rPr>
        <w:t>Pasibaigus deryboms, suinteresuoti Dalyviai bus pakviesti pat</w:t>
      </w:r>
      <w:r w:rsidR="00ED773F" w:rsidRPr="00DA1F7F">
        <w:rPr>
          <w:sz w:val="24"/>
          <w:szCs w:val="24"/>
        </w:rPr>
        <w:t>ei</w:t>
      </w:r>
      <w:r w:rsidRPr="00DA1F7F">
        <w:rPr>
          <w:sz w:val="24"/>
          <w:szCs w:val="24"/>
        </w:rPr>
        <w:t>kti Ga</w:t>
      </w:r>
      <w:r w:rsidR="00ED773F" w:rsidRPr="00DA1F7F">
        <w:rPr>
          <w:sz w:val="24"/>
          <w:szCs w:val="24"/>
        </w:rPr>
        <w:t>l</w:t>
      </w:r>
      <w:r w:rsidRPr="00DA1F7F">
        <w:rPr>
          <w:sz w:val="24"/>
          <w:szCs w:val="24"/>
        </w:rPr>
        <w:t>utinį pasiūlymą</w:t>
      </w:r>
      <w:r w:rsidR="002B3B38" w:rsidRPr="00DA1F7F">
        <w:rPr>
          <w:sz w:val="24"/>
          <w:szCs w:val="24"/>
        </w:rPr>
        <w:t>, kurį sudaro</w:t>
      </w:r>
      <w:r w:rsidR="0025051C" w:rsidRPr="00DA1F7F">
        <w:rPr>
          <w:sz w:val="24"/>
          <w:szCs w:val="24"/>
        </w:rPr>
        <w:t>:</w:t>
      </w:r>
      <w:bookmarkEnd w:id="214"/>
    </w:p>
    <w:p w14:paraId="25A89F5F" w14:textId="0EACB279" w:rsidR="0025051C" w:rsidRPr="00DA1F7F" w:rsidRDefault="002970F2" w:rsidP="00DA1F7F">
      <w:pPr>
        <w:pStyle w:val="paragrafesrasas2lygis"/>
        <w:numPr>
          <w:ilvl w:val="2"/>
          <w:numId w:val="23"/>
        </w:numPr>
        <w:tabs>
          <w:tab w:val="left" w:pos="1701"/>
        </w:tabs>
        <w:ind w:left="1701" w:hanging="850"/>
        <w:rPr>
          <w:sz w:val="24"/>
          <w:szCs w:val="24"/>
        </w:rPr>
      </w:pPr>
      <w:r w:rsidRPr="00DA1F7F">
        <w:rPr>
          <w:sz w:val="24"/>
          <w:szCs w:val="24"/>
        </w:rPr>
        <w:t xml:space="preserve">Techninio </w:t>
      </w:r>
      <w:r w:rsidR="002B3B38" w:rsidRPr="00DA1F7F">
        <w:rPr>
          <w:sz w:val="24"/>
          <w:szCs w:val="24"/>
        </w:rPr>
        <w:t xml:space="preserve">ir </w:t>
      </w:r>
      <w:r w:rsidRPr="00DA1F7F">
        <w:rPr>
          <w:sz w:val="24"/>
          <w:szCs w:val="24"/>
        </w:rPr>
        <w:t xml:space="preserve">Finansinio </w:t>
      </w:r>
      <w:r w:rsidR="002B3B38" w:rsidRPr="00DA1F7F">
        <w:rPr>
          <w:sz w:val="24"/>
          <w:szCs w:val="24"/>
        </w:rPr>
        <w:t xml:space="preserve">pasiūlymų formos, </w:t>
      </w:r>
      <w:r w:rsidR="00177311" w:rsidRPr="00DA1F7F">
        <w:rPr>
          <w:sz w:val="24"/>
          <w:szCs w:val="24"/>
        </w:rPr>
        <w:t>parengtos</w:t>
      </w:r>
      <w:r w:rsidR="00177311" w:rsidRPr="00DA1F7F" w:rsidDel="00BB711F">
        <w:rPr>
          <w:sz w:val="24"/>
          <w:szCs w:val="24"/>
        </w:rPr>
        <w:t xml:space="preserve"> </w:t>
      </w:r>
      <w:r w:rsidR="00177311" w:rsidRPr="00DA1F7F">
        <w:rPr>
          <w:sz w:val="24"/>
          <w:szCs w:val="24"/>
        </w:rPr>
        <w:t xml:space="preserve">pagal pateiktas formas </w:t>
      </w:r>
      <w:r w:rsidR="002B3B38" w:rsidRPr="00DA1F7F">
        <w:rPr>
          <w:sz w:val="24"/>
          <w:szCs w:val="24"/>
        </w:rPr>
        <w:t xml:space="preserve">Sąlygų </w:t>
      </w:r>
      <w:r w:rsidR="00E721B7" w:rsidRPr="00DA1F7F">
        <w:rPr>
          <w:sz w:val="24"/>
          <w:szCs w:val="24"/>
        </w:rPr>
        <w:fldChar w:fldCharType="begin"/>
      </w:r>
      <w:r w:rsidR="00E721B7" w:rsidRPr="00DA1F7F">
        <w:rPr>
          <w:sz w:val="24"/>
          <w:szCs w:val="24"/>
        </w:rPr>
        <w:instrText xml:space="preserve"> REF _Ref129158887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282ACC">
        <w:rPr>
          <w:sz w:val="24"/>
          <w:szCs w:val="24"/>
        </w:rPr>
        <w:t>19</w:t>
      </w:r>
      <w:r w:rsidR="00E721B7" w:rsidRPr="00DA1F7F">
        <w:rPr>
          <w:sz w:val="24"/>
          <w:szCs w:val="24"/>
        </w:rPr>
        <w:fldChar w:fldCharType="end"/>
      </w:r>
      <w:r w:rsidR="00E721B7" w:rsidRPr="00DA1F7F">
        <w:rPr>
          <w:sz w:val="24"/>
          <w:szCs w:val="24"/>
        </w:rPr>
        <w:t xml:space="preserve"> </w:t>
      </w:r>
      <w:r w:rsidR="002B3B38" w:rsidRPr="00DA1F7F">
        <w:rPr>
          <w:sz w:val="24"/>
          <w:szCs w:val="24"/>
        </w:rPr>
        <w:t xml:space="preserve">priede </w:t>
      </w:r>
      <w:r w:rsidR="002B3B38" w:rsidRPr="00DA1F7F">
        <w:rPr>
          <w:i/>
          <w:sz w:val="24"/>
          <w:szCs w:val="24"/>
        </w:rPr>
        <w:t>Pasiūlymo forma</w:t>
      </w:r>
      <w:r w:rsidR="0025051C" w:rsidRPr="00DA1F7F">
        <w:rPr>
          <w:i/>
          <w:sz w:val="24"/>
          <w:szCs w:val="24"/>
        </w:rPr>
        <w:t>;</w:t>
      </w:r>
    </w:p>
    <w:p w14:paraId="4F92686E" w14:textId="5E96F879" w:rsidR="0025051C" w:rsidRPr="00DA1F7F" w:rsidRDefault="0025051C" w:rsidP="00DA1F7F">
      <w:pPr>
        <w:pStyle w:val="Sraopastraipa"/>
        <w:numPr>
          <w:ilvl w:val="2"/>
          <w:numId w:val="23"/>
        </w:numPr>
        <w:tabs>
          <w:tab w:val="left" w:pos="1701"/>
        </w:tabs>
        <w:spacing w:after="120" w:line="276" w:lineRule="auto"/>
        <w:ind w:left="1701" w:hanging="850"/>
        <w:jc w:val="both"/>
        <w:rPr>
          <w:color w:val="000000"/>
        </w:rPr>
      </w:pPr>
      <w:r w:rsidRPr="00DA1F7F">
        <w:t>techninė-inžinerinė informacija, parengta pagal Specifikacijas (</w:t>
      </w:r>
      <w:r w:rsidRPr="00DA1F7F">
        <w:rPr>
          <w:color w:val="000000"/>
        </w:rPr>
        <w:t xml:space="preserve">Specifikacijų </w:t>
      </w:r>
      <w:r w:rsidRPr="00DA1F7F">
        <w:rPr>
          <w:iCs/>
          <w:color w:val="FF0000"/>
        </w:rPr>
        <w:t>[</w:t>
      </w:r>
      <w:r w:rsidRPr="00DA1F7F">
        <w:rPr>
          <w:i/>
          <w:color w:val="FF0000"/>
        </w:rPr>
        <w:t>nurodomi priedėlių numeriai</w:t>
      </w:r>
      <w:r w:rsidRPr="00DA1F7F">
        <w:rPr>
          <w:iCs/>
          <w:color w:val="FF0000"/>
        </w:rPr>
        <w:t>]</w:t>
      </w:r>
      <w:r w:rsidRPr="00DA1F7F">
        <w:rPr>
          <w:color w:val="000000"/>
        </w:rPr>
        <w:t xml:space="preserve"> priedėlių formos, kurias užpildyti ir pateikti turi </w:t>
      </w:r>
      <w:r w:rsidR="00CA2622" w:rsidRPr="00DA1F7F">
        <w:rPr>
          <w:color w:val="000000"/>
        </w:rPr>
        <w:t>Dalyvis</w:t>
      </w:r>
      <w:r w:rsidRPr="00DA1F7F">
        <w:rPr>
          <w:color w:val="000000"/>
        </w:rPr>
        <w:t xml:space="preserve">) ir Sąlygų </w:t>
      </w:r>
      <w:r w:rsidR="00C5706C" w:rsidRPr="00DA1F7F">
        <w:rPr>
          <w:color w:val="000000"/>
        </w:rPr>
        <w:fldChar w:fldCharType="begin"/>
      </w:r>
      <w:r w:rsidR="00C5706C" w:rsidRPr="00DA1F7F">
        <w:rPr>
          <w:color w:val="000000"/>
        </w:rPr>
        <w:instrText xml:space="preserve"> REF _Ref115271020 \r \h </w:instrText>
      </w:r>
      <w:r w:rsidR="00DA1F7F">
        <w:rPr>
          <w:color w:val="000000"/>
        </w:rPr>
        <w:instrText xml:space="preserve"> \* MERGEFORMAT </w:instrText>
      </w:r>
      <w:r w:rsidR="00C5706C" w:rsidRPr="00DA1F7F">
        <w:rPr>
          <w:color w:val="000000"/>
        </w:rPr>
      </w:r>
      <w:r w:rsidR="00C5706C" w:rsidRPr="00DA1F7F">
        <w:rPr>
          <w:color w:val="000000"/>
        </w:rPr>
        <w:fldChar w:fldCharType="separate"/>
      </w:r>
      <w:r w:rsidR="00282ACC">
        <w:rPr>
          <w:color w:val="000000"/>
        </w:rPr>
        <w:t>13</w:t>
      </w:r>
      <w:r w:rsidR="00C5706C" w:rsidRPr="00DA1F7F">
        <w:rPr>
          <w:color w:val="000000"/>
        </w:rPr>
        <w:fldChar w:fldCharType="end"/>
      </w:r>
      <w:r w:rsidRPr="00DA1F7F">
        <w:rPr>
          <w:color w:val="000000"/>
        </w:rPr>
        <w:t xml:space="preserve"> priede </w:t>
      </w:r>
      <w:r w:rsidRPr="00DA1F7F">
        <w:rPr>
          <w:i/>
          <w:color w:val="000000"/>
        </w:rPr>
        <w:t>Reikalavimai techninei-inžinerinei informacijai</w:t>
      </w:r>
      <w:r w:rsidRPr="00DA1F7F">
        <w:rPr>
          <w:color w:val="000000"/>
        </w:rPr>
        <w:t xml:space="preserve"> </w:t>
      </w:r>
      <w:bookmarkStart w:id="216" w:name="_Hlk142382236"/>
      <w:r w:rsidRPr="00DA1F7F">
        <w:rPr>
          <w:color w:val="000000"/>
        </w:rPr>
        <w:t>nustatytas sąlygas</w:t>
      </w:r>
      <w:bookmarkEnd w:id="216"/>
      <w:r w:rsidRPr="00DA1F7F">
        <w:rPr>
          <w:color w:val="000000"/>
        </w:rPr>
        <w:t>;</w:t>
      </w:r>
    </w:p>
    <w:p w14:paraId="3EBD182F" w14:textId="53F8609F" w:rsidR="0025051C" w:rsidRPr="00DA1F7F" w:rsidRDefault="0025051C" w:rsidP="00DA1F7F">
      <w:pPr>
        <w:pStyle w:val="Sraopastraipa"/>
        <w:numPr>
          <w:ilvl w:val="2"/>
          <w:numId w:val="23"/>
        </w:numPr>
        <w:tabs>
          <w:tab w:val="left" w:pos="1701"/>
        </w:tabs>
        <w:spacing w:after="120" w:line="276" w:lineRule="auto"/>
        <w:ind w:left="1701" w:hanging="850"/>
        <w:jc w:val="both"/>
        <w:rPr>
          <w:color w:val="000000"/>
        </w:rPr>
      </w:pPr>
      <w:r w:rsidRPr="00DA1F7F">
        <w:rPr>
          <w:color w:val="000000"/>
        </w:rPr>
        <w:t xml:space="preserve">finansinė informacija parengta pagal Sąlygų </w:t>
      </w:r>
      <w:r w:rsidR="00C5706C" w:rsidRPr="00DA1F7F">
        <w:rPr>
          <w:color w:val="000000"/>
        </w:rPr>
        <w:fldChar w:fldCharType="begin"/>
      </w:r>
      <w:r w:rsidR="00C5706C" w:rsidRPr="00DA1F7F">
        <w:rPr>
          <w:color w:val="000000"/>
        </w:rPr>
        <w:instrText xml:space="preserve"> REF _Ref115271040 \r \h </w:instrText>
      </w:r>
      <w:r w:rsidR="00DA1F7F">
        <w:rPr>
          <w:color w:val="000000"/>
        </w:rPr>
        <w:instrText xml:space="preserve"> \* MERGEFORMAT </w:instrText>
      </w:r>
      <w:r w:rsidR="00C5706C" w:rsidRPr="00DA1F7F">
        <w:rPr>
          <w:color w:val="000000"/>
        </w:rPr>
      </w:r>
      <w:r w:rsidR="00C5706C" w:rsidRPr="00DA1F7F">
        <w:rPr>
          <w:color w:val="000000"/>
        </w:rPr>
        <w:fldChar w:fldCharType="separate"/>
      </w:r>
      <w:r w:rsidR="00282ACC">
        <w:rPr>
          <w:color w:val="000000"/>
        </w:rPr>
        <w:t>14</w:t>
      </w:r>
      <w:r w:rsidR="00C5706C" w:rsidRPr="00DA1F7F">
        <w:rPr>
          <w:color w:val="000000"/>
        </w:rPr>
        <w:fldChar w:fldCharType="end"/>
      </w:r>
      <w:r w:rsidRPr="00DA1F7F">
        <w:rPr>
          <w:color w:val="000000"/>
        </w:rPr>
        <w:t xml:space="preserve"> priedą </w:t>
      </w:r>
      <w:r w:rsidRPr="00DA1F7F">
        <w:rPr>
          <w:i/>
          <w:color w:val="000000"/>
        </w:rPr>
        <w:t>Reikalavimai finansiniam veiklos modeliui;</w:t>
      </w:r>
    </w:p>
    <w:p w14:paraId="3AE95553" w14:textId="55DA20AF" w:rsidR="0025051C" w:rsidRPr="00DA1F7F" w:rsidRDefault="0025051C" w:rsidP="00CD69B4">
      <w:pPr>
        <w:pStyle w:val="paragrafesrasas2lygis"/>
        <w:numPr>
          <w:ilvl w:val="2"/>
          <w:numId w:val="23"/>
        </w:numPr>
        <w:tabs>
          <w:tab w:val="left" w:pos="1701"/>
        </w:tabs>
        <w:ind w:left="1701" w:hanging="850"/>
        <w:rPr>
          <w:sz w:val="24"/>
          <w:szCs w:val="24"/>
        </w:rPr>
      </w:pPr>
      <w:r w:rsidRPr="00DA1F7F">
        <w:rPr>
          <w:sz w:val="24"/>
          <w:szCs w:val="24"/>
        </w:rPr>
        <w:t>teisinė informacija pagal</w:t>
      </w:r>
      <w:r w:rsidR="002B3B38" w:rsidRPr="00DA1F7F">
        <w:rPr>
          <w:i/>
          <w:sz w:val="24"/>
          <w:szCs w:val="24"/>
        </w:rPr>
        <w:t xml:space="preserve"> </w:t>
      </w:r>
      <w:r w:rsidR="002B3B38" w:rsidRPr="00DA1F7F">
        <w:rPr>
          <w:sz w:val="24"/>
          <w:szCs w:val="24"/>
        </w:rPr>
        <w:t xml:space="preserve">Sąlygų </w:t>
      </w:r>
      <w:r w:rsidR="00C5706C" w:rsidRPr="00DA1F7F">
        <w:rPr>
          <w:sz w:val="24"/>
          <w:szCs w:val="24"/>
        </w:rPr>
        <w:fldChar w:fldCharType="begin"/>
      </w:r>
      <w:r w:rsidR="00C5706C" w:rsidRPr="00DA1F7F">
        <w:rPr>
          <w:sz w:val="24"/>
          <w:szCs w:val="24"/>
        </w:rPr>
        <w:instrText xml:space="preserve"> REF _Ref115271049 \r \h </w:instrText>
      </w:r>
      <w:r w:rsidR="00DA1F7F">
        <w:rPr>
          <w:sz w:val="24"/>
          <w:szCs w:val="24"/>
        </w:rPr>
        <w:instrText xml:space="preserve"> \* MERGEFORMAT </w:instrText>
      </w:r>
      <w:r w:rsidR="00C5706C" w:rsidRPr="00DA1F7F">
        <w:rPr>
          <w:sz w:val="24"/>
          <w:szCs w:val="24"/>
        </w:rPr>
      </w:r>
      <w:r w:rsidR="00C5706C" w:rsidRPr="00DA1F7F">
        <w:rPr>
          <w:sz w:val="24"/>
          <w:szCs w:val="24"/>
        </w:rPr>
        <w:fldChar w:fldCharType="separate"/>
      </w:r>
      <w:r w:rsidR="00282ACC">
        <w:rPr>
          <w:sz w:val="24"/>
          <w:szCs w:val="24"/>
        </w:rPr>
        <w:t>15</w:t>
      </w:r>
      <w:r w:rsidR="00C5706C" w:rsidRPr="00DA1F7F">
        <w:rPr>
          <w:sz w:val="24"/>
          <w:szCs w:val="24"/>
        </w:rPr>
        <w:fldChar w:fldCharType="end"/>
      </w:r>
      <w:r w:rsidR="002B3B38" w:rsidRPr="00DA1F7F">
        <w:rPr>
          <w:sz w:val="24"/>
          <w:szCs w:val="24"/>
        </w:rPr>
        <w:t xml:space="preserve"> priede </w:t>
      </w:r>
      <w:r w:rsidR="002B3B38" w:rsidRPr="00DA1F7F">
        <w:rPr>
          <w:i/>
          <w:sz w:val="24"/>
          <w:szCs w:val="24"/>
        </w:rPr>
        <w:t>Reikalavimai teisinei informacijai</w:t>
      </w:r>
      <w:r w:rsidRPr="00DA1F7F">
        <w:rPr>
          <w:i/>
          <w:sz w:val="24"/>
          <w:szCs w:val="24"/>
        </w:rPr>
        <w:t xml:space="preserve"> </w:t>
      </w:r>
      <w:r w:rsidRPr="00DA1F7F">
        <w:rPr>
          <w:sz w:val="24"/>
          <w:szCs w:val="24"/>
        </w:rPr>
        <w:t>pateiktus reikalavimus;</w:t>
      </w:r>
    </w:p>
    <w:p w14:paraId="0CF3BC6B" w14:textId="1B1A0C1C" w:rsidR="0025051C" w:rsidRPr="00DA1F7F" w:rsidRDefault="002B3B38" w:rsidP="00CD69B4">
      <w:pPr>
        <w:pStyle w:val="paragrafesrasas2lygis"/>
        <w:numPr>
          <w:ilvl w:val="2"/>
          <w:numId w:val="23"/>
        </w:numPr>
        <w:tabs>
          <w:tab w:val="left" w:pos="1701"/>
        </w:tabs>
        <w:ind w:left="1701" w:hanging="850"/>
        <w:rPr>
          <w:sz w:val="24"/>
          <w:szCs w:val="24"/>
        </w:rPr>
      </w:pPr>
      <w:r w:rsidRPr="00DA1F7F">
        <w:rPr>
          <w:sz w:val="24"/>
          <w:szCs w:val="24"/>
        </w:rPr>
        <w:lastRenderedPageBreak/>
        <w:t>Susijusių bendrovių sąraš</w:t>
      </w:r>
      <w:r w:rsidR="0025051C" w:rsidRPr="00DA1F7F">
        <w:rPr>
          <w:sz w:val="24"/>
          <w:szCs w:val="24"/>
        </w:rPr>
        <w:t>as</w:t>
      </w:r>
      <w:r w:rsidRPr="00DA1F7F">
        <w:rPr>
          <w:sz w:val="24"/>
          <w:szCs w:val="24"/>
        </w:rPr>
        <w:t xml:space="preserve"> pagal Sąlygų </w:t>
      </w:r>
      <w:r w:rsidR="00E721B7" w:rsidRPr="00DA1F7F">
        <w:rPr>
          <w:sz w:val="24"/>
          <w:szCs w:val="24"/>
        </w:rPr>
        <w:fldChar w:fldCharType="begin"/>
      </w:r>
      <w:r w:rsidR="00E721B7" w:rsidRPr="00DA1F7F">
        <w:rPr>
          <w:sz w:val="24"/>
          <w:szCs w:val="24"/>
        </w:rPr>
        <w:instrText xml:space="preserve"> REF _Ref129158689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282ACC">
        <w:rPr>
          <w:sz w:val="24"/>
          <w:szCs w:val="24"/>
        </w:rPr>
        <w:t>20</w:t>
      </w:r>
      <w:r w:rsidR="00E721B7" w:rsidRPr="00DA1F7F">
        <w:rPr>
          <w:sz w:val="24"/>
          <w:szCs w:val="24"/>
        </w:rPr>
        <w:fldChar w:fldCharType="end"/>
      </w:r>
      <w:r w:rsidRPr="00DA1F7F">
        <w:rPr>
          <w:sz w:val="24"/>
          <w:szCs w:val="24"/>
        </w:rPr>
        <w:t xml:space="preserve"> priede </w:t>
      </w:r>
      <w:r w:rsidRPr="00DA1F7F">
        <w:rPr>
          <w:i/>
          <w:sz w:val="24"/>
          <w:szCs w:val="24"/>
        </w:rPr>
        <w:t>Susijusių bendrovių sąrašas</w:t>
      </w:r>
      <w:r w:rsidRPr="00DA1F7F">
        <w:rPr>
          <w:sz w:val="24"/>
          <w:szCs w:val="24"/>
        </w:rPr>
        <w:t xml:space="preserve"> pateiktą formą, kuris privalo būti iš karto atnaujinamas, jeigu pasikeičia nurodytos Susijusios bendrovės</w:t>
      </w:r>
      <w:r w:rsidR="0025051C" w:rsidRPr="00DA1F7F">
        <w:rPr>
          <w:sz w:val="24"/>
          <w:szCs w:val="24"/>
        </w:rPr>
        <w:t>;</w:t>
      </w:r>
      <w:r w:rsidRPr="00DA1F7F">
        <w:rPr>
          <w:sz w:val="24"/>
          <w:szCs w:val="24"/>
        </w:rPr>
        <w:t xml:space="preserve"> </w:t>
      </w:r>
    </w:p>
    <w:p w14:paraId="2A3116FB" w14:textId="67EF967A" w:rsidR="0025051C" w:rsidRPr="00DA1F7F" w:rsidRDefault="002B3B38" w:rsidP="00DA1F7F">
      <w:pPr>
        <w:pStyle w:val="paragrafesrasas2lygis"/>
        <w:numPr>
          <w:ilvl w:val="2"/>
          <w:numId w:val="23"/>
        </w:numPr>
        <w:tabs>
          <w:tab w:val="left" w:pos="1701"/>
        </w:tabs>
        <w:ind w:left="1701" w:hanging="850"/>
        <w:rPr>
          <w:sz w:val="24"/>
          <w:szCs w:val="24"/>
        </w:rPr>
      </w:pPr>
      <w:r w:rsidRPr="00DA1F7F">
        <w:rPr>
          <w:sz w:val="24"/>
          <w:szCs w:val="24"/>
        </w:rPr>
        <w:t>Objekto sukūrimo</w:t>
      </w:r>
      <w:r w:rsidR="00C263BF">
        <w:rPr>
          <w:sz w:val="24"/>
          <w:szCs w:val="24"/>
        </w:rPr>
        <w:t xml:space="preserve"> ir</w:t>
      </w:r>
      <w:r w:rsidRPr="00DA1F7F">
        <w:rPr>
          <w:sz w:val="24"/>
          <w:szCs w:val="24"/>
        </w:rPr>
        <w:t xml:space="preserve"> Paslaugų teikimo</w:t>
      </w:r>
      <w:r w:rsidR="006E5D33" w:rsidRPr="00DA1F7F">
        <w:rPr>
          <w:sz w:val="24"/>
          <w:szCs w:val="24"/>
        </w:rPr>
        <w:t xml:space="preserve"> </w:t>
      </w:r>
      <w:r w:rsidRPr="00DA1F7F">
        <w:rPr>
          <w:sz w:val="24"/>
          <w:szCs w:val="24"/>
        </w:rPr>
        <w:t>plan</w:t>
      </w:r>
      <w:r w:rsidR="0025051C" w:rsidRPr="00DA1F7F">
        <w:rPr>
          <w:sz w:val="24"/>
          <w:szCs w:val="24"/>
        </w:rPr>
        <w:t>as</w:t>
      </w:r>
      <w:r w:rsidRPr="00DA1F7F">
        <w:rPr>
          <w:sz w:val="24"/>
          <w:szCs w:val="24"/>
        </w:rPr>
        <w:t>, pateikt</w:t>
      </w:r>
      <w:r w:rsidR="0025051C" w:rsidRPr="00DA1F7F">
        <w:rPr>
          <w:sz w:val="24"/>
          <w:szCs w:val="24"/>
        </w:rPr>
        <w:t>as pagal</w:t>
      </w:r>
      <w:r w:rsidRPr="00DA1F7F">
        <w:rPr>
          <w:sz w:val="24"/>
          <w:szCs w:val="24"/>
        </w:rPr>
        <w:t xml:space="preserve"> Sąlygų </w:t>
      </w:r>
      <w:r w:rsidR="00C5706C" w:rsidRPr="00DA1F7F">
        <w:rPr>
          <w:sz w:val="24"/>
          <w:szCs w:val="24"/>
        </w:rPr>
        <w:fldChar w:fldCharType="begin"/>
      </w:r>
      <w:r w:rsidR="00C5706C" w:rsidRPr="00DA1F7F">
        <w:rPr>
          <w:sz w:val="24"/>
          <w:szCs w:val="24"/>
        </w:rPr>
        <w:instrText xml:space="preserve"> REF _Ref115271073 \r \h </w:instrText>
      </w:r>
      <w:r w:rsidR="00DA1F7F">
        <w:rPr>
          <w:sz w:val="24"/>
          <w:szCs w:val="24"/>
        </w:rPr>
        <w:instrText xml:space="preserve"> \* MERGEFORMAT </w:instrText>
      </w:r>
      <w:r w:rsidR="00C5706C" w:rsidRPr="00DA1F7F">
        <w:rPr>
          <w:sz w:val="24"/>
          <w:szCs w:val="24"/>
        </w:rPr>
      </w:r>
      <w:r w:rsidR="00C5706C" w:rsidRPr="00DA1F7F">
        <w:rPr>
          <w:sz w:val="24"/>
          <w:szCs w:val="24"/>
        </w:rPr>
        <w:fldChar w:fldCharType="separate"/>
      </w:r>
      <w:r w:rsidR="00282ACC">
        <w:rPr>
          <w:sz w:val="24"/>
          <w:szCs w:val="24"/>
        </w:rPr>
        <w:t>16</w:t>
      </w:r>
      <w:r w:rsidR="00C5706C" w:rsidRPr="00DA1F7F">
        <w:rPr>
          <w:sz w:val="24"/>
          <w:szCs w:val="24"/>
        </w:rPr>
        <w:fldChar w:fldCharType="end"/>
      </w:r>
      <w:r w:rsidRPr="00DA1F7F">
        <w:rPr>
          <w:sz w:val="24"/>
          <w:szCs w:val="24"/>
        </w:rPr>
        <w:t xml:space="preserve"> priede </w:t>
      </w:r>
      <w:r w:rsidRPr="00DA1F7F">
        <w:rPr>
          <w:i/>
          <w:sz w:val="24"/>
          <w:szCs w:val="24"/>
        </w:rPr>
        <w:t xml:space="preserve">Reikalavimai </w:t>
      </w:r>
      <w:r w:rsidR="00C263BF">
        <w:rPr>
          <w:i/>
          <w:sz w:val="24"/>
          <w:szCs w:val="24"/>
        </w:rPr>
        <w:t>O</w:t>
      </w:r>
      <w:r w:rsidRPr="00DA1F7F">
        <w:rPr>
          <w:i/>
          <w:sz w:val="24"/>
          <w:szCs w:val="24"/>
        </w:rPr>
        <w:t>bjekto sukūrimo</w:t>
      </w:r>
      <w:r w:rsidR="00C263BF">
        <w:rPr>
          <w:i/>
          <w:sz w:val="24"/>
          <w:szCs w:val="24"/>
        </w:rPr>
        <w:t xml:space="preserve"> ir</w:t>
      </w:r>
      <w:r w:rsidRPr="00DA1F7F">
        <w:rPr>
          <w:i/>
          <w:sz w:val="24"/>
          <w:szCs w:val="24"/>
        </w:rPr>
        <w:t xml:space="preserve"> </w:t>
      </w:r>
      <w:r w:rsidR="00C263BF">
        <w:rPr>
          <w:i/>
          <w:sz w:val="24"/>
          <w:szCs w:val="24"/>
        </w:rPr>
        <w:t>P</w:t>
      </w:r>
      <w:r w:rsidRPr="00DA1F7F">
        <w:rPr>
          <w:i/>
          <w:sz w:val="24"/>
          <w:szCs w:val="24"/>
        </w:rPr>
        <w:t>aslaugų teikimo</w:t>
      </w:r>
      <w:r w:rsidR="00C263BF">
        <w:rPr>
          <w:i/>
          <w:sz w:val="24"/>
          <w:szCs w:val="24"/>
        </w:rPr>
        <w:t xml:space="preserve"> </w:t>
      </w:r>
      <w:r w:rsidRPr="00DA1F7F">
        <w:rPr>
          <w:i/>
          <w:sz w:val="24"/>
          <w:szCs w:val="24"/>
        </w:rPr>
        <w:t>planui</w:t>
      </w:r>
      <w:r w:rsidR="0025051C" w:rsidRPr="00DA1F7F">
        <w:rPr>
          <w:i/>
          <w:sz w:val="24"/>
          <w:szCs w:val="24"/>
        </w:rPr>
        <w:t xml:space="preserve"> </w:t>
      </w:r>
      <w:r w:rsidR="0025051C" w:rsidRPr="00DA1F7F">
        <w:rPr>
          <w:sz w:val="24"/>
          <w:szCs w:val="24"/>
        </w:rPr>
        <w:t>nurodytus reikalavimus</w:t>
      </w:r>
      <w:r w:rsidRPr="00DA1F7F">
        <w:rPr>
          <w:sz w:val="24"/>
          <w:szCs w:val="24"/>
        </w:rPr>
        <w:t xml:space="preserve">. </w:t>
      </w:r>
    </w:p>
    <w:p w14:paraId="59D08E68" w14:textId="0DD25692" w:rsidR="006A7823" w:rsidRPr="00DA1F7F" w:rsidRDefault="0025051C" w:rsidP="00DA1F7F">
      <w:pPr>
        <w:pStyle w:val="paragrafesrasas2lygis"/>
        <w:numPr>
          <w:ilvl w:val="2"/>
          <w:numId w:val="23"/>
        </w:numPr>
        <w:tabs>
          <w:tab w:val="left" w:pos="1701"/>
        </w:tabs>
        <w:ind w:left="1701" w:hanging="850"/>
        <w:rPr>
          <w:sz w:val="24"/>
          <w:szCs w:val="24"/>
        </w:rPr>
      </w:pPr>
      <w:r w:rsidRPr="00DA1F7F">
        <w:rPr>
          <w:sz w:val="24"/>
          <w:szCs w:val="24"/>
        </w:rPr>
        <w:t>Galutinio pasiūlymo santrauka</w:t>
      </w:r>
      <w:r w:rsidR="006A7823" w:rsidRPr="00DA1F7F">
        <w:rPr>
          <w:sz w:val="24"/>
          <w:szCs w:val="24"/>
        </w:rPr>
        <w:t>, kurioje turi būti nurodyta esminė ir nekonfidenciali Techninio pasiūlymo ir Finansinio pasiūlymo informacija</w:t>
      </w:r>
      <w:r w:rsidR="000235D5" w:rsidRPr="00DA1F7F">
        <w:rPr>
          <w:sz w:val="24"/>
          <w:szCs w:val="24"/>
        </w:rPr>
        <w:t xml:space="preserve"> ir </w:t>
      </w:r>
      <w:r w:rsidR="006A7823" w:rsidRPr="00DA1F7F">
        <w:rPr>
          <w:sz w:val="24"/>
          <w:szCs w:val="24"/>
        </w:rPr>
        <w:t>kurioje turi būti aptarti šie esminiai Galutinio pasiūlymo aspektai:</w:t>
      </w:r>
    </w:p>
    <w:p w14:paraId="06156AB6" w14:textId="3A16FA5A" w:rsidR="0087560E" w:rsidRPr="00DA1F7F" w:rsidRDefault="0087560E" w:rsidP="00DA1F7F">
      <w:pPr>
        <w:pStyle w:val="paragrafesrasas2lygis"/>
        <w:numPr>
          <w:ilvl w:val="3"/>
          <w:numId w:val="23"/>
        </w:numPr>
        <w:ind w:left="2552" w:hanging="851"/>
        <w:rPr>
          <w:sz w:val="24"/>
          <w:szCs w:val="24"/>
        </w:rPr>
      </w:pPr>
      <w:r w:rsidRPr="00DA1F7F">
        <w:rPr>
          <w:sz w:val="24"/>
          <w:szCs w:val="24"/>
        </w:rPr>
        <w:t>Privataus subjekto ir kitų su Projekto įgyvendinimu susijusių subjektų ryšiai ir atsakomybės pasidalijimas;</w:t>
      </w:r>
    </w:p>
    <w:p w14:paraId="6FDEA976" w14:textId="77777777" w:rsidR="0087560E" w:rsidRPr="00DA1F7F" w:rsidRDefault="0087560E" w:rsidP="00DA1F7F">
      <w:pPr>
        <w:pStyle w:val="paragrafesrasas2lygis"/>
        <w:numPr>
          <w:ilvl w:val="3"/>
          <w:numId w:val="23"/>
        </w:numPr>
        <w:ind w:left="2552" w:hanging="851"/>
      </w:pPr>
      <w:r w:rsidRPr="00DA1F7F">
        <w:rPr>
          <w:sz w:val="24"/>
          <w:szCs w:val="24"/>
        </w:rPr>
        <w:t xml:space="preserve">siūlomų techninių sprendimų Projekto tikslams pasiekti santrauka; </w:t>
      </w:r>
    </w:p>
    <w:p w14:paraId="7F5A8BF7" w14:textId="4138ACD7" w:rsidR="0087560E" w:rsidRPr="00DA1F7F" w:rsidRDefault="00C263BF" w:rsidP="00DA1F7F">
      <w:pPr>
        <w:pStyle w:val="paragrafesrasas2lygis"/>
        <w:numPr>
          <w:ilvl w:val="3"/>
          <w:numId w:val="23"/>
        </w:numPr>
        <w:ind w:left="2552" w:hanging="851"/>
      </w:pPr>
      <w:r>
        <w:rPr>
          <w:sz w:val="24"/>
          <w:szCs w:val="24"/>
        </w:rPr>
        <w:t>VžPP mokestis</w:t>
      </w:r>
      <w:r w:rsidR="0087560E" w:rsidRPr="00DA1F7F">
        <w:rPr>
          <w:sz w:val="24"/>
          <w:szCs w:val="24"/>
        </w:rPr>
        <w:t xml:space="preserve"> ir </w:t>
      </w:r>
      <w:r>
        <w:rPr>
          <w:sz w:val="24"/>
          <w:szCs w:val="24"/>
        </w:rPr>
        <w:t>jo</w:t>
      </w:r>
      <w:r w:rsidR="0087560E" w:rsidRPr="00DA1F7F">
        <w:rPr>
          <w:sz w:val="24"/>
          <w:szCs w:val="24"/>
        </w:rPr>
        <w:t xml:space="preserve"> mokėjimų struktūra.</w:t>
      </w:r>
    </w:p>
    <w:p w14:paraId="44DAA3FB" w14:textId="7C8B0814" w:rsidR="00E45793" w:rsidRDefault="0025051C" w:rsidP="00CE5DFC">
      <w:pPr>
        <w:pStyle w:val="paragrafesrasas2lygis"/>
        <w:ind w:left="567" w:hanging="567"/>
        <w:rPr>
          <w:sz w:val="24"/>
          <w:szCs w:val="24"/>
        </w:rPr>
      </w:pPr>
      <w:r w:rsidRPr="00DA1F7F">
        <w:rPr>
          <w:sz w:val="24"/>
          <w:szCs w:val="24"/>
        </w:rPr>
        <w:t>Bendri r</w:t>
      </w:r>
      <w:r w:rsidR="002B3B38" w:rsidRPr="00DA1F7F">
        <w:rPr>
          <w:sz w:val="24"/>
          <w:szCs w:val="24"/>
        </w:rPr>
        <w:t xml:space="preserve">eikalavimai </w:t>
      </w:r>
      <w:r w:rsidR="00F16C83" w:rsidRPr="00DA1F7F">
        <w:rPr>
          <w:sz w:val="24"/>
          <w:szCs w:val="24"/>
        </w:rPr>
        <w:t>Galutinio</w:t>
      </w:r>
      <w:r w:rsidR="002B3B38" w:rsidRPr="00DA1F7F">
        <w:rPr>
          <w:sz w:val="24"/>
          <w:szCs w:val="24"/>
        </w:rPr>
        <w:t xml:space="preserve"> pasiūlymo pateikimui nurodyti šių Sąlygų </w:t>
      </w:r>
      <w:r w:rsidR="00E721B7" w:rsidRPr="00DA1F7F">
        <w:rPr>
          <w:sz w:val="24"/>
          <w:szCs w:val="24"/>
        </w:rPr>
        <w:fldChar w:fldCharType="begin"/>
      </w:r>
      <w:r w:rsidR="00E721B7" w:rsidRPr="00DA1F7F">
        <w:rPr>
          <w:sz w:val="24"/>
          <w:szCs w:val="24"/>
        </w:rPr>
        <w:instrText xml:space="preserve"> REF _Ref129158726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282ACC">
        <w:rPr>
          <w:sz w:val="24"/>
          <w:szCs w:val="24"/>
        </w:rPr>
        <w:t>18</w:t>
      </w:r>
      <w:r w:rsidR="00E721B7" w:rsidRPr="00DA1F7F">
        <w:rPr>
          <w:sz w:val="24"/>
          <w:szCs w:val="24"/>
        </w:rPr>
        <w:fldChar w:fldCharType="end"/>
      </w:r>
      <w:r w:rsidR="002B3B38" w:rsidRPr="00DA1F7F">
        <w:rPr>
          <w:sz w:val="24"/>
          <w:szCs w:val="24"/>
        </w:rPr>
        <w:t xml:space="preserve"> priede </w:t>
      </w:r>
      <w:r w:rsidR="002B3B38" w:rsidRPr="00DA1F7F">
        <w:rPr>
          <w:i/>
          <w:sz w:val="24"/>
          <w:szCs w:val="24"/>
        </w:rPr>
        <w:t>Pasiūlymų pateikimas</w:t>
      </w:r>
      <w:r w:rsidR="002B3B38" w:rsidRPr="00DA1F7F">
        <w:rPr>
          <w:sz w:val="24"/>
          <w:szCs w:val="24"/>
        </w:rPr>
        <w:t xml:space="preserve">. </w:t>
      </w:r>
      <w:r w:rsidR="00AD3CE7" w:rsidRPr="00DA1F7F">
        <w:rPr>
          <w:sz w:val="24"/>
          <w:szCs w:val="24"/>
        </w:rPr>
        <w:t xml:space="preserve">Galutiniame pasiūlyme </w:t>
      </w:r>
      <w:r w:rsidR="009A0B38" w:rsidRPr="00DA1F7F">
        <w:rPr>
          <w:sz w:val="24"/>
          <w:szCs w:val="24"/>
        </w:rPr>
        <w:t>sąlygos</w:t>
      </w:r>
      <w:r w:rsidR="00AD3CE7" w:rsidRPr="00DA1F7F">
        <w:rPr>
          <w:sz w:val="24"/>
          <w:szCs w:val="24"/>
        </w:rPr>
        <w:t>, dėl kuri</w:t>
      </w:r>
      <w:r w:rsidR="00407277" w:rsidRPr="00DA1F7F">
        <w:rPr>
          <w:sz w:val="24"/>
          <w:szCs w:val="24"/>
        </w:rPr>
        <w:t>ų</w:t>
      </w:r>
      <w:r w:rsidR="00AD3CE7" w:rsidRPr="00DA1F7F">
        <w:rPr>
          <w:sz w:val="24"/>
          <w:szCs w:val="24"/>
        </w:rPr>
        <w:t xml:space="preserve"> nebuvo derėtasi, negali būti </w:t>
      </w:r>
      <w:r w:rsidR="001B73C7" w:rsidRPr="00DA1F7F">
        <w:rPr>
          <w:sz w:val="24"/>
          <w:szCs w:val="24"/>
        </w:rPr>
        <w:t>pasiūlytos blogesnės Valdžios subjekto atžvilgiu</w:t>
      </w:r>
      <w:r w:rsidR="00AD3CE7" w:rsidRPr="00DA1F7F">
        <w:rPr>
          <w:sz w:val="24"/>
          <w:szCs w:val="24"/>
        </w:rPr>
        <w:t>, nei nurodyt</w:t>
      </w:r>
      <w:r w:rsidR="001B73C7" w:rsidRPr="00DA1F7F">
        <w:rPr>
          <w:sz w:val="24"/>
          <w:szCs w:val="24"/>
        </w:rPr>
        <w:t>os</w:t>
      </w:r>
      <w:r w:rsidR="00AD3CE7" w:rsidRPr="00DA1F7F">
        <w:rPr>
          <w:sz w:val="24"/>
          <w:szCs w:val="24"/>
        </w:rPr>
        <w:t xml:space="preserve"> P</w:t>
      </w:r>
      <w:r w:rsidR="00A330C7" w:rsidRPr="00DA1F7F">
        <w:rPr>
          <w:sz w:val="24"/>
          <w:szCs w:val="24"/>
        </w:rPr>
        <w:t>irminiame p</w:t>
      </w:r>
      <w:r w:rsidR="00AD3CE7" w:rsidRPr="00DA1F7F">
        <w:rPr>
          <w:sz w:val="24"/>
          <w:szCs w:val="24"/>
        </w:rPr>
        <w:t>asiūlyme</w:t>
      </w:r>
      <w:r w:rsidR="00C263BF">
        <w:rPr>
          <w:sz w:val="24"/>
          <w:szCs w:val="24"/>
        </w:rPr>
        <w:t xml:space="preserve">, </w:t>
      </w:r>
      <w:r w:rsidR="00C263BF" w:rsidRPr="00BE6E9C">
        <w:rPr>
          <w:sz w:val="24"/>
          <w:szCs w:val="24"/>
        </w:rPr>
        <w:t xml:space="preserve">nebent pabloginimą lėmė papildomi ar aukštesni Specifikacijų ar </w:t>
      </w:r>
      <w:r w:rsidR="00C263BF">
        <w:rPr>
          <w:sz w:val="24"/>
          <w:szCs w:val="24"/>
        </w:rPr>
        <w:t>S</w:t>
      </w:r>
      <w:r w:rsidR="00C263BF" w:rsidRPr="00BE6E9C">
        <w:rPr>
          <w:sz w:val="24"/>
          <w:szCs w:val="24"/>
        </w:rPr>
        <w:t xml:space="preserve">utarties reikalavimai, pasikeitimai, įvykę po </w:t>
      </w:r>
      <w:r w:rsidR="00B6208A">
        <w:rPr>
          <w:sz w:val="24"/>
          <w:szCs w:val="24"/>
        </w:rPr>
        <w:t>derybų</w:t>
      </w:r>
      <w:r w:rsidR="00C263BF">
        <w:rPr>
          <w:sz w:val="24"/>
          <w:szCs w:val="24"/>
        </w:rPr>
        <w:t xml:space="preserve"> </w:t>
      </w:r>
      <w:r w:rsidR="00C263BF" w:rsidRPr="00BE6E9C">
        <w:rPr>
          <w:sz w:val="24"/>
          <w:szCs w:val="24"/>
        </w:rPr>
        <w:t xml:space="preserve">procedūros, taip pat po </w:t>
      </w:r>
      <w:r w:rsidR="00C263BF">
        <w:rPr>
          <w:sz w:val="24"/>
          <w:szCs w:val="24"/>
        </w:rPr>
        <w:t>Pirminio pasiūlymo</w:t>
      </w:r>
      <w:r w:rsidR="00C263BF" w:rsidRPr="00BE6E9C">
        <w:rPr>
          <w:sz w:val="24"/>
          <w:szCs w:val="24"/>
        </w:rPr>
        <w:t xml:space="preserve"> pateikimo pasikeitę teisės aktai, lėmę </w:t>
      </w:r>
      <w:r w:rsidR="00C263BF">
        <w:rPr>
          <w:sz w:val="24"/>
          <w:szCs w:val="24"/>
        </w:rPr>
        <w:t>Pirminio pasiūlymo</w:t>
      </w:r>
      <w:r w:rsidR="00C263BF" w:rsidRPr="00BE6E9C">
        <w:rPr>
          <w:sz w:val="24"/>
          <w:szCs w:val="24"/>
        </w:rPr>
        <w:t xml:space="preserve"> pasikeitimus pabloginant </w:t>
      </w:r>
      <w:r w:rsidR="00C263BF">
        <w:rPr>
          <w:sz w:val="24"/>
          <w:szCs w:val="24"/>
        </w:rPr>
        <w:t>Pirminio pasiūlymo</w:t>
      </w:r>
      <w:r w:rsidR="00C263BF" w:rsidRPr="00BE6E9C">
        <w:rPr>
          <w:sz w:val="24"/>
          <w:szCs w:val="24"/>
        </w:rPr>
        <w:t xml:space="preserve"> sąlygas Valdžios subjekto atžvilgiu</w:t>
      </w:r>
      <w:r w:rsidR="00AD3CE7" w:rsidRPr="00DA1F7F">
        <w:rPr>
          <w:sz w:val="24"/>
          <w:szCs w:val="24"/>
        </w:rPr>
        <w:t xml:space="preserve">. </w:t>
      </w:r>
      <w:r w:rsidR="00C263BF">
        <w:rPr>
          <w:sz w:val="24"/>
          <w:szCs w:val="24"/>
        </w:rPr>
        <w:t>Galutiniame pasiūlyme</w:t>
      </w:r>
      <w:r w:rsidR="008A35F6" w:rsidRPr="00DA1F7F">
        <w:rPr>
          <w:sz w:val="24"/>
          <w:szCs w:val="24"/>
        </w:rPr>
        <w:t>, atsižvelgiant į derybų rezultatus, reikės nurodyti galutin</w:t>
      </w:r>
      <w:r w:rsidR="00A330C7" w:rsidRPr="00DA1F7F">
        <w:rPr>
          <w:sz w:val="24"/>
          <w:szCs w:val="24"/>
        </w:rPr>
        <w:t>į</w:t>
      </w:r>
      <w:r w:rsidR="008A35F6" w:rsidRPr="00DA1F7F">
        <w:rPr>
          <w:sz w:val="24"/>
          <w:szCs w:val="24"/>
        </w:rPr>
        <w:t xml:space="preserve"> siūlomą </w:t>
      </w:r>
      <w:r w:rsidR="00C263BF">
        <w:rPr>
          <w:sz w:val="24"/>
          <w:szCs w:val="24"/>
        </w:rPr>
        <w:t>VžPP mokestį</w:t>
      </w:r>
      <w:r w:rsidR="008A35F6" w:rsidRPr="00DA1F7F">
        <w:rPr>
          <w:sz w:val="24"/>
          <w:szCs w:val="24"/>
        </w:rPr>
        <w:t xml:space="preserve"> ir </w:t>
      </w:r>
      <w:r w:rsidR="00FC707D" w:rsidRPr="00DA1F7F">
        <w:rPr>
          <w:sz w:val="24"/>
          <w:szCs w:val="24"/>
        </w:rPr>
        <w:t xml:space="preserve">galutinius </w:t>
      </w:r>
      <w:r w:rsidR="008A35F6" w:rsidRPr="00DA1F7F">
        <w:rPr>
          <w:sz w:val="24"/>
          <w:szCs w:val="24"/>
        </w:rPr>
        <w:t xml:space="preserve">techninius </w:t>
      </w:r>
      <w:r w:rsidR="00284B88" w:rsidRPr="00DA1F7F">
        <w:rPr>
          <w:sz w:val="24"/>
          <w:szCs w:val="24"/>
        </w:rPr>
        <w:t>p</w:t>
      </w:r>
      <w:r w:rsidR="008A35F6" w:rsidRPr="00DA1F7F">
        <w:rPr>
          <w:sz w:val="24"/>
          <w:szCs w:val="24"/>
        </w:rPr>
        <w:t>asiūlymo duomenis</w:t>
      </w:r>
      <w:bookmarkEnd w:id="215"/>
      <w:r w:rsidR="00CE5DFC" w:rsidRPr="00DA1F7F">
        <w:rPr>
          <w:sz w:val="24"/>
          <w:szCs w:val="24"/>
        </w:rPr>
        <w:t>.</w:t>
      </w:r>
    </w:p>
    <w:p w14:paraId="57CAC2F1" w14:textId="24F2447C" w:rsidR="002A5E66" w:rsidRDefault="002A5E66" w:rsidP="00CE5DFC">
      <w:pPr>
        <w:pStyle w:val="paragrafesrasas2lygis"/>
        <w:ind w:left="567" w:hanging="567"/>
        <w:rPr>
          <w:sz w:val="24"/>
          <w:szCs w:val="24"/>
        </w:rPr>
      </w:pPr>
      <w:r w:rsidRPr="00F36EB5">
        <w:rPr>
          <w:sz w:val="24"/>
          <w:szCs w:val="24"/>
        </w:rPr>
        <w:t xml:space="preserve">Pasiūlyme galima nurodyti, kuri jame pateikiama informacija yra konfidenciali. Tačiau, </w:t>
      </w:r>
      <w:r>
        <w:rPr>
          <w:sz w:val="24"/>
          <w:szCs w:val="24"/>
        </w:rPr>
        <w:t>Galutinio p</w:t>
      </w:r>
      <w:r w:rsidRPr="00F36EB5">
        <w:rPr>
          <w:sz w:val="24"/>
          <w:szCs w:val="24"/>
          <w:lang w:eastAsia="lt-LT"/>
        </w:rPr>
        <w:t>asiūlymo konfidencialia informacija nelaikoma informacija, nurodyta Viešųjų pirkimų įstatymo 20 straipsnio 2 dalyje</w:t>
      </w:r>
      <w:r w:rsidRPr="00F36EB5">
        <w:rPr>
          <w:sz w:val="24"/>
          <w:szCs w:val="24"/>
        </w:rPr>
        <w:t xml:space="preserve">. Jeigu Komisijai kils abejonių dėl Dalyvio </w:t>
      </w:r>
      <w:r>
        <w:rPr>
          <w:sz w:val="24"/>
          <w:szCs w:val="24"/>
        </w:rPr>
        <w:t xml:space="preserve">Galutiniame </w:t>
      </w:r>
      <w:r w:rsidRPr="00F36EB5">
        <w:rPr>
          <w:sz w:val="24"/>
          <w:szCs w:val="24"/>
        </w:rPr>
        <w:t>pasiūlyme nurodytos informacijos konfidencialumo, ji prašys Dalyvio įrodyti, kad ši informacija yra konfidenciali. Jei Dalyvis per Komisijos nurodytą terminą (kuris visais atvejais bus ne trumpesnis kaip 3 (trys) Darbo dienos) nepateiks tokių įrodymų arba pateiks netinkamus įrodymus, bus laikoma, kad informacija yra nekonfidenciali.</w:t>
      </w:r>
    </w:p>
    <w:p w14:paraId="022188A4" w14:textId="30F8E68D" w:rsidR="002A5E66" w:rsidRPr="00DA1F7F" w:rsidRDefault="002A5E66" w:rsidP="00CE5DFC">
      <w:pPr>
        <w:pStyle w:val="paragrafesrasas2lygis"/>
        <w:ind w:left="567" w:hanging="567"/>
        <w:rPr>
          <w:sz w:val="24"/>
          <w:szCs w:val="24"/>
        </w:rPr>
      </w:pPr>
      <w:r w:rsidRPr="00F36EB5">
        <w:rPr>
          <w:sz w:val="24"/>
          <w:szCs w:val="24"/>
        </w:rPr>
        <w:t xml:space="preserve">Komisija pasilieka teisę atskleisti </w:t>
      </w:r>
      <w:r>
        <w:rPr>
          <w:sz w:val="24"/>
          <w:szCs w:val="24"/>
        </w:rPr>
        <w:t>Galutiniame p</w:t>
      </w:r>
      <w:r w:rsidRPr="00F36EB5">
        <w:rPr>
          <w:sz w:val="24"/>
          <w:szCs w:val="24"/>
        </w:rPr>
        <w:t>asiūlyme nurodytą konfidencialią informaciją Komisijos nariams, jų vadovams ir pasikviestiems ekspertams, Valdžios subjekto vadovui ir jo įgaliotiems asmenims, taip pat įstatymų numatytais atvejais ar to pareikalavus įgaliotoms kontrolės institucijoms. Tokiais atvejais Dalyvis negalės Valdžios subjekto ir Komisijos laikyti atsakingais už konfidencialios informacijos atskleidimą.</w:t>
      </w:r>
    </w:p>
    <w:p w14:paraId="12D1A3D6" w14:textId="52307081" w:rsidR="00576E46" w:rsidRPr="00DA1F7F" w:rsidRDefault="00576E46" w:rsidP="00DA1F7F">
      <w:pPr>
        <w:pStyle w:val="paragrafesrasas2lygis"/>
        <w:ind w:left="567" w:hanging="567"/>
        <w:rPr>
          <w:sz w:val="24"/>
          <w:szCs w:val="24"/>
        </w:rPr>
      </w:pPr>
      <w:bookmarkStart w:id="217" w:name="_Ref502061085"/>
      <w:r w:rsidRPr="00DA1F7F">
        <w:rPr>
          <w:sz w:val="24"/>
          <w:szCs w:val="24"/>
        </w:rPr>
        <w:t xml:space="preserve">Kontrolinis sąrašas dokumentų ir </w:t>
      </w:r>
      <w:r w:rsidR="00D92C29" w:rsidRPr="00DA1F7F">
        <w:rPr>
          <w:sz w:val="24"/>
          <w:szCs w:val="24"/>
        </w:rPr>
        <w:t>(</w:t>
      </w:r>
      <w:r w:rsidRPr="00DA1F7F">
        <w:rPr>
          <w:sz w:val="24"/>
          <w:szCs w:val="24"/>
        </w:rPr>
        <w:t>ar</w:t>
      </w:r>
      <w:r w:rsidR="00D92C29" w:rsidRPr="00DA1F7F">
        <w:rPr>
          <w:sz w:val="24"/>
          <w:szCs w:val="24"/>
        </w:rPr>
        <w:t>)</w:t>
      </w:r>
      <w:r w:rsidRPr="00DA1F7F">
        <w:rPr>
          <w:sz w:val="24"/>
          <w:szCs w:val="24"/>
        </w:rPr>
        <w:t xml:space="preserve"> informacij</w:t>
      </w:r>
      <w:r w:rsidR="0067123C" w:rsidRPr="00DA1F7F">
        <w:rPr>
          <w:sz w:val="24"/>
          <w:szCs w:val="24"/>
        </w:rPr>
        <w:t>os, kuri turi būti pateikta su Galutiniu</w:t>
      </w:r>
      <w:r w:rsidRPr="00DA1F7F">
        <w:rPr>
          <w:sz w:val="24"/>
          <w:szCs w:val="24"/>
        </w:rPr>
        <w:t xml:space="preserve"> pasiūlymu, yra pateiktas žemiau. Šis sąrašas yra teikiamas </w:t>
      </w:r>
      <w:r w:rsidR="00854571" w:rsidRPr="00854571">
        <w:rPr>
          <w:sz w:val="24"/>
          <w:szCs w:val="24"/>
        </w:rPr>
        <w:t>Dalyvio</w:t>
      </w:r>
      <w:r w:rsidRPr="00DA1F7F">
        <w:rPr>
          <w:sz w:val="24"/>
          <w:szCs w:val="24"/>
        </w:rPr>
        <w:t xml:space="preserve"> patogumui ir nėra baigtinis. </w:t>
      </w:r>
      <w:r w:rsidR="00854571">
        <w:rPr>
          <w:sz w:val="24"/>
          <w:szCs w:val="24"/>
        </w:rPr>
        <w:t>Dalyvi</w:t>
      </w:r>
      <w:r w:rsidRPr="00DA1F7F">
        <w:rPr>
          <w:sz w:val="24"/>
          <w:szCs w:val="24"/>
        </w:rPr>
        <w:t>s turi išsamiai susipažinti su visomis Sąlygom</w:t>
      </w:r>
      <w:r w:rsidR="00E44565" w:rsidRPr="00DA1F7F">
        <w:rPr>
          <w:sz w:val="24"/>
          <w:szCs w:val="24"/>
        </w:rPr>
        <w:t>is ir jose nustatytais Galutiniam</w:t>
      </w:r>
      <w:r w:rsidRPr="00DA1F7F">
        <w:rPr>
          <w:sz w:val="24"/>
          <w:szCs w:val="24"/>
        </w:rPr>
        <w:t xml:space="preserve"> pasiūlymui pateikiamais reikalavimais:</w:t>
      </w:r>
      <w:bookmarkEnd w:id="217"/>
    </w:p>
    <w:tbl>
      <w:tblPr>
        <w:tblStyle w:val="Lentelstinklelis"/>
        <w:tblW w:w="9639" w:type="dxa"/>
        <w:tblInd w:w="-5" w:type="dxa"/>
        <w:tblLook w:val="04A0" w:firstRow="1" w:lastRow="0" w:firstColumn="1" w:lastColumn="0" w:noHBand="0" w:noVBand="1"/>
      </w:tblPr>
      <w:tblGrid>
        <w:gridCol w:w="709"/>
        <w:gridCol w:w="6804"/>
        <w:gridCol w:w="2126"/>
      </w:tblGrid>
      <w:tr w:rsidR="00576E46" w:rsidRPr="00DA1F7F" w14:paraId="28D5616A" w14:textId="77777777" w:rsidTr="00721A0A">
        <w:tc>
          <w:tcPr>
            <w:tcW w:w="709" w:type="dxa"/>
            <w:shd w:val="clear" w:color="auto" w:fill="D99594" w:themeFill="accent2" w:themeFillTint="99"/>
          </w:tcPr>
          <w:p w14:paraId="0F86FF71" w14:textId="173F2CEF" w:rsidR="00576E46" w:rsidRPr="00DA1F7F" w:rsidRDefault="002D36F7" w:rsidP="00DA1F7F">
            <w:pPr>
              <w:pStyle w:val="paragrafesrasas2lygis"/>
              <w:keepNext/>
              <w:numPr>
                <w:ilvl w:val="0"/>
                <w:numId w:val="0"/>
              </w:numPr>
              <w:tabs>
                <w:tab w:val="left" w:pos="0"/>
              </w:tabs>
              <w:spacing w:after="0" w:line="240" w:lineRule="auto"/>
              <w:ind w:hanging="25"/>
              <w:rPr>
                <w:b/>
                <w:color w:val="000000" w:themeColor="text1"/>
                <w:sz w:val="24"/>
                <w:szCs w:val="24"/>
              </w:rPr>
            </w:pPr>
            <w:r w:rsidRPr="00DA1F7F">
              <w:rPr>
                <w:b/>
                <w:color w:val="000000" w:themeColor="text1"/>
                <w:sz w:val="24"/>
                <w:szCs w:val="24"/>
              </w:rPr>
              <w:lastRenderedPageBreak/>
              <w:t>Eil. Nr.</w:t>
            </w:r>
          </w:p>
        </w:tc>
        <w:tc>
          <w:tcPr>
            <w:tcW w:w="6804" w:type="dxa"/>
            <w:shd w:val="clear" w:color="auto" w:fill="D99594" w:themeFill="accent2" w:themeFillTint="99"/>
          </w:tcPr>
          <w:p w14:paraId="49025C74" w14:textId="77777777" w:rsidR="00576E46" w:rsidRPr="00DA1F7F" w:rsidRDefault="00576E46" w:rsidP="00FE7D49">
            <w:pPr>
              <w:pStyle w:val="paragrafesrasas2lygis"/>
              <w:keepNext/>
              <w:numPr>
                <w:ilvl w:val="0"/>
                <w:numId w:val="0"/>
              </w:numPr>
              <w:tabs>
                <w:tab w:val="left" w:pos="0"/>
              </w:tabs>
              <w:spacing w:after="0" w:line="240" w:lineRule="auto"/>
              <w:jc w:val="center"/>
              <w:rPr>
                <w:b/>
                <w:color w:val="000000" w:themeColor="text1"/>
                <w:sz w:val="24"/>
                <w:szCs w:val="24"/>
              </w:rPr>
            </w:pPr>
            <w:r w:rsidRPr="00DA1F7F">
              <w:rPr>
                <w:b/>
                <w:color w:val="000000" w:themeColor="text1"/>
                <w:sz w:val="24"/>
                <w:szCs w:val="24"/>
              </w:rPr>
              <w:t xml:space="preserve">Kontrolinis sąrašas dokumentų </w:t>
            </w:r>
            <w:r w:rsidR="004B598A" w:rsidRPr="00DA1F7F">
              <w:rPr>
                <w:b/>
                <w:color w:val="000000" w:themeColor="text1"/>
                <w:sz w:val="24"/>
                <w:szCs w:val="24"/>
              </w:rPr>
              <w:t>Galutinio</w:t>
            </w:r>
            <w:r w:rsidRPr="00DA1F7F">
              <w:rPr>
                <w:b/>
                <w:color w:val="000000" w:themeColor="text1"/>
                <w:sz w:val="24"/>
                <w:szCs w:val="24"/>
              </w:rPr>
              <w:t xml:space="preserve"> pasiūlymo pateikimui</w:t>
            </w:r>
          </w:p>
        </w:tc>
        <w:tc>
          <w:tcPr>
            <w:tcW w:w="2126" w:type="dxa"/>
            <w:shd w:val="clear" w:color="auto" w:fill="D99594" w:themeFill="accent2" w:themeFillTint="99"/>
          </w:tcPr>
          <w:p w14:paraId="7AA1B623" w14:textId="77777777" w:rsidR="00576E46" w:rsidRPr="00DA1F7F" w:rsidRDefault="00576E46"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Nuoroda į Sąlygų reikalavimus</w:t>
            </w:r>
          </w:p>
        </w:tc>
      </w:tr>
      <w:tr w:rsidR="00E74A3B" w:rsidRPr="00DA1F7F" w14:paraId="7AC681E4" w14:textId="77777777" w:rsidTr="00721A0A">
        <w:tc>
          <w:tcPr>
            <w:tcW w:w="709" w:type="dxa"/>
            <w:shd w:val="clear" w:color="auto" w:fill="FFFFFF" w:themeFill="background1"/>
          </w:tcPr>
          <w:p w14:paraId="1D06ED5C" w14:textId="77777777" w:rsidR="00E74A3B" w:rsidRPr="00DA1F7F" w:rsidRDefault="00E74A3B" w:rsidP="00BF5FF8">
            <w:pPr>
              <w:pStyle w:val="paragrafesrasas2lygis"/>
              <w:keepNext/>
              <w:numPr>
                <w:ilvl w:val="0"/>
                <w:numId w:val="0"/>
              </w:numPr>
              <w:tabs>
                <w:tab w:val="left" w:pos="180"/>
              </w:tabs>
              <w:spacing w:after="0" w:line="240" w:lineRule="auto"/>
              <w:ind w:right="179"/>
              <w:rPr>
                <w:b/>
                <w:color w:val="000000" w:themeColor="text1"/>
                <w:sz w:val="24"/>
                <w:szCs w:val="24"/>
              </w:rPr>
            </w:pPr>
            <w:r w:rsidRPr="00DA1F7F">
              <w:rPr>
                <w:b/>
                <w:color w:val="000000" w:themeColor="text1"/>
                <w:sz w:val="24"/>
                <w:szCs w:val="24"/>
              </w:rPr>
              <w:t>1.</w:t>
            </w:r>
          </w:p>
        </w:tc>
        <w:tc>
          <w:tcPr>
            <w:tcW w:w="6804" w:type="dxa"/>
            <w:shd w:val="clear" w:color="auto" w:fill="FFFFFF" w:themeFill="background1"/>
          </w:tcPr>
          <w:p w14:paraId="2DCCB1B3" w14:textId="203506E0" w:rsidR="00E74A3B" w:rsidRPr="00DA1F7F" w:rsidRDefault="00851775"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GALUTINIO PASIŪLYMO SANTRAUKA</w:t>
            </w:r>
          </w:p>
        </w:tc>
        <w:tc>
          <w:tcPr>
            <w:tcW w:w="2126" w:type="dxa"/>
            <w:shd w:val="clear" w:color="auto" w:fill="FFFFFF" w:themeFill="background1"/>
          </w:tcPr>
          <w:p w14:paraId="20C9DA40" w14:textId="35A03AEE"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00CE453C" w:rsidRPr="00DA1F7F">
              <w:rPr>
                <w:color w:val="000000" w:themeColor="text1"/>
                <w:sz w:val="24"/>
                <w:szCs w:val="24"/>
                <w:lang w:val="en-US"/>
              </w:rPr>
              <w:fldChar w:fldCharType="begin"/>
            </w:r>
            <w:r w:rsidR="00CE453C" w:rsidRPr="00DA1F7F">
              <w:rPr>
                <w:color w:val="000000" w:themeColor="text1"/>
                <w:sz w:val="24"/>
                <w:szCs w:val="24"/>
              </w:rPr>
              <w:instrText xml:space="preserve"> REF _Ref109744790 \r \h </w:instrText>
            </w:r>
            <w:r w:rsidR="00DA1F7F">
              <w:rPr>
                <w:color w:val="000000" w:themeColor="text1"/>
                <w:sz w:val="24"/>
                <w:szCs w:val="24"/>
                <w:lang w:val="en-US"/>
              </w:rPr>
              <w:instrText xml:space="preserve"> \* MERGEFORMAT </w:instrText>
            </w:r>
            <w:r w:rsidR="00CE453C" w:rsidRPr="00DA1F7F">
              <w:rPr>
                <w:color w:val="000000" w:themeColor="text1"/>
                <w:sz w:val="24"/>
                <w:szCs w:val="24"/>
                <w:lang w:val="en-US"/>
              </w:rPr>
            </w:r>
            <w:r w:rsidR="00CE453C" w:rsidRPr="00DA1F7F">
              <w:rPr>
                <w:color w:val="000000" w:themeColor="text1"/>
                <w:sz w:val="24"/>
                <w:szCs w:val="24"/>
                <w:lang w:val="en-US"/>
              </w:rPr>
              <w:fldChar w:fldCharType="separate"/>
            </w:r>
            <w:r w:rsidR="00282ACC">
              <w:rPr>
                <w:color w:val="000000" w:themeColor="text1"/>
                <w:sz w:val="24"/>
                <w:szCs w:val="24"/>
              </w:rPr>
              <w:t>82</w:t>
            </w:r>
            <w:r w:rsidR="00CE453C" w:rsidRPr="00DA1F7F">
              <w:rPr>
                <w:color w:val="000000" w:themeColor="text1"/>
                <w:sz w:val="24"/>
                <w:szCs w:val="24"/>
                <w:lang w:val="en-US"/>
              </w:rPr>
              <w:fldChar w:fldCharType="end"/>
            </w:r>
            <w:r w:rsidRPr="00DA1F7F">
              <w:rPr>
                <w:color w:val="000000" w:themeColor="text1"/>
                <w:sz w:val="24"/>
                <w:szCs w:val="24"/>
              </w:rPr>
              <w:t xml:space="preserve"> punktas</w:t>
            </w:r>
          </w:p>
        </w:tc>
      </w:tr>
      <w:tr w:rsidR="00E74A3B" w:rsidRPr="00DA1F7F" w14:paraId="546F6EE6" w14:textId="77777777" w:rsidTr="00721A0A">
        <w:tc>
          <w:tcPr>
            <w:tcW w:w="709" w:type="dxa"/>
            <w:shd w:val="clear" w:color="auto" w:fill="FFFFFF" w:themeFill="background1"/>
          </w:tcPr>
          <w:p w14:paraId="2C721452" w14:textId="77777777" w:rsidR="00E74A3B" w:rsidRPr="00DA1F7F" w:rsidRDefault="00E74A3B" w:rsidP="00440613">
            <w:pPr>
              <w:pStyle w:val="paragrafesrasas2lygis"/>
              <w:keepNext/>
              <w:numPr>
                <w:ilvl w:val="0"/>
                <w:numId w:val="0"/>
              </w:numPr>
              <w:tabs>
                <w:tab w:val="left" w:pos="180"/>
              </w:tabs>
              <w:spacing w:after="0" w:line="240" w:lineRule="auto"/>
              <w:ind w:hanging="12"/>
              <w:rPr>
                <w:b/>
                <w:color w:val="000000" w:themeColor="text1"/>
                <w:sz w:val="24"/>
                <w:szCs w:val="24"/>
              </w:rPr>
            </w:pPr>
            <w:r w:rsidRPr="00DA1F7F">
              <w:rPr>
                <w:b/>
                <w:color w:val="000000" w:themeColor="text1"/>
                <w:sz w:val="24"/>
                <w:szCs w:val="24"/>
              </w:rPr>
              <w:t>2.</w:t>
            </w:r>
          </w:p>
        </w:tc>
        <w:tc>
          <w:tcPr>
            <w:tcW w:w="6804" w:type="dxa"/>
            <w:shd w:val="clear" w:color="auto" w:fill="FFFFFF" w:themeFill="background1"/>
          </w:tcPr>
          <w:p w14:paraId="2F825772" w14:textId="4687B2EC"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TECHNINIS PASIŪLYMAS (Sąlygų </w:t>
            </w:r>
            <w:r w:rsidR="00C5706C" w:rsidRPr="00DA1F7F">
              <w:rPr>
                <w:b/>
                <w:color w:val="000000" w:themeColor="text1"/>
                <w:sz w:val="24"/>
                <w:szCs w:val="24"/>
              </w:rPr>
              <w:fldChar w:fldCharType="begin"/>
            </w:r>
            <w:r w:rsidR="00C5706C" w:rsidRPr="00DA1F7F">
              <w:rPr>
                <w:b/>
                <w:color w:val="000000" w:themeColor="text1"/>
                <w:sz w:val="24"/>
                <w:szCs w:val="24"/>
              </w:rPr>
              <w:instrText xml:space="preserve"> REF _Ref115271109 \r \h </w:instrText>
            </w:r>
            <w:r w:rsidR="00B365A4" w:rsidRPr="00DA1F7F">
              <w:rPr>
                <w:b/>
                <w:color w:val="000000" w:themeColor="text1"/>
                <w:sz w:val="24"/>
                <w:szCs w:val="24"/>
              </w:rPr>
              <w:instrText xml:space="preserve"> \* MERGEFORMAT </w:instrText>
            </w:r>
            <w:r w:rsidR="00C5706C" w:rsidRPr="00DA1F7F">
              <w:rPr>
                <w:b/>
                <w:color w:val="000000" w:themeColor="text1"/>
                <w:sz w:val="24"/>
                <w:szCs w:val="24"/>
              </w:rPr>
            </w:r>
            <w:r w:rsidR="00C5706C" w:rsidRPr="00DA1F7F">
              <w:rPr>
                <w:b/>
                <w:color w:val="000000" w:themeColor="text1"/>
                <w:sz w:val="24"/>
                <w:szCs w:val="24"/>
              </w:rPr>
              <w:fldChar w:fldCharType="separate"/>
            </w:r>
            <w:r w:rsidR="00282ACC">
              <w:rPr>
                <w:b/>
                <w:color w:val="000000" w:themeColor="text1"/>
                <w:sz w:val="24"/>
                <w:szCs w:val="24"/>
              </w:rPr>
              <w:t>2</w:t>
            </w:r>
            <w:r w:rsidR="00C5706C"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Techninės specifikacijos</w:t>
            </w:r>
            <w:r w:rsidRPr="00DA1F7F">
              <w:rPr>
                <w:b/>
                <w:color w:val="000000" w:themeColor="text1"/>
                <w:sz w:val="24"/>
                <w:szCs w:val="24"/>
              </w:rPr>
              <w:t xml:space="preserve">, Sąlygų </w:t>
            </w:r>
            <w:r w:rsidR="00C5706C" w:rsidRPr="00DA1F7F">
              <w:rPr>
                <w:b/>
                <w:color w:val="000000" w:themeColor="text1"/>
                <w:sz w:val="24"/>
                <w:szCs w:val="24"/>
              </w:rPr>
              <w:fldChar w:fldCharType="begin"/>
            </w:r>
            <w:r w:rsidR="00C5706C" w:rsidRPr="00DA1F7F">
              <w:rPr>
                <w:b/>
                <w:color w:val="000000" w:themeColor="text1"/>
                <w:sz w:val="24"/>
                <w:szCs w:val="24"/>
              </w:rPr>
              <w:instrText xml:space="preserve"> REF _Ref115271122 \r \h </w:instrText>
            </w:r>
            <w:r w:rsidR="00B365A4" w:rsidRPr="00DA1F7F">
              <w:rPr>
                <w:b/>
                <w:color w:val="000000" w:themeColor="text1"/>
                <w:sz w:val="24"/>
                <w:szCs w:val="24"/>
              </w:rPr>
              <w:instrText xml:space="preserve"> \* MERGEFORMAT </w:instrText>
            </w:r>
            <w:r w:rsidR="00C5706C" w:rsidRPr="00DA1F7F">
              <w:rPr>
                <w:b/>
                <w:color w:val="000000" w:themeColor="text1"/>
                <w:sz w:val="24"/>
                <w:szCs w:val="24"/>
              </w:rPr>
            </w:r>
            <w:r w:rsidR="00C5706C" w:rsidRPr="00DA1F7F">
              <w:rPr>
                <w:b/>
                <w:color w:val="000000" w:themeColor="text1"/>
                <w:sz w:val="24"/>
                <w:szCs w:val="24"/>
              </w:rPr>
              <w:fldChar w:fldCharType="separate"/>
            </w:r>
            <w:r w:rsidR="00282ACC">
              <w:rPr>
                <w:b/>
                <w:color w:val="000000" w:themeColor="text1"/>
                <w:sz w:val="24"/>
                <w:szCs w:val="24"/>
              </w:rPr>
              <w:t>13</w:t>
            </w:r>
            <w:r w:rsidR="00C5706C"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 xml:space="preserve">Reikalavimai techninei – inžineriniai informacijai, </w:t>
            </w:r>
            <w:r w:rsidRPr="00DA1F7F">
              <w:rPr>
                <w:b/>
                <w:color w:val="000000" w:themeColor="text1"/>
                <w:sz w:val="24"/>
                <w:szCs w:val="24"/>
              </w:rPr>
              <w:t xml:space="preserve">Sąlygų </w:t>
            </w:r>
            <w:r w:rsidR="00E721B7" w:rsidRPr="00DA1F7F">
              <w:rPr>
                <w:b/>
                <w:color w:val="000000" w:themeColor="text1"/>
                <w:sz w:val="24"/>
                <w:szCs w:val="24"/>
              </w:rPr>
              <w:fldChar w:fldCharType="begin"/>
            </w:r>
            <w:r w:rsidR="00E721B7" w:rsidRPr="00DA1F7F">
              <w:rPr>
                <w:b/>
                <w:color w:val="000000" w:themeColor="text1"/>
                <w:sz w:val="24"/>
                <w:szCs w:val="24"/>
              </w:rPr>
              <w:instrText xml:space="preserve"> REF _Ref129158935 \w \h </w:instrText>
            </w:r>
            <w:r w:rsidR="00DA1F7F">
              <w:rPr>
                <w:b/>
                <w:color w:val="000000" w:themeColor="text1"/>
                <w:sz w:val="24"/>
                <w:szCs w:val="24"/>
              </w:rPr>
              <w:instrText xml:space="preserve"> \* MERGEFORMAT </w:instrText>
            </w:r>
            <w:r w:rsidR="00E721B7" w:rsidRPr="00DA1F7F">
              <w:rPr>
                <w:b/>
                <w:color w:val="000000" w:themeColor="text1"/>
                <w:sz w:val="24"/>
                <w:szCs w:val="24"/>
              </w:rPr>
            </w:r>
            <w:r w:rsidR="00E721B7" w:rsidRPr="00DA1F7F">
              <w:rPr>
                <w:b/>
                <w:color w:val="000000" w:themeColor="text1"/>
                <w:sz w:val="24"/>
                <w:szCs w:val="24"/>
              </w:rPr>
              <w:fldChar w:fldCharType="separate"/>
            </w:r>
            <w:r w:rsidR="00282ACC">
              <w:rPr>
                <w:b/>
                <w:color w:val="000000" w:themeColor="text1"/>
                <w:sz w:val="24"/>
                <w:szCs w:val="24"/>
              </w:rPr>
              <w:t>19</w:t>
            </w:r>
            <w:r w:rsidR="00E721B7" w:rsidRPr="00DA1F7F">
              <w:rPr>
                <w:b/>
                <w:color w:val="000000" w:themeColor="text1"/>
                <w:sz w:val="24"/>
                <w:szCs w:val="24"/>
              </w:rPr>
              <w:fldChar w:fldCharType="end"/>
            </w:r>
            <w:r w:rsidRPr="00DA1F7F">
              <w:rPr>
                <w:b/>
                <w:color w:val="000000" w:themeColor="text1"/>
                <w:sz w:val="24"/>
                <w:szCs w:val="24"/>
              </w:rPr>
              <w:t xml:space="preserve"> priedas</w:t>
            </w:r>
            <w:r w:rsidRPr="00DA1F7F">
              <w:rPr>
                <w:b/>
                <w:i/>
                <w:color w:val="000000" w:themeColor="text1"/>
                <w:sz w:val="24"/>
                <w:szCs w:val="24"/>
              </w:rPr>
              <w:t xml:space="preserve"> Pasiūlymo forma</w:t>
            </w:r>
            <w:r w:rsidRPr="00DA1F7F">
              <w:rPr>
                <w:b/>
                <w:color w:val="000000" w:themeColor="text1"/>
                <w:sz w:val="24"/>
                <w:szCs w:val="24"/>
              </w:rPr>
              <w:t>)</w:t>
            </w:r>
          </w:p>
        </w:tc>
        <w:tc>
          <w:tcPr>
            <w:tcW w:w="2126" w:type="dxa"/>
            <w:shd w:val="clear" w:color="auto" w:fill="FFFFFF" w:themeFill="background1"/>
          </w:tcPr>
          <w:p w14:paraId="36617918" w14:textId="02ED7D3F"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_Ref501635374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82</w:t>
            </w:r>
            <w:r w:rsidRPr="00DA1F7F">
              <w:rPr>
                <w:color w:val="000000" w:themeColor="text1"/>
                <w:sz w:val="24"/>
                <w:szCs w:val="24"/>
              </w:rPr>
              <w:fldChar w:fldCharType="end"/>
            </w:r>
            <w:r w:rsidRPr="00DA1F7F">
              <w:rPr>
                <w:color w:val="000000" w:themeColor="text1"/>
                <w:sz w:val="24"/>
                <w:szCs w:val="24"/>
              </w:rPr>
              <w:t xml:space="preserve"> punktas</w:t>
            </w:r>
          </w:p>
        </w:tc>
      </w:tr>
      <w:tr w:rsidR="00E74A3B" w:rsidRPr="00DA1F7F" w14:paraId="41E37539" w14:textId="77777777" w:rsidTr="00721A0A">
        <w:tc>
          <w:tcPr>
            <w:tcW w:w="709" w:type="dxa"/>
            <w:shd w:val="clear" w:color="auto" w:fill="FFFFFF" w:themeFill="background1"/>
          </w:tcPr>
          <w:p w14:paraId="51FE5DF2" w14:textId="77777777" w:rsidR="00E74A3B" w:rsidRPr="00DA1F7F" w:rsidRDefault="00E74A3B" w:rsidP="00BF5FF8">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3.</w:t>
            </w:r>
          </w:p>
        </w:tc>
        <w:tc>
          <w:tcPr>
            <w:tcW w:w="6804" w:type="dxa"/>
            <w:shd w:val="clear" w:color="auto" w:fill="FFFFFF" w:themeFill="background1"/>
          </w:tcPr>
          <w:p w14:paraId="2666F870" w14:textId="77777777"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FINANSINIS PASIŪLYMAS</w:t>
            </w:r>
          </w:p>
          <w:p w14:paraId="5755AD43" w14:textId="78C1444C"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(Sąlygų </w:t>
            </w:r>
            <w:r w:rsidR="00C5706C" w:rsidRPr="00DA1F7F">
              <w:rPr>
                <w:b/>
                <w:color w:val="000000" w:themeColor="text1"/>
                <w:sz w:val="24"/>
                <w:szCs w:val="24"/>
              </w:rPr>
              <w:fldChar w:fldCharType="begin"/>
            </w:r>
            <w:r w:rsidR="00C5706C" w:rsidRPr="00DA1F7F">
              <w:rPr>
                <w:b/>
                <w:color w:val="000000" w:themeColor="text1"/>
                <w:sz w:val="24"/>
                <w:szCs w:val="24"/>
              </w:rPr>
              <w:instrText xml:space="preserve"> REF _Ref115271147 \r \h </w:instrText>
            </w:r>
            <w:r w:rsidR="00DA1F7F">
              <w:rPr>
                <w:b/>
                <w:color w:val="000000" w:themeColor="text1"/>
                <w:sz w:val="24"/>
                <w:szCs w:val="24"/>
              </w:rPr>
              <w:instrText xml:space="preserve"> \* MERGEFORMAT </w:instrText>
            </w:r>
            <w:r w:rsidR="00C5706C" w:rsidRPr="00DA1F7F">
              <w:rPr>
                <w:b/>
                <w:color w:val="000000" w:themeColor="text1"/>
                <w:sz w:val="24"/>
                <w:szCs w:val="24"/>
              </w:rPr>
            </w:r>
            <w:r w:rsidR="00C5706C" w:rsidRPr="00DA1F7F">
              <w:rPr>
                <w:b/>
                <w:color w:val="000000" w:themeColor="text1"/>
                <w:sz w:val="24"/>
                <w:szCs w:val="24"/>
              </w:rPr>
              <w:fldChar w:fldCharType="separate"/>
            </w:r>
            <w:r w:rsidR="00282ACC">
              <w:rPr>
                <w:b/>
                <w:color w:val="000000" w:themeColor="text1"/>
                <w:sz w:val="24"/>
                <w:szCs w:val="24"/>
              </w:rPr>
              <w:t>14</w:t>
            </w:r>
            <w:r w:rsidR="00C5706C"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Reikalavimai finansiniam veiklos modeliui</w:t>
            </w:r>
            <w:r w:rsidRPr="00DA1F7F">
              <w:rPr>
                <w:b/>
                <w:color w:val="000000" w:themeColor="text1"/>
                <w:sz w:val="24"/>
                <w:szCs w:val="24"/>
              </w:rPr>
              <w:t xml:space="preserve">, Sąlygų </w:t>
            </w:r>
            <w:r w:rsidR="00E721B7" w:rsidRPr="00DA1F7F">
              <w:rPr>
                <w:b/>
                <w:color w:val="000000" w:themeColor="text1"/>
                <w:sz w:val="24"/>
                <w:szCs w:val="24"/>
              </w:rPr>
              <w:fldChar w:fldCharType="begin"/>
            </w:r>
            <w:r w:rsidR="00E721B7" w:rsidRPr="00DA1F7F">
              <w:rPr>
                <w:b/>
                <w:color w:val="000000" w:themeColor="text1"/>
                <w:sz w:val="24"/>
                <w:szCs w:val="24"/>
              </w:rPr>
              <w:instrText xml:space="preserve"> REF _Ref129158948 \w \h </w:instrText>
            </w:r>
            <w:r w:rsidR="00DA1F7F">
              <w:rPr>
                <w:b/>
                <w:color w:val="000000" w:themeColor="text1"/>
                <w:sz w:val="24"/>
                <w:szCs w:val="24"/>
              </w:rPr>
              <w:instrText xml:space="preserve"> \* MERGEFORMAT </w:instrText>
            </w:r>
            <w:r w:rsidR="00E721B7" w:rsidRPr="00DA1F7F">
              <w:rPr>
                <w:b/>
                <w:color w:val="000000" w:themeColor="text1"/>
                <w:sz w:val="24"/>
                <w:szCs w:val="24"/>
              </w:rPr>
            </w:r>
            <w:r w:rsidR="00E721B7" w:rsidRPr="00DA1F7F">
              <w:rPr>
                <w:b/>
                <w:color w:val="000000" w:themeColor="text1"/>
                <w:sz w:val="24"/>
                <w:szCs w:val="24"/>
              </w:rPr>
              <w:fldChar w:fldCharType="separate"/>
            </w:r>
            <w:r w:rsidR="00282ACC">
              <w:rPr>
                <w:b/>
                <w:color w:val="000000" w:themeColor="text1"/>
                <w:sz w:val="24"/>
                <w:szCs w:val="24"/>
              </w:rPr>
              <w:t>19</w:t>
            </w:r>
            <w:r w:rsidR="00E721B7" w:rsidRPr="00DA1F7F">
              <w:rPr>
                <w:b/>
                <w:color w:val="000000" w:themeColor="text1"/>
                <w:sz w:val="24"/>
                <w:szCs w:val="24"/>
              </w:rPr>
              <w:fldChar w:fldCharType="end"/>
            </w:r>
            <w:r w:rsidR="00E721B7" w:rsidRPr="00DA1F7F">
              <w:rPr>
                <w:b/>
                <w:color w:val="000000" w:themeColor="text1"/>
                <w:sz w:val="24"/>
                <w:szCs w:val="24"/>
              </w:rPr>
              <w:t xml:space="preserve"> </w:t>
            </w:r>
            <w:r w:rsidRPr="00DA1F7F">
              <w:rPr>
                <w:b/>
                <w:color w:val="000000" w:themeColor="text1"/>
                <w:sz w:val="24"/>
                <w:szCs w:val="24"/>
              </w:rPr>
              <w:t xml:space="preserve">priedas </w:t>
            </w:r>
            <w:r w:rsidRPr="00DA1F7F">
              <w:rPr>
                <w:b/>
                <w:i/>
                <w:color w:val="000000" w:themeColor="text1"/>
                <w:sz w:val="24"/>
                <w:szCs w:val="24"/>
              </w:rPr>
              <w:t>Pasiūlymo forma</w:t>
            </w:r>
            <w:r w:rsidRPr="00DA1F7F">
              <w:rPr>
                <w:b/>
                <w:color w:val="000000" w:themeColor="text1"/>
                <w:sz w:val="24"/>
                <w:szCs w:val="24"/>
              </w:rPr>
              <w:t>)</w:t>
            </w:r>
          </w:p>
        </w:tc>
        <w:tc>
          <w:tcPr>
            <w:tcW w:w="2126" w:type="dxa"/>
            <w:shd w:val="clear" w:color="auto" w:fill="FFFFFF" w:themeFill="background1"/>
          </w:tcPr>
          <w:p w14:paraId="0CE4D59C" w14:textId="49A43B3A"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_Ref501635374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82</w:t>
            </w:r>
            <w:r w:rsidRPr="00DA1F7F">
              <w:rPr>
                <w:color w:val="000000" w:themeColor="text1"/>
                <w:sz w:val="24"/>
                <w:szCs w:val="24"/>
              </w:rPr>
              <w:fldChar w:fldCharType="end"/>
            </w:r>
            <w:r w:rsidRPr="00DA1F7F">
              <w:rPr>
                <w:color w:val="000000" w:themeColor="text1"/>
                <w:sz w:val="24"/>
                <w:szCs w:val="24"/>
              </w:rPr>
              <w:t xml:space="preserve"> punktas</w:t>
            </w:r>
          </w:p>
        </w:tc>
      </w:tr>
      <w:tr w:rsidR="00E74A3B" w:rsidRPr="00DA1F7F" w14:paraId="75319416" w14:textId="77777777" w:rsidTr="00721A0A">
        <w:tc>
          <w:tcPr>
            <w:tcW w:w="709" w:type="dxa"/>
            <w:shd w:val="clear" w:color="auto" w:fill="FFFFFF" w:themeFill="background1"/>
          </w:tcPr>
          <w:p w14:paraId="4E14E459" w14:textId="77777777" w:rsidR="00E74A3B" w:rsidRPr="00DA1F7F" w:rsidRDefault="00E74A3B" w:rsidP="00BF5FF8">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4.</w:t>
            </w:r>
          </w:p>
        </w:tc>
        <w:tc>
          <w:tcPr>
            <w:tcW w:w="6804" w:type="dxa"/>
            <w:shd w:val="clear" w:color="auto" w:fill="FFFFFF" w:themeFill="background1"/>
          </w:tcPr>
          <w:p w14:paraId="1288FF9B" w14:textId="77777777"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TEISINĖ INFORMACIJA</w:t>
            </w:r>
          </w:p>
          <w:p w14:paraId="2CC2858C" w14:textId="3C0005CF" w:rsidR="00E74A3B" w:rsidRPr="00DA1F7F" w:rsidDel="008E5CC0"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(Sąlygų </w:t>
            </w:r>
            <w:r w:rsidR="00C5706C" w:rsidRPr="00DA1F7F">
              <w:rPr>
                <w:b/>
                <w:color w:val="000000" w:themeColor="text1"/>
                <w:sz w:val="24"/>
                <w:szCs w:val="24"/>
              </w:rPr>
              <w:fldChar w:fldCharType="begin"/>
            </w:r>
            <w:r w:rsidR="00C5706C" w:rsidRPr="00DA1F7F">
              <w:rPr>
                <w:b/>
                <w:color w:val="000000" w:themeColor="text1"/>
                <w:sz w:val="24"/>
                <w:szCs w:val="24"/>
              </w:rPr>
              <w:instrText xml:space="preserve"> REF _Ref115271180 \r \h </w:instrText>
            </w:r>
            <w:r w:rsidR="00DA1F7F">
              <w:rPr>
                <w:b/>
                <w:color w:val="000000" w:themeColor="text1"/>
                <w:sz w:val="24"/>
                <w:szCs w:val="24"/>
              </w:rPr>
              <w:instrText xml:space="preserve"> \* MERGEFORMAT </w:instrText>
            </w:r>
            <w:r w:rsidR="00C5706C" w:rsidRPr="00DA1F7F">
              <w:rPr>
                <w:b/>
                <w:color w:val="000000" w:themeColor="text1"/>
                <w:sz w:val="24"/>
                <w:szCs w:val="24"/>
              </w:rPr>
            </w:r>
            <w:r w:rsidR="00C5706C" w:rsidRPr="00DA1F7F">
              <w:rPr>
                <w:b/>
                <w:color w:val="000000" w:themeColor="text1"/>
                <w:sz w:val="24"/>
                <w:szCs w:val="24"/>
              </w:rPr>
              <w:fldChar w:fldCharType="separate"/>
            </w:r>
            <w:r w:rsidR="00282ACC">
              <w:rPr>
                <w:b/>
                <w:color w:val="000000" w:themeColor="text1"/>
                <w:sz w:val="24"/>
                <w:szCs w:val="24"/>
              </w:rPr>
              <w:t>15</w:t>
            </w:r>
            <w:r w:rsidR="00C5706C"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Reikalavimai teisinei informacijai</w:t>
            </w:r>
            <w:r w:rsidRPr="00DA1F7F">
              <w:rPr>
                <w:b/>
                <w:color w:val="000000" w:themeColor="text1"/>
                <w:sz w:val="24"/>
                <w:szCs w:val="24"/>
              </w:rPr>
              <w:t>)</w:t>
            </w:r>
          </w:p>
        </w:tc>
        <w:tc>
          <w:tcPr>
            <w:tcW w:w="2126" w:type="dxa"/>
            <w:shd w:val="clear" w:color="auto" w:fill="FFFFFF" w:themeFill="background1"/>
          </w:tcPr>
          <w:p w14:paraId="3D8A1417" w14:textId="54830732"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001F14D8" w:rsidRPr="00DA1F7F">
              <w:rPr>
                <w:color w:val="000000" w:themeColor="text1"/>
                <w:sz w:val="24"/>
                <w:szCs w:val="24"/>
              </w:rPr>
              <w:fldChar w:fldCharType="begin"/>
            </w:r>
            <w:r w:rsidR="001F14D8" w:rsidRPr="00DA1F7F">
              <w:rPr>
                <w:color w:val="000000" w:themeColor="text1"/>
                <w:sz w:val="24"/>
                <w:szCs w:val="24"/>
              </w:rPr>
              <w:instrText xml:space="preserve"> REF _Ref109744790 \r \h </w:instrText>
            </w:r>
            <w:r w:rsidR="00DA1F7F">
              <w:rPr>
                <w:color w:val="000000" w:themeColor="text1"/>
                <w:sz w:val="24"/>
                <w:szCs w:val="24"/>
              </w:rPr>
              <w:instrText xml:space="preserve"> \* MERGEFORMAT </w:instrText>
            </w:r>
            <w:r w:rsidR="001F14D8" w:rsidRPr="00DA1F7F">
              <w:rPr>
                <w:color w:val="000000" w:themeColor="text1"/>
                <w:sz w:val="24"/>
                <w:szCs w:val="24"/>
              </w:rPr>
            </w:r>
            <w:r w:rsidR="001F14D8" w:rsidRPr="00DA1F7F">
              <w:rPr>
                <w:color w:val="000000" w:themeColor="text1"/>
                <w:sz w:val="24"/>
                <w:szCs w:val="24"/>
              </w:rPr>
              <w:fldChar w:fldCharType="separate"/>
            </w:r>
            <w:r w:rsidR="00282ACC">
              <w:rPr>
                <w:color w:val="000000" w:themeColor="text1"/>
                <w:sz w:val="24"/>
                <w:szCs w:val="24"/>
              </w:rPr>
              <w:t>82</w:t>
            </w:r>
            <w:r w:rsidR="001F14D8" w:rsidRPr="00DA1F7F">
              <w:rPr>
                <w:color w:val="000000" w:themeColor="text1"/>
                <w:sz w:val="24"/>
                <w:szCs w:val="24"/>
              </w:rPr>
              <w:fldChar w:fldCharType="end"/>
            </w:r>
            <w:r w:rsidRPr="00DA1F7F">
              <w:rPr>
                <w:color w:val="000000" w:themeColor="text1"/>
                <w:sz w:val="24"/>
                <w:szCs w:val="24"/>
              </w:rPr>
              <w:t xml:space="preserve"> punktas</w:t>
            </w:r>
          </w:p>
        </w:tc>
      </w:tr>
      <w:tr w:rsidR="00E74A3B" w:rsidRPr="00DA1F7F" w14:paraId="317D62D6" w14:textId="77777777" w:rsidTr="00721A0A">
        <w:tc>
          <w:tcPr>
            <w:tcW w:w="709" w:type="dxa"/>
            <w:shd w:val="clear" w:color="auto" w:fill="FFFFFF" w:themeFill="background1"/>
          </w:tcPr>
          <w:p w14:paraId="0A0B191D" w14:textId="77777777" w:rsidR="00E74A3B" w:rsidRPr="00DA1F7F" w:rsidRDefault="00E74A3B" w:rsidP="00BF5FF8">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 xml:space="preserve">5. </w:t>
            </w:r>
          </w:p>
        </w:tc>
        <w:tc>
          <w:tcPr>
            <w:tcW w:w="6804" w:type="dxa"/>
            <w:shd w:val="clear" w:color="auto" w:fill="FFFFFF" w:themeFill="background1"/>
          </w:tcPr>
          <w:p w14:paraId="66CF3098" w14:textId="6B68517B"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OBJEKTO SUKŪRIMO</w:t>
            </w:r>
            <w:r w:rsidR="00C263BF">
              <w:rPr>
                <w:b/>
                <w:color w:val="000000" w:themeColor="text1"/>
                <w:sz w:val="24"/>
                <w:szCs w:val="24"/>
              </w:rPr>
              <w:t xml:space="preserve"> IR</w:t>
            </w:r>
            <w:r w:rsidRPr="00DA1F7F">
              <w:rPr>
                <w:b/>
                <w:color w:val="000000" w:themeColor="text1"/>
                <w:sz w:val="24"/>
                <w:szCs w:val="24"/>
              </w:rPr>
              <w:t xml:space="preserve"> PASLAUGŲ TEIKIMO PLANAS</w:t>
            </w:r>
          </w:p>
          <w:p w14:paraId="358826DD" w14:textId="4935B062"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(Sąlygų </w:t>
            </w:r>
            <w:r w:rsidR="00C5706C" w:rsidRPr="00DA1F7F">
              <w:rPr>
                <w:b/>
                <w:color w:val="000000" w:themeColor="text1"/>
                <w:sz w:val="24"/>
                <w:szCs w:val="24"/>
              </w:rPr>
              <w:fldChar w:fldCharType="begin"/>
            </w:r>
            <w:r w:rsidR="00C5706C" w:rsidRPr="00DA1F7F">
              <w:rPr>
                <w:b/>
                <w:color w:val="000000" w:themeColor="text1"/>
                <w:sz w:val="24"/>
                <w:szCs w:val="24"/>
              </w:rPr>
              <w:instrText xml:space="preserve"> REF _Ref115271193 \r \h </w:instrText>
            </w:r>
            <w:r w:rsidR="00DA1F7F">
              <w:rPr>
                <w:b/>
                <w:color w:val="000000" w:themeColor="text1"/>
                <w:sz w:val="24"/>
                <w:szCs w:val="24"/>
              </w:rPr>
              <w:instrText xml:space="preserve"> \* MERGEFORMAT </w:instrText>
            </w:r>
            <w:r w:rsidR="00C5706C" w:rsidRPr="00DA1F7F">
              <w:rPr>
                <w:b/>
                <w:color w:val="000000" w:themeColor="text1"/>
                <w:sz w:val="24"/>
                <w:szCs w:val="24"/>
              </w:rPr>
            </w:r>
            <w:r w:rsidR="00C5706C" w:rsidRPr="00DA1F7F">
              <w:rPr>
                <w:b/>
                <w:color w:val="000000" w:themeColor="text1"/>
                <w:sz w:val="24"/>
                <w:szCs w:val="24"/>
              </w:rPr>
              <w:fldChar w:fldCharType="separate"/>
            </w:r>
            <w:r w:rsidR="00282ACC">
              <w:rPr>
                <w:b/>
                <w:color w:val="000000" w:themeColor="text1"/>
                <w:sz w:val="24"/>
                <w:szCs w:val="24"/>
              </w:rPr>
              <w:t>16</w:t>
            </w:r>
            <w:r w:rsidR="00C5706C"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Reikalavimai Objekto sukūrimo</w:t>
            </w:r>
            <w:r w:rsidR="00C263BF">
              <w:rPr>
                <w:b/>
                <w:i/>
                <w:color w:val="000000" w:themeColor="text1"/>
                <w:sz w:val="24"/>
                <w:szCs w:val="24"/>
              </w:rPr>
              <w:t xml:space="preserve"> ir</w:t>
            </w:r>
            <w:r w:rsidRPr="00DA1F7F">
              <w:rPr>
                <w:b/>
                <w:i/>
                <w:color w:val="000000" w:themeColor="text1"/>
                <w:sz w:val="24"/>
                <w:szCs w:val="24"/>
              </w:rPr>
              <w:t xml:space="preserve"> Paslaugų teikimo planui</w:t>
            </w:r>
            <w:r w:rsidRPr="00DA1F7F">
              <w:rPr>
                <w:b/>
                <w:color w:val="000000" w:themeColor="text1"/>
                <w:sz w:val="24"/>
                <w:szCs w:val="24"/>
              </w:rPr>
              <w:t>)</w:t>
            </w:r>
          </w:p>
        </w:tc>
        <w:tc>
          <w:tcPr>
            <w:tcW w:w="2126" w:type="dxa"/>
            <w:shd w:val="clear" w:color="auto" w:fill="FFFFFF" w:themeFill="background1"/>
          </w:tcPr>
          <w:p w14:paraId="4347B87D" w14:textId="7B96B2AC"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_Ref501635374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82</w:t>
            </w:r>
            <w:r w:rsidRPr="00DA1F7F">
              <w:rPr>
                <w:color w:val="000000" w:themeColor="text1"/>
                <w:sz w:val="24"/>
                <w:szCs w:val="24"/>
              </w:rPr>
              <w:fldChar w:fldCharType="end"/>
            </w:r>
            <w:r w:rsidRPr="00DA1F7F">
              <w:rPr>
                <w:color w:val="000000" w:themeColor="text1"/>
                <w:sz w:val="24"/>
                <w:szCs w:val="24"/>
              </w:rPr>
              <w:t xml:space="preserve"> punktas</w:t>
            </w:r>
          </w:p>
        </w:tc>
      </w:tr>
      <w:tr w:rsidR="00E74A3B" w:rsidRPr="00DA1F7F" w14:paraId="7CAEC542" w14:textId="77777777" w:rsidTr="00721A0A">
        <w:tc>
          <w:tcPr>
            <w:tcW w:w="709" w:type="dxa"/>
            <w:shd w:val="clear" w:color="auto" w:fill="FFFFFF" w:themeFill="background1"/>
          </w:tcPr>
          <w:p w14:paraId="324573E6" w14:textId="77777777" w:rsidR="00E74A3B" w:rsidRPr="00DA1F7F" w:rsidRDefault="00E74A3B" w:rsidP="00273175">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6.</w:t>
            </w:r>
          </w:p>
        </w:tc>
        <w:tc>
          <w:tcPr>
            <w:tcW w:w="6804" w:type="dxa"/>
            <w:shd w:val="clear" w:color="auto" w:fill="FFFFFF" w:themeFill="background1"/>
          </w:tcPr>
          <w:p w14:paraId="2D7C1553" w14:textId="77777777"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SUSIJUSIŲ BENDROVIŲ SĄRAŠAS</w:t>
            </w:r>
          </w:p>
          <w:p w14:paraId="0C4AD1AB" w14:textId="51A7C9C2"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(Sąlygų </w:t>
            </w:r>
            <w:r w:rsidR="00EE6063" w:rsidRPr="00DA1F7F">
              <w:rPr>
                <w:b/>
                <w:color w:val="000000" w:themeColor="text1"/>
                <w:sz w:val="24"/>
                <w:szCs w:val="24"/>
              </w:rPr>
              <w:fldChar w:fldCharType="begin"/>
            </w:r>
            <w:r w:rsidR="00EE6063" w:rsidRPr="00DA1F7F">
              <w:rPr>
                <w:b/>
                <w:color w:val="000000" w:themeColor="text1"/>
                <w:sz w:val="24"/>
                <w:szCs w:val="24"/>
              </w:rPr>
              <w:instrText xml:space="preserve"> REF _Ref129166463 \r \h </w:instrText>
            </w:r>
            <w:r w:rsidR="00DA1F7F">
              <w:rPr>
                <w:b/>
                <w:color w:val="000000" w:themeColor="text1"/>
                <w:sz w:val="24"/>
                <w:szCs w:val="24"/>
              </w:rPr>
              <w:instrText xml:space="preserve"> \* MERGEFORMAT </w:instrText>
            </w:r>
            <w:r w:rsidR="00EE6063" w:rsidRPr="00DA1F7F">
              <w:rPr>
                <w:b/>
                <w:color w:val="000000" w:themeColor="text1"/>
                <w:sz w:val="24"/>
                <w:szCs w:val="24"/>
              </w:rPr>
            </w:r>
            <w:r w:rsidR="00EE6063" w:rsidRPr="00DA1F7F">
              <w:rPr>
                <w:b/>
                <w:color w:val="000000" w:themeColor="text1"/>
                <w:sz w:val="24"/>
                <w:szCs w:val="24"/>
              </w:rPr>
              <w:fldChar w:fldCharType="separate"/>
            </w:r>
            <w:r w:rsidR="00282ACC">
              <w:rPr>
                <w:b/>
                <w:color w:val="000000" w:themeColor="text1"/>
                <w:sz w:val="24"/>
                <w:szCs w:val="24"/>
              </w:rPr>
              <w:t>20</w:t>
            </w:r>
            <w:r w:rsidR="00EE6063" w:rsidRPr="00DA1F7F">
              <w:rPr>
                <w:b/>
                <w:color w:val="000000" w:themeColor="text1"/>
                <w:sz w:val="24"/>
                <w:szCs w:val="24"/>
              </w:rPr>
              <w:fldChar w:fldCharType="end"/>
            </w:r>
            <w:r w:rsidR="00EE6063" w:rsidRPr="00DA1F7F">
              <w:rPr>
                <w:b/>
                <w:color w:val="000000" w:themeColor="text1"/>
                <w:sz w:val="24"/>
                <w:szCs w:val="24"/>
              </w:rPr>
              <w:t xml:space="preserve"> </w:t>
            </w:r>
            <w:r w:rsidRPr="00DA1F7F">
              <w:rPr>
                <w:b/>
                <w:color w:val="000000" w:themeColor="text1"/>
                <w:sz w:val="24"/>
                <w:szCs w:val="24"/>
              </w:rPr>
              <w:t xml:space="preserve">priedas </w:t>
            </w:r>
            <w:r w:rsidRPr="00DA1F7F">
              <w:rPr>
                <w:b/>
                <w:i/>
                <w:color w:val="000000" w:themeColor="text1"/>
                <w:sz w:val="24"/>
                <w:szCs w:val="24"/>
              </w:rPr>
              <w:t>Susijusių bendrovių sąrašo forma</w:t>
            </w:r>
            <w:r w:rsidRPr="00DA1F7F">
              <w:rPr>
                <w:b/>
                <w:color w:val="000000" w:themeColor="text1"/>
                <w:sz w:val="24"/>
                <w:szCs w:val="24"/>
              </w:rPr>
              <w:t>)</w:t>
            </w:r>
          </w:p>
        </w:tc>
        <w:tc>
          <w:tcPr>
            <w:tcW w:w="2126" w:type="dxa"/>
            <w:shd w:val="clear" w:color="auto" w:fill="FFFFFF" w:themeFill="background1"/>
          </w:tcPr>
          <w:p w14:paraId="2D5A4FA9" w14:textId="24163244"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_Ref501635374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82</w:t>
            </w:r>
            <w:r w:rsidRPr="00DA1F7F">
              <w:rPr>
                <w:color w:val="000000" w:themeColor="text1"/>
                <w:sz w:val="24"/>
                <w:szCs w:val="24"/>
              </w:rPr>
              <w:fldChar w:fldCharType="end"/>
            </w:r>
            <w:r w:rsidRPr="00DA1F7F">
              <w:rPr>
                <w:color w:val="000000" w:themeColor="text1"/>
                <w:sz w:val="24"/>
                <w:szCs w:val="24"/>
              </w:rPr>
              <w:t xml:space="preserve"> punktas</w:t>
            </w:r>
          </w:p>
        </w:tc>
      </w:tr>
      <w:tr w:rsidR="00E74A3B" w:rsidRPr="00DA1F7F" w14:paraId="172F7AA1" w14:textId="77777777" w:rsidTr="00721A0A">
        <w:tc>
          <w:tcPr>
            <w:tcW w:w="709" w:type="dxa"/>
            <w:shd w:val="clear" w:color="auto" w:fill="FFFFFF" w:themeFill="background1"/>
          </w:tcPr>
          <w:p w14:paraId="57D25E06" w14:textId="77777777" w:rsidR="00E74A3B" w:rsidRPr="00DA1F7F" w:rsidRDefault="00E74A3B" w:rsidP="00273175">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7.</w:t>
            </w:r>
          </w:p>
        </w:tc>
        <w:tc>
          <w:tcPr>
            <w:tcW w:w="6804" w:type="dxa"/>
            <w:shd w:val="clear" w:color="auto" w:fill="FFFFFF" w:themeFill="background1"/>
          </w:tcPr>
          <w:p w14:paraId="3C6DFF7F" w14:textId="60F810D6"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PASIŪLYMO GALIOJIMO UŽTIKRINIMAS (Sąlygų </w:t>
            </w:r>
            <w:r w:rsidR="006C06B7">
              <w:rPr>
                <w:b/>
                <w:color w:val="000000" w:themeColor="text1"/>
                <w:sz w:val="24"/>
                <w:szCs w:val="24"/>
              </w:rPr>
              <w:fldChar w:fldCharType="begin"/>
            </w:r>
            <w:r w:rsidR="006C06B7">
              <w:rPr>
                <w:b/>
                <w:color w:val="000000" w:themeColor="text1"/>
                <w:sz w:val="24"/>
                <w:szCs w:val="24"/>
              </w:rPr>
              <w:instrText xml:space="preserve"> REF _Ref169867062 \w \h </w:instrText>
            </w:r>
            <w:r w:rsidR="006C06B7">
              <w:rPr>
                <w:b/>
                <w:color w:val="000000" w:themeColor="text1"/>
                <w:sz w:val="24"/>
                <w:szCs w:val="24"/>
              </w:rPr>
            </w:r>
            <w:r w:rsidR="006C06B7">
              <w:rPr>
                <w:b/>
                <w:color w:val="000000" w:themeColor="text1"/>
                <w:sz w:val="24"/>
                <w:szCs w:val="24"/>
              </w:rPr>
              <w:fldChar w:fldCharType="separate"/>
            </w:r>
            <w:r w:rsidR="00282ACC">
              <w:rPr>
                <w:b/>
                <w:color w:val="000000" w:themeColor="text1"/>
                <w:sz w:val="24"/>
                <w:szCs w:val="24"/>
              </w:rPr>
              <w:t>(a)(i)2.22</w:t>
            </w:r>
            <w:r w:rsidR="006C06B7">
              <w:rPr>
                <w:b/>
                <w:color w:val="000000" w:themeColor="text1"/>
                <w:sz w:val="24"/>
                <w:szCs w:val="24"/>
              </w:rPr>
              <w:fldChar w:fldCharType="end"/>
            </w:r>
            <w:r w:rsidRPr="00DA1F7F">
              <w:rPr>
                <w:b/>
                <w:color w:val="000000" w:themeColor="text1"/>
                <w:sz w:val="24"/>
                <w:szCs w:val="24"/>
              </w:rPr>
              <w:t xml:space="preserve"> priedas </w:t>
            </w:r>
            <w:r w:rsidR="00721A0A" w:rsidRPr="00721A0A">
              <w:rPr>
                <w:b/>
                <w:i/>
                <w:iCs/>
                <w:color w:val="000000" w:themeColor="text1"/>
                <w:sz w:val="24"/>
                <w:szCs w:val="24"/>
              </w:rPr>
              <w:t>Reikalavimai</w:t>
            </w:r>
            <w:r w:rsidR="00721A0A">
              <w:rPr>
                <w:b/>
                <w:i/>
                <w:iCs/>
                <w:color w:val="000000" w:themeColor="text1"/>
                <w:sz w:val="24"/>
                <w:szCs w:val="24"/>
              </w:rPr>
              <w:t xml:space="preserve"> </w:t>
            </w:r>
            <w:r w:rsidRPr="00DA1F7F">
              <w:rPr>
                <w:b/>
                <w:i/>
                <w:color w:val="000000" w:themeColor="text1"/>
                <w:sz w:val="24"/>
                <w:szCs w:val="24"/>
              </w:rPr>
              <w:t>Pasiūlymo galiojimo užtikrinim</w:t>
            </w:r>
            <w:r w:rsidR="00721A0A">
              <w:rPr>
                <w:b/>
                <w:i/>
                <w:color w:val="000000" w:themeColor="text1"/>
                <w:sz w:val="24"/>
                <w:szCs w:val="24"/>
              </w:rPr>
              <w:t>ui</w:t>
            </w:r>
            <w:r w:rsidRPr="00DA1F7F">
              <w:rPr>
                <w:b/>
                <w:color w:val="000000" w:themeColor="text1"/>
                <w:sz w:val="24"/>
                <w:szCs w:val="24"/>
              </w:rPr>
              <w:t>)</w:t>
            </w:r>
          </w:p>
        </w:tc>
        <w:tc>
          <w:tcPr>
            <w:tcW w:w="2126" w:type="dxa"/>
            <w:shd w:val="clear" w:color="auto" w:fill="FFFFFF" w:themeFill="background1"/>
          </w:tcPr>
          <w:p w14:paraId="62EF7384" w14:textId="0AB4851A"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Sąlygų</w:t>
            </w:r>
            <w:r w:rsidR="00190889" w:rsidRPr="00DA1F7F">
              <w:rPr>
                <w:color w:val="000000" w:themeColor="text1"/>
                <w:sz w:val="24"/>
                <w:szCs w:val="24"/>
              </w:rPr>
              <w:t xml:space="preserve"> </w:t>
            </w:r>
            <w:r w:rsidR="00190889" w:rsidRPr="00DA1F7F">
              <w:rPr>
                <w:color w:val="000000" w:themeColor="text1"/>
                <w:sz w:val="24"/>
                <w:szCs w:val="24"/>
              </w:rPr>
              <w:fldChar w:fldCharType="begin"/>
            </w:r>
            <w:r w:rsidR="00190889" w:rsidRPr="00DA1F7F">
              <w:rPr>
                <w:color w:val="000000" w:themeColor="text1"/>
                <w:sz w:val="24"/>
                <w:szCs w:val="24"/>
              </w:rPr>
              <w:instrText xml:space="preserve"> REF _Ref142384293 \r \h </w:instrText>
            </w:r>
            <w:r w:rsidR="00DA1F7F">
              <w:rPr>
                <w:color w:val="000000" w:themeColor="text1"/>
                <w:sz w:val="24"/>
                <w:szCs w:val="24"/>
              </w:rPr>
              <w:instrText xml:space="preserve"> \* MERGEFORMAT </w:instrText>
            </w:r>
            <w:r w:rsidR="00190889" w:rsidRPr="00DA1F7F">
              <w:rPr>
                <w:color w:val="000000" w:themeColor="text1"/>
                <w:sz w:val="24"/>
                <w:szCs w:val="24"/>
              </w:rPr>
            </w:r>
            <w:r w:rsidR="00190889" w:rsidRPr="00DA1F7F">
              <w:rPr>
                <w:color w:val="000000" w:themeColor="text1"/>
                <w:sz w:val="24"/>
                <w:szCs w:val="24"/>
              </w:rPr>
              <w:fldChar w:fldCharType="separate"/>
            </w:r>
            <w:r w:rsidR="00282ACC">
              <w:rPr>
                <w:color w:val="000000" w:themeColor="text1"/>
                <w:sz w:val="24"/>
                <w:szCs w:val="24"/>
              </w:rPr>
              <w:t>92</w:t>
            </w:r>
            <w:r w:rsidR="00190889" w:rsidRPr="00DA1F7F">
              <w:rPr>
                <w:color w:val="000000" w:themeColor="text1"/>
                <w:sz w:val="24"/>
                <w:szCs w:val="24"/>
              </w:rPr>
              <w:fldChar w:fldCharType="end"/>
            </w:r>
            <w:r w:rsidR="00190889" w:rsidRPr="00DA1F7F">
              <w:rPr>
                <w:color w:val="000000" w:themeColor="text1"/>
                <w:sz w:val="24"/>
                <w:szCs w:val="24"/>
              </w:rPr>
              <w:t xml:space="preserve"> </w:t>
            </w:r>
            <w:r w:rsidRPr="00DA1F7F">
              <w:rPr>
                <w:color w:val="000000" w:themeColor="text1"/>
                <w:sz w:val="24"/>
                <w:szCs w:val="24"/>
              </w:rPr>
              <w:t>punktas</w:t>
            </w:r>
          </w:p>
        </w:tc>
      </w:tr>
      <w:tr w:rsidR="00E74A3B" w:rsidRPr="00DA1F7F" w14:paraId="519AC340" w14:textId="77777777" w:rsidTr="00721A0A">
        <w:tc>
          <w:tcPr>
            <w:tcW w:w="709" w:type="dxa"/>
            <w:shd w:val="clear" w:color="auto" w:fill="FFFFFF" w:themeFill="background1"/>
          </w:tcPr>
          <w:p w14:paraId="138026A4" w14:textId="77777777" w:rsidR="00E74A3B" w:rsidRPr="00DA1F7F" w:rsidRDefault="00E74A3B" w:rsidP="00440613">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 xml:space="preserve">8. </w:t>
            </w:r>
          </w:p>
        </w:tc>
        <w:tc>
          <w:tcPr>
            <w:tcW w:w="6804" w:type="dxa"/>
            <w:shd w:val="clear" w:color="auto" w:fill="FFFFFF" w:themeFill="background1"/>
          </w:tcPr>
          <w:p w14:paraId="3657253D" w14:textId="7BCC70F6" w:rsidR="00E74A3B" w:rsidRPr="00DA1F7F" w:rsidRDefault="00E74A3B" w:rsidP="00FE7D49">
            <w:pPr>
              <w:pStyle w:val="paragrafesrasas2lygis"/>
              <w:keepNext/>
              <w:numPr>
                <w:ilvl w:val="0"/>
                <w:numId w:val="0"/>
              </w:numPr>
              <w:tabs>
                <w:tab w:val="left" w:pos="0"/>
              </w:tabs>
              <w:overflowPunct w:val="0"/>
              <w:autoSpaceDE w:val="0"/>
              <w:autoSpaceDN w:val="0"/>
              <w:adjustRightInd w:val="0"/>
              <w:spacing w:after="0" w:line="240" w:lineRule="auto"/>
              <w:textAlignment w:val="baseline"/>
              <w:rPr>
                <w:b/>
                <w:color w:val="000000" w:themeColor="text1"/>
                <w:sz w:val="24"/>
                <w:szCs w:val="24"/>
              </w:rPr>
            </w:pPr>
            <w:r w:rsidRPr="00DA1F7F">
              <w:rPr>
                <w:b/>
                <w:color w:val="000000" w:themeColor="text1"/>
                <w:sz w:val="24"/>
                <w:szCs w:val="24"/>
              </w:rPr>
              <w:t xml:space="preserve">Kita, </w:t>
            </w:r>
            <w:r w:rsidR="00721A0A">
              <w:rPr>
                <w:b/>
                <w:color w:val="000000" w:themeColor="text1"/>
                <w:sz w:val="24"/>
                <w:szCs w:val="24"/>
              </w:rPr>
              <w:t>Dalyvi</w:t>
            </w:r>
            <w:r w:rsidRPr="00DA1F7F">
              <w:rPr>
                <w:b/>
                <w:color w:val="000000" w:themeColor="text1"/>
                <w:sz w:val="24"/>
                <w:szCs w:val="24"/>
              </w:rPr>
              <w:t>o nuomone, reikšminga informacija</w:t>
            </w:r>
          </w:p>
        </w:tc>
        <w:tc>
          <w:tcPr>
            <w:tcW w:w="2126" w:type="dxa"/>
            <w:shd w:val="clear" w:color="auto" w:fill="FFFFFF" w:themeFill="background1"/>
          </w:tcPr>
          <w:p w14:paraId="483C6FD3" w14:textId="77777777" w:rsidR="00E74A3B" w:rsidRPr="00DA1F7F" w:rsidRDefault="00E74A3B" w:rsidP="009E5C25">
            <w:pPr>
              <w:pStyle w:val="paragrafesrasas2lygis"/>
              <w:keepNext/>
              <w:numPr>
                <w:ilvl w:val="0"/>
                <w:numId w:val="0"/>
              </w:numPr>
              <w:tabs>
                <w:tab w:val="left" w:pos="0"/>
              </w:tabs>
              <w:spacing w:after="0" w:line="240" w:lineRule="auto"/>
              <w:rPr>
                <w:color w:val="000000" w:themeColor="text1"/>
                <w:sz w:val="24"/>
                <w:szCs w:val="24"/>
              </w:rPr>
            </w:pPr>
          </w:p>
        </w:tc>
      </w:tr>
    </w:tbl>
    <w:p w14:paraId="0512685A" w14:textId="0E141004" w:rsidR="00F83429" w:rsidRPr="00DA1F7F" w:rsidRDefault="00381539" w:rsidP="00F83429">
      <w:pPr>
        <w:tabs>
          <w:tab w:val="left" w:pos="0"/>
        </w:tabs>
        <w:spacing w:before="120" w:after="120" w:line="276" w:lineRule="auto"/>
        <w:ind w:left="360"/>
        <w:jc w:val="center"/>
        <w:outlineLvl w:val="2"/>
        <w:rPr>
          <w:b/>
          <w:iCs/>
          <w:smallCaps/>
          <w:color w:val="D99594"/>
        </w:rPr>
      </w:pPr>
      <w:bookmarkStart w:id="218" w:name="_Toc189820730"/>
      <w:bookmarkStart w:id="219" w:name="_Hlk129776974"/>
      <w:r w:rsidRPr="00DA1F7F">
        <w:rPr>
          <w:b/>
          <w:iCs/>
          <w:smallCaps/>
          <w:color w:val="D99594"/>
        </w:rPr>
        <w:t>Galutinio p</w:t>
      </w:r>
      <w:r w:rsidR="00F83429" w:rsidRPr="00DA1F7F">
        <w:rPr>
          <w:b/>
          <w:iCs/>
          <w:smallCaps/>
          <w:color w:val="D99594"/>
        </w:rPr>
        <w:t>asiūlymo pateikimo terminas</w:t>
      </w:r>
      <w:bookmarkEnd w:id="218"/>
    </w:p>
    <w:p w14:paraId="6308B42E" w14:textId="1BA5F0FA" w:rsidR="00F83429" w:rsidRPr="00DA1F7F" w:rsidRDefault="002C28DC" w:rsidP="00F83429">
      <w:pPr>
        <w:pStyle w:val="paragrafesrasas2lygis"/>
        <w:ind w:left="567" w:hanging="567"/>
        <w:rPr>
          <w:sz w:val="24"/>
          <w:szCs w:val="24"/>
        </w:rPr>
      </w:pPr>
      <w:bookmarkStart w:id="220" w:name="_Hlk129777016"/>
      <w:bookmarkEnd w:id="219"/>
      <w:r w:rsidRPr="00DA1F7F">
        <w:rPr>
          <w:sz w:val="24"/>
          <w:szCs w:val="24"/>
        </w:rPr>
        <w:t>Galutinis pasiūlym</w:t>
      </w:r>
      <w:r w:rsidR="00FF23D2" w:rsidRPr="00DA1F7F">
        <w:rPr>
          <w:sz w:val="24"/>
          <w:szCs w:val="24"/>
        </w:rPr>
        <w:t>a</w:t>
      </w:r>
      <w:r w:rsidRPr="00DA1F7F">
        <w:rPr>
          <w:sz w:val="24"/>
          <w:szCs w:val="24"/>
        </w:rPr>
        <w:t xml:space="preserve">s </w:t>
      </w:r>
      <w:bookmarkStart w:id="221" w:name="_Hlk129764185"/>
      <w:r w:rsidRPr="00DA1F7F">
        <w:rPr>
          <w:sz w:val="24"/>
          <w:szCs w:val="24"/>
        </w:rPr>
        <w:t>tur</w:t>
      </w:r>
      <w:r w:rsidR="00FF23D2" w:rsidRPr="00DA1F7F">
        <w:rPr>
          <w:sz w:val="24"/>
          <w:szCs w:val="24"/>
        </w:rPr>
        <w:t>i būti</w:t>
      </w:r>
      <w:r w:rsidRPr="00DA1F7F">
        <w:rPr>
          <w:sz w:val="24"/>
          <w:szCs w:val="24"/>
        </w:rPr>
        <w:t xml:space="preserve"> pateikt</w:t>
      </w:r>
      <w:r w:rsidR="00FF23D2" w:rsidRPr="00DA1F7F">
        <w:rPr>
          <w:sz w:val="24"/>
          <w:szCs w:val="24"/>
        </w:rPr>
        <w:t>as</w:t>
      </w:r>
      <w:r w:rsidRPr="00DA1F7F">
        <w:rPr>
          <w:sz w:val="24"/>
          <w:szCs w:val="24"/>
        </w:rPr>
        <w:t xml:space="preserve"> CVP IS priemonėmis iki kvietime </w:t>
      </w:r>
      <w:r w:rsidR="00F83429" w:rsidRPr="00DA1F7F">
        <w:rPr>
          <w:sz w:val="24"/>
          <w:szCs w:val="24"/>
        </w:rPr>
        <w:t>pateikti Galutinius pasiūlymus nurodyt</w:t>
      </w:r>
      <w:r w:rsidRPr="00DA1F7F">
        <w:rPr>
          <w:sz w:val="24"/>
          <w:szCs w:val="24"/>
        </w:rPr>
        <w:t>o</w:t>
      </w:r>
      <w:r w:rsidR="00F83429" w:rsidRPr="00DA1F7F">
        <w:rPr>
          <w:sz w:val="24"/>
          <w:szCs w:val="24"/>
        </w:rPr>
        <w:t xml:space="preserve"> termin</w:t>
      </w:r>
      <w:r w:rsidRPr="00DA1F7F">
        <w:rPr>
          <w:sz w:val="24"/>
          <w:szCs w:val="24"/>
        </w:rPr>
        <w:t>o</w:t>
      </w:r>
      <w:r w:rsidR="00F83429" w:rsidRPr="00DA1F7F">
        <w:rPr>
          <w:sz w:val="24"/>
          <w:szCs w:val="24"/>
        </w:rPr>
        <w:t xml:space="preserve"> pabaigos</w:t>
      </w:r>
      <w:bookmarkEnd w:id="221"/>
      <w:r w:rsidR="00F83429" w:rsidRPr="00DA1F7F">
        <w:rPr>
          <w:sz w:val="24"/>
          <w:szCs w:val="24"/>
        </w:rPr>
        <w:t xml:space="preserve">. </w:t>
      </w:r>
      <w:r w:rsidR="00E86221" w:rsidRPr="00DA1F7F">
        <w:rPr>
          <w:sz w:val="24"/>
          <w:szCs w:val="24"/>
        </w:rPr>
        <w:t xml:space="preserve">Iki </w:t>
      </w:r>
      <w:r w:rsidR="00CF10ED" w:rsidRPr="00DA1F7F">
        <w:rPr>
          <w:sz w:val="24"/>
          <w:szCs w:val="24"/>
        </w:rPr>
        <w:t xml:space="preserve">kvietime pateikti Galutinius pasiūlymus </w:t>
      </w:r>
      <w:r w:rsidR="00E86221" w:rsidRPr="00DA1F7F">
        <w:rPr>
          <w:sz w:val="24"/>
          <w:szCs w:val="24"/>
        </w:rPr>
        <w:t xml:space="preserve">nurodyto termino </w:t>
      </w:r>
      <w:r w:rsidR="00CF10ED" w:rsidRPr="00DA1F7F">
        <w:rPr>
          <w:sz w:val="24"/>
          <w:szCs w:val="24"/>
        </w:rPr>
        <w:t xml:space="preserve">pabaigos </w:t>
      </w:r>
      <w:r w:rsidR="00E86221" w:rsidRPr="00DA1F7F">
        <w:rPr>
          <w:sz w:val="24"/>
          <w:szCs w:val="24"/>
        </w:rPr>
        <w:t xml:space="preserve">Dalyviai turi teisę keisti ir (ar) atsiimti savo Galutinius pasiūlymus. </w:t>
      </w:r>
      <w:bookmarkStart w:id="222" w:name="_Hlk142048665"/>
      <w:r w:rsidR="00F83429" w:rsidRPr="00DA1F7F">
        <w:rPr>
          <w:sz w:val="24"/>
          <w:szCs w:val="24"/>
        </w:rPr>
        <w:t xml:space="preserve">Jeigu per nustatytą laiką Dalyvis nepateiks Galutinio pasiūlymo, Komisija laikys, kad Dalyvis atsisakė savo </w:t>
      </w:r>
      <w:r w:rsidR="00E86221" w:rsidRPr="00DA1F7F">
        <w:rPr>
          <w:sz w:val="24"/>
          <w:szCs w:val="24"/>
        </w:rPr>
        <w:t>Galutinio p</w:t>
      </w:r>
      <w:r w:rsidR="00F83429" w:rsidRPr="00DA1F7F">
        <w:rPr>
          <w:sz w:val="24"/>
          <w:szCs w:val="24"/>
        </w:rPr>
        <w:t>asiūlymo. Galutinis pasiūlymas laikomas pateiktu, kai pateikiama paskutinė jo dalis, įskaitant ir jo galiojimo užtikrinimą</w:t>
      </w:r>
      <w:bookmarkEnd w:id="222"/>
      <w:r w:rsidR="00F83429" w:rsidRPr="00DA1F7F">
        <w:rPr>
          <w:sz w:val="24"/>
          <w:szCs w:val="24"/>
        </w:rPr>
        <w:t>.</w:t>
      </w:r>
    </w:p>
    <w:p w14:paraId="3E014FBF" w14:textId="1DA7138A" w:rsidR="002C28DC" w:rsidRPr="00DA1F7F" w:rsidRDefault="002C28DC" w:rsidP="00F83429">
      <w:pPr>
        <w:pStyle w:val="paragrafesrasas2lygis"/>
        <w:ind w:left="567" w:hanging="567"/>
        <w:rPr>
          <w:sz w:val="24"/>
          <w:szCs w:val="24"/>
        </w:rPr>
      </w:pPr>
      <w:r w:rsidRPr="00DA1F7F">
        <w:rPr>
          <w:sz w:val="24"/>
          <w:szCs w:val="24"/>
        </w:rPr>
        <w:t xml:space="preserve">Susipažinimo su </w:t>
      </w:r>
      <w:r w:rsidR="00EC1AC7" w:rsidRPr="00DA1F7F">
        <w:rPr>
          <w:sz w:val="24"/>
          <w:szCs w:val="24"/>
        </w:rPr>
        <w:t>Galutiniais p</w:t>
      </w:r>
      <w:r w:rsidRPr="00DA1F7F">
        <w:rPr>
          <w:sz w:val="24"/>
          <w:szCs w:val="24"/>
        </w:rPr>
        <w:t xml:space="preserve">asiūlymais data bus nurodyta kvietime pateikti </w:t>
      </w:r>
      <w:r w:rsidR="00E86221" w:rsidRPr="00DA1F7F">
        <w:rPr>
          <w:sz w:val="24"/>
          <w:szCs w:val="24"/>
        </w:rPr>
        <w:t>Galutinius pasiūlymus</w:t>
      </w:r>
      <w:r w:rsidRPr="00DA1F7F">
        <w:rPr>
          <w:sz w:val="24"/>
          <w:szCs w:val="24"/>
        </w:rPr>
        <w:t xml:space="preserve">. Susipažinimo su elektroninėmis priemonėmis gautais </w:t>
      </w:r>
      <w:r w:rsidR="00E86221" w:rsidRPr="00DA1F7F">
        <w:rPr>
          <w:sz w:val="24"/>
          <w:szCs w:val="24"/>
        </w:rPr>
        <w:t>Galutiniais pasiūlymais</w:t>
      </w:r>
      <w:r w:rsidRPr="00DA1F7F">
        <w:rPr>
          <w:sz w:val="24"/>
          <w:szCs w:val="24"/>
        </w:rPr>
        <w:t xml:space="preserve"> procedūroje Dalyviai nedalyvauja.</w:t>
      </w:r>
    </w:p>
    <w:p w14:paraId="56E65E20" w14:textId="7E59F0C3" w:rsidR="00EC1AC7" w:rsidRPr="00DA1F7F" w:rsidRDefault="00EC1AC7" w:rsidP="00DA1F7F">
      <w:pPr>
        <w:pStyle w:val="paragrafesrasas2lygis"/>
        <w:ind w:left="567" w:hanging="567"/>
        <w:rPr>
          <w:sz w:val="24"/>
          <w:szCs w:val="24"/>
        </w:rPr>
      </w:pPr>
      <w:r w:rsidRPr="00DA1F7F">
        <w:rPr>
          <w:sz w:val="24"/>
          <w:szCs w:val="24"/>
        </w:rPr>
        <w:t>Informacija apie Galutinius pasiūlymus pateikusius Dalyvius bus teikiama nustačius laimėjusį Pasiūlymą, Viešųjų pirkimų įstatymo 58 straipsnio 1 dalyje nustatyta tvarka.</w:t>
      </w:r>
    </w:p>
    <w:p w14:paraId="5F240BE5" w14:textId="56355781" w:rsidR="00D92C29" w:rsidRPr="00DA1F7F" w:rsidRDefault="007B418F" w:rsidP="00D92C29">
      <w:pPr>
        <w:pStyle w:val="Antrat3"/>
        <w:tabs>
          <w:tab w:val="left" w:pos="0"/>
        </w:tabs>
        <w:spacing w:before="120" w:after="120"/>
        <w:ind w:left="360"/>
        <w:jc w:val="center"/>
        <w:rPr>
          <w:color w:val="D99594" w:themeColor="accent2" w:themeTint="99"/>
          <w:sz w:val="24"/>
          <w:szCs w:val="24"/>
        </w:rPr>
      </w:pPr>
      <w:bookmarkStart w:id="223" w:name="_Toc189820731"/>
      <w:bookmarkStart w:id="224" w:name="_Hlk129777280"/>
      <w:bookmarkEnd w:id="220"/>
      <w:r w:rsidRPr="00DA1F7F">
        <w:rPr>
          <w:color w:val="D99594" w:themeColor="accent2" w:themeTint="99"/>
          <w:sz w:val="24"/>
          <w:szCs w:val="24"/>
        </w:rPr>
        <w:t>Galutinio p</w:t>
      </w:r>
      <w:r w:rsidR="00D92C29" w:rsidRPr="00DA1F7F">
        <w:rPr>
          <w:color w:val="D99594" w:themeColor="accent2" w:themeTint="99"/>
          <w:sz w:val="24"/>
          <w:szCs w:val="24"/>
        </w:rPr>
        <w:t xml:space="preserve">asiūlymo </w:t>
      </w:r>
      <w:bookmarkStart w:id="225" w:name="_Toc126935642"/>
      <w:bookmarkStart w:id="226" w:name="_Toc129329265"/>
      <w:r w:rsidR="00D92C29" w:rsidRPr="00DA1F7F">
        <w:rPr>
          <w:color w:val="D99594" w:themeColor="accent2" w:themeTint="99"/>
          <w:sz w:val="24"/>
          <w:szCs w:val="24"/>
        </w:rPr>
        <w:t>galiojimo terminas</w:t>
      </w:r>
      <w:bookmarkEnd w:id="223"/>
      <w:bookmarkEnd w:id="225"/>
      <w:bookmarkEnd w:id="226"/>
    </w:p>
    <w:p w14:paraId="1F526B53" w14:textId="421F4089" w:rsidR="004B0625" w:rsidRPr="00DA1F7F" w:rsidRDefault="004B0625" w:rsidP="00DA1F7F">
      <w:pPr>
        <w:pStyle w:val="paragrafesrasas2lygis"/>
        <w:ind w:left="567" w:hanging="567"/>
        <w:rPr>
          <w:sz w:val="24"/>
          <w:szCs w:val="24"/>
        </w:rPr>
      </w:pPr>
      <w:bookmarkStart w:id="227" w:name="_Ref501635714"/>
      <w:bookmarkEnd w:id="224"/>
      <w:r w:rsidRPr="00DA1F7F">
        <w:rPr>
          <w:sz w:val="24"/>
          <w:szCs w:val="24"/>
        </w:rPr>
        <w:t>Galutiniame pasiūlyme turi būti nurodytas jo galiojimo terminas, kuris negali būti trumpesnis nei Komisijos kvietime pateikti Galutinį pasiūlymą nurodytas terminas.</w:t>
      </w:r>
    </w:p>
    <w:p w14:paraId="592F4A92" w14:textId="16D48FCB" w:rsidR="00D92C29" w:rsidRPr="00DA1F7F" w:rsidRDefault="00D92C29" w:rsidP="00D92C29">
      <w:pPr>
        <w:pStyle w:val="paragrafesrasas2lygis"/>
        <w:ind w:left="567" w:hanging="567"/>
        <w:rPr>
          <w:sz w:val="24"/>
          <w:szCs w:val="24"/>
        </w:rPr>
      </w:pPr>
      <w:bookmarkStart w:id="228" w:name="_Hlk129777752"/>
      <w:r w:rsidRPr="00DA1F7F">
        <w:rPr>
          <w:sz w:val="24"/>
          <w:szCs w:val="24"/>
        </w:rPr>
        <w:t xml:space="preserve">Kol nesibaigė Pasiūlymo galiojimo laikas, Komisija gali paprašyti Dalyvio jį pratęsti iki tam tikro konkrečiai nurodyto laiko, tačiau tai padaryti Dalyviui nebus privalu ir tokį prašymą Dalyvis gali atmesti neprarandant teisės į pateiktą Pasiūlymo galiojimo užtikrinimą. Jeigu Dalyvis pratęs savo Pasiūlymo galiojimo terminą, ne trumpesniam laikotarpiui jis privalo pratęsti ir Pasiūlymo galiojimo užtikrinimo galiojimą arba pateikti naują, atitinkantį laikotarpį galiojantį Pasiūlymo galiojimo užtikrinimą. </w:t>
      </w:r>
    </w:p>
    <w:p w14:paraId="29C7FCD7" w14:textId="39A259C5" w:rsidR="00D92C29" w:rsidRPr="00DA1F7F" w:rsidRDefault="007B418F" w:rsidP="00D92C29">
      <w:pPr>
        <w:pStyle w:val="Antrat3"/>
        <w:tabs>
          <w:tab w:val="left" w:pos="0"/>
        </w:tabs>
        <w:spacing w:before="120" w:after="120"/>
        <w:ind w:left="360"/>
        <w:jc w:val="center"/>
        <w:rPr>
          <w:color w:val="D99594" w:themeColor="accent2" w:themeTint="99"/>
          <w:sz w:val="24"/>
          <w:szCs w:val="24"/>
        </w:rPr>
      </w:pPr>
      <w:bookmarkStart w:id="229" w:name="_Toc126935643"/>
      <w:bookmarkStart w:id="230" w:name="_Toc129329266"/>
      <w:bookmarkStart w:id="231" w:name="_Toc189820732"/>
      <w:bookmarkStart w:id="232" w:name="_Hlk129777717"/>
      <w:bookmarkEnd w:id="228"/>
      <w:r w:rsidRPr="00DA1F7F">
        <w:rPr>
          <w:color w:val="D99594" w:themeColor="accent2" w:themeTint="99"/>
          <w:sz w:val="24"/>
          <w:szCs w:val="24"/>
        </w:rPr>
        <w:t>Galutinio p</w:t>
      </w:r>
      <w:r w:rsidR="00D92C29" w:rsidRPr="00DA1F7F">
        <w:rPr>
          <w:color w:val="D99594" w:themeColor="accent2" w:themeTint="99"/>
          <w:sz w:val="24"/>
          <w:szCs w:val="24"/>
        </w:rPr>
        <w:t>asiūlymo galiojimo užtikrinimas</w:t>
      </w:r>
      <w:bookmarkEnd w:id="229"/>
      <w:bookmarkEnd w:id="230"/>
      <w:bookmarkEnd w:id="231"/>
    </w:p>
    <w:p w14:paraId="175AD8D5" w14:textId="06DECA48" w:rsidR="008A35F6" w:rsidRPr="00CE6BB1" w:rsidRDefault="00E45793" w:rsidP="00CE6BB1">
      <w:pPr>
        <w:pStyle w:val="paragrafesrasas2lygis"/>
        <w:ind w:left="567"/>
        <w:rPr>
          <w:sz w:val="24"/>
          <w:szCs w:val="24"/>
        </w:rPr>
      </w:pPr>
      <w:bookmarkStart w:id="233" w:name="_Ref142384293"/>
      <w:bookmarkEnd w:id="232"/>
      <w:r w:rsidRPr="00DA1F7F">
        <w:rPr>
          <w:sz w:val="24"/>
          <w:szCs w:val="24"/>
        </w:rPr>
        <w:t>Dalyvi</w:t>
      </w:r>
      <w:r w:rsidR="00744963" w:rsidRPr="00DA1F7F">
        <w:rPr>
          <w:sz w:val="24"/>
          <w:szCs w:val="24"/>
        </w:rPr>
        <w:t>s</w:t>
      </w:r>
      <w:r w:rsidRPr="00DA1F7F">
        <w:rPr>
          <w:sz w:val="24"/>
          <w:szCs w:val="24"/>
        </w:rPr>
        <w:t xml:space="preserve"> kartu su </w:t>
      </w:r>
      <w:r w:rsidR="00256108" w:rsidRPr="00DA1F7F">
        <w:rPr>
          <w:sz w:val="24"/>
          <w:szCs w:val="24"/>
        </w:rPr>
        <w:t>Galutiniu</w:t>
      </w:r>
      <w:r w:rsidRPr="00DA1F7F">
        <w:rPr>
          <w:sz w:val="24"/>
          <w:szCs w:val="24"/>
        </w:rPr>
        <w:t xml:space="preserve"> pasiūlymu turi pateikti </w:t>
      </w:r>
      <w:bookmarkStart w:id="234" w:name="_Hlk169074708"/>
      <w:r w:rsidRPr="00DA1F7F">
        <w:rPr>
          <w:sz w:val="24"/>
          <w:szCs w:val="24"/>
        </w:rPr>
        <w:t xml:space="preserve">Pasiūlymo galiojimo užtikrinimą </w:t>
      </w:r>
      <w:bookmarkEnd w:id="234"/>
      <w:r w:rsidRPr="00DA1F7F">
        <w:rPr>
          <w:color w:val="FF0000"/>
          <w:sz w:val="24"/>
          <w:szCs w:val="24"/>
        </w:rPr>
        <w:t xml:space="preserve">[suma] </w:t>
      </w:r>
      <w:r w:rsidRPr="00DA1F7F">
        <w:rPr>
          <w:sz w:val="24"/>
          <w:szCs w:val="24"/>
        </w:rPr>
        <w:t>eurų sumai</w:t>
      </w:r>
      <w:r w:rsidR="00F07E5D">
        <w:rPr>
          <w:sz w:val="24"/>
          <w:szCs w:val="24"/>
        </w:rPr>
        <w:t xml:space="preserve"> </w:t>
      </w:r>
      <w:r w:rsidR="00F07E5D" w:rsidRPr="00F07E5D">
        <w:rPr>
          <w:sz w:val="24"/>
          <w:szCs w:val="24"/>
        </w:rPr>
        <w:t xml:space="preserve">pagal </w:t>
      </w:r>
      <w:r w:rsidRPr="00F07E5D">
        <w:rPr>
          <w:sz w:val="24"/>
          <w:szCs w:val="24"/>
        </w:rPr>
        <w:t>Sąlygų</w:t>
      </w:r>
      <w:r w:rsidR="000A2E87">
        <w:rPr>
          <w:sz w:val="24"/>
          <w:szCs w:val="24"/>
        </w:rPr>
        <w:t xml:space="preserve"> </w:t>
      </w:r>
      <w:r w:rsidR="00E86C5B" w:rsidRPr="00F07E5D">
        <w:rPr>
          <w:sz w:val="24"/>
          <w:szCs w:val="24"/>
        </w:rPr>
        <w:fldChar w:fldCharType="begin"/>
      </w:r>
      <w:r w:rsidR="00E86C5B" w:rsidRPr="00F07E5D">
        <w:rPr>
          <w:sz w:val="24"/>
          <w:szCs w:val="24"/>
        </w:rPr>
        <w:instrText xml:space="preserve"> REF _Ref129166333 \r \h </w:instrText>
      </w:r>
      <w:r w:rsidR="00DA1F7F" w:rsidRPr="00F07E5D">
        <w:rPr>
          <w:sz w:val="24"/>
          <w:szCs w:val="24"/>
        </w:rPr>
        <w:instrText xml:space="preserve"> \* MERGEFORMAT </w:instrText>
      </w:r>
      <w:r w:rsidR="00E86C5B" w:rsidRPr="00F07E5D">
        <w:rPr>
          <w:sz w:val="24"/>
          <w:szCs w:val="24"/>
        </w:rPr>
      </w:r>
      <w:r w:rsidR="00E86C5B" w:rsidRPr="00F07E5D">
        <w:rPr>
          <w:sz w:val="24"/>
          <w:szCs w:val="24"/>
        </w:rPr>
        <w:fldChar w:fldCharType="separate"/>
      </w:r>
      <w:r w:rsidR="00282ACC">
        <w:rPr>
          <w:sz w:val="24"/>
          <w:szCs w:val="24"/>
        </w:rPr>
        <w:t>22</w:t>
      </w:r>
      <w:r w:rsidR="00E86C5B" w:rsidRPr="00F07E5D">
        <w:rPr>
          <w:sz w:val="24"/>
          <w:szCs w:val="24"/>
        </w:rPr>
        <w:fldChar w:fldCharType="end"/>
      </w:r>
      <w:r w:rsidRPr="00F07E5D">
        <w:rPr>
          <w:sz w:val="24"/>
          <w:szCs w:val="24"/>
        </w:rPr>
        <w:t xml:space="preserve"> priede </w:t>
      </w:r>
      <w:r w:rsidR="00F07E5D">
        <w:rPr>
          <w:i/>
          <w:iCs/>
          <w:sz w:val="24"/>
          <w:szCs w:val="24"/>
        </w:rPr>
        <w:t xml:space="preserve">Reikalavimai </w:t>
      </w:r>
      <w:r w:rsidRPr="00F07E5D">
        <w:rPr>
          <w:i/>
          <w:sz w:val="24"/>
          <w:szCs w:val="24"/>
        </w:rPr>
        <w:t xml:space="preserve">Pasiūlymo galiojimo </w:t>
      </w:r>
      <w:r w:rsidR="00F07E5D" w:rsidRPr="00F07E5D">
        <w:rPr>
          <w:i/>
          <w:sz w:val="24"/>
          <w:szCs w:val="24"/>
        </w:rPr>
        <w:t>užtikrinim</w:t>
      </w:r>
      <w:r w:rsidR="00F07E5D">
        <w:rPr>
          <w:i/>
          <w:sz w:val="24"/>
          <w:szCs w:val="24"/>
        </w:rPr>
        <w:t xml:space="preserve">ui </w:t>
      </w:r>
      <w:r w:rsidR="00F07E5D" w:rsidRPr="00721A0A">
        <w:rPr>
          <w:sz w:val="24"/>
          <w:szCs w:val="24"/>
        </w:rPr>
        <w:t>nustatyt</w:t>
      </w:r>
      <w:r w:rsidR="00EB0CB6">
        <w:rPr>
          <w:sz w:val="24"/>
          <w:szCs w:val="24"/>
        </w:rPr>
        <w:t xml:space="preserve">us </w:t>
      </w:r>
      <w:r w:rsidR="00EB0CB6">
        <w:rPr>
          <w:sz w:val="24"/>
          <w:szCs w:val="24"/>
        </w:rPr>
        <w:lastRenderedPageBreak/>
        <w:t>reikalavimus</w:t>
      </w:r>
      <w:r w:rsidR="00F07E5D" w:rsidRPr="00721A0A">
        <w:rPr>
          <w:sz w:val="24"/>
          <w:szCs w:val="24"/>
        </w:rPr>
        <w:t xml:space="preserve"> </w:t>
      </w:r>
      <w:r w:rsidR="00EB0CB6">
        <w:rPr>
          <w:sz w:val="24"/>
          <w:szCs w:val="24"/>
        </w:rPr>
        <w:t xml:space="preserve">ir </w:t>
      </w:r>
      <w:r w:rsidR="00F07E5D" w:rsidRPr="00721A0A">
        <w:rPr>
          <w:sz w:val="24"/>
          <w:szCs w:val="24"/>
        </w:rPr>
        <w:t>sąlygas</w:t>
      </w:r>
      <w:r w:rsidR="00176FA8">
        <w:rPr>
          <w:sz w:val="24"/>
          <w:szCs w:val="24"/>
        </w:rPr>
        <w:t>.</w:t>
      </w:r>
      <w:r w:rsidRPr="00F07E5D">
        <w:rPr>
          <w:sz w:val="24"/>
          <w:szCs w:val="24"/>
        </w:rPr>
        <w:t xml:space="preserve"> </w:t>
      </w:r>
      <w:r w:rsidR="00176FA8" w:rsidRPr="00CE6BB1">
        <w:rPr>
          <w:sz w:val="24"/>
          <w:szCs w:val="24"/>
        </w:rPr>
        <w:t>Pasiūlymo galiojimo užtikrinimas turi</w:t>
      </w:r>
      <w:r w:rsidRPr="00CE6BB1">
        <w:rPr>
          <w:sz w:val="24"/>
          <w:szCs w:val="24"/>
        </w:rPr>
        <w:t xml:space="preserve"> galioti ne trumpiau, negu pateiktas </w:t>
      </w:r>
      <w:r w:rsidR="00256108" w:rsidRPr="00CE6BB1">
        <w:rPr>
          <w:sz w:val="24"/>
          <w:szCs w:val="24"/>
        </w:rPr>
        <w:t>Galutinis</w:t>
      </w:r>
      <w:r w:rsidRPr="00CE6BB1">
        <w:rPr>
          <w:sz w:val="24"/>
          <w:szCs w:val="24"/>
        </w:rPr>
        <w:t xml:space="preserve"> pasiūlymas.</w:t>
      </w:r>
      <w:r w:rsidR="00A340CC" w:rsidRPr="00CE6BB1">
        <w:rPr>
          <w:sz w:val="24"/>
          <w:szCs w:val="24"/>
        </w:rPr>
        <w:t xml:space="preserve"> </w:t>
      </w:r>
      <w:r w:rsidRPr="00CE6BB1">
        <w:rPr>
          <w:sz w:val="24"/>
          <w:szCs w:val="24"/>
        </w:rPr>
        <w:t xml:space="preserve">Tuo atveju, jeigu Dalyvis kartu su </w:t>
      </w:r>
      <w:r w:rsidR="0025051C" w:rsidRPr="00CE6BB1">
        <w:rPr>
          <w:sz w:val="24"/>
          <w:szCs w:val="24"/>
        </w:rPr>
        <w:t>Galutiniu p</w:t>
      </w:r>
      <w:r w:rsidRPr="00CE6BB1">
        <w:rPr>
          <w:sz w:val="24"/>
          <w:szCs w:val="24"/>
        </w:rPr>
        <w:t xml:space="preserve">asiūlymu pateikė netikslų ir </w:t>
      </w:r>
      <w:r w:rsidR="00917A4B" w:rsidRPr="00CE6BB1">
        <w:rPr>
          <w:sz w:val="24"/>
          <w:szCs w:val="24"/>
        </w:rPr>
        <w:t>(</w:t>
      </w:r>
      <w:r w:rsidRPr="00CE6BB1">
        <w:rPr>
          <w:sz w:val="24"/>
          <w:szCs w:val="24"/>
        </w:rPr>
        <w:t>ar</w:t>
      </w:r>
      <w:r w:rsidR="00917A4B" w:rsidRPr="00CE6BB1">
        <w:rPr>
          <w:sz w:val="24"/>
          <w:szCs w:val="24"/>
        </w:rPr>
        <w:t>)</w:t>
      </w:r>
      <w:r w:rsidRPr="00CE6BB1">
        <w:rPr>
          <w:sz w:val="24"/>
          <w:szCs w:val="24"/>
        </w:rPr>
        <w:t xml:space="preserve"> neišsamų Pasiūlymo galiojimo užtikrinimą ar jo nepateikė, Komisija prašys Dalyvio patikslinti, papildyti arba pateikti Pasiūlymo galiojimo užtikrinimą per jos nustatytą protingą terminą, kuris negali būti trumpesnis kaip 3 (trys) Darbo dienos nuo prašymo išsiuntimo dienos. Jeigu per Komisijos nustatytą terminą Dalyvis nepatikslins, nepapildys arba nepateiks tinkamo Pasiūlymo</w:t>
      </w:r>
      <w:r w:rsidR="00FA114B" w:rsidRPr="00CE6BB1">
        <w:rPr>
          <w:sz w:val="24"/>
          <w:szCs w:val="24"/>
        </w:rPr>
        <w:t xml:space="preserve"> galiojimo užtikrinimo, P</w:t>
      </w:r>
      <w:r w:rsidRPr="00CE6BB1">
        <w:rPr>
          <w:sz w:val="24"/>
          <w:szCs w:val="24"/>
        </w:rPr>
        <w:t>asiūlymas bus atmestas.</w:t>
      </w:r>
      <w:bookmarkEnd w:id="227"/>
      <w:bookmarkEnd w:id="233"/>
      <w:r w:rsidR="008A35F6" w:rsidRPr="00CE6BB1">
        <w:rPr>
          <w:sz w:val="24"/>
          <w:szCs w:val="24"/>
        </w:rPr>
        <w:t xml:space="preserve"> </w:t>
      </w:r>
    </w:p>
    <w:p w14:paraId="133D2EC3" w14:textId="2CBB31B9" w:rsidR="009B7E47" w:rsidRPr="00DA1F7F" w:rsidRDefault="00090B3C" w:rsidP="00DA1F7F">
      <w:pPr>
        <w:pStyle w:val="paragrafesrasas2lygis"/>
        <w:ind w:left="567" w:hanging="567"/>
        <w:rPr>
          <w:sz w:val="24"/>
          <w:szCs w:val="24"/>
        </w:rPr>
      </w:pPr>
      <w:r w:rsidRPr="00DA1F7F">
        <w:rPr>
          <w:sz w:val="24"/>
          <w:szCs w:val="24"/>
        </w:rPr>
        <w:t xml:space="preserve">Komisija </w:t>
      </w:r>
      <w:bookmarkStart w:id="235" w:name="_Hlk129696348"/>
      <w:r w:rsidR="007B4E23" w:rsidRPr="00DA1F7F">
        <w:rPr>
          <w:sz w:val="24"/>
          <w:szCs w:val="24"/>
        </w:rPr>
        <w:t>Skelbiamų derybų procedūros metu, taip pat sustabdžius procedūras dėl laikinųjų apsaugos priemonių taikymo,</w:t>
      </w:r>
      <w:bookmarkEnd w:id="235"/>
      <w:r w:rsidR="007B4E23" w:rsidRPr="00DA1F7F">
        <w:rPr>
          <w:sz w:val="24"/>
          <w:szCs w:val="24"/>
        </w:rPr>
        <w:t xml:space="preserve"> </w:t>
      </w:r>
      <w:r w:rsidRPr="00DA1F7F">
        <w:rPr>
          <w:sz w:val="24"/>
          <w:szCs w:val="24"/>
        </w:rPr>
        <w:t xml:space="preserve">gali paprašyti pratęsti Pasiūlymo galiojimo užtikrinimo terminą, ne ilgesniam terminui nei bus pratęstas Galutinio pasiūlymo galiojimo terminas. </w:t>
      </w:r>
      <w:r w:rsidR="009B7E47" w:rsidRPr="00DA1F7F">
        <w:rPr>
          <w:sz w:val="24"/>
          <w:szCs w:val="24"/>
        </w:rPr>
        <w:t xml:space="preserve">Nepratęsus Pasiūlymo galiojimo užtikrinimo termino taip kaip nurodyta šiame punkte, bus laikoma, kad Dalyvis atsisako </w:t>
      </w:r>
      <w:r w:rsidR="0015151C" w:rsidRPr="00DA1F7F">
        <w:rPr>
          <w:sz w:val="24"/>
          <w:szCs w:val="24"/>
        </w:rPr>
        <w:t>Galutinio p</w:t>
      </w:r>
      <w:r w:rsidR="009B7E47" w:rsidRPr="00DA1F7F">
        <w:rPr>
          <w:sz w:val="24"/>
          <w:szCs w:val="24"/>
        </w:rPr>
        <w:t>asiūlymo tačiau nepraranda teisės į Pasiūlymo galiojimo užtikrinimą.</w:t>
      </w:r>
    </w:p>
    <w:p w14:paraId="2D3797FA" w14:textId="2EA5D9DE" w:rsidR="009B7E47" w:rsidRPr="00DA1F7F" w:rsidRDefault="009B7E47" w:rsidP="00DA1F7F">
      <w:pPr>
        <w:pStyle w:val="paragrafesrasas2lygis"/>
        <w:ind w:left="567" w:hanging="567"/>
        <w:rPr>
          <w:sz w:val="24"/>
          <w:szCs w:val="24"/>
        </w:rPr>
      </w:pPr>
      <w:bookmarkStart w:id="236" w:name="_Ref501618627"/>
      <w:bookmarkStart w:id="237" w:name="_Hlk129698114"/>
      <w:bookmarkStart w:id="238" w:name="_Ref129698078"/>
      <w:r w:rsidRPr="00DA1F7F">
        <w:rPr>
          <w:sz w:val="24"/>
          <w:szCs w:val="24"/>
        </w:rPr>
        <w:t xml:space="preserve">Jeigu </w:t>
      </w:r>
      <w:r w:rsidR="007B0CF4" w:rsidRPr="00DA1F7F">
        <w:rPr>
          <w:sz w:val="24"/>
          <w:szCs w:val="24"/>
        </w:rPr>
        <w:t>Galutinio p</w:t>
      </w:r>
      <w:r w:rsidRPr="00DA1F7F">
        <w:rPr>
          <w:sz w:val="24"/>
          <w:szCs w:val="24"/>
        </w:rPr>
        <w:t xml:space="preserve">asiūlymo galiojimo </w:t>
      </w:r>
      <w:r w:rsidR="004B0625" w:rsidRPr="00DA1F7F">
        <w:rPr>
          <w:sz w:val="24"/>
          <w:szCs w:val="24"/>
        </w:rPr>
        <w:t xml:space="preserve">ir Pasiūlymo galiojimo </w:t>
      </w:r>
      <w:r w:rsidRPr="00DA1F7F">
        <w:rPr>
          <w:sz w:val="24"/>
          <w:szCs w:val="24"/>
        </w:rPr>
        <w:t>užtikrinimo terminas baigiasi po to, kai Komisija priima sprendimą pasiūlyti Dalyviui sudaryti Sutartį, Komisija arba Valdžios subjektas</w:t>
      </w:r>
      <w:r w:rsidR="00D06828" w:rsidRPr="00DA1F7F">
        <w:rPr>
          <w:sz w:val="24"/>
          <w:szCs w:val="24"/>
        </w:rPr>
        <w:t xml:space="preserve"> </w:t>
      </w:r>
      <w:r w:rsidRPr="00DA1F7F">
        <w:rPr>
          <w:sz w:val="24"/>
          <w:szCs w:val="24"/>
        </w:rPr>
        <w:t xml:space="preserve">turi teisę paprašyti pratęsti Pasiūlymo galiojimo užtikrinimą nustatytam konkrečiam terminui, bet ne ilgesniam nei iki Sutarties </w:t>
      </w:r>
      <w:r w:rsidR="002103EF" w:rsidRPr="00DA1F7F">
        <w:rPr>
          <w:sz w:val="24"/>
          <w:szCs w:val="24"/>
        </w:rPr>
        <w:t xml:space="preserve">įsigaliojimo </w:t>
      </w:r>
      <w:bookmarkStart w:id="239" w:name="_Hlk129696727"/>
      <w:r w:rsidR="002103EF" w:rsidRPr="00DA1F7F">
        <w:rPr>
          <w:sz w:val="24"/>
          <w:szCs w:val="24"/>
        </w:rPr>
        <w:t>visa apimti</w:t>
      </w:r>
      <w:r w:rsidR="000F4EF5" w:rsidRPr="00DA1F7F">
        <w:rPr>
          <w:sz w:val="24"/>
          <w:szCs w:val="24"/>
        </w:rPr>
        <w:t>mi</w:t>
      </w:r>
      <w:r w:rsidR="002103EF" w:rsidRPr="00DA1F7F">
        <w:rPr>
          <w:sz w:val="24"/>
          <w:szCs w:val="24"/>
        </w:rPr>
        <w:t xml:space="preserve"> </w:t>
      </w:r>
      <w:bookmarkEnd w:id="239"/>
      <w:r w:rsidRPr="00DA1F7F">
        <w:rPr>
          <w:sz w:val="24"/>
          <w:szCs w:val="24"/>
        </w:rPr>
        <w:t>dienos.</w:t>
      </w:r>
      <w:bookmarkEnd w:id="236"/>
      <w:bookmarkEnd w:id="237"/>
      <w:bookmarkEnd w:id="238"/>
      <w:r w:rsidR="0065358D">
        <w:rPr>
          <w:sz w:val="24"/>
          <w:szCs w:val="24"/>
        </w:rPr>
        <w:t xml:space="preserve"> </w:t>
      </w:r>
      <w:r w:rsidR="0065358D" w:rsidRPr="00913CA3">
        <w:rPr>
          <w:sz w:val="24"/>
          <w:szCs w:val="24"/>
        </w:rPr>
        <w:t xml:space="preserve">Nepratęsus Pasiūlymo galiojimo užtikrinimo termino taip, kaip nurodyta šiame punkte, bus laikoma, kad Dalyvis atsisako </w:t>
      </w:r>
      <w:r w:rsidR="0065358D">
        <w:rPr>
          <w:sz w:val="24"/>
          <w:szCs w:val="24"/>
        </w:rPr>
        <w:t>Galutinio p</w:t>
      </w:r>
      <w:r w:rsidR="0065358D" w:rsidRPr="00913CA3">
        <w:rPr>
          <w:sz w:val="24"/>
          <w:szCs w:val="24"/>
        </w:rPr>
        <w:t>asiūlymo</w:t>
      </w:r>
      <w:r w:rsidR="0065358D">
        <w:rPr>
          <w:sz w:val="24"/>
          <w:szCs w:val="24"/>
        </w:rPr>
        <w:t>.</w:t>
      </w:r>
    </w:p>
    <w:p w14:paraId="773C19DC" w14:textId="38F6ECE5" w:rsidR="007B41EA" w:rsidRDefault="007B41EA" w:rsidP="007B41EA">
      <w:pPr>
        <w:pStyle w:val="paragrafesrasas2lygis"/>
        <w:ind w:left="567" w:hanging="567"/>
        <w:rPr>
          <w:sz w:val="24"/>
          <w:szCs w:val="24"/>
        </w:rPr>
      </w:pPr>
      <w:bookmarkStart w:id="240" w:name="_Ref169262030"/>
      <w:bookmarkStart w:id="241" w:name="_Hlk129778318"/>
      <w:bookmarkStart w:id="242" w:name="_Hlk129698153"/>
      <w:r w:rsidRPr="007B41EA">
        <w:rPr>
          <w:sz w:val="24"/>
          <w:szCs w:val="24"/>
        </w:rPr>
        <w:t>Dalyvis netenka Pasiūlymo galiojimo užtikrinimo esant bent vienai šių sąlygų</w:t>
      </w:r>
      <w:bookmarkEnd w:id="240"/>
      <w:r w:rsidR="00C47904">
        <w:rPr>
          <w:sz w:val="24"/>
          <w:szCs w:val="24"/>
        </w:rPr>
        <w:t>:</w:t>
      </w:r>
    </w:p>
    <w:p w14:paraId="2E8D899A" w14:textId="77777777" w:rsidR="0029044E" w:rsidRDefault="007B41EA" w:rsidP="00721A0A">
      <w:pPr>
        <w:pStyle w:val="paragrafesrasas2lygis"/>
        <w:numPr>
          <w:ilvl w:val="2"/>
          <w:numId w:val="23"/>
        </w:numPr>
        <w:ind w:hanging="851"/>
        <w:rPr>
          <w:sz w:val="24"/>
          <w:szCs w:val="24"/>
        </w:rPr>
      </w:pPr>
      <w:bookmarkStart w:id="243" w:name="_Hlk170997869"/>
      <w:r w:rsidRPr="0029044E">
        <w:rPr>
          <w:sz w:val="24"/>
          <w:szCs w:val="24"/>
        </w:rPr>
        <w:t xml:space="preserve">Pasiūlymo galiojimo laikotarpiu Dalyvis atsisako savo </w:t>
      </w:r>
      <w:bookmarkStart w:id="244" w:name="_Hlk169260304"/>
      <w:r w:rsidRPr="0029044E">
        <w:rPr>
          <w:sz w:val="24"/>
          <w:szCs w:val="24"/>
        </w:rPr>
        <w:t xml:space="preserve">Galutinio pasiūlymo </w:t>
      </w:r>
      <w:bookmarkEnd w:id="244"/>
      <w:r w:rsidRPr="0029044E">
        <w:rPr>
          <w:sz w:val="24"/>
          <w:szCs w:val="24"/>
        </w:rPr>
        <w:t>arba jo dalies (Pasiūlyme nurodyto Objekto, jo kiekio (apimties), siūlomų kainų, kitų Galutiniame pasiūlyme nurodytų sąlygų);</w:t>
      </w:r>
    </w:p>
    <w:p w14:paraId="3623AA7A" w14:textId="0DB0383A" w:rsidR="00BF7671" w:rsidRDefault="007B41EA" w:rsidP="0029044E">
      <w:pPr>
        <w:pStyle w:val="paragrafesrasas2lygis"/>
        <w:numPr>
          <w:ilvl w:val="2"/>
          <w:numId w:val="23"/>
        </w:numPr>
        <w:ind w:hanging="851"/>
        <w:rPr>
          <w:sz w:val="24"/>
          <w:szCs w:val="24"/>
        </w:rPr>
      </w:pPr>
      <w:bookmarkStart w:id="245" w:name="_Hlk169532458"/>
      <w:r w:rsidRPr="0029044E">
        <w:rPr>
          <w:sz w:val="24"/>
          <w:szCs w:val="24"/>
        </w:rPr>
        <w:t xml:space="preserve">Komisijai paprašius </w:t>
      </w:r>
      <w:r w:rsidR="00BF7671" w:rsidRPr="00BF7671">
        <w:rPr>
          <w:sz w:val="24"/>
          <w:szCs w:val="24"/>
        </w:rPr>
        <w:t xml:space="preserve">netikslina ar nepateikia </w:t>
      </w:r>
      <w:r w:rsidR="00FB4E18">
        <w:rPr>
          <w:sz w:val="24"/>
          <w:szCs w:val="24"/>
        </w:rPr>
        <w:t xml:space="preserve">jokių </w:t>
      </w:r>
      <w:r w:rsidR="00BF7671" w:rsidRPr="00BF7671">
        <w:rPr>
          <w:sz w:val="24"/>
          <w:szCs w:val="24"/>
        </w:rPr>
        <w:t xml:space="preserve">trūkstamų duomenų ar dokumentų apie Galutinio pasiūlymo atitiktį </w:t>
      </w:r>
      <w:r w:rsidR="00BF7671">
        <w:rPr>
          <w:sz w:val="24"/>
          <w:szCs w:val="24"/>
        </w:rPr>
        <w:t>Sąlygų</w:t>
      </w:r>
      <w:r w:rsidR="00BF7671" w:rsidRPr="00BF7671">
        <w:rPr>
          <w:sz w:val="24"/>
          <w:szCs w:val="24"/>
        </w:rPr>
        <w:t xml:space="preserve"> reikalavimams</w:t>
      </w:r>
      <w:bookmarkEnd w:id="245"/>
      <w:r w:rsidR="00BF7671">
        <w:rPr>
          <w:sz w:val="24"/>
          <w:szCs w:val="24"/>
        </w:rPr>
        <w:t>;</w:t>
      </w:r>
    </w:p>
    <w:bookmarkEnd w:id="243"/>
    <w:p w14:paraId="5E111BCB" w14:textId="3014EBFC" w:rsidR="0029044E" w:rsidRDefault="00BF7671" w:rsidP="00721A0A">
      <w:pPr>
        <w:pStyle w:val="paragrafesrasas2lygis"/>
        <w:numPr>
          <w:ilvl w:val="2"/>
          <w:numId w:val="23"/>
        </w:numPr>
        <w:ind w:hanging="851"/>
        <w:rPr>
          <w:sz w:val="24"/>
          <w:szCs w:val="24"/>
        </w:rPr>
      </w:pPr>
      <w:r w:rsidRPr="0029044E">
        <w:rPr>
          <w:sz w:val="24"/>
          <w:szCs w:val="24"/>
        </w:rPr>
        <w:t xml:space="preserve">Komisijai paprašius </w:t>
      </w:r>
      <w:r w:rsidR="007B41EA" w:rsidRPr="0029044E">
        <w:rPr>
          <w:sz w:val="24"/>
          <w:szCs w:val="24"/>
        </w:rPr>
        <w:t xml:space="preserve">pagrįsti neįprastai mažą </w:t>
      </w:r>
      <w:r w:rsidR="00751551" w:rsidRPr="00751551">
        <w:rPr>
          <w:sz w:val="24"/>
          <w:szCs w:val="24"/>
        </w:rPr>
        <w:t>Galutiniame pasiūlyme nurodyt</w:t>
      </w:r>
      <w:r w:rsidR="00751551">
        <w:rPr>
          <w:sz w:val="24"/>
          <w:szCs w:val="24"/>
        </w:rPr>
        <w:t>ą</w:t>
      </w:r>
      <w:r w:rsidR="00751551" w:rsidRPr="00751551">
        <w:rPr>
          <w:sz w:val="24"/>
          <w:szCs w:val="24"/>
        </w:rPr>
        <w:t xml:space="preserve"> </w:t>
      </w:r>
      <w:r w:rsidR="0065358D">
        <w:rPr>
          <w:sz w:val="24"/>
          <w:szCs w:val="24"/>
        </w:rPr>
        <w:t>VžPP mokestį</w:t>
      </w:r>
      <w:r w:rsidR="007B41EA" w:rsidRPr="0029044E">
        <w:rPr>
          <w:sz w:val="24"/>
          <w:szCs w:val="24"/>
        </w:rPr>
        <w:t>, Dalyvis nepateikia jokio pagrindimo;</w:t>
      </w:r>
    </w:p>
    <w:p w14:paraId="6EC6B079" w14:textId="67518131" w:rsidR="007B41EA" w:rsidRPr="0029044E" w:rsidRDefault="007B41EA" w:rsidP="00721A0A">
      <w:pPr>
        <w:pStyle w:val="paragrafesrasas2lygis"/>
        <w:numPr>
          <w:ilvl w:val="2"/>
          <w:numId w:val="23"/>
        </w:numPr>
        <w:ind w:hanging="851"/>
        <w:rPr>
          <w:sz w:val="24"/>
          <w:szCs w:val="24"/>
        </w:rPr>
      </w:pPr>
      <w:r w:rsidRPr="0029044E">
        <w:rPr>
          <w:sz w:val="24"/>
          <w:szCs w:val="24"/>
        </w:rPr>
        <w:t xml:space="preserve">Skelbiamas derybas laimėjęs Dalyvis raštu atsisako pasirašyti Sutartį, arba atsisako sudaryti Sutartį VPĮ, Sąlygose ir Galutiniame pasiūlyme nustatytomis sąlygomis, arba jos nepasirašo per Komisijos nustatytą laiką, arba per Sutartyje nustatytą terminą </w:t>
      </w:r>
      <w:r w:rsidR="00AF4D3B">
        <w:rPr>
          <w:sz w:val="24"/>
          <w:szCs w:val="24"/>
        </w:rPr>
        <w:t>neįvykdo Išankstinių Sutarties įsigaliojimo sąlygų</w:t>
      </w:r>
      <w:r w:rsidRPr="0029044E">
        <w:rPr>
          <w:sz w:val="24"/>
          <w:szCs w:val="24"/>
        </w:rPr>
        <w:t>.</w:t>
      </w:r>
    </w:p>
    <w:p w14:paraId="5BEE651B" w14:textId="485A179A" w:rsidR="003F16DA" w:rsidRPr="003F16DA" w:rsidRDefault="009F0F91" w:rsidP="003F16DA">
      <w:pPr>
        <w:pStyle w:val="paragrafesrasas2lygis"/>
        <w:rPr>
          <w:sz w:val="24"/>
          <w:szCs w:val="24"/>
        </w:rPr>
      </w:pPr>
      <w:r w:rsidRPr="00DA1F7F">
        <w:rPr>
          <w:sz w:val="24"/>
          <w:szCs w:val="24"/>
        </w:rPr>
        <w:t xml:space="preserve">Laiduotojo </w:t>
      </w:r>
      <w:r w:rsidR="00BE169B" w:rsidRPr="00DA1F7F">
        <w:rPr>
          <w:sz w:val="24"/>
          <w:szCs w:val="24"/>
        </w:rPr>
        <w:t>ar garanto įsipareigojimai Valdžios subjektui baigiasi</w:t>
      </w:r>
      <w:r w:rsidR="003F16DA">
        <w:rPr>
          <w:sz w:val="24"/>
          <w:szCs w:val="24"/>
        </w:rPr>
        <w:t xml:space="preserve"> </w:t>
      </w:r>
      <w:r w:rsidR="003F16DA" w:rsidRPr="003F16DA">
        <w:rPr>
          <w:sz w:val="24"/>
          <w:szCs w:val="24"/>
        </w:rPr>
        <w:t xml:space="preserve">įvykus bent vienai iš šių sąlygų: </w:t>
      </w:r>
    </w:p>
    <w:p w14:paraId="3329F31A" w14:textId="70CF6512" w:rsidR="00854571" w:rsidRDefault="00854571" w:rsidP="00854571">
      <w:pPr>
        <w:pStyle w:val="paragrafesrasas2lygis"/>
        <w:numPr>
          <w:ilvl w:val="2"/>
          <w:numId w:val="23"/>
        </w:numPr>
        <w:ind w:hanging="851"/>
        <w:rPr>
          <w:sz w:val="24"/>
          <w:szCs w:val="24"/>
        </w:rPr>
      </w:pPr>
      <w:r w:rsidRPr="00854571">
        <w:rPr>
          <w:sz w:val="24"/>
          <w:szCs w:val="24"/>
        </w:rPr>
        <w:t>pasibaigia Pasiūlymo užtikrinimo galiojimo laikas ir Dalyvis jo nepratęsia ir (ar) nepateikia naujo Pasiūlymo galiojimo užtikrinimą patvirtinančio dokumento (jeigu jo reikalaujama</w:t>
      </w:r>
      <w:r w:rsidRPr="0029044E">
        <w:rPr>
          <w:sz w:val="24"/>
          <w:szCs w:val="24"/>
        </w:rPr>
        <w:t>;</w:t>
      </w:r>
    </w:p>
    <w:p w14:paraId="63BF9B24" w14:textId="6453B10D" w:rsidR="00854571" w:rsidRDefault="00854571" w:rsidP="00854571">
      <w:pPr>
        <w:pStyle w:val="paragrafesrasas2lygis"/>
        <w:numPr>
          <w:ilvl w:val="2"/>
          <w:numId w:val="23"/>
        </w:numPr>
        <w:ind w:hanging="851"/>
        <w:rPr>
          <w:sz w:val="24"/>
          <w:szCs w:val="24"/>
        </w:rPr>
      </w:pPr>
      <w:r w:rsidRPr="003F16DA">
        <w:rPr>
          <w:sz w:val="24"/>
          <w:szCs w:val="24"/>
        </w:rPr>
        <w:t>įsigalioja pasirašyta Sutartis visa apimtimi</w:t>
      </w:r>
      <w:r>
        <w:rPr>
          <w:sz w:val="24"/>
          <w:szCs w:val="24"/>
        </w:rPr>
        <w:t>;</w:t>
      </w:r>
    </w:p>
    <w:p w14:paraId="11195ABE" w14:textId="77777777" w:rsidR="00854571" w:rsidRDefault="003F16DA" w:rsidP="00854571">
      <w:pPr>
        <w:pStyle w:val="paragrafesrasas2lygis"/>
        <w:numPr>
          <w:ilvl w:val="2"/>
          <w:numId w:val="23"/>
        </w:numPr>
        <w:ind w:hanging="851"/>
        <w:rPr>
          <w:sz w:val="24"/>
          <w:szCs w:val="24"/>
        </w:rPr>
      </w:pPr>
      <w:r w:rsidRPr="003F16DA">
        <w:rPr>
          <w:sz w:val="24"/>
          <w:szCs w:val="24"/>
        </w:rPr>
        <w:t>nutraukiamos Skelbiamų derybų procedūros</w:t>
      </w:r>
      <w:r w:rsidR="00B523BD">
        <w:rPr>
          <w:sz w:val="24"/>
          <w:szCs w:val="24"/>
        </w:rPr>
        <w:t>;</w:t>
      </w:r>
      <w:bookmarkEnd w:id="241"/>
    </w:p>
    <w:p w14:paraId="48CE20F2" w14:textId="03D18C78" w:rsidR="006F68A2" w:rsidRPr="00854571" w:rsidRDefault="006F68A2" w:rsidP="00854571">
      <w:pPr>
        <w:pStyle w:val="paragrafesrasas2lygis"/>
        <w:numPr>
          <w:ilvl w:val="2"/>
          <w:numId w:val="23"/>
        </w:numPr>
        <w:ind w:hanging="851"/>
        <w:rPr>
          <w:sz w:val="24"/>
          <w:szCs w:val="24"/>
        </w:rPr>
      </w:pPr>
      <w:r w:rsidRPr="00854571">
        <w:rPr>
          <w:sz w:val="24"/>
          <w:szCs w:val="24"/>
        </w:rPr>
        <w:lastRenderedPageBreak/>
        <w:t xml:space="preserve">bus atmestas Dalyvio </w:t>
      </w:r>
      <w:r w:rsidR="00B523BD" w:rsidRPr="00854571">
        <w:rPr>
          <w:sz w:val="24"/>
          <w:szCs w:val="24"/>
        </w:rPr>
        <w:t>Galutinis p</w:t>
      </w:r>
      <w:r w:rsidRPr="00854571">
        <w:rPr>
          <w:sz w:val="24"/>
          <w:szCs w:val="24"/>
        </w:rPr>
        <w:t>asiūlymas</w:t>
      </w:r>
      <w:bookmarkEnd w:id="242"/>
      <w:r w:rsidR="00875D3E" w:rsidRPr="00854571">
        <w:rPr>
          <w:sz w:val="24"/>
          <w:szCs w:val="24"/>
        </w:rPr>
        <w:t>, išskyrus S</w:t>
      </w:r>
      <w:r w:rsidR="0065358D">
        <w:rPr>
          <w:sz w:val="24"/>
          <w:szCs w:val="24"/>
        </w:rPr>
        <w:t>ą</w:t>
      </w:r>
      <w:r w:rsidR="00875D3E" w:rsidRPr="00854571">
        <w:rPr>
          <w:sz w:val="24"/>
          <w:szCs w:val="24"/>
        </w:rPr>
        <w:t>lygų</w:t>
      </w:r>
      <w:r w:rsidR="00701560" w:rsidRPr="00854571">
        <w:rPr>
          <w:sz w:val="24"/>
          <w:szCs w:val="24"/>
        </w:rPr>
        <w:t xml:space="preserve"> </w:t>
      </w:r>
      <w:r w:rsidR="00701560" w:rsidRPr="00854571">
        <w:rPr>
          <w:sz w:val="24"/>
          <w:szCs w:val="24"/>
        </w:rPr>
        <w:fldChar w:fldCharType="begin"/>
      </w:r>
      <w:r w:rsidR="00701560" w:rsidRPr="00854571">
        <w:rPr>
          <w:sz w:val="24"/>
          <w:szCs w:val="24"/>
        </w:rPr>
        <w:instrText xml:space="preserve"> REF _Ref170995597 \w \h \d " " </w:instrText>
      </w:r>
      <w:r w:rsidR="00701560" w:rsidRPr="00854571">
        <w:rPr>
          <w:sz w:val="24"/>
          <w:szCs w:val="24"/>
        </w:rPr>
      </w:r>
      <w:r w:rsidR="00701560" w:rsidRPr="00854571">
        <w:rPr>
          <w:sz w:val="24"/>
          <w:szCs w:val="24"/>
        </w:rPr>
        <w:fldChar w:fldCharType="separate"/>
      </w:r>
      <w:r w:rsidR="00282ACC">
        <w:rPr>
          <w:sz w:val="24"/>
          <w:szCs w:val="24"/>
        </w:rPr>
        <w:t>101.1</w:t>
      </w:r>
      <w:r w:rsidR="00701560" w:rsidRPr="00854571">
        <w:rPr>
          <w:sz w:val="24"/>
          <w:szCs w:val="24"/>
        </w:rPr>
        <w:fldChar w:fldCharType="end"/>
      </w:r>
      <w:r w:rsidR="00E064F7">
        <w:rPr>
          <w:sz w:val="24"/>
          <w:szCs w:val="24"/>
        </w:rPr>
        <w:t xml:space="preserve"> </w:t>
      </w:r>
      <w:r w:rsidR="00875D3E" w:rsidRPr="00854571">
        <w:rPr>
          <w:sz w:val="24"/>
          <w:szCs w:val="24"/>
        </w:rPr>
        <w:t xml:space="preserve">– </w:t>
      </w:r>
      <w:r w:rsidR="00701560" w:rsidRPr="00854571">
        <w:rPr>
          <w:sz w:val="24"/>
          <w:szCs w:val="24"/>
        </w:rPr>
        <w:fldChar w:fldCharType="begin"/>
      </w:r>
      <w:r w:rsidR="00701560" w:rsidRPr="00854571">
        <w:rPr>
          <w:sz w:val="24"/>
          <w:szCs w:val="24"/>
        </w:rPr>
        <w:instrText xml:space="preserve"> REF _Ref170995644 \w \h \d " " </w:instrText>
      </w:r>
      <w:r w:rsidR="00701560" w:rsidRPr="00854571">
        <w:rPr>
          <w:sz w:val="24"/>
          <w:szCs w:val="24"/>
        </w:rPr>
      </w:r>
      <w:r w:rsidR="00701560" w:rsidRPr="00854571">
        <w:rPr>
          <w:sz w:val="24"/>
          <w:szCs w:val="24"/>
        </w:rPr>
        <w:fldChar w:fldCharType="separate"/>
      </w:r>
      <w:r w:rsidR="00282ACC">
        <w:rPr>
          <w:sz w:val="24"/>
          <w:szCs w:val="24"/>
        </w:rPr>
        <w:t>101.3</w:t>
      </w:r>
      <w:r w:rsidR="00701560" w:rsidRPr="00854571">
        <w:rPr>
          <w:sz w:val="24"/>
          <w:szCs w:val="24"/>
        </w:rPr>
        <w:fldChar w:fldCharType="end"/>
      </w:r>
      <w:r w:rsidR="00B523BD" w:rsidRPr="00854571">
        <w:rPr>
          <w:sz w:val="24"/>
          <w:szCs w:val="24"/>
        </w:rPr>
        <w:t xml:space="preserve"> punktuose nustatytus atvejus</w:t>
      </w:r>
      <w:r w:rsidRPr="00854571">
        <w:rPr>
          <w:sz w:val="24"/>
          <w:szCs w:val="24"/>
        </w:rPr>
        <w:t>.</w:t>
      </w:r>
    </w:p>
    <w:p w14:paraId="71FEA4FA" w14:textId="3BAB12B3" w:rsidR="00B94F97" w:rsidRPr="003C396F" w:rsidRDefault="00E947A3" w:rsidP="00DA1F7F">
      <w:pPr>
        <w:pStyle w:val="Antrat2"/>
        <w:numPr>
          <w:ilvl w:val="0"/>
          <w:numId w:val="40"/>
        </w:numPr>
        <w:spacing w:before="120" w:after="120"/>
        <w:ind w:left="567" w:hanging="567"/>
        <w:jc w:val="center"/>
        <w:rPr>
          <w:color w:val="943634" w:themeColor="accent2" w:themeShade="BF"/>
          <w:sz w:val="24"/>
          <w:szCs w:val="24"/>
        </w:rPr>
      </w:pPr>
      <w:bookmarkStart w:id="246" w:name="_Toc142056067"/>
      <w:bookmarkStart w:id="247" w:name="_Toc142314669"/>
      <w:bookmarkStart w:id="248" w:name="_Toc142383170"/>
      <w:bookmarkStart w:id="249" w:name="_Toc142056068"/>
      <w:bookmarkStart w:id="250" w:name="_Toc142314670"/>
      <w:bookmarkStart w:id="251" w:name="_Toc142383171"/>
      <w:bookmarkStart w:id="252" w:name="_Toc129084956"/>
      <w:bookmarkStart w:id="253" w:name="_Toc129156407"/>
      <w:bookmarkStart w:id="254" w:name="_Toc129156464"/>
      <w:bookmarkStart w:id="255" w:name="_Toc129156521"/>
      <w:bookmarkStart w:id="256" w:name="_Toc142056069"/>
      <w:bookmarkStart w:id="257" w:name="_Toc142314671"/>
      <w:bookmarkStart w:id="258" w:name="_Toc142383172"/>
      <w:bookmarkStart w:id="259" w:name="_Toc126307306"/>
      <w:bookmarkStart w:id="260" w:name="_Toc129156465"/>
      <w:bookmarkStart w:id="261" w:name="_Toc189820733"/>
      <w:bookmarkEnd w:id="205"/>
      <w:bookmarkEnd w:id="206"/>
      <w:bookmarkEnd w:id="207"/>
      <w:bookmarkEnd w:id="246"/>
      <w:bookmarkEnd w:id="247"/>
      <w:bookmarkEnd w:id="248"/>
      <w:bookmarkEnd w:id="249"/>
      <w:bookmarkEnd w:id="250"/>
      <w:bookmarkEnd w:id="251"/>
      <w:bookmarkEnd w:id="252"/>
      <w:bookmarkEnd w:id="253"/>
      <w:bookmarkEnd w:id="254"/>
      <w:bookmarkEnd w:id="255"/>
      <w:bookmarkEnd w:id="256"/>
      <w:bookmarkEnd w:id="257"/>
      <w:bookmarkEnd w:id="258"/>
      <w:r w:rsidRPr="003C396F">
        <w:rPr>
          <w:color w:val="943634" w:themeColor="accent2" w:themeShade="BF"/>
          <w:sz w:val="24"/>
          <w:szCs w:val="24"/>
        </w:rPr>
        <w:t>G</w:t>
      </w:r>
      <w:r w:rsidR="00B94F97" w:rsidRPr="003C396F">
        <w:rPr>
          <w:color w:val="943634" w:themeColor="accent2" w:themeShade="BF"/>
          <w:sz w:val="24"/>
          <w:szCs w:val="24"/>
        </w:rPr>
        <w:t>alutinių Pasiūlymų vertinimas</w:t>
      </w:r>
      <w:bookmarkEnd w:id="259"/>
      <w:bookmarkEnd w:id="260"/>
      <w:bookmarkEnd w:id="261"/>
    </w:p>
    <w:p w14:paraId="3ED58EAB" w14:textId="43A3E683" w:rsidR="008A5A63" w:rsidRPr="00DA1F7F" w:rsidRDefault="00DA7D7D" w:rsidP="00A340CC">
      <w:pPr>
        <w:pStyle w:val="paragrafesrasas2lygis"/>
        <w:ind w:left="567" w:hanging="567"/>
        <w:rPr>
          <w:sz w:val="24"/>
          <w:szCs w:val="24"/>
        </w:rPr>
      </w:pPr>
      <w:r w:rsidRPr="00DA1F7F">
        <w:rPr>
          <w:sz w:val="24"/>
          <w:szCs w:val="24"/>
        </w:rPr>
        <w:t xml:space="preserve">Atlikus susipažinimą su Galutiniais pasiūlymais, </w:t>
      </w:r>
      <w:r w:rsidR="00DB5357" w:rsidRPr="00DA1F7F">
        <w:rPr>
          <w:sz w:val="24"/>
          <w:szCs w:val="24"/>
        </w:rPr>
        <w:t>Komisija</w:t>
      </w:r>
      <w:r w:rsidR="00F30753" w:rsidRPr="00DA1F7F">
        <w:rPr>
          <w:sz w:val="24"/>
          <w:szCs w:val="24"/>
        </w:rPr>
        <w:t xml:space="preserve"> </w:t>
      </w:r>
      <w:r w:rsidR="00A340CC" w:rsidRPr="00DA1F7F">
        <w:rPr>
          <w:sz w:val="24"/>
          <w:szCs w:val="24"/>
        </w:rPr>
        <w:t xml:space="preserve">patikrins jų atitikimą Sąlygoms bei atliks jų vertinimą, palyginimą </w:t>
      </w:r>
      <w:r w:rsidR="00FC6730" w:rsidRPr="00DA1F7F">
        <w:rPr>
          <w:sz w:val="24"/>
          <w:szCs w:val="24"/>
        </w:rPr>
        <w:t xml:space="preserve">ir </w:t>
      </w:r>
      <w:r w:rsidR="000653D3" w:rsidRPr="00DA1F7F">
        <w:rPr>
          <w:sz w:val="24"/>
          <w:szCs w:val="24"/>
        </w:rPr>
        <w:t>Galutinių p</w:t>
      </w:r>
      <w:r w:rsidR="00882EF8" w:rsidRPr="00DA1F7F">
        <w:rPr>
          <w:sz w:val="24"/>
          <w:szCs w:val="24"/>
        </w:rPr>
        <w:t>asiūl</w:t>
      </w:r>
      <w:r w:rsidR="00FC6730" w:rsidRPr="00DA1F7F">
        <w:rPr>
          <w:sz w:val="24"/>
          <w:szCs w:val="24"/>
        </w:rPr>
        <w:t xml:space="preserve">ymų eilę sudarys </w:t>
      </w:r>
      <w:r w:rsidR="001D4702" w:rsidRPr="00DA1F7F">
        <w:rPr>
          <w:sz w:val="24"/>
          <w:szCs w:val="24"/>
        </w:rPr>
        <w:t>pagal</w:t>
      </w:r>
      <w:r w:rsidR="00FC6730" w:rsidRPr="00DA1F7F">
        <w:rPr>
          <w:sz w:val="24"/>
          <w:szCs w:val="24"/>
        </w:rPr>
        <w:t xml:space="preserve"> kriterij</w:t>
      </w:r>
      <w:r w:rsidR="00A340CC" w:rsidRPr="00DA1F7F">
        <w:rPr>
          <w:sz w:val="24"/>
          <w:szCs w:val="24"/>
        </w:rPr>
        <w:t>us ir tvarką</w:t>
      </w:r>
      <w:r w:rsidR="001D4702" w:rsidRPr="00DA1F7F">
        <w:rPr>
          <w:sz w:val="24"/>
          <w:szCs w:val="24"/>
        </w:rPr>
        <w:t>,</w:t>
      </w:r>
      <w:r w:rsidR="00FC6730" w:rsidRPr="00DA1F7F">
        <w:rPr>
          <w:sz w:val="24"/>
          <w:szCs w:val="24"/>
        </w:rPr>
        <w:t xml:space="preserve"> </w:t>
      </w:r>
      <w:r w:rsidR="00A340CC" w:rsidRPr="00DA1F7F">
        <w:rPr>
          <w:sz w:val="24"/>
          <w:szCs w:val="24"/>
        </w:rPr>
        <w:t xml:space="preserve">nustatytą </w:t>
      </w:r>
      <w:r w:rsidR="00FC6730" w:rsidRPr="00DA1F7F">
        <w:rPr>
          <w:sz w:val="24"/>
          <w:szCs w:val="24"/>
        </w:rPr>
        <w:t>Sąlygų</w:t>
      </w:r>
      <w:r w:rsidR="007B5808" w:rsidRPr="00DA1F7F">
        <w:rPr>
          <w:sz w:val="24"/>
          <w:szCs w:val="24"/>
        </w:rPr>
        <w:t xml:space="preserve"> </w:t>
      </w:r>
      <w:r w:rsidR="00C5706C" w:rsidRPr="00DA1F7F">
        <w:rPr>
          <w:sz w:val="24"/>
          <w:szCs w:val="24"/>
        </w:rPr>
        <w:fldChar w:fldCharType="begin"/>
      </w:r>
      <w:r w:rsidR="00C5706C" w:rsidRPr="00DA1F7F">
        <w:rPr>
          <w:sz w:val="24"/>
          <w:szCs w:val="24"/>
        </w:rPr>
        <w:instrText xml:space="preserve"> REF _Ref115271237 \r \h </w:instrText>
      </w:r>
      <w:r w:rsidR="00DA1F7F">
        <w:rPr>
          <w:sz w:val="24"/>
          <w:szCs w:val="24"/>
        </w:rPr>
        <w:instrText xml:space="preserve"> \* MERGEFORMAT </w:instrText>
      </w:r>
      <w:r w:rsidR="00C5706C" w:rsidRPr="00DA1F7F">
        <w:rPr>
          <w:sz w:val="24"/>
          <w:szCs w:val="24"/>
        </w:rPr>
      </w:r>
      <w:r w:rsidR="00C5706C" w:rsidRPr="00DA1F7F">
        <w:rPr>
          <w:sz w:val="24"/>
          <w:szCs w:val="24"/>
        </w:rPr>
        <w:fldChar w:fldCharType="separate"/>
      </w:r>
      <w:r w:rsidR="00282ACC">
        <w:rPr>
          <w:sz w:val="24"/>
          <w:szCs w:val="24"/>
        </w:rPr>
        <w:t>17</w:t>
      </w:r>
      <w:r w:rsidR="00C5706C" w:rsidRPr="00DA1F7F">
        <w:rPr>
          <w:sz w:val="24"/>
          <w:szCs w:val="24"/>
        </w:rPr>
        <w:fldChar w:fldCharType="end"/>
      </w:r>
      <w:r w:rsidR="00C5706C" w:rsidRPr="00DA1F7F">
        <w:rPr>
          <w:sz w:val="24"/>
          <w:szCs w:val="24"/>
        </w:rPr>
        <w:t xml:space="preserve"> </w:t>
      </w:r>
      <w:r w:rsidR="00595C8E" w:rsidRPr="00DA1F7F">
        <w:rPr>
          <w:sz w:val="24"/>
          <w:szCs w:val="24"/>
        </w:rPr>
        <w:t>priede</w:t>
      </w:r>
      <w:r w:rsidR="0088575D" w:rsidRPr="00DA1F7F">
        <w:rPr>
          <w:sz w:val="24"/>
          <w:szCs w:val="24"/>
        </w:rPr>
        <w:t xml:space="preserve"> </w:t>
      </w:r>
      <w:r w:rsidR="0086761D" w:rsidRPr="00DA1F7F">
        <w:rPr>
          <w:i/>
          <w:sz w:val="24"/>
          <w:szCs w:val="24"/>
        </w:rPr>
        <w:t xml:space="preserve">Pasiūlymų </w:t>
      </w:r>
      <w:r w:rsidR="001332D0" w:rsidRPr="00DA1F7F">
        <w:rPr>
          <w:i/>
          <w:sz w:val="24"/>
          <w:szCs w:val="24"/>
        </w:rPr>
        <w:t>vertinimo tvarka ir kriterijai</w:t>
      </w:r>
      <w:r w:rsidR="00FC6730" w:rsidRPr="00DA1F7F">
        <w:rPr>
          <w:sz w:val="24"/>
          <w:szCs w:val="24"/>
        </w:rPr>
        <w:t>.</w:t>
      </w:r>
      <w:r w:rsidR="008A37DE" w:rsidRPr="00DA1F7F">
        <w:rPr>
          <w:sz w:val="24"/>
          <w:szCs w:val="24"/>
        </w:rPr>
        <w:t xml:space="preserve"> Galutinių pasiūlymų vertinimas vyks Dalyviams nedalyvaujant.</w:t>
      </w:r>
    </w:p>
    <w:p w14:paraId="53EAAF8D" w14:textId="36048490" w:rsidR="005421ED" w:rsidRPr="00DA1F7F" w:rsidRDefault="006132CE" w:rsidP="00DA1F7F">
      <w:pPr>
        <w:pStyle w:val="paragrafesrasas2lygis"/>
        <w:ind w:left="567" w:hanging="567"/>
        <w:rPr>
          <w:sz w:val="24"/>
          <w:szCs w:val="24"/>
        </w:rPr>
      </w:pPr>
      <w:bookmarkStart w:id="262" w:name="_Hlk129260418"/>
      <w:r w:rsidRPr="00DA1F7F">
        <w:rPr>
          <w:sz w:val="24"/>
          <w:szCs w:val="24"/>
        </w:rPr>
        <w:t xml:space="preserve">Laimėjusiu Galutiniu pasiūlymu galės būti pripažintas tik 1 (vienas) </w:t>
      </w:r>
      <w:bookmarkStart w:id="263" w:name="_Hlk129254624"/>
      <w:r w:rsidRPr="00DA1F7F">
        <w:rPr>
          <w:sz w:val="24"/>
          <w:szCs w:val="24"/>
        </w:rPr>
        <w:t>ekonomiškai naudingiausias pasiūlymas</w:t>
      </w:r>
      <w:bookmarkEnd w:id="263"/>
      <w:r w:rsidRPr="00DA1F7F">
        <w:rPr>
          <w:sz w:val="24"/>
          <w:szCs w:val="24"/>
        </w:rPr>
        <w:t xml:space="preserve">, esantis </w:t>
      </w:r>
      <w:r w:rsidR="00CF405A" w:rsidRPr="00DA1F7F">
        <w:rPr>
          <w:sz w:val="24"/>
          <w:szCs w:val="24"/>
        </w:rPr>
        <w:t xml:space="preserve">Galutinių </w:t>
      </w:r>
      <w:r w:rsidRPr="00DA1F7F">
        <w:rPr>
          <w:sz w:val="24"/>
          <w:szCs w:val="24"/>
        </w:rPr>
        <w:t>pasiūlymų eilės pirmojoje vietoje.</w:t>
      </w:r>
      <w:bookmarkEnd w:id="262"/>
    </w:p>
    <w:p w14:paraId="6D5DA177" w14:textId="3299AE4A" w:rsidR="009F3128" w:rsidRPr="00DA1F7F" w:rsidRDefault="0059764E" w:rsidP="00DA1F7F">
      <w:pPr>
        <w:pStyle w:val="paragrafesrasas2lygis"/>
        <w:ind w:left="567" w:hanging="567"/>
        <w:rPr>
          <w:sz w:val="24"/>
          <w:szCs w:val="24"/>
        </w:rPr>
      </w:pPr>
      <w:r w:rsidRPr="00DA1F7F">
        <w:rPr>
          <w:sz w:val="24"/>
          <w:szCs w:val="24"/>
        </w:rPr>
        <w:t xml:space="preserve">Jei Dalyvis Galutiniame pasiūlyme nurodys neįprastai mažą </w:t>
      </w:r>
      <w:r w:rsidR="003C396F">
        <w:rPr>
          <w:sz w:val="24"/>
          <w:szCs w:val="24"/>
        </w:rPr>
        <w:t>VžPP mokestį</w:t>
      </w:r>
      <w:r w:rsidRPr="00DA1F7F">
        <w:rPr>
          <w:sz w:val="24"/>
          <w:szCs w:val="24"/>
        </w:rPr>
        <w:t xml:space="preserve"> ar jo sudedamąsias dalis, Komisija reikalaus, kad Dalyvis ją pagrįstų. </w:t>
      </w:r>
      <w:r w:rsidR="00C44FEB">
        <w:rPr>
          <w:sz w:val="24"/>
          <w:szCs w:val="24"/>
        </w:rPr>
        <w:t>M</w:t>
      </w:r>
      <w:r w:rsidR="003C396F">
        <w:rPr>
          <w:sz w:val="24"/>
          <w:szCs w:val="24"/>
        </w:rPr>
        <w:t>okestis</w:t>
      </w:r>
      <w:r w:rsidRPr="00DA1F7F">
        <w:rPr>
          <w:sz w:val="24"/>
          <w:szCs w:val="24"/>
        </w:rPr>
        <w:t xml:space="preserve"> visais atvejais bus laikomas neįprastai mažu, jei jis bus 30 ir daugiau procentų mažesnis už visų Dalyvių, kurių Pasiūlymai nebus atmesti dėl kitų priežasčių ir kurių </w:t>
      </w:r>
      <w:r w:rsidR="00324529" w:rsidRPr="00DA1F7F">
        <w:rPr>
          <w:sz w:val="24"/>
          <w:szCs w:val="24"/>
        </w:rPr>
        <w:t>pasiūlyt</w:t>
      </w:r>
      <w:r w:rsidR="00F21CF5" w:rsidRPr="00DA1F7F">
        <w:rPr>
          <w:sz w:val="24"/>
          <w:szCs w:val="24"/>
        </w:rPr>
        <w:t>i</w:t>
      </w:r>
      <w:r w:rsidR="00324529" w:rsidRPr="00DA1F7F">
        <w:rPr>
          <w:sz w:val="24"/>
          <w:szCs w:val="24"/>
        </w:rPr>
        <w:t xml:space="preserve"> </w:t>
      </w:r>
      <w:r w:rsidR="003C396F">
        <w:rPr>
          <w:sz w:val="24"/>
          <w:szCs w:val="24"/>
        </w:rPr>
        <w:t>VžPP mokestis</w:t>
      </w:r>
      <w:r w:rsidRPr="00DA1F7F">
        <w:rPr>
          <w:sz w:val="24"/>
          <w:szCs w:val="24"/>
        </w:rPr>
        <w:t xml:space="preserve"> neviršys</w:t>
      </w:r>
      <w:r w:rsidR="008D1F81" w:rsidRPr="00DA1F7F">
        <w:rPr>
          <w:sz w:val="24"/>
          <w:szCs w:val="24"/>
        </w:rPr>
        <w:t xml:space="preserve"> </w:t>
      </w:r>
      <w:r w:rsidR="007E7859" w:rsidRPr="00DA1F7F">
        <w:rPr>
          <w:sz w:val="24"/>
          <w:szCs w:val="24"/>
        </w:rPr>
        <w:t xml:space="preserve">Maksimalaus </w:t>
      </w:r>
      <w:r w:rsidR="003C396F">
        <w:rPr>
          <w:sz w:val="24"/>
          <w:szCs w:val="24"/>
        </w:rPr>
        <w:t>VžPP mokesčio dydžio</w:t>
      </w:r>
      <w:r w:rsidR="00FC3B3F" w:rsidRPr="00DA1F7F">
        <w:rPr>
          <w:sz w:val="24"/>
          <w:szCs w:val="24"/>
        </w:rPr>
        <w:t>,</w:t>
      </w:r>
      <w:r w:rsidRPr="00DA1F7F">
        <w:rPr>
          <w:sz w:val="24"/>
          <w:szCs w:val="24"/>
        </w:rPr>
        <w:t xml:space="preserve"> pasiūlytų </w:t>
      </w:r>
      <w:r w:rsidR="003C396F">
        <w:rPr>
          <w:sz w:val="24"/>
          <w:szCs w:val="24"/>
        </w:rPr>
        <w:t>VžPP mokesčių</w:t>
      </w:r>
      <w:r w:rsidRPr="00DA1F7F">
        <w:rPr>
          <w:sz w:val="24"/>
          <w:szCs w:val="24"/>
        </w:rPr>
        <w:t xml:space="preserve"> aritmetinį vidurkį</w:t>
      </w:r>
      <w:r w:rsidR="00AF6674" w:rsidRPr="00DA1F7F">
        <w:rPr>
          <w:sz w:val="24"/>
          <w:szCs w:val="24"/>
        </w:rPr>
        <w:t xml:space="preserve">, </w:t>
      </w:r>
      <w:r w:rsidRPr="00DA1F7F">
        <w:rPr>
          <w:sz w:val="24"/>
          <w:szCs w:val="24"/>
        </w:rPr>
        <w:t xml:space="preserve">arba </w:t>
      </w:r>
      <w:r w:rsidR="009559E9" w:rsidRPr="00DA1F7F">
        <w:rPr>
          <w:sz w:val="24"/>
          <w:szCs w:val="24"/>
        </w:rPr>
        <w:t xml:space="preserve">Komisijos </w:t>
      </w:r>
      <w:r w:rsidRPr="00DA1F7F">
        <w:rPr>
          <w:sz w:val="24"/>
          <w:szCs w:val="24"/>
        </w:rPr>
        <w:t xml:space="preserve">vertinimu, gali būti nepakankamas Sutarties tinkamam įvykdymui. </w:t>
      </w:r>
    </w:p>
    <w:p w14:paraId="3303D5C4" w14:textId="62758ADF" w:rsidR="00364450" w:rsidRPr="00DA1F7F" w:rsidRDefault="009F3128" w:rsidP="00DA1F7F">
      <w:pPr>
        <w:pStyle w:val="paragrafesrasas2lygis"/>
        <w:ind w:left="567" w:hanging="567"/>
        <w:rPr>
          <w:sz w:val="24"/>
          <w:szCs w:val="24"/>
        </w:rPr>
      </w:pPr>
      <w:r w:rsidRPr="00DA1F7F">
        <w:rPr>
          <w:sz w:val="24"/>
          <w:szCs w:val="24"/>
        </w:rPr>
        <w:t xml:space="preserve">Jeigu </w:t>
      </w:r>
      <w:r w:rsidR="00123F38" w:rsidRPr="00DA1F7F">
        <w:rPr>
          <w:sz w:val="24"/>
          <w:szCs w:val="24"/>
        </w:rPr>
        <w:t>Galutinių p</w:t>
      </w:r>
      <w:r w:rsidRPr="00DA1F7F">
        <w:rPr>
          <w:sz w:val="24"/>
          <w:szCs w:val="24"/>
        </w:rPr>
        <w:t xml:space="preserve">asiūlymų vertinimo metu </w:t>
      </w:r>
      <w:r w:rsidR="00664307" w:rsidRPr="00DA1F7F">
        <w:rPr>
          <w:sz w:val="24"/>
          <w:szCs w:val="24"/>
        </w:rPr>
        <w:t>Komisija</w:t>
      </w:r>
      <w:r w:rsidR="00F30753" w:rsidRPr="00DA1F7F">
        <w:rPr>
          <w:sz w:val="24"/>
          <w:szCs w:val="24"/>
        </w:rPr>
        <w:t xml:space="preserve"> r</w:t>
      </w:r>
      <w:r w:rsidRPr="00DA1F7F">
        <w:rPr>
          <w:sz w:val="24"/>
          <w:szCs w:val="24"/>
        </w:rPr>
        <w:t xml:space="preserve">as </w:t>
      </w:r>
      <w:r w:rsidR="003C396F">
        <w:rPr>
          <w:sz w:val="24"/>
          <w:szCs w:val="24"/>
        </w:rPr>
        <w:t>VžPP mokesčio</w:t>
      </w:r>
      <w:r w:rsidRPr="00DA1F7F">
        <w:rPr>
          <w:sz w:val="24"/>
          <w:szCs w:val="24"/>
        </w:rPr>
        <w:t xml:space="preserve"> apskaičiavimo klaidų, Dalyvio bus prašoma per nurodytą terminą ištaisyti šias pastebėtas aritmetines klaidas. </w:t>
      </w:r>
      <w:r w:rsidR="0076494F" w:rsidRPr="00DA1F7F">
        <w:rPr>
          <w:sz w:val="24"/>
          <w:szCs w:val="24"/>
        </w:rPr>
        <w:t xml:space="preserve">Taisydamas Pasiūlyme nurodytas aritmetines klaidas, Dalyvis neturi teisės atsisakyti </w:t>
      </w:r>
      <w:r w:rsidR="003C396F">
        <w:rPr>
          <w:sz w:val="24"/>
          <w:szCs w:val="24"/>
        </w:rPr>
        <w:t>VžPP mokesčio</w:t>
      </w:r>
      <w:r w:rsidR="0076494F" w:rsidRPr="00DA1F7F">
        <w:rPr>
          <w:sz w:val="24"/>
          <w:szCs w:val="24"/>
        </w:rPr>
        <w:t xml:space="preserve"> sudedamųjų dalių arba papildyti </w:t>
      </w:r>
      <w:r w:rsidR="003C396F">
        <w:rPr>
          <w:sz w:val="24"/>
          <w:szCs w:val="24"/>
        </w:rPr>
        <w:t>Mokestį</w:t>
      </w:r>
      <w:r w:rsidR="0076494F" w:rsidRPr="00DA1F7F">
        <w:rPr>
          <w:sz w:val="24"/>
          <w:szCs w:val="24"/>
        </w:rPr>
        <w:t xml:space="preserve"> naujomis dalimis, taip pat pakeisti Pasiūlyme nurodyto </w:t>
      </w:r>
      <w:r w:rsidR="003C396F">
        <w:rPr>
          <w:sz w:val="24"/>
          <w:szCs w:val="24"/>
        </w:rPr>
        <w:t>VžPP mokesčio</w:t>
      </w:r>
      <w:r w:rsidR="0076494F" w:rsidRPr="00DA1F7F">
        <w:rPr>
          <w:sz w:val="24"/>
          <w:szCs w:val="24"/>
        </w:rPr>
        <w:t xml:space="preserve">. </w:t>
      </w:r>
    </w:p>
    <w:p w14:paraId="2E48C276" w14:textId="599FFBF8" w:rsidR="008A2415" w:rsidRDefault="008A2415" w:rsidP="008A2415">
      <w:pPr>
        <w:pStyle w:val="paragrafesrasas2lygis"/>
        <w:ind w:left="567" w:hanging="567"/>
        <w:rPr>
          <w:rFonts w:cstheme="minorHAnsi"/>
          <w:sz w:val="24"/>
          <w:szCs w:val="24"/>
        </w:rPr>
      </w:pPr>
      <w:r w:rsidRPr="00721A0A">
        <w:rPr>
          <w:rFonts w:cstheme="minorHAnsi"/>
          <w:sz w:val="24"/>
          <w:szCs w:val="24"/>
        </w:rPr>
        <w:t xml:space="preserve">Dalyvio pateiktas Galutinis pasiūlymas </w:t>
      </w:r>
      <w:r w:rsidR="00BF15A4">
        <w:rPr>
          <w:rFonts w:cstheme="minorHAnsi"/>
          <w:sz w:val="24"/>
          <w:szCs w:val="24"/>
        </w:rPr>
        <w:t>bus</w:t>
      </w:r>
      <w:r w:rsidRPr="00721A0A">
        <w:rPr>
          <w:rFonts w:cstheme="minorHAnsi"/>
          <w:sz w:val="24"/>
          <w:szCs w:val="24"/>
        </w:rPr>
        <w:t xml:space="preserve"> atmetamas, ir Dalyvis pašalinamas iš Skelbiamų derybų procedūros, jeigu </w:t>
      </w:r>
      <w:r w:rsidR="00BF15A4">
        <w:rPr>
          <w:rFonts w:cstheme="minorHAnsi"/>
          <w:sz w:val="24"/>
          <w:szCs w:val="24"/>
        </w:rPr>
        <w:t>bus</w:t>
      </w:r>
      <w:r w:rsidRPr="00721A0A">
        <w:rPr>
          <w:rFonts w:cstheme="minorHAnsi"/>
          <w:sz w:val="24"/>
          <w:szCs w:val="24"/>
        </w:rPr>
        <w:t xml:space="preserve"> bent viena iš šių sąlygų:</w:t>
      </w:r>
    </w:p>
    <w:p w14:paraId="16B39FF7" w14:textId="0DD845DF" w:rsidR="00993199" w:rsidRPr="00F0031C" w:rsidRDefault="00993199" w:rsidP="00721A0A">
      <w:pPr>
        <w:pStyle w:val="paragrafesrasas2lygis"/>
        <w:numPr>
          <w:ilvl w:val="2"/>
          <w:numId w:val="23"/>
        </w:numPr>
        <w:ind w:hanging="851"/>
        <w:rPr>
          <w:sz w:val="24"/>
          <w:szCs w:val="24"/>
        </w:rPr>
      </w:pPr>
      <w:bookmarkStart w:id="264" w:name="_Ref170995597"/>
      <w:r w:rsidRPr="0029044E">
        <w:rPr>
          <w:sz w:val="24"/>
          <w:szCs w:val="24"/>
        </w:rPr>
        <w:t>Pasiūlymo galiojimo laikotarpiu Dalyvis atsisako savo Galutinio pasiūlymo arba jo dalies (Pasiūlyme nurodyto Objekto, jo kiekio (apimties), siūlomų kainų, kitų Galutiniame pasiūlyme nurodytų sąlygų);</w:t>
      </w:r>
      <w:bookmarkEnd w:id="264"/>
    </w:p>
    <w:p w14:paraId="040C79FC" w14:textId="77777777" w:rsidR="00993199" w:rsidRDefault="00993199" w:rsidP="00993199">
      <w:pPr>
        <w:pStyle w:val="paragrafesrasas2lygis"/>
        <w:numPr>
          <w:ilvl w:val="2"/>
          <w:numId w:val="23"/>
        </w:numPr>
        <w:ind w:hanging="851"/>
        <w:rPr>
          <w:sz w:val="24"/>
          <w:szCs w:val="24"/>
        </w:rPr>
      </w:pPr>
      <w:r w:rsidRPr="0029044E">
        <w:rPr>
          <w:sz w:val="24"/>
          <w:szCs w:val="24"/>
        </w:rPr>
        <w:t xml:space="preserve">Komisijai paprašius </w:t>
      </w:r>
      <w:r w:rsidRPr="00BF7671">
        <w:rPr>
          <w:sz w:val="24"/>
          <w:szCs w:val="24"/>
        </w:rPr>
        <w:t xml:space="preserve">netikslina ar nepateikia </w:t>
      </w:r>
      <w:r>
        <w:rPr>
          <w:sz w:val="24"/>
          <w:szCs w:val="24"/>
        </w:rPr>
        <w:t xml:space="preserve">jokių </w:t>
      </w:r>
      <w:r w:rsidRPr="00BF7671">
        <w:rPr>
          <w:sz w:val="24"/>
          <w:szCs w:val="24"/>
        </w:rPr>
        <w:t xml:space="preserve">trūkstamų duomenų ar dokumentų apie Galutinio pasiūlymo atitiktį </w:t>
      </w:r>
      <w:r>
        <w:rPr>
          <w:sz w:val="24"/>
          <w:szCs w:val="24"/>
        </w:rPr>
        <w:t>Sąlygų</w:t>
      </w:r>
      <w:r w:rsidRPr="00BF7671">
        <w:rPr>
          <w:sz w:val="24"/>
          <w:szCs w:val="24"/>
        </w:rPr>
        <w:t xml:space="preserve"> reikalavimams</w:t>
      </w:r>
      <w:r>
        <w:rPr>
          <w:sz w:val="24"/>
          <w:szCs w:val="24"/>
        </w:rPr>
        <w:t>;</w:t>
      </w:r>
    </w:p>
    <w:p w14:paraId="47D43756" w14:textId="527A951D" w:rsidR="00993199" w:rsidRDefault="00993199" w:rsidP="00993199">
      <w:pPr>
        <w:pStyle w:val="paragrafesrasas2lygis"/>
        <w:numPr>
          <w:ilvl w:val="2"/>
          <w:numId w:val="23"/>
        </w:numPr>
        <w:ind w:hanging="851"/>
        <w:rPr>
          <w:sz w:val="24"/>
          <w:szCs w:val="24"/>
        </w:rPr>
      </w:pPr>
      <w:bookmarkStart w:id="265" w:name="_Ref170995644"/>
      <w:r w:rsidRPr="0029044E">
        <w:rPr>
          <w:sz w:val="24"/>
          <w:szCs w:val="24"/>
        </w:rPr>
        <w:t xml:space="preserve">Komisijai paprašius pagrįsti neįprastai mažą </w:t>
      </w:r>
      <w:r w:rsidRPr="00751551">
        <w:rPr>
          <w:sz w:val="24"/>
          <w:szCs w:val="24"/>
        </w:rPr>
        <w:t>Galutiniame pasiūlyme nurodyt</w:t>
      </w:r>
      <w:r>
        <w:rPr>
          <w:sz w:val="24"/>
          <w:szCs w:val="24"/>
        </w:rPr>
        <w:t>ą</w:t>
      </w:r>
      <w:r w:rsidRPr="00751551">
        <w:rPr>
          <w:sz w:val="24"/>
          <w:szCs w:val="24"/>
        </w:rPr>
        <w:t xml:space="preserve"> </w:t>
      </w:r>
      <w:r w:rsidR="003C396F">
        <w:rPr>
          <w:sz w:val="24"/>
          <w:szCs w:val="24"/>
        </w:rPr>
        <w:t>VžPP mokestį</w:t>
      </w:r>
      <w:r w:rsidRPr="0029044E">
        <w:rPr>
          <w:sz w:val="24"/>
          <w:szCs w:val="24"/>
        </w:rPr>
        <w:t>, Dalyvis nepateikia jokio pagrindimo;</w:t>
      </w:r>
      <w:bookmarkEnd w:id="265"/>
    </w:p>
    <w:p w14:paraId="3B10FAF5" w14:textId="77777777" w:rsidR="00993199" w:rsidRDefault="00F95836" w:rsidP="00993199">
      <w:pPr>
        <w:pStyle w:val="paragrafesrasas2lygis"/>
        <w:numPr>
          <w:ilvl w:val="2"/>
          <w:numId w:val="23"/>
        </w:numPr>
        <w:ind w:hanging="851"/>
        <w:rPr>
          <w:sz w:val="24"/>
          <w:szCs w:val="24"/>
        </w:rPr>
      </w:pPr>
      <w:r w:rsidRPr="00993199">
        <w:rPr>
          <w:sz w:val="24"/>
          <w:szCs w:val="24"/>
        </w:rPr>
        <w:t>Dalyvis per Komisijos nustatytą terminą nepatikslino, nepapildė, nepaaiškino ar nepateikė trūkstamų duomenų ar dokumentų apie Galutinio pasiūlymo atitiktį Sąlygų reikalavimams;</w:t>
      </w:r>
    </w:p>
    <w:p w14:paraId="5A413DE1" w14:textId="77777777" w:rsidR="00993199" w:rsidRDefault="008A2415" w:rsidP="00993199">
      <w:pPr>
        <w:pStyle w:val="paragrafesrasas2lygis"/>
        <w:numPr>
          <w:ilvl w:val="2"/>
          <w:numId w:val="23"/>
        </w:numPr>
        <w:ind w:hanging="851"/>
        <w:rPr>
          <w:sz w:val="24"/>
          <w:szCs w:val="24"/>
        </w:rPr>
      </w:pPr>
      <w:r w:rsidRPr="00721A0A">
        <w:rPr>
          <w:sz w:val="24"/>
          <w:szCs w:val="24"/>
        </w:rPr>
        <w:t xml:space="preserve">Galutinis Pasiūlymas neatitinka </w:t>
      </w:r>
      <w:r w:rsidR="00130A09" w:rsidRPr="00993199">
        <w:rPr>
          <w:sz w:val="24"/>
          <w:szCs w:val="24"/>
        </w:rPr>
        <w:t xml:space="preserve">Sąlygų </w:t>
      </w:r>
      <w:r w:rsidRPr="00721A0A">
        <w:rPr>
          <w:sz w:val="24"/>
          <w:szCs w:val="24"/>
        </w:rPr>
        <w:t xml:space="preserve">reikalavimų ir jo trūkumai negali būti ištaisyti vadovaujantis </w:t>
      </w:r>
      <w:r w:rsidRPr="00721A0A">
        <w:rPr>
          <w:color w:val="000000"/>
          <w:sz w:val="24"/>
          <w:szCs w:val="24"/>
        </w:rPr>
        <w:t>Viešųjų pirkimų tarnybos nustatytomis taisyklėmis</w:t>
      </w:r>
      <w:r w:rsidRPr="00721A0A">
        <w:rPr>
          <w:rStyle w:val="Puslapioinaosnuoroda"/>
          <w:sz w:val="24"/>
          <w:szCs w:val="24"/>
        </w:rPr>
        <w:footnoteReference w:id="2"/>
      </w:r>
      <w:r w:rsidRPr="00721A0A">
        <w:rPr>
          <w:color w:val="000000"/>
          <w:sz w:val="24"/>
          <w:szCs w:val="24"/>
        </w:rPr>
        <w:t>;</w:t>
      </w:r>
    </w:p>
    <w:p w14:paraId="3F25828F" w14:textId="739594B1" w:rsidR="00993199" w:rsidRDefault="00F95836" w:rsidP="00993199">
      <w:pPr>
        <w:pStyle w:val="paragrafesrasas2lygis"/>
        <w:numPr>
          <w:ilvl w:val="2"/>
          <w:numId w:val="23"/>
        </w:numPr>
        <w:ind w:hanging="851"/>
        <w:rPr>
          <w:sz w:val="24"/>
          <w:szCs w:val="24"/>
        </w:rPr>
      </w:pPr>
      <w:r w:rsidRPr="00993199">
        <w:rPr>
          <w:color w:val="000000"/>
          <w:sz w:val="24"/>
          <w:szCs w:val="24"/>
        </w:rPr>
        <w:t xml:space="preserve">Pasiūlytas </w:t>
      </w:r>
      <w:r w:rsidR="000B5949">
        <w:rPr>
          <w:color w:val="000000"/>
          <w:sz w:val="24"/>
          <w:szCs w:val="24"/>
        </w:rPr>
        <w:t>VžPP mokestis</w:t>
      </w:r>
      <w:r w:rsidRPr="00993199">
        <w:rPr>
          <w:color w:val="000000"/>
          <w:sz w:val="24"/>
          <w:szCs w:val="24"/>
        </w:rPr>
        <w:t xml:space="preserve"> viršija Maksimalaus</w:t>
      </w:r>
      <w:r w:rsidR="00820AC3" w:rsidRPr="00993199">
        <w:rPr>
          <w:color w:val="000000"/>
          <w:sz w:val="24"/>
          <w:szCs w:val="24"/>
        </w:rPr>
        <w:t xml:space="preserve"> </w:t>
      </w:r>
      <w:r w:rsidR="000B5949">
        <w:rPr>
          <w:color w:val="000000"/>
          <w:sz w:val="24"/>
          <w:szCs w:val="24"/>
        </w:rPr>
        <w:t>VžPP mokesčio</w:t>
      </w:r>
      <w:r w:rsidRPr="00993199">
        <w:rPr>
          <w:color w:val="000000"/>
          <w:sz w:val="24"/>
          <w:szCs w:val="24"/>
        </w:rPr>
        <w:t xml:space="preserve"> dydį;</w:t>
      </w:r>
    </w:p>
    <w:p w14:paraId="14B92F7C" w14:textId="6DDEED98" w:rsidR="00993199" w:rsidRPr="001A182D" w:rsidRDefault="008A2415" w:rsidP="00993199">
      <w:pPr>
        <w:pStyle w:val="paragrafesrasas2lygis"/>
        <w:numPr>
          <w:ilvl w:val="2"/>
          <w:numId w:val="23"/>
        </w:numPr>
        <w:ind w:hanging="851"/>
        <w:rPr>
          <w:sz w:val="24"/>
          <w:szCs w:val="24"/>
        </w:rPr>
      </w:pPr>
      <w:r w:rsidRPr="001A182D">
        <w:rPr>
          <w:color w:val="000000"/>
          <w:sz w:val="24"/>
          <w:szCs w:val="24"/>
        </w:rPr>
        <w:lastRenderedPageBreak/>
        <w:t>Dalyvi</w:t>
      </w:r>
      <w:r w:rsidR="00364450" w:rsidRPr="001A182D">
        <w:rPr>
          <w:color w:val="000000"/>
          <w:sz w:val="24"/>
          <w:szCs w:val="24"/>
        </w:rPr>
        <w:t>s</w:t>
      </w:r>
      <w:r w:rsidRPr="001A182D">
        <w:rPr>
          <w:color w:val="000000"/>
          <w:sz w:val="24"/>
          <w:szCs w:val="24"/>
        </w:rPr>
        <w:t xml:space="preserve"> per nurodytą laiką nepateik</w:t>
      </w:r>
      <w:r w:rsidR="00130A09" w:rsidRPr="001A182D">
        <w:rPr>
          <w:color w:val="000000"/>
          <w:sz w:val="24"/>
          <w:szCs w:val="24"/>
        </w:rPr>
        <w:t>ė</w:t>
      </w:r>
      <w:r w:rsidRPr="001A182D">
        <w:rPr>
          <w:color w:val="000000"/>
          <w:sz w:val="24"/>
          <w:szCs w:val="24"/>
        </w:rPr>
        <w:t xml:space="preserve"> tinkamų </w:t>
      </w:r>
      <w:r w:rsidR="000B5949">
        <w:rPr>
          <w:color w:val="000000"/>
          <w:sz w:val="24"/>
          <w:szCs w:val="24"/>
        </w:rPr>
        <w:t>VžPP mokesčio</w:t>
      </w:r>
      <w:r w:rsidRPr="001A182D">
        <w:rPr>
          <w:color w:val="000000"/>
          <w:sz w:val="24"/>
          <w:szCs w:val="24"/>
        </w:rPr>
        <w:t xml:space="preserve"> ar jo sudėtinių dalių pagrįstumo įrodymų</w:t>
      </w:r>
      <w:r w:rsidR="0089475A" w:rsidRPr="001A182D">
        <w:rPr>
          <w:rFonts w:cstheme="minorHAnsi"/>
          <w:sz w:val="24"/>
          <w:szCs w:val="24"/>
        </w:rPr>
        <w:t xml:space="preserve"> dėl </w:t>
      </w:r>
      <w:r w:rsidR="0089475A" w:rsidRPr="001A182D">
        <w:rPr>
          <w:color w:val="000000"/>
          <w:sz w:val="24"/>
          <w:szCs w:val="24"/>
        </w:rPr>
        <w:t xml:space="preserve">Galutinio pasiūlymo, kuriame nurodyta neįprastai mažas </w:t>
      </w:r>
      <w:r w:rsidR="000B5949">
        <w:rPr>
          <w:color w:val="000000"/>
          <w:sz w:val="24"/>
          <w:szCs w:val="24"/>
        </w:rPr>
        <w:t>Mokestis</w:t>
      </w:r>
      <w:r w:rsidR="00BF15A4" w:rsidRPr="001A182D">
        <w:rPr>
          <w:color w:val="000000"/>
          <w:sz w:val="24"/>
          <w:szCs w:val="24"/>
        </w:rPr>
        <w:t>;</w:t>
      </w:r>
    </w:p>
    <w:p w14:paraId="30A7DEE1" w14:textId="1C4DDC4D" w:rsidR="00993199" w:rsidRDefault="00130A09" w:rsidP="00993199">
      <w:pPr>
        <w:pStyle w:val="paragrafesrasas2lygis"/>
        <w:numPr>
          <w:ilvl w:val="2"/>
          <w:numId w:val="23"/>
        </w:numPr>
        <w:ind w:hanging="851"/>
        <w:rPr>
          <w:sz w:val="24"/>
          <w:szCs w:val="24"/>
        </w:rPr>
      </w:pPr>
      <w:r w:rsidRPr="00721A0A">
        <w:rPr>
          <w:rFonts w:cstheme="minorHAnsi"/>
          <w:sz w:val="24"/>
          <w:szCs w:val="24"/>
        </w:rPr>
        <w:t>Galutinis pasiūlymas, kuriame nurodyta neįprastai maža</w:t>
      </w:r>
      <w:r w:rsidRPr="00993199">
        <w:rPr>
          <w:rFonts w:cstheme="minorHAnsi"/>
          <w:sz w:val="24"/>
          <w:szCs w:val="24"/>
        </w:rPr>
        <w:t>s</w:t>
      </w:r>
      <w:r w:rsidRPr="00721A0A">
        <w:rPr>
          <w:rFonts w:cstheme="minorHAnsi"/>
          <w:sz w:val="24"/>
          <w:szCs w:val="24"/>
        </w:rPr>
        <w:t xml:space="preserve"> </w:t>
      </w:r>
      <w:r w:rsidR="000B5949">
        <w:rPr>
          <w:rFonts w:cstheme="minorHAnsi"/>
          <w:sz w:val="24"/>
          <w:szCs w:val="24"/>
        </w:rPr>
        <w:t>VžPP mokestis</w:t>
      </w:r>
      <w:r w:rsidRPr="00721A0A">
        <w:rPr>
          <w:rFonts w:cstheme="minorHAnsi"/>
          <w:sz w:val="24"/>
          <w:szCs w:val="24"/>
        </w:rPr>
        <w:t>, neatitinka Viešųjų pirkimų įstatymo 17 straipsnio 2 dalies 2 punkte nurodytų aplinkos apsaugos, socialinės ir darbo teisės įpareigojimų;</w:t>
      </w:r>
    </w:p>
    <w:p w14:paraId="70A82D75" w14:textId="77777777" w:rsidR="00993199" w:rsidRDefault="00BF15A4" w:rsidP="00993199">
      <w:pPr>
        <w:pStyle w:val="paragrafesrasas2lygis"/>
        <w:numPr>
          <w:ilvl w:val="2"/>
          <w:numId w:val="23"/>
        </w:numPr>
        <w:ind w:hanging="851"/>
        <w:rPr>
          <w:sz w:val="24"/>
          <w:szCs w:val="24"/>
        </w:rPr>
      </w:pPr>
      <w:r w:rsidRPr="00993199">
        <w:rPr>
          <w:sz w:val="24"/>
          <w:szCs w:val="24"/>
        </w:rPr>
        <w:t>paaiškėja, kad ekonomiškai naudingiausią Galutinį pasiūlymą pateikusio Dalyvio Galutinis pasiūlymas neatitinka</w:t>
      </w:r>
      <w:r w:rsidRPr="00993199">
        <w:rPr>
          <w:rFonts w:cstheme="minorHAnsi"/>
          <w:sz w:val="24"/>
          <w:szCs w:val="24"/>
        </w:rPr>
        <w:t xml:space="preserve"> </w:t>
      </w:r>
      <w:r w:rsidRPr="00993199">
        <w:rPr>
          <w:sz w:val="24"/>
          <w:szCs w:val="24"/>
        </w:rPr>
        <w:t>Viešųjų pirkimų įstatymo 17 straipsnio 2 dalies 2 punkte nurodytų aplinkos apsaugos, socialinės ir darbo teisės įpareigojimų;</w:t>
      </w:r>
    </w:p>
    <w:p w14:paraId="162C752C" w14:textId="77777777" w:rsidR="00993199" w:rsidRDefault="00F35D2C" w:rsidP="00993199">
      <w:pPr>
        <w:pStyle w:val="paragrafesrasas2lygis"/>
        <w:numPr>
          <w:ilvl w:val="2"/>
          <w:numId w:val="23"/>
        </w:numPr>
        <w:ind w:hanging="851"/>
        <w:rPr>
          <w:sz w:val="24"/>
          <w:szCs w:val="24"/>
        </w:rPr>
      </w:pPr>
      <w:r w:rsidRPr="00721A0A">
        <w:rPr>
          <w:rFonts w:eastAsia="Calibri"/>
          <w:sz w:val="24"/>
          <w:szCs w:val="24"/>
          <w:lang w:eastAsia="lt-LT"/>
        </w:rPr>
        <w:t xml:space="preserve">Dalyvis yra pateikęs melagingą informaciją apie atitiktį </w:t>
      </w:r>
      <w:r w:rsidRPr="00993199">
        <w:rPr>
          <w:sz w:val="24"/>
          <w:szCs w:val="24"/>
        </w:rPr>
        <w:t xml:space="preserve">Sąlygose </w:t>
      </w:r>
      <w:r w:rsidRPr="00721A0A">
        <w:rPr>
          <w:rFonts w:eastAsia="Calibri"/>
          <w:sz w:val="24"/>
          <w:szCs w:val="24"/>
          <w:lang w:eastAsia="lt-LT"/>
        </w:rPr>
        <w:t xml:space="preserve">nustatytiems reikalavimams ir tai </w:t>
      </w:r>
      <w:r w:rsidRPr="00993199">
        <w:rPr>
          <w:rFonts w:eastAsia="Calibri"/>
          <w:sz w:val="24"/>
          <w:szCs w:val="24"/>
          <w:lang w:eastAsia="lt-LT"/>
        </w:rPr>
        <w:t>Komisija</w:t>
      </w:r>
      <w:r w:rsidRPr="00721A0A">
        <w:rPr>
          <w:rFonts w:eastAsia="Calibri"/>
          <w:sz w:val="24"/>
          <w:szCs w:val="24"/>
          <w:lang w:eastAsia="lt-LT"/>
        </w:rPr>
        <w:t xml:space="preserve"> gali įrodyti bet kokiomis teisėtomis priemonėmis</w:t>
      </w:r>
      <w:r w:rsidRPr="00993199">
        <w:rPr>
          <w:rFonts w:eastAsia="Calibri"/>
          <w:sz w:val="24"/>
          <w:szCs w:val="24"/>
          <w:lang w:eastAsia="lt-LT"/>
        </w:rPr>
        <w:t>;</w:t>
      </w:r>
    </w:p>
    <w:p w14:paraId="2ACC9F3E" w14:textId="77777777" w:rsidR="00993199" w:rsidRDefault="00ED0C77" w:rsidP="00993199">
      <w:pPr>
        <w:pStyle w:val="paragrafesrasas2lygis"/>
        <w:numPr>
          <w:ilvl w:val="2"/>
          <w:numId w:val="23"/>
        </w:numPr>
        <w:ind w:hanging="851"/>
        <w:rPr>
          <w:sz w:val="24"/>
          <w:szCs w:val="24"/>
        </w:rPr>
      </w:pPr>
      <w:r w:rsidRPr="00993199">
        <w:rPr>
          <w:rFonts w:eastAsia="Calibri"/>
          <w:sz w:val="24"/>
          <w:szCs w:val="24"/>
          <w:lang w:eastAsia="lt-LT"/>
        </w:rPr>
        <w:t>Dalyvis neatitinka Reglamente nustatytų reikalavimų;</w:t>
      </w:r>
    </w:p>
    <w:p w14:paraId="5A598F3C" w14:textId="5B9CD60D" w:rsidR="00BF15A4" w:rsidRPr="00721A0A" w:rsidRDefault="00F35D2C" w:rsidP="00721A0A">
      <w:pPr>
        <w:pStyle w:val="paragrafesrasas2lygis"/>
        <w:numPr>
          <w:ilvl w:val="2"/>
          <w:numId w:val="23"/>
        </w:numPr>
        <w:ind w:hanging="851"/>
        <w:rPr>
          <w:sz w:val="24"/>
          <w:szCs w:val="24"/>
        </w:rPr>
      </w:pPr>
      <w:r w:rsidRPr="00993199">
        <w:rPr>
          <w:rFonts w:eastAsia="Calibri"/>
          <w:sz w:val="24"/>
          <w:szCs w:val="24"/>
          <w:lang w:eastAsia="lt-LT"/>
        </w:rPr>
        <w:t>kitais Sąlygose ar Viešųjų pirkimų įstatyme nustatytais atvejais.</w:t>
      </w:r>
    </w:p>
    <w:p w14:paraId="25580932" w14:textId="373CA1F4" w:rsidR="00906014" w:rsidRPr="00DA1F7F" w:rsidRDefault="002B41CE" w:rsidP="00DA1F7F">
      <w:pPr>
        <w:pStyle w:val="paragrafesrasas2lygis"/>
        <w:ind w:left="567" w:hanging="567"/>
        <w:rPr>
          <w:sz w:val="24"/>
          <w:szCs w:val="24"/>
        </w:rPr>
      </w:pPr>
      <w:r w:rsidRPr="00DA1F7F">
        <w:rPr>
          <w:sz w:val="24"/>
          <w:szCs w:val="24"/>
        </w:rPr>
        <w:t xml:space="preserve">Apie </w:t>
      </w:r>
      <w:r w:rsidR="005D04CC" w:rsidRPr="00DA1F7F">
        <w:rPr>
          <w:sz w:val="24"/>
          <w:szCs w:val="24"/>
        </w:rPr>
        <w:t xml:space="preserve">Galutinių pasiūlymų </w:t>
      </w:r>
      <w:r w:rsidRPr="00DA1F7F">
        <w:rPr>
          <w:sz w:val="24"/>
          <w:szCs w:val="24"/>
        </w:rPr>
        <w:t>v</w:t>
      </w:r>
      <w:r w:rsidR="006F239A" w:rsidRPr="00DA1F7F">
        <w:rPr>
          <w:sz w:val="24"/>
          <w:szCs w:val="24"/>
        </w:rPr>
        <w:t>ertinim</w:t>
      </w:r>
      <w:r w:rsidR="00D3405C" w:rsidRPr="00DA1F7F">
        <w:rPr>
          <w:sz w:val="24"/>
          <w:szCs w:val="24"/>
        </w:rPr>
        <w:t>o</w:t>
      </w:r>
      <w:r w:rsidR="006F239A" w:rsidRPr="00DA1F7F">
        <w:rPr>
          <w:sz w:val="24"/>
          <w:szCs w:val="24"/>
        </w:rPr>
        <w:t xml:space="preserve"> rezultatus</w:t>
      </w:r>
      <w:r w:rsidR="00550AFD" w:rsidRPr="00DA1F7F">
        <w:rPr>
          <w:sz w:val="24"/>
          <w:szCs w:val="24"/>
        </w:rPr>
        <w:t>,</w:t>
      </w:r>
      <w:r w:rsidR="00AA5926" w:rsidRPr="00DA1F7F">
        <w:rPr>
          <w:sz w:val="24"/>
          <w:szCs w:val="24"/>
        </w:rPr>
        <w:t xml:space="preserve"> </w:t>
      </w:r>
      <w:r w:rsidR="00766596" w:rsidRPr="00DA1F7F">
        <w:rPr>
          <w:sz w:val="24"/>
          <w:szCs w:val="24"/>
        </w:rPr>
        <w:t xml:space="preserve">sudarytą </w:t>
      </w:r>
      <w:r w:rsidR="00696AE8" w:rsidRPr="00DA1F7F">
        <w:rPr>
          <w:sz w:val="24"/>
          <w:szCs w:val="24"/>
        </w:rPr>
        <w:t>Galutinių p</w:t>
      </w:r>
      <w:r w:rsidR="00766596" w:rsidRPr="00DA1F7F">
        <w:rPr>
          <w:sz w:val="24"/>
          <w:szCs w:val="24"/>
        </w:rPr>
        <w:t xml:space="preserve">asiūlymų eilę, </w:t>
      </w:r>
      <w:r w:rsidR="00AA5926" w:rsidRPr="00DA1F7F">
        <w:rPr>
          <w:sz w:val="24"/>
          <w:szCs w:val="24"/>
        </w:rPr>
        <w:t xml:space="preserve">sprendimą dėl </w:t>
      </w:r>
      <w:r w:rsidR="00253116" w:rsidRPr="00DA1F7F">
        <w:rPr>
          <w:sz w:val="24"/>
          <w:szCs w:val="24"/>
        </w:rPr>
        <w:t>S</w:t>
      </w:r>
      <w:r w:rsidR="00AA5926" w:rsidRPr="00DA1F7F">
        <w:rPr>
          <w:sz w:val="24"/>
          <w:szCs w:val="24"/>
        </w:rPr>
        <w:t xml:space="preserve">utarties </w:t>
      </w:r>
      <w:r w:rsidR="00100D82" w:rsidRPr="00DA1F7F">
        <w:rPr>
          <w:sz w:val="24"/>
          <w:szCs w:val="24"/>
        </w:rPr>
        <w:t xml:space="preserve">sudarymo </w:t>
      </w:r>
      <w:r w:rsidR="005F2FAE" w:rsidRPr="00DA1F7F">
        <w:rPr>
          <w:sz w:val="24"/>
          <w:szCs w:val="24"/>
        </w:rPr>
        <w:t xml:space="preserve">ir </w:t>
      </w:r>
      <w:r w:rsidR="002A1A09" w:rsidRPr="00DA1F7F">
        <w:rPr>
          <w:sz w:val="24"/>
          <w:szCs w:val="24"/>
        </w:rPr>
        <w:t xml:space="preserve">tikslaus Sutarties </w:t>
      </w:r>
      <w:r w:rsidR="005F2FAE" w:rsidRPr="00DA1F7F">
        <w:rPr>
          <w:sz w:val="24"/>
          <w:szCs w:val="24"/>
        </w:rPr>
        <w:t>atidėjimo termin</w:t>
      </w:r>
      <w:r w:rsidR="00C07EAC" w:rsidRPr="00DA1F7F">
        <w:rPr>
          <w:sz w:val="24"/>
          <w:szCs w:val="24"/>
        </w:rPr>
        <w:t>o</w:t>
      </w:r>
      <w:r w:rsidR="005F2FAE" w:rsidRPr="00DA1F7F">
        <w:rPr>
          <w:sz w:val="24"/>
          <w:szCs w:val="24"/>
        </w:rPr>
        <w:t xml:space="preserve"> </w:t>
      </w:r>
      <w:r w:rsidR="00132B1C" w:rsidRPr="00DA1F7F">
        <w:rPr>
          <w:sz w:val="24"/>
          <w:szCs w:val="24"/>
        </w:rPr>
        <w:t xml:space="preserve">taikymo </w:t>
      </w:r>
      <w:r w:rsidR="001810C4" w:rsidRPr="00DA1F7F">
        <w:rPr>
          <w:sz w:val="24"/>
          <w:szCs w:val="24"/>
        </w:rPr>
        <w:t>Komisija</w:t>
      </w:r>
      <w:r w:rsidR="00F30753" w:rsidRPr="00DA1F7F">
        <w:rPr>
          <w:sz w:val="24"/>
          <w:szCs w:val="24"/>
        </w:rPr>
        <w:t xml:space="preserve"> </w:t>
      </w:r>
      <w:r w:rsidR="00FF3C89" w:rsidRPr="00DA1F7F">
        <w:rPr>
          <w:sz w:val="24"/>
          <w:szCs w:val="24"/>
        </w:rPr>
        <w:t xml:space="preserve">praneš </w:t>
      </w:r>
      <w:r w:rsidR="003F4AC2" w:rsidRPr="00DA1F7F">
        <w:rPr>
          <w:sz w:val="24"/>
          <w:szCs w:val="24"/>
        </w:rPr>
        <w:t>Dalyviams</w:t>
      </w:r>
      <w:r w:rsidR="00FF3C89" w:rsidRPr="00DA1F7F">
        <w:rPr>
          <w:sz w:val="24"/>
          <w:szCs w:val="24"/>
        </w:rPr>
        <w:t xml:space="preserve"> </w:t>
      </w:r>
      <w:r w:rsidRPr="00DA1F7F">
        <w:rPr>
          <w:sz w:val="24"/>
          <w:szCs w:val="24"/>
        </w:rPr>
        <w:t>CVP</w:t>
      </w:r>
      <w:r w:rsidR="00C7332E" w:rsidRPr="00DA1F7F">
        <w:rPr>
          <w:sz w:val="24"/>
          <w:szCs w:val="24"/>
        </w:rPr>
        <w:t> </w:t>
      </w:r>
      <w:r w:rsidRPr="00DA1F7F">
        <w:rPr>
          <w:sz w:val="24"/>
          <w:szCs w:val="24"/>
        </w:rPr>
        <w:t xml:space="preserve">IS </w:t>
      </w:r>
      <w:r w:rsidR="00E15CC6" w:rsidRPr="00DA1F7F">
        <w:rPr>
          <w:sz w:val="24"/>
          <w:szCs w:val="24"/>
        </w:rPr>
        <w:t xml:space="preserve">susirašinėjimo </w:t>
      </w:r>
      <w:r w:rsidRPr="00DA1F7F">
        <w:rPr>
          <w:sz w:val="24"/>
          <w:szCs w:val="24"/>
        </w:rPr>
        <w:t>priemon</w:t>
      </w:r>
      <w:r w:rsidR="00CF7A81" w:rsidRPr="00DA1F7F">
        <w:rPr>
          <w:sz w:val="24"/>
          <w:szCs w:val="24"/>
        </w:rPr>
        <w:t>ėmis</w:t>
      </w:r>
      <w:r w:rsidR="00420F41" w:rsidRPr="00DA1F7F">
        <w:rPr>
          <w:sz w:val="24"/>
          <w:szCs w:val="24"/>
        </w:rPr>
        <w:t xml:space="preserve">, ne vėliau kaip per </w:t>
      </w:r>
      <w:r w:rsidR="007D018A" w:rsidRPr="00DA1F7F">
        <w:rPr>
          <w:sz w:val="24"/>
          <w:szCs w:val="24"/>
        </w:rPr>
        <w:t>3 </w:t>
      </w:r>
      <w:r w:rsidR="00815158" w:rsidRPr="00DA1F7F">
        <w:rPr>
          <w:sz w:val="24"/>
          <w:szCs w:val="24"/>
        </w:rPr>
        <w:t>(</w:t>
      </w:r>
      <w:r w:rsidR="007D018A" w:rsidRPr="00DA1F7F">
        <w:rPr>
          <w:sz w:val="24"/>
          <w:szCs w:val="24"/>
        </w:rPr>
        <w:t>tris</w:t>
      </w:r>
      <w:r w:rsidR="00815158" w:rsidRPr="00DA1F7F">
        <w:rPr>
          <w:sz w:val="24"/>
          <w:szCs w:val="24"/>
        </w:rPr>
        <w:t xml:space="preserve">) </w:t>
      </w:r>
      <w:r w:rsidR="00722A2C" w:rsidRPr="00DA1F7F">
        <w:rPr>
          <w:sz w:val="24"/>
          <w:szCs w:val="24"/>
        </w:rPr>
        <w:t>D</w:t>
      </w:r>
      <w:r w:rsidR="00076DC1" w:rsidRPr="00DA1F7F">
        <w:rPr>
          <w:sz w:val="24"/>
          <w:szCs w:val="24"/>
        </w:rPr>
        <w:t>arbo dienas nuo</w:t>
      </w:r>
      <w:r w:rsidR="00B64FF2" w:rsidRPr="00DA1F7F">
        <w:t xml:space="preserve"> </w:t>
      </w:r>
      <w:r w:rsidR="000F5960" w:rsidRPr="00DA1F7F">
        <w:rPr>
          <w:sz w:val="24"/>
          <w:szCs w:val="24"/>
        </w:rPr>
        <w:t xml:space="preserve">Komisijos </w:t>
      </w:r>
      <w:r w:rsidR="00B64FF2" w:rsidRPr="00DA1F7F">
        <w:rPr>
          <w:sz w:val="24"/>
          <w:szCs w:val="24"/>
        </w:rPr>
        <w:t>pr</w:t>
      </w:r>
      <w:r w:rsidR="000F5960" w:rsidRPr="00DA1F7F">
        <w:rPr>
          <w:sz w:val="24"/>
          <w:szCs w:val="24"/>
        </w:rPr>
        <w:t>i</w:t>
      </w:r>
      <w:r w:rsidR="00B64FF2" w:rsidRPr="00DA1F7F">
        <w:rPr>
          <w:sz w:val="24"/>
          <w:szCs w:val="24"/>
        </w:rPr>
        <w:t>i</w:t>
      </w:r>
      <w:r w:rsidR="000F5960" w:rsidRPr="00DA1F7F">
        <w:rPr>
          <w:sz w:val="24"/>
          <w:szCs w:val="24"/>
        </w:rPr>
        <w:t>mto</w:t>
      </w:r>
      <w:r w:rsidR="00B64FF2" w:rsidRPr="00DA1F7F">
        <w:rPr>
          <w:sz w:val="24"/>
          <w:szCs w:val="24"/>
        </w:rPr>
        <w:t xml:space="preserve"> </w:t>
      </w:r>
      <w:r w:rsidR="000F5960" w:rsidRPr="00DA1F7F">
        <w:rPr>
          <w:sz w:val="24"/>
          <w:szCs w:val="24"/>
        </w:rPr>
        <w:t xml:space="preserve">sprendimo </w:t>
      </w:r>
      <w:r w:rsidR="00B64FF2" w:rsidRPr="00DA1F7F">
        <w:rPr>
          <w:sz w:val="24"/>
          <w:szCs w:val="24"/>
        </w:rPr>
        <w:t xml:space="preserve">dėl </w:t>
      </w:r>
      <w:r w:rsidR="00920E96" w:rsidRPr="00DA1F7F">
        <w:rPr>
          <w:sz w:val="24"/>
          <w:szCs w:val="24"/>
        </w:rPr>
        <w:t>Galutinių pasiūlymų įvertinimo</w:t>
      </w:r>
      <w:r w:rsidRPr="00DA1F7F">
        <w:rPr>
          <w:sz w:val="24"/>
          <w:szCs w:val="24"/>
        </w:rPr>
        <w:t>.</w:t>
      </w:r>
      <w:r w:rsidR="00750C2A" w:rsidRPr="00DA1F7F">
        <w:rPr>
          <w:sz w:val="24"/>
          <w:szCs w:val="24"/>
        </w:rPr>
        <w:t xml:space="preserve"> </w:t>
      </w:r>
      <w:r w:rsidR="00AB2413" w:rsidRPr="00DA1F7F">
        <w:rPr>
          <w:sz w:val="24"/>
          <w:szCs w:val="24"/>
        </w:rPr>
        <w:t xml:space="preserve">Dalyviui, kurio </w:t>
      </w:r>
      <w:r w:rsidR="00123F38" w:rsidRPr="00DA1F7F">
        <w:rPr>
          <w:sz w:val="24"/>
          <w:szCs w:val="24"/>
        </w:rPr>
        <w:t>Galutinis p</w:t>
      </w:r>
      <w:r w:rsidR="00AB2413" w:rsidRPr="00DA1F7F">
        <w:rPr>
          <w:sz w:val="24"/>
          <w:szCs w:val="24"/>
        </w:rPr>
        <w:t xml:space="preserve">asiūlymas </w:t>
      </w:r>
      <w:r w:rsidR="00336C06" w:rsidRPr="00DA1F7F">
        <w:rPr>
          <w:sz w:val="24"/>
          <w:szCs w:val="24"/>
        </w:rPr>
        <w:t xml:space="preserve">bus pripažintas </w:t>
      </w:r>
      <w:r w:rsidR="00AB2413" w:rsidRPr="00DA1F7F">
        <w:rPr>
          <w:sz w:val="24"/>
          <w:szCs w:val="24"/>
        </w:rPr>
        <w:t>geriausiu</w:t>
      </w:r>
      <w:r w:rsidR="00906014" w:rsidRPr="00DA1F7F">
        <w:rPr>
          <w:sz w:val="24"/>
          <w:szCs w:val="24"/>
        </w:rPr>
        <w:t xml:space="preserve"> </w:t>
      </w:r>
      <w:r w:rsidR="00750C2A" w:rsidRPr="00DA1F7F">
        <w:rPr>
          <w:sz w:val="24"/>
          <w:szCs w:val="24"/>
        </w:rPr>
        <w:t xml:space="preserve">kartu </w:t>
      </w:r>
      <w:r w:rsidR="00FF3C89" w:rsidRPr="00DA1F7F">
        <w:rPr>
          <w:sz w:val="24"/>
          <w:szCs w:val="24"/>
        </w:rPr>
        <w:t xml:space="preserve">su </w:t>
      </w:r>
      <w:r w:rsidR="003E34D0" w:rsidRPr="00DA1F7F">
        <w:rPr>
          <w:sz w:val="24"/>
          <w:szCs w:val="24"/>
        </w:rPr>
        <w:t xml:space="preserve">tokiu </w:t>
      </w:r>
      <w:r w:rsidR="00FF3C89" w:rsidRPr="00DA1F7F">
        <w:rPr>
          <w:sz w:val="24"/>
          <w:szCs w:val="24"/>
        </w:rPr>
        <w:t xml:space="preserve">pranešimu </w:t>
      </w:r>
      <w:r w:rsidR="00042D04" w:rsidRPr="00DA1F7F">
        <w:rPr>
          <w:sz w:val="24"/>
          <w:szCs w:val="24"/>
        </w:rPr>
        <w:t>bus pateiktas kvietimas</w:t>
      </w:r>
      <w:r w:rsidR="00750C2A" w:rsidRPr="00DA1F7F">
        <w:rPr>
          <w:sz w:val="24"/>
          <w:szCs w:val="24"/>
        </w:rPr>
        <w:t xml:space="preserve"> sudaryti </w:t>
      </w:r>
      <w:r w:rsidR="00253116" w:rsidRPr="00DA1F7F">
        <w:rPr>
          <w:sz w:val="24"/>
          <w:szCs w:val="24"/>
        </w:rPr>
        <w:t>S</w:t>
      </w:r>
      <w:r w:rsidR="00750C2A" w:rsidRPr="00DA1F7F">
        <w:rPr>
          <w:sz w:val="24"/>
          <w:szCs w:val="24"/>
        </w:rPr>
        <w:t>utartį.</w:t>
      </w:r>
    </w:p>
    <w:p w14:paraId="3D65864D" w14:textId="152FCC39" w:rsidR="00DB1544" w:rsidRPr="00DA1F7F" w:rsidRDefault="00DB1544" w:rsidP="00DA1F7F">
      <w:pPr>
        <w:pStyle w:val="paragrafesrasas2lygis"/>
        <w:ind w:left="567" w:hanging="567"/>
        <w:rPr>
          <w:sz w:val="24"/>
          <w:szCs w:val="24"/>
        </w:rPr>
      </w:pPr>
      <w:r w:rsidRPr="00DA1F7F">
        <w:rPr>
          <w:sz w:val="24"/>
          <w:szCs w:val="24"/>
        </w:rPr>
        <w:t xml:space="preserve">Dalyviams, kurie nebus pakviesti sudaryti </w:t>
      </w:r>
      <w:r w:rsidR="00253116" w:rsidRPr="00DA1F7F">
        <w:rPr>
          <w:sz w:val="24"/>
          <w:szCs w:val="24"/>
        </w:rPr>
        <w:t>S</w:t>
      </w:r>
      <w:r w:rsidRPr="00DA1F7F">
        <w:rPr>
          <w:sz w:val="24"/>
          <w:szCs w:val="24"/>
        </w:rPr>
        <w:t xml:space="preserve">utarties, bus pateiktas išsamus jų </w:t>
      </w:r>
      <w:r w:rsidR="00D77873" w:rsidRPr="00DA1F7F">
        <w:rPr>
          <w:sz w:val="24"/>
          <w:szCs w:val="24"/>
        </w:rPr>
        <w:t>Galutinių p</w:t>
      </w:r>
      <w:r w:rsidRPr="00DA1F7F">
        <w:rPr>
          <w:sz w:val="24"/>
          <w:szCs w:val="24"/>
        </w:rPr>
        <w:t>asiūlymų įvertinimo paaiškinimas.</w:t>
      </w:r>
    </w:p>
    <w:p w14:paraId="7ADE0838" w14:textId="385DE767" w:rsidR="00D26060" w:rsidRPr="00DA1F7F" w:rsidRDefault="009C04B8" w:rsidP="00DA1F7F">
      <w:pPr>
        <w:pStyle w:val="Antrat2"/>
        <w:numPr>
          <w:ilvl w:val="0"/>
          <w:numId w:val="40"/>
        </w:numPr>
        <w:spacing w:before="120" w:after="120"/>
        <w:ind w:left="567" w:hanging="567"/>
        <w:jc w:val="center"/>
        <w:rPr>
          <w:color w:val="943634" w:themeColor="accent2" w:themeShade="BF"/>
          <w:sz w:val="24"/>
          <w:szCs w:val="24"/>
        </w:rPr>
      </w:pPr>
      <w:bookmarkStart w:id="266" w:name="_Toc285029306"/>
      <w:bookmarkStart w:id="267" w:name="_Toc126307307"/>
      <w:bookmarkStart w:id="268" w:name="_Toc129156466"/>
      <w:bookmarkStart w:id="269" w:name="_Toc189820734"/>
      <w:r w:rsidRPr="00DA1F7F">
        <w:rPr>
          <w:color w:val="943634" w:themeColor="accent2" w:themeShade="BF"/>
          <w:sz w:val="28"/>
          <w:szCs w:val="24"/>
        </w:rPr>
        <w:t>S</w:t>
      </w:r>
      <w:r w:rsidRPr="00DA1F7F">
        <w:rPr>
          <w:color w:val="943634" w:themeColor="accent2" w:themeShade="BF"/>
          <w:sz w:val="24"/>
          <w:szCs w:val="24"/>
        </w:rPr>
        <w:t xml:space="preserve">utarties </w:t>
      </w:r>
      <w:r w:rsidR="00420F41" w:rsidRPr="00DA1F7F">
        <w:rPr>
          <w:color w:val="943634" w:themeColor="accent2" w:themeShade="BF"/>
          <w:sz w:val="24"/>
          <w:szCs w:val="24"/>
        </w:rPr>
        <w:t>sudarymas</w:t>
      </w:r>
      <w:bookmarkEnd w:id="266"/>
      <w:bookmarkEnd w:id="267"/>
      <w:bookmarkEnd w:id="268"/>
      <w:bookmarkEnd w:id="269"/>
    </w:p>
    <w:p w14:paraId="32EE3ACA" w14:textId="00DEE036" w:rsidR="007272CC" w:rsidRPr="00DA1F7F" w:rsidRDefault="00DD3C1F" w:rsidP="00DA1F7F">
      <w:pPr>
        <w:pStyle w:val="paragrafesrasas2lygis"/>
        <w:ind w:left="567" w:hanging="567"/>
        <w:rPr>
          <w:sz w:val="24"/>
          <w:szCs w:val="24"/>
        </w:rPr>
      </w:pPr>
      <w:r w:rsidRPr="00DA1F7F">
        <w:rPr>
          <w:sz w:val="24"/>
          <w:szCs w:val="24"/>
        </w:rPr>
        <w:t>Per kvietime</w:t>
      </w:r>
      <w:r w:rsidR="007B0722" w:rsidRPr="00DA1F7F">
        <w:rPr>
          <w:sz w:val="24"/>
          <w:szCs w:val="24"/>
        </w:rPr>
        <w:t xml:space="preserve"> sudaryti </w:t>
      </w:r>
      <w:r w:rsidR="00253116" w:rsidRPr="00DA1F7F">
        <w:rPr>
          <w:sz w:val="24"/>
          <w:szCs w:val="24"/>
        </w:rPr>
        <w:t>S</w:t>
      </w:r>
      <w:r w:rsidR="007B0722" w:rsidRPr="00DA1F7F">
        <w:rPr>
          <w:sz w:val="24"/>
          <w:szCs w:val="24"/>
        </w:rPr>
        <w:t>utartį</w:t>
      </w:r>
      <w:r w:rsidRPr="00DA1F7F">
        <w:rPr>
          <w:sz w:val="24"/>
          <w:szCs w:val="24"/>
        </w:rPr>
        <w:t xml:space="preserve"> </w:t>
      </w:r>
      <w:r w:rsidR="00F10C70" w:rsidRPr="00DA1F7F">
        <w:rPr>
          <w:sz w:val="24"/>
          <w:szCs w:val="24"/>
        </w:rPr>
        <w:t>nurodytą terminą</w:t>
      </w:r>
      <w:r w:rsidR="0086761D" w:rsidRPr="00DA1F7F">
        <w:rPr>
          <w:sz w:val="24"/>
          <w:szCs w:val="24"/>
        </w:rPr>
        <w:t xml:space="preserve"> Dalyvis ir iki Sutarties pasirašymo jo įsteigtas</w:t>
      </w:r>
      <w:r w:rsidRPr="00DA1F7F">
        <w:rPr>
          <w:sz w:val="24"/>
          <w:szCs w:val="24"/>
        </w:rPr>
        <w:t xml:space="preserve"> </w:t>
      </w:r>
      <w:r w:rsidR="00075FD1" w:rsidRPr="00DA1F7F">
        <w:rPr>
          <w:sz w:val="24"/>
          <w:szCs w:val="24"/>
        </w:rPr>
        <w:t xml:space="preserve">Privatus </w:t>
      </w:r>
      <w:r w:rsidR="00717299" w:rsidRPr="00DA1F7F">
        <w:rPr>
          <w:sz w:val="24"/>
          <w:szCs w:val="24"/>
        </w:rPr>
        <w:t>subjektas</w:t>
      </w:r>
      <w:r w:rsidR="00075FD1" w:rsidRPr="00DA1F7F">
        <w:rPr>
          <w:sz w:val="24"/>
          <w:szCs w:val="24"/>
        </w:rPr>
        <w:t xml:space="preserve"> </w:t>
      </w:r>
      <w:r w:rsidRPr="00DA1F7F">
        <w:rPr>
          <w:sz w:val="24"/>
          <w:szCs w:val="24"/>
        </w:rPr>
        <w:t xml:space="preserve">turės </w:t>
      </w:r>
      <w:r w:rsidR="00D1398D" w:rsidRPr="00DA1F7F">
        <w:rPr>
          <w:sz w:val="24"/>
          <w:szCs w:val="24"/>
        </w:rPr>
        <w:t xml:space="preserve">atvykti </w:t>
      </w:r>
      <w:r w:rsidR="0086761D" w:rsidRPr="00DA1F7F">
        <w:rPr>
          <w:sz w:val="24"/>
          <w:szCs w:val="24"/>
        </w:rPr>
        <w:t>sudaryti (</w:t>
      </w:r>
      <w:r w:rsidR="00D1398D" w:rsidRPr="00DA1F7F">
        <w:rPr>
          <w:sz w:val="24"/>
          <w:szCs w:val="24"/>
        </w:rPr>
        <w:t>pasirašyti</w:t>
      </w:r>
      <w:r w:rsidR="0086761D" w:rsidRPr="00DA1F7F">
        <w:rPr>
          <w:sz w:val="24"/>
          <w:szCs w:val="24"/>
        </w:rPr>
        <w:t>)</w:t>
      </w:r>
      <w:r w:rsidR="00D1398D" w:rsidRPr="00DA1F7F">
        <w:rPr>
          <w:sz w:val="24"/>
          <w:szCs w:val="24"/>
        </w:rPr>
        <w:t xml:space="preserve"> </w:t>
      </w:r>
      <w:r w:rsidR="00253116" w:rsidRPr="00DA1F7F">
        <w:rPr>
          <w:sz w:val="24"/>
          <w:szCs w:val="24"/>
        </w:rPr>
        <w:t>S</w:t>
      </w:r>
      <w:r w:rsidR="003032D2" w:rsidRPr="00DA1F7F">
        <w:rPr>
          <w:sz w:val="24"/>
          <w:szCs w:val="24"/>
        </w:rPr>
        <w:t>utart</w:t>
      </w:r>
      <w:r w:rsidRPr="00DA1F7F">
        <w:rPr>
          <w:sz w:val="24"/>
          <w:szCs w:val="24"/>
        </w:rPr>
        <w:t>į</w:t>
      </w:r>
      <w:r w:rsidR="003032D2" w:rsidRPr="00DA1F7F">
        <w:rPr>
          <w:sz w:val="24"/>
          <w:szCs w:val="24"/>
        </w:rPr>
        <w:t>.</w:t>
      </w:r>
    </w:p>
    <w:p w14:paraId="78522754" w14:textId="0EA5C2B6" w:rsidR="001675C3" w:rsidRPr="00DA1F7F" w:rsidRDefault="004F60B6" w:rsidP="009C04B8">
      <w:pPr>
        <w:pStyle w:val="paragrafesrasas2lygis"/>
        <w:ind w:left="567" w:hanging="567"/>
        <w:rPr>
          <w:sz w:val="24"/>
          <w:szCs w:val="24"/>
        </w:rPr>
      </w:pPr>
      <w:r w:rsidRPr="00DA1F7F">
        <w:rPr>
          <w:sz w:val="24"/>
          <w:szCs w:val="24"/>
        </w:rPr>
        <w:t xml:space="preserve">Jeigu per </w:t>
      </w:r>
      <w:r w:rsidR="00DC63E4" w:rsidRPr="00DA1F7F">
        <w:rPr>
          <w:sz w:val="24"/>
          <w:szCs w:val="24"/>
        </w:rPr>
        <w:t xml:space="preserve">kvietime sudaryti </w:t>
      </w:r>
      <w:r w:rsidR="00253116" w:rsidRPr="00DA1F7F">
        <w:rPr>
          <w:sz w:val="24"/>
          <w:szCs w:val="24"/>
        </w:rPr>
        <w:t>S</w:t>
      </w:r>
      <w:r w:rsidR="003032D2" w:rsidRPr="00DA1F7F">
        <w:rPr>
          <w:sz w:val="24"/>
          <w:szCs w:val="24"/>
        </w:rPr>
        <w:t xml:space="preserve">utartį </w:t>
      </w:r>
      <w:r w:rsidRPr="00DA1F7F">
        <w:rPr>
          <w:sz w:val="24"/>
          <w:szCs w:val="24"/>
        </w:rPr>
        <w:t xml:space="preserve">nurodytą </w:t>
      </w:r>
      <w:r w:rsidR="006756ED" w:rsidRPr="00DA1F7F">
        <w:rPr>
          <w:sz w:val="24"/>
          <w:szCs w:val="24"/>
        </w:rPr>
        <w:t xml:space="preserve">terminą </w:t>
      </w:r>
      <w:r w:rsidR="001728F1" w:rsidRPr="00DA1F7F">
        <w:rPr>
          <w:sz w:val="24"/>
          <w:szCs w:val="24"/>
        </w:rPr>
        <w:t>Dalyvis ir</w:t>
      </w:r>
      <w:r w:rsidR="00236B15" w:rsidRPr="00DA1F7F">
        <w:rPr>
          <w:sz w:val="24"/>
          <w:szCs w:val="24"/>
        </w:rPr>
        <w:t xml:space="preserve"> </w:t>
      </w:r>
      <w:r w:rsidR="004577A7" w:rsidRPr="00DA1F7F">
        <w:rPr>
          <w:sz w:val="24"/>
          <w:szCs w:val="24"/>
        </w:rPr>
        <w:t>(</w:t>
      </w:r>
      <w:r w:rsidR="001728F1" w:rsidRPr="00DA1F7F">
        <w:rPr>
          <w:sz w:val="24"/>
          <w:szCs w:val="24"/>
        </w:rPr>
        <w:t>ar</w:t>
      </w:r>
      <w:r w:rsidR="004577A7" w:rsidRPr="00DA1F7F">
        <w:rPr>
          <w:sz w:val="24"/>
          <w:szCs w:val="24"/>
        </w:rPr>
        <w:t>)</w:t>
      </w:r>
      <w:r w:rsidR="001728F1" w:rsidRPr="00DA1F7F">
        <w:rPr>
          <w:sz w:val="24"/>
          <w:szCs w:val="24"/>
        </w:rPr>
        <w:t xml:space="preserve"> Privatus subjektas nepasirašys </w:t>
      </w:r>
      <w:r w:rsidR="00253116" w:rsidRPr="00DA1F7F">
        <w:rPr>
          <w:sz w:val="24"/>
          <w:szCs w:val="24"/>
        </w:rPr>
        <w:t>S</w:t>
      </w:r>
      <w:r w:rsidR="001728F1" w:rsidRPr="00DA1F7F">
        <w:rPr>
          <w:sz w:val="24"/>
          <w:szCs w:val="24"/>
        </w:rPr>
        <w:t>utarties arba atsisakys ją sudaryti Sąlygose nurodytomis sąlygomis</w:t>
      </w:r>
      <w:r w:rsidR="00CC4840" w:rsidRPr="00DA1F7F">
        <w:rPr>
          <w:sz w:val="24"/>
          <w:szCs w:val="24"/>
        </w:rPr>
        <w:t xml:space="preserve"> (įskaitant nepateikus laidavimo už Privataus subjekto prievoles, susijusias su Sutarties vykdy</w:t>
      </w:r>
      <w:r w:rsidR="00200624" w:rsidRPr="00DA1F7F">
        <w:rPr>
          <w:sz w:val="24"/>
          <w:szCs w:val="24"/>
        </w:rPr>
        <w:t>m</w:t>
      </w:r>
      <w:r w:rsidR="00CC4840" w:rsidRPr="00DA1F7F">
        <w:rPr>
          <w:sz w:val="24"/>
          <w:szCs w:val="24"/>
        </w:rPr>
        <w:t>u, neįsteigus Privataus subjekto</w:t>
      </w:r>
      <w:r w:rsidR="000B5949">
        <w:rPr>
          <w:sz w:val="24"/>
          <w:szCs w:val="24"/>
        </w:rPr>
        <w:t xml:space="preserve"> (jeigu pats Dalyvis nėra specialios paskirties įmonė)</w:t>
      </w:r>
      <w:r w:rsidR="00CC4840" w:rsidRPr="00DA1F7F">
        <w:rPr>
          <w:sz w:val="24"/>
          <w:szCs w:val="24"/>
        </w:rPr>
        <w:t>)</w:t>
      </w:r>
      <w:r w:rsidR="001728F1" w:rsidRPr="00DA1F7F">
        <w:rPr>
          <w:sz w:val="24"/>
          <w:szCs w:val="24"/>
        </w:rPr>
        <w:t>, raštu atsisakys ją sudaryti, laikoma, kad Dalyvis ir</w:t>
      </w:r>
      <w:r w:rsidR="00236B15" w:rsidRPr="00DA1F7F">
        <w:rPr>
          <w:sz w:val="24"/>
          <w:szCs w:val="24"/>
        </w:rPr>
        <w:t xml:space="preserve"> </w:t>
      </w:r>
      <w:r w:rsidR="00807A63" w:rsidRPr="00DA1F7F">
        <w:rPr>
          <w:sz w:val="24"/>
          <w:szCs w:val="24"/>
        </w:rPr>
        <w:t>(</w:t>
      </w:r>
      <w:r w:rsidR="001728F1" w:rsidRPr="00DA1F7F">
        <w:rPr>
          <w:sz w:val="24"/>
          <w:szCs w:val="24"/>
        </w:rPr>
        <w:t>ar</w:t>
      </w:r>
      <w:r w:rsidR="00807A63" w:rsidRPr="00DA1F7F">
        <w:rPr>
          <w:sz w:val="24"/>
          <w:szCs w:val="24"/>
        </w:rPr>
        <w:t>)</w:t>
      </w:r>
      <w:r w:rsidR="001728F1" w:rsidRPr="00DA1F7F">
        <w:rPr>
          <w:sz w:val="24"/>
          <w:szCs w:val="24"/>
        </w:rPr>
        <w:t xml:space="preserve"> Privatus subjektas atsisakė sudaryt</w:t>
      </w:r>
      <w:r w:rsidR="00460522" w:rsidRPr="00DA1F7F">
        <w:rPr>
          <w:sz w:val="24"/>
          <w:szCs w:val="24"/>
        </w:rPr>
        <w:t xml:space="preserve">i </w:t>
      </w:r>
      <w:r w:rsidR="00D03B73">
        <w:rPr>
          <w:sz w:val="24"/>
          <w:szCs w:val="24"/>
        </w:rPr>
        <w:t>S</w:t>
      </w:r>
      <w:r w:rsidR="00460522" w:rsidRPr="00DA1F7F">
        <w:rPr>
          <w:sz w:val="24"/>
          <w:szCs w:val="24"/>
        </w:rPr>
        <w:t>utartį. Tokiu atveju</w:t>
      </w:r>
      <w:r w:rsidR="00794159" w:rsidRPr="00DA1F7F">
        <w:rPr>
          <w:sz w:val="24"/>
          <w:szCs w:val="24"/>
        </w:rPr>
        <w:t xml:space="preserve"> </w:t>
      </w:r>
      <w:r w:rsidR="00C13AA4" w:rsidRPr="00DA1F7F">
        <w:rPr>
          <w:sz w:val="24"/>
          <w:szCs w:val="24"/>
        </w:rPr>
        <w:t xml:space="preserve">sudaryti </w:t>
      </w:r>
      <w:r w:rsidR="00C31388" w:rsidRPr="00DA1F7F">
        <w:rPr>
          <w:sz w:val="24"/>
          <w:szCs w:val="24"/>
        </w:rPr>
        <w:t>S</w:t>
      </w:r>
      <w:r w:rsidR="003032D2" w:rsidRPr="00DA1F7F">
        <w:rPr>
          <w:sz w:val="24"/>
          <w:szCs w:val="24"/>
        </w:rPr>
        <w:t xml:space="preserve">utartį </w:t>
      </w:r>
      <w:r w:rsidR="00350BC6" w:rsidRPr="00DA1F7F">
        <w:rPr>
          <w:sz w:val="24"/>
          <w:szCs w:val="24"/>
        </w:rPr>
        <w:t xml:space="preserve">bus </w:t>
      </w:r>
      <w:r w:rsidR="006756ED" w:rsidRPr="00DA1F7F">
        <w:rPr>
          <w:sz w:val="24"/>
          <w:szCs w:val="24"/>
        </w:rPr>
        <w:t>pa</w:t>
      </w:r>
      <w:r w:rsidR="00350BC6" w:rsidRPr="00DA1F7F">
        <w:rPr>
          <w:sz w:val="24"/>
          <w:szCs w:val="24"/>
        </w:rPr>
        <w:t>kvie</w:t>
      </w:r>
      <w:r w:rsidR="006756ED" w:rsidRPr="00DA1F7F">
        <w:rPr>
          <w:sz w:val="24"/>
          <w:szCs w:val="24"/>
        </w:rPr>
        <w:t>stas</w:t>
      </w:r>
      <w:r w:rsidR="00350BC6" w:rsidRPr="00DA1F7F">
        <w:rPr>
          <w:sz w:val="24"/>
          <w:szCs w:val="24"/>
        </w:rPr>
        <w:t xml:space="preserve"> </w:t>
      </w:r>
      <w:r w:rsidR="009034F0" w:rsidRPr="00DA1F7F">
        <w:rPr>
          <w:sz w:val="24"/>
          <w:szCs w:val="24"/>
        </w:rPr>
        <w:t>Dalyvis</w:t>
      </w:r>
      <w:r w:rsidR="00C13AA4" w:rsidRPr="00DA1F7F">
        <w:rPr>
          <w:sz w:val="24"/>
          <w:szCs w:val="24"/>
        </w:rPr>
        <w:t xml:space="preserve">, kurio </w:t>
      </w:r>
      <w:r w:rsidR="00E556A0" w:rsidRPr="00DA1F7F">
        <w:rPr>
          <w:sz w:val="24"/>
          <w:szCs w:val="24"/>
        </w:rPr>
        <w:t>Galutinis pasiūlymas</w:t>
      </w:r>
      <w:r w:rsidR="00C13AA4" w:rsidRPr="00DA1F7F">
        <w:rPr>
          <w:sz w:val="24"/>
          <w:szCs w:val="24"/>
        </w:rPr>
        <w:t xml:space="preserve"> pagal sudarytą </w:t>
      </w:r>
      <w:r w:rsidR="00E556A0" w:rsidRPr="00DA1F7F">
        <w:rPr>
          <w:sz w:val="24"/>
          <w:szCs w:val="24"/>
        </w:rPr>
        <w:t>Galutinių pasiūlymų</w:t>
      </w:r>
      <w:r w:rsidR="00C13AA4" w:rsidRPr="00DA1F7F">
        <w:rPr>
          <w:sz w:val="24"/>
          <w:szCs w:val="24"/>
        </w:rPr>
        <w:t xml:space="preserve"> eilę yra </w:t>
      </w:r>
      <w:r w:rsidR="00885F46" w:rsidRPr="00DA1F7F">
        <w:rPr>
          <w:sz w:val="24"/>
          <w:szCs w:val="24"/>
        </w:rPr>
        <w:t>pirmas</w:t>
      </w:r>
      <w:r w:rsidR="00C13AA4" w:rsidRPr="00DA1F7F">
        <w:rPr>
          <w:sz w:val="24"/>
          <w:szCs w:val="24"/>
        </w:rPr>
        <w:t xml:space="preserve"> po </w:t>
      </w:r>
      <w:r w:rsidR="00775174" w:rsidRPr="00DA1F7F">
        <w:rPr>
          <w:sz w:val="24"/>
          <w:szCs w:val="24"/>
        </w:rPr>
        <w:t>pripažinto geriausiu</w:t>
      </w:r>
      <w:r w:rsidR="00F75C23" w:rsidRPr="00DA1F7F">
        <w:rPr>
          <w:sz w:val="24"/>
          <w:szCs w:val="24"/>
        </w:rPr>
        <w:t xml:space="preserve"> </w:t>
      </w:r>
      <w:r w:rsidR="00A80476" w:rsidRPr="00DA1F7F">
        <w:rPr>
          <w:sz w:val="24"/>
          <w:szCs w:val="24"/>
        </w:rPr>
        <w:t>Galutinio pasiūlymo</w:t>
      </w:r>
      <w:r w:rsidR="00C13AA4" w:rsidRPr="00DA1F7F">
        <w:rPr>
          <w:sz w:val="24"/>
          <w:szCs w:val="24"/>
        </w:rPr>
        <w:t>.</w:t>
      </w:r>
      <w:r w:rsidR="00EB086C" w:rsidRPr="00DA1F7F">
        <w:rPr>
          <w:sz w:val="24"/>
          <w:szCs w:val="24"/>
        </w:rPr>
        <w:t xml:space="preserve"> Tokiu atveju </w:t>
      </w:r>
      <w:r w:rsidR="006A6252" w:rsidRPr="00DA1F7F">
        <w:rPr>
          <w:sz w:val="24"/>
          <w:szCs w:val="24"/>
        </w:rPr>
        <w:t>Valdžios</w:t>
      </w:r>
      <w:r w:rsidR="00775174" w:rsidRPr="00DA1F7F">
        <w:rPr>
          <w:sz w:val="24"/>
          <w:szCs w:val="24"/>
        </w:rPr>
        <w:t xml:space="preserve"> </w:t>
      </w:r>
      <w:r w:rsidR="00717299" w:rsidRPr="00DA1F7F">
        <w:rPr>
          <w:sz w:val="24"/>
          <w:szCs w:val="24"/>
        </w:rPr>
        <w:t>subjektas</w:t>
      </w:r>
      <w:r w:rsidR="00F57D21" w:rsidRPr="00DA1F7F">
        <w:rPr>
          <w:sz w:val="24"/>
          <w:szCs w:val="24"/>
        </w:rPr>
        <w:t xml:space="preserve"> </w:t>
      </w:r>
      <w:r w:rsidR="00775174" w:rsidRPr="00DA1F7F">
        <w:rPr>
          <w:sz w:val="24"/>
          <w:szCs w:val="24"/>
        </w:rPr>
        <w:t xml:space="preserve">gali pasinaudoti </w:t>
      </w:r>
      <w:r w:rsidR="008F34EF" w:rsidRPr="00DA1F7F">
        <w:rPr>
          <w:sz w:val="24"/>
          <w:szCs w:val="24"/>
        </w:rPr>
        <w:t>Dalyvio</w:t>
      </w:r>
      <w:r w:rsidR="002A1A09" w:rsidRPr="00DA1F7F">
        <w:rPr>
          <w:sz w:val="24"/>
          <w:szCs w:val="24"/>
        </w:rPr>
        <w:t xml:space="preserve">, atsisakiusio sudaryti Sutartį, </w:t>
      </w:r>
      <w:r w:rsidR="00775174" w:rsidRPr="00DA1F7F">
        <w:rPr>
          <w:sz w:val="24"/>
          <w:szCs w:val="24"/>
        </w:rPr>
        <w:t>Pasiūlymo galiojimo užtikrinimu</w:t>
      </w:r>
      <w:r w:rsidR="00EB086C" w:rsidRPr="00DA1F7F">
        <w:rPr>
          <w:sz w:val="24"/>
          <w:szCs w:val="24"/>
        </w:rPr>
        <w:t>.</w:t>
      </w:r>
    </w:p>
    <w:p w14:paraId="02BBBA74" w14:textId="31CB1087" w:rsidR="00136A5C" w:rsidRPr="00DA1F7F" w:rsidRDefault="00136A5C" w:rsidP="000069C8">
      <w:pPr>
        <w:pStyle w:val="paragrafesrasas2lygis"/>
        <w:ind w:left="567" w:hanging="567"/>
        <w:rPr>
          <w:sz w:val="24"/>
          <w:szCs w:val="24"/>
        </w:rPr>
      </w:pPr>
      <w:r w:rsidRPr="00DA1F7F">
        <w:rPr>
          <w:sz w:val="24"/>
          <w:szCs w:val="24"/>
        </w:rPr>
        <w:t xml:space="preserve">Dalyvio kartu su </w:t>
      </w:r>
      <w:r w:rsidR="008C3EBD" w:rsidRPr="00DA1F7F">
        <w:rPr>
          <w:sz w:val="24"/>
          <w:szCs w:val="24"/>
        </w:rPr>
        <w:t>Galutiniu p</w:t>
      </w:r>
      <w:r w:rsidRPr="00DA1F7F">
        <w:rPr>
          <w:sz w:val="24"/>
          <w:szCs w:val="24"/>
        </w:rPr>
        <w:t xml:space="preserve">asiūlymu pateiktas Finansinis veiklos modelis yra neatskiriamas Sutarties priedas. Iki Sutarties </w:t>
      </w:r>
      <w:r w:rsidR="0089756C">
        <w:rPr>
          <w:sz w:val="24"/>
          <w:szCs w:val="24"/>
        </w:rPr>
        <w:t>įsigaliojimo visa apimtimi</w:t>
      </w:r>
      <w:r w:rsidRPr="00DA1F7F">
        <w:rPr>
          <w:sz w:val="24"/>
          <w:szCs w:val="24"/>
        </w:rPr>
        <w:t xml:space="preserve"> Dalyvis turi </w:t>
      </w:r>
      <w:r w:rsidR="00ED06C0">
        <w:rPr>
          <w:sz w:val="24"/>
          <w:szCs w:val="24"/>
        </w:rPr>
        <w:t>patikslinti</w:t>
      </w:r>
      <w:r w:rsidRPr="00DA1F7F">
        <w:rPr>
          <w:sz w:val="24"/>
          <w:szCs w:val="24"/>
        </w:rPr>
        <w:t xml:space="preserve"> Finansin</w:t>
      </w:r>
      <w:r w:rsidR="00ED06C0">
        <w:rPr>
          <w:sz w:val="24"/>
          <w:szCs w:val="24"/>
        </w:rPr>
        <w:t>į</w:t>
      </w:r>
      <w:r w:rsidRPr="00DA1F7F">
        <w:rPr>
          <w:sz w:val="24"/>
          <w:szCs w:val="24"/>
        </w:rPr>
        <w:t xml:space="preserve"> veiklos model</w:t>
      </w:r>
      <w:r w:rsidR="00ED06C0">
        <w:rPr>
          <w:sz w:val="24"/>
          <w:szCs w:val="24"/>
        </w:rPr>
        <w:t>į</w:t>
      </w:r>
      <w:r w:rsidR="00D14C01">
        <w:rPr>
          <w:sz w:val="24"/>
          <w:szCs w:val="24"/>
        </w:rPr>
        <w:t xml:space="preserve"> </w:t>
      </w:r>
      <w:r w:rsidR="00D14C01" w:rsidRPr="00D14C01">
        <w:rPr>
          <w:sz w:val="24"/>
          <w:szCs w:val="24"/>
        </w:rPr>
        <w:t xml:space="preserve">pagal Sąlygų </w:t>
      </w:r>
      <w:r w:rsidR="00D14C01" w:rsidRPr="00D14C01">
        <w:rPr>
          <w:sz w:val="24"/>
          <w:szCs w:val="24"/>
        </w:rPr>
        <w:fldChar w:fldCharType="begin"/>
      </w:r>
      <w:r w:rsidR="00D14C01" w:rsidRPr="00D14C01">
        <w:rPr>
          <w:sz w:val="24"/>
          <w:szCs w:val="24"/>
        </w:rPr>
        <w:instrText xml:space="preserve"> REF _Ref115271254 \r \h  \* MERGEFORMAT </w:instrText>
      </w:r>
      <w:r w:rsidR="00D14C01" w:rsidRPr="00D14C01">
        <w:rPr>
          <w:sz w:val="24"/>
          <w:szCs w:val="24"/>
        </w:rPr>
      </w:r>
      <w:r w:rsidR="00D14C01" w:rsidRPr="00D14C01">
        <w:rPr>
          <w:sz w:val="24"/>
          <w:szCs w:val="24"/>
        </w:rPr>
        <w:fldChar w:fldCharType="separate"/>
      </w:r>
      <w:r w:rsidR="00282ACC">
        <w:rPr>
          <w:sz w:val="24"/>
          <w:szCs w:val="24"/>
        </w:rPr>
        <w:t>21</w:t>
      </w:r>
      <w:r w:rsidR="00D14C01" w:rsidRPr="00D14C01">
        <w:rPr>
          <w:sz w:val="24"/>
          <w:szCs w:val="24"/>
        </w:rPr>
        <w:fldChar w:fldCharType="end"/>
      </w:r>
      <w:r w:rsidR="00D14C01" w:rsidRPr="00D14C01">
        <w:rPr>
          <w:sz w:val="24"/>
          <w:szCs w:val="24"/>
        </w:rPr>
        <w:t xml:space="preserve"> priede </w:t>
      </w:r>
      <w:r w:rsidR="00D14C01" w:rsidRPr="00D14C01">
        <w:rPr>
          <w:i/>
          <w:sz w:val="24"/>
          <w:szCs w:val="24"/>
        </w:rPr>
        <w:t>Sutarties projektas</w:t>
      </w:r>
      <w:r w:rsidR="00D14C01" w:rsidRPr="00D14C01">
        <w:rPr>
          <w:sz w:val="24"/>
          <w:szCs w:val="24"/>
        </w:rPr>
        <w:t xml:space="preserve"> </w:t>
      </w:r>
      <w:r w:rsidR="00D14C01">
        <w:rPr>
          <w:sz w:val="24"/>
          <w:szCs w:val="24"/>
        </w:rPr>
        <w:t>nustatytas sąlygas</w:t>
      </w:r>
      <w:bookmarkStart w:id="270" w:name="_Hlk162501197"/>
      <w:r w:rsidRPr="00DA1F7F">
        <w:rPr>
          <w:sz w:val="24"/>
          <w:szCs w:val="24"/>
        </w:rPr>
        <w:t xml:space="preserve">. </w:t>
      </w:r>
      <w:bookmarkEnd w:id="270"/>
    </w:p>
    <w:p w14:paraId="76ECAE35" w14:textId="180EE506" w:rsidR="001675C3" w:rsidRPr="00DA1F7F" w:rsidRDefault="00C31388" w:rsidP="000069C8">
      <w:pPr>
        <w:pStyle w:val="paragrafesrasas2lygis"/>
        <w:ind w:left="567" w:hanging="567"/>
        <w:rPr>
          <w:sz w:val="24"/>
          <w:szCs w:val="24"/>
        </w:rPr>
      </w:pPr>
      <w:r w:rsidRPr="00DA1F7F">
        <w:rPr>
          <w:sz w:val="24"/>
          <w:szCs w:val="24"/>
        </w:rPr>
        <w:t>S</w:t>
      </w:r>
      <w:r w:rsidR="00ED046A" w:rsidRPr="00DA1F7F">
        <w:rPr>
          <w:sz w:val="24"/>
          <w:szCs w:val="24"/>
        </w:rPr>
        <w:t>utart</w:t>
      </w:r>
      <w:r w:rsidR="00333789" w:rsidRPr="00DA1F7F">
        <w:rPr>
          <w:sz w:val="24"/>
          <w:szCs w:val="24"/>
        </w:rPr>
        <w:t>is bus sudar</w:t>
      </w:r>
      <w:r w:rsidR="009F7632" w:rsidRPr="00DA1F7F">
        <w:rPr>
          <w:sz w:val="24"/>
          <w:szCs w:val="24"/>
        </w:rPr>
        <w:t>yta</w:t>
      </w:r>
      <w:r w:rsidR="00B027D2" w:rsidRPr="00DA1F7F">
        <w:rPr>
          <w:sz w:val="24"/>
          <w:szCs w:val="24"/>
        </w:rPr>
        <w:t xml:space="preserve"> </w:t>
      </w:r>
      <w:r w:rsidR="00794159" w:rsidRPr="00DA1F7F">
        <w:rPr>
          <w:sz w:val="24"/>
          <w:szCs w:val="24"/>
        </w:rPr>
        <w:t xml:space="preserve">pagal </w:t>
      </w:r>
      <w:r w:rsidR="00166D09" w:rsidRPr="00DA1F7F">
        <w:rPr>
          <w:sz w:val="24"/>
          <w:szCs w:val="24"/>
        </w:rPr>
        <w:t>Sąlygų</w:t>
      </w:r>
      <w:r w:rsidR="00AA27E8" w:rsidRPr="00DA1F7F">
        <w:rPr>
          <w:sz w:val="24"/>
          <w:szCs w:val="24"/>
        </w:rPr>
        <w:t xml:space="preserve"> </w:t>
      </w:r>
      <w:r w:rsidR="00E064F7">
        <w:rPr>
          <w:sz w:val="24"/>
          <w:szCs w:val="24"/>
        </w:rPr>
        <w:fldChar w:fldCharType="begin"/>
      </w:r>
      <w:r w:rsidR="00E064F7">
        <w:rPr>
          <w:sz w:val="24"/>
          <w:szCs w:val="24"/>
        </w:rPr>
        <w:instrText xml:space="preserve"> REF _Ref171402793 \w \h </w:instrText>
      </w:r>
      <w:r w:rsidR="00E064F7">
        <w:rPr>
          <w:sz w:val="24"/>
          <w:szCs w:val="24"/>
        </w:rPr>
      </w:r>
      <w:r w:rsidR="00E064F7">
        <w:rPr>
          <w:sz w:val="24"/>
          <w:szCs w:val="24"/>
        </w:rPr>
        <w:fldChar w:fldCharType="separate"/>
      </w:r>
      <w:r w:rsidR="00282ACC">
        <w:rPr>
          <w:sz w:val="24"/>
          <w:szCs w:val="24"/>
        </w:rPr>
        <w:t>21</w:t>
      </w:r>
      <w:r w:rsidR="00E064F7">
        <w:rPr>
          <w:sz w:val="24"/>
          <w:szCs w:val="24"/>
        </w:rPr>
        <w:fldChar w:fldCharType="end"/>
      </w:r>
      <w:r w:rsidR="00E064F7">
        <w:rPr>
          <w:sz w:val="24"/>
          <w:szCs w:val="24"/>
        </w:rPr>
        <w:t xml:space="preserve"> </w:t>
      </w:r>
      <w:r w:rsidR="00166D09" w:rsidRPr="00DA1F7F">
        <w:rPr>
          <w:sz w:val="24"/>
          <w:szCs w:val="24"/>
        </w:rPr>
        <w:t>priede</w:t>
      </w:r>
      <w:r w:rsidR="00794159" w:rsidRPr="00DA1F7F">
        <w:rPr>
          <w:sz w:val="24"/>
          <w:szCs w:val="24"/>
        </w:rPr>
        <w:t xml:space="preserve"> </w:t>
      </w:r>
      <w:r w:rsidR="002A1A09" w:rsidRPr="00DA1F7F">
        <w:rPr>
          <w:i/>
          <w:sz w:val="24"/>
          <w:szCs w:val="24"/>
        </w:rPr>
        <w:t>Sutarties projektas</w:t>
      </w:r>
      <w:r w:rsidR="002A1A09" w:rsidRPr="00DA1F7F">
        <w:rPr>
          <w:sz w:val="24"/>
          <w:szCs w:val="24"/>
        </w:rPr>
        <w:t xml:space="preserve"> </w:t>
      </w:r>
      <w:r w:rsidR="00794159" w:rsidRPr="00DA1F7F">
        <w:rPr>
          <w:sz w:val="24"/>
          <w:szCs w:val="24"/>
        </w:rPr>
        <w:t xml:space="preserve">pateiktą </w:t>
      </w:r>
      <w:r w:rsidR="007D560F" w:rsidRPr="00DA1F7F">
        <w:rPr>
          <w:sz w:val="24"/>
          <w:szCs w:val="24"/>
        </w:rPr>
        <w:t>projektą</w:t>
      </w:r>
      <w:r w:rsidR="00794159" w:rsidRPr="00DA1F7F">
        <w:rPr>
          <w:sz w:val="24"/>
          <w:szCs w:val="24"/>
        </w:rPr>
        <w:t xml:space="preserve">, pakeistą atsižvelgiant į </w:t>
      </w:r>
      <w:r w:rsidR="00D9041C" w:rsidRPr="00DA1F7F">
        <w:rPr>
          <w:sz w:val="24"/>
          <w:szCs w:val="24"/>
        </w:rPr>
        <w:t xml:space="preserve">derybų </w:t>
      </w:r>
      <w:r w:rsidR="00794159" w:rsidRPr="00DA1F7F">
        <w:rPr>
          <w:sz w:val="24"/>
          <w:szCs w:val="24"/>
        </w:rPr>
        <w:t xml:space="preserve">rezultatus ir </w:t>
      </w:r>
      <w:r w:rsidR="00F16788" w:rsidRPr="00DA1F7F">
        <w:rPr>
          <w:sz w:val="24"/>
          <w:szCs w:val="24"/>
        </w:rPr>
        <w:t xml:space="preserve">Dalyvio pateiktą </w:t>
      </w:r>
      <w:r w:rsidR="00420F4F" w:rsidRPr="00DA1F7F">
        <w:rPr>
          <w:sz w:val="24"/>
          <w:szCs w:val="24"/>
        </w:rPr>
        <w:t>G</w:t>
      </w:r>
      <w:r w:rsidR="00427535" w:rsidRPr="00DA1F7F">
        <w:rPr>
          <w:sz w:val="24"/>
          <w:szCs w:val="24"/>
        </w:rPr>
        <w:t xml:space="preserve">alutinį </w:t>
      </w:r>
      <w:r w:rsidR="00420F4F" w:rsidRPr="00DA1F7F">
        <w:rPr>
          <w:sz w:val="24"/>
          <w:szCs w:val="24"/>
        </w:rPr>
        <w:t>p</w:t>
      </w:r>
      <w:r w:rsidR="00794159" w:rsidRPr="00DA1F7F">
        <w:rPr>
          <w:sz w:val="24"/>
          <w:szCs w:val="24"/>
        </w:rPr>
        <w:t>asiūlymą.</w:t>
      </w:r>
      <w:r w:rsidR="00F70FC4" w:rsidRPr="00DA1F7F">
        <w:rPr>
          <w:sz w:val="24"/>
          <w:szCs w:val="24"/>
        </w:rPr>
        <w:t xml:space="preserve"> Po </w:t>
      </w:r>
      <w:r w:rsidRPr="00DA1F7F">
        <w:rPr>
          <w:sz w:val="24"/>
          <w:szCs w:val="24"/>
        </w:rPr>
        <w:t>S</w:t>
      </w:r>
      <w:r w:rsidR="00F70FC4" w:rsidRPr="00DA1F7F">
        <w:rPr>
          <w:sz w:val="24"/>
          <w:szCs w:val="24"/>
        </w:rPr>
        <w:t xml:space="preserve">utarties sudarymo, </w:t>
      </w:r>
      <w:r w:rsidR="00F70FC4" w:rsidRPr="00DA1F7F">
        <w:rPr>
          <w:sz w:val="24"/>
          <w:szCs w:val="24"/>
        </w:rPr>
        <w:lastRenderedPageBreak/>
        <w:t xml:space="preserve">jos sąlygos galės būti keičiamos tik </w:t>
      </w:r>
      <w:r w:rsidRPr="00DA1F7F">
        <w:rPr>
          <w:sz w:val="24"/>
          <w:szCs w:val="24"/>
        </w:rPr>
        <w:t>S</w:t>
      </w:r>
      <w:r w:rsidR="005541A1" w:rsidRPr="00DA1F7F">
        <w:rPr>
          <w:sz w:val="24"/>
          <w:szCs w:val="24"/>
        </w:rPr>
        <w:t>utartyje</w:t>
      </w:r>
      <w:r w:rsidR="00F70FC4" w:rsidRPr="00DA1F7F">
        <w:rPr>
          <w:sz w:val="24"/>
          <w:szCs w:val="24"/>
        </w:rPr>
        <w:t xml:space="preserve"> </w:t>
      </w:r>
      <w:r w:rsidR="002A1A09" w:rsidRPr="00DA1F7F">
        <w:rPr>
          <w:sz w:val="24"/>
          <w:szCs w:val="24"/>
        </w:rPr>
        <w:t xml:space="preserve">ar Viešųjų pirkimų įstatymo 89 straipsnyje numatytais atvejais. </w:t>
      </w:r>
    </w:p>
    <w:p w14:paraId="75BE076E" w14:textId="33D5E900" w:rsidR="00B33AD9" w:rsidRPr="00DA1F7F" w:rsidRDefault="000B1FB7" w:rsidP="00DA1F7F">
      <w:pPr>
        <w:pStyle w:val="paragrafesrasas2lygis"/>
        <w:ind w:left="567" w:hanging="567"/>
        <w:rPr>
          <w:sz w:val="24"/>
          <w:szCs w:val="24"/>
        </w:rPr>
      </w:pPr>
      <w:r w:rsidRPr="00DA1F7F">
        <w:rPr>
          <w:sz w:val="24"/>
          <w:szCs w:val="24"/>
        </w:rPr>
        <w:t xml:space="preserve">Prieš sudarant </w:t>
      </w:r>
      <w:r w:rsidR="00110EC9" w:rsidRPr="00DA1F7F">
        <w:rPr>
          <w:sz w:val="24"/>
          <w:szCs w:val="24"/>
        </w:rPr>
        <w:t>S</w:t>
      </w:r>
      <w:r w:rsidRPr="00DA1F7F">
        <w:rPr>
          <w:sz w:val="24"/>
          <w:szCs w:val="24"/>
        </w:rPr>
        <w:t>utartį</w:t>
      </w:r>
      <w:r w:rsidR="000C24A9" w:rsidRPr="00DA1F7F">
        <w:rPr>
          <w:sz w:val="24"/>
          <w:szCs w:val="24"/>
        </w:rPr>
        <w:t xml:space="preserve">, </w:t>
      </w:r>
      <w:r w:rsidR="00B67A70" w:rsidRPr="00DA1F7F">
        <w:rPr>
          <w:sz w:val="24"/>
          <w:szCs w:val="24"/>
        </w:rPr>
        <w:t>Dalyvis</w:t>
      </w:r>
      <w:r w:rsidR="00881E4E" w:rsidRPr="00DA1F7F">
        <w:rPr>
          <w:sz w:val="24"/>
          <w:szCs w:val="24"/>
        </w:rPr>
        <w:t xml:space="preserve"> </w:t>
      </w:r>
      <w:r w:rsidR="000B5949">
        <w:rPr>
          <w:sz w:val="24"/>
          <w:szCs w:val="24"/>
        </w:rPr>
        <w:t xml:space="preserve">arba Dalyvio steigėjas (-ai), jeigu Dalyvis yra specialios paskirties įmonė, kaip nurodyta Sąlygų </w:t>
      </w:r>
      <w:r w:rsidR="000B5949">
        <w:rPr>
          <w:sz w:val="24"/>
          <w:szCs w:val="24"/>
        </w:rPr>
        <w:fldChar w:fldCharType="begin"/>
      </w:r>
      <w:r w:rsidR="000B5949">
        <w:rPr>
          <w:sz w:val="24"/>
          <w:szCs w:val="24"/>
        </w:rPr>
        <w:instrText xml:space="preserve"> REF _Ref186801171 \r \h </w:instrText>
      </w:r>
      <w:r w:rsidR="000B5949">
        <w:rPr>
          <w:sz w:val="24"/>
          <w:szCs w:val="24"/>
        </w:rPr>
      </w:r>
      <w:r w:rsidR="000B5949">
        <w:rPr>
          <w:sz w:val="24"/>
          <w:szCs w:val="24"/>
        </w:rPr>
        <w:fldChar w:fldCharType="separate"/>
      </w:r>
      <w:r w:rsidR="00282ACC">
        <w:rPr>
          <w:sz w:val="24"/>
          <w:szCs w:val="24"/>
        </w:rPr>
        <w:t>18</w:t>
      </w:r>
      <w:r w:rsidR="000B5949">
        <w:rPr>
          <w:sz w:val="24"/>
          <w:szCs w:val="24"/>
        </w:rPr>
        <w:fldChar w:fldCharType="end"/>
      </w:r>
      <w:r w:rsidR="000B5949">
        <w:rPr>
          <w:sz w:val="24"/>
          <w:szCs w:val="24"/>
        </w:rPr>
        <w:t xml:space="preserve"> punkte,</w:t>
      </w:r>
      <w:r w:rsidR="000B5949" w:rsidRPr="00DA1F7F">
        <w:rPr>
          <w:sz w:val="24"/>
          <w:szCs w:val="24"/>
        </w:rPr>
        <w:t xml:space="preserve"> </w:t>
      </w:r>
      <w:r w:rsidR="00381907" w:rsidRPr="00DA1F7F">
        <w:rPr>
          <w:sz w:val="24"/>
          <w:szCs w:val="24"/>
        </w:rPr>
        <w:t>privalės</w:t>
      </w:r>
      <w:r w:rsidR="0079038F" w:rsidRPr="00DA1F7F">
        <w:rPr>
          <w:sz w:val="24"/>
          <w:szCs w:val="24"/>
        </w:rPr>
        <w:t xml:space="preserve"> </w:t>
      </w:r>
      <w:r w:rsidR="00773120" w:rsidRPr="00DA1F7F">
        <w:rPr>
          <w:sz w:val="24"/>
          <w:szCs w:val="24"/>
        </w:rPr>
        <w:t>pateikti</w:t>
      </w:r>
      <w:r w:rsidR="00A7121A" w:rsidRPr="00DA1F7F">
        <w:rPr>
          <w:sz w:val="24"/>
          <w:szCs w:val="24"/>
        </w:rPr>
        <w:t xml:space="preserve"> laisvos formos</w:t>
      </w:r>
      <w:r w:rsidR="00773120" w:rsidRPr="00DA1F7F">
        <w:rPr>
          <w:sz w:val="24"/>
          <w:szCs w:val="24"/>
        </w:rPr>
        <w:t xml:space="preserve"> </w:t>
      </w:r>
      <w:r w:rsidR="00794159" w:rsidRPr="00DA1F7F">
        <w:rPr>
          <w:sz w:val="24"/>
          <w:szCs w:val="24"/>
        </w:rPr>
        <w:t>laid</w:t>
      </w:r>
      <w:r w:rsidR="00773120" w:rsidRPr="00DA1F7F">
        <w:rPr>
          <w:sz w:val="24"/>
          <w:szCs w:val="24"/>
        </w:rPr>
        <w:t>avimą</w:t>
      </w:r>
      <w:r w:rsidR="00794159" w:rsidRPr="00DA1F7F">
        <w:rPr>
          <w:sz w:val="24"/>
          <w:szCs w:val="24"/>
        </w:rPr>
        <w:t xml:space="preserve"> </w:t>
      </w:r>
      <w:r w:rsidR="004B7969" w:rsidRPr="00DA1F7F">
        <w:rPr>
          <w:sz w:val="24"/>
          <w:szCs w:val="24"/>
        </w:rPr>
        <w:t>už</w:t>
      </w:r>
      <w:r w:rsidR="00794159" w:rsidRPr="00DA1F7F">
        <w:rPr>
          <w:sz w:val="24"/>
          <w:szCs w:val="24"/>
        </w:rPr>
        <w:t xml:space="preserve"> </w:t>
      </w:r>
      <w:r w:rsidR="00394087" w:rsidRPr="00DA1F7F">
        <w:rPr>
          <w:sz w:val="24"/>
          <w:szCs w:val="24"/>
        </w:rPr>
        <w:t xml:space="preserve">Privataus </w:t>
      </w:r>
      <w:r w:rsidR="007E0DA0" w:rsidRPr="00DA1F7F">
        <w:rPr>
          <w:sz w:val="24"/>
          <w:szCs w:val="24"/>
        </w:rPr>
        <w:t>subjekto</w:t>
      </w:r>
      <w:r w:rsidR="00394087" w:rsidRPr="00DA1F7F">
        <w:rPr>
          <w:sz w:val="24"/>
          <w:szCs w:val="24"/>
        </w:rPr>
        <w:t xml:space="preserve"> </w:t>
      </w:r>
      <w:r w:rsidR="00773120" w:rsidRPr="00DA1F7F">
        <w:rPr>
          <w:sz w:val="24"/>
          <w:szCs w:val="24"/>
        </w:rPr>
        <w:t>prievol</w:t>
      </w:r>
      <w:r w:rsidR="004B7969" w:rsidRPr="00DA1F7F">
        <w:rPr>
          <w:sz w:val="24"/>
          <w:szCs w:val="24"/>
        </w:rPr>
        <w:t>es</w:t>
      </w:r>
      <w:r w:rsidR="00773120" w:rsidRPr="00DA1F7F">
        <w:rPr>
          <w:sz w:val="24"/>
          <w:szCs w:val="24"/>
        </w:rPr>
        <w:t>, susijusi</w:t>
      </w:r>
      <w:r w:rsidR="004B7969" w:rsidRPr="00DA1F7F">
        <w:rPr>
          <w:sz w:val="24"/>
          <w:szCs w:val="24"/>
        </w:rPr>
        <w:t>as</w:t>
      </w:r>
      <w:r w:rsidR="00794159" w:rsidRPr="00DA1F7F">
        <w:rPr>
          <w:sz w:val="24"/>
          <w:szCs w:val="24"/>
        </w:rPr>
        <w:t xml:space="preserve"> su </w:t>
      </w:r>
      <w:r w:rsidR="00110EC9" w:rsidRPr="00DA1F7F">
        <w:rPr>
          <w:sz w:val="24"/>
          <w:szCs w:val="24"/>
        </w:rPr>
        <w:t>S</w:t>
      </w:r>
      <w:r w:rsidR="00794159" w:rsidRPr="00DA1F7F">
        <w:rPr>
          <w:sz w:val="24"/>
          <w:szCs w:val="24"/>
        </w:rPr>
        <w:t>utarties</w:t>
      </w:r>
      <w:r w:rsidR="004B7969" w:rsidRPr="00DA1F7F">
        <w:rPr>
          <w:sz w:val="24"/>
          <w:szCs w:val="24"/>
        </w:rPr>
        <w:t xml:space="preserve"> </w:t>
      </w:r>
      <w:r w:rsidR="004B1D70" w:rsidRPr="00DA1F7F">
        <w:rPr>
          <w:sz w:val="24"/>
          <w:szCs w:val="24"/>
        </w:rPr>
        <w:t>į</w:t>
      </w:r>
      <w:r w:rsidR="00773120" w:rsidRPr="00DA1F7F">
        <w:rPr>
          <w:sz w:val="24"/>
          <w:szCs w:val="24"/>
        </w:rPr>
        <w:t>vykdym</w:t>
      </w:r>
      <w:r w:rsidR="004B7969" w:rsidRPr="00DA1F7F">
        <w:rPr>
          <w:sz w:val="24"/>
          <w:szCs w:val="24"/>
        </w:rPr>
        <w:t>u</w:t>
      </w:r>
      <w:r w:rsidR="009E4313" w:rsidRPr="00DA1F7F">
        <w:rPr>
          <w:sz w:val="24"/>
          <w:szCs w:val="24"/>
        </w:rPr>
        <w:t>.</w:t>
      </w:r>
      <w:r w:rsidR="003061BA" w:rsidRPr="00DA1F7F">
        <w:rPr>
          <w:sz w:val="24"/>
          <w:szCs w:val="24"/>
        </w:rPr>
        <w:t xml:space="preserve"> </w:t>
      </w:r>
      <w:r w:rsidR="00C502BA" w:rsidRPr="00DA1F7F">
        <w:rPr>
          <w:sz w:val="24"/>
          <w:szCs w:val="24"/>
        </w:rPr>
        <w:t>Laidavime turi būti nustatyta, kad</w:t>
      </w:r>
      <w:r w:rsidR="00B33AD9" w:rsidRPr="00DA1F7F">
        <w:rPr>
          <w:sz w:val="24"/>
          <w:szCs w:val="24"/>
        </w:rPr>
        <w:t>:</w:t>
      </w:r>
    </w:p>
    <w:p w14:paraId="162FF243" w14:textId="564096C9" w:rsidR="00766F51" w:rsidRPr="00DA1F7F" w:rsidRDefault="00F13646" w:rsidP="00DA1F7F">
      <w:pPr>
        <w:pStyle w:val="paragrafesrasas2lygis"/>
        <w:numPr>
          <w:ilvl w:val="2"/>
          <w:numId w:val="23"/>
        </w:numPr>
        <w:ind w:hanging="851"/>
        <w:rPr>
          <w:sz w:val="24"/>
          <w:szCs w:val="24"/>
        </w:rPr>
      </w:pPr>
      <w:r w:rsidRPr="00DA1F7F">
        <w:rPr>
          <w:sz w:val="24"/>
          <w:szCs w:val="24"/>
        </w:rPr>
        <w:t>l</w:t>
      </w:r>
      <w:r w:rsidR="00766F51" w:rsidRPr="00DA1F7F">
        <w:rPr>
          <w:sz w:val="24"/>
          <w:szCs w:val="24"/>
        </w:rPr>
        <w:t>aidavimas yra neatlygintinis;</w:t>
      </w:r>
    </w:p>
    <w:p w14:paraId="486DAC03" w14:textId="02476D09" w:rsidR="004B1D70" w:rsidRPr="00DA1F7F" w:rsidRDefault="00B67A70" w:rsidP="00DA1F7F">
      <w:pPr>
        <w:pStyle w:val="paragrafesrasas2lygis"/>
        <w:numPr>
          <w:ilvl w:val="2"/>
          <w:numId w:val="23"/>
        </w:numPr>
        <w:ind w:hanging="851"/>
        <w:rPr>
          <w:sz w:val="24"/>
          <w:szCs w:val="24"/>
        </w:rPr>
      </w:pPr>
      <w:r w:rsidRPr="00DA1F7F">
        <w:rPr>
          <w:sz w:val="24"/>
          <w:szCs w:val="24"/>
        </w:rPr>
        <w:t xml:space="preserve">Privačiam </w:t>
      </w:r>
      <w:r w:rsidR="00717299" w:rsidRPr="00DA1F7F">
        <w:rPr>
          <w:sz w:val="24"/>
          <w:szCs w:val="24"/>
        </w:rPr>
        <w:t>subjektui</w:t>
      </w:r>
      <w:r w:rsidR="00C502BA" w:rsidRPr="00DA1F7F">
        <w:rPr>
          <w:sz w:val="24"/>
          <w:szCs w:val="24"/>
        </w:rPr>
        <w:t xml:space="preserve"> neįvykdžius ar netinkamai vykdant savo prievoles pagal </w:t>
      </w:r>
      <w:r w:rsidR="00110EC9" w:rsidRPr="00DA1F7F">
        <w:rPr>
          <w:sz w:val="24"/>
          <w:szCs w:val="24"/>
        </w:rPr>
        <w:t>S</w:t>
      </w:r>
      <w:r w:rsidR="00C502BA" w:rsidRPr="00DA1F7F">
        <w:rPr>
          <w:sz w:val="24"/>
          <w:szCs w:val="24"/>
        </w:rPr>
        <w:t xml:space="preserve">utartį, </w:t>
      </w:r>
      <w:r w:rsidR="00083F42" w:rsidRPr="00DA1F7F">
        <w:rPr>
          <w:sz w:val="24"/>
          <w:szCs w:val="24"/>
        </w:rPr>
        <w:t>Dalyvis</w:t>
      </w:r>
      <w:r w:rsidR="00C502BA" w:rsidRPr="00DA1F7F">
        <w:rPr>
          <w:sz w:val="24"/>
          <w:szCs w:val="24"/>
        </w:rPr>
        <w:t xml:space="preserve"> atsako </w:t>
      </w:r>
      <w:r w:rsidR="006A6252" w:rsidRPr="00DA1F7F">
        <w:rPr>
          <w:sz w:val="24"/>
          <w:szCs w:val="24"/>
        </w:rPr>
        <w:t>Valdžios</w:t>
      </w:r>
      <w:r w:rsidR="00C502BA" w:rsidRPr="00DA1F7F">
        <w:rPr>
          <w:sz w:val="24"/>
          <w:szCs w:val="24"/>
        </w:rPr>
        <w:t xml:space="preserve"> </w:t>
      </w:r>
      <w:r w:rsidR="00717299" w:rsidRPr="00DA1F7F">
        <w:rPr>
          <w:sz w:val="24"/>
          <w:szCs w:val="24"/>
        </w:rPr>
        <w:t>subjektui</w:t>
      </w:r>
      <w:r w:rsidR="00A7121A" w:rsidRPr="00DA1F7F">
        <w:rPr>
          <w:sz w:val="24"/>
          <w:szCs w:val="24"/>
        </w:rPr>
        <w:t xml:space="preserve"> solidariai su Privačiu subjektu</w:t>
      </w:r>
      <w:r w:rsidR="00B33AD9" w:rsidRPr="00DA1F7F">
        <w:rPr>
          <w:sz w:val="24"/>
          <w:szCs w:val="24"/>
        </w:rPr>
        <w:t>;</w:t>
      </w:r>
    </w:p>
    <w:p w14:paraId="326CC75B" w14:textId="180ECEE3" w:rsidR="00EA3159" w:rsidRPr="00DA1F7F" w:rsidRDefault="00C610A0" w:rsidP="00DA1F7F">
      <w:pPr>
        <w:pStyle w:val="paragrafesrasas2lygis"/>
        <w:numPr>
          <w:ilvl w:val="2"/>
          <w:numId w:val="23"/>
        </w:numPr>
        <w:ind w:hanging="851"/>
        <w:rPr>
          <w:sz w:val="24"/>
          <w:szCs w:val="24"/>
        </w:rPr>
      </w:pPr>
      <w:r w:rsidRPr="00DA1F7F">
        <w:rPr>
          <w:sz w:val="24"/>
          <w:szCs w:val="24"/>
        </w:rPr>
        <w:t xml:space="preserve">Dalyvis </w:t>
      </w:r>
      <w:r w:rsidR="00511A87" w:rsidRPr="00DA1F7F">
        <w:rPr>
          <w:sz w:val="24"/>
          <w:szCs w:val="24"/>
        </w:rPr>
        <w:t xml:space="preserve">atsako ir tais atvejais, kai </w:t>
      </w:r>
      <w:r w:rsidR="00110EC9" w:rsidRPr="00DA1F7F">
        <w:rPr>
          <w:sz w:val="24"/>
          <w:szCs w:val="24"/>
        </w:rPr>
        <w:t>S</w:t>
      </w:r>
      <w:r w:rsidR="00511A87" w:rsidRPr="00DA1F7F">
        <w:rPr>
          <w:sz w:val="24"/>
          <w:szCs w:val="24"/>
        </w:rPr>
        <w:t xml:space="preserve">utartis keičiama ir dėl to pasikeičia </w:t>
      </w:r>
      <w:r w:rsidRPr="00DA1F7F">
        <w:rPr>
          <w:sz w:val="24"/>
          <w:szCs w:val="24"/>
        </w:rPr>
        <w:t>Privataus subjekto</w:t>
      </w:r>
      <w:r w:rsidR="00511A87" w:rsidRPr="00DA1F7F">
        <w:rPr>
          <w:sz w:val="24"/>
          <w:szCs w:val="24"/>
        </w:rPr>
        <w:t xml:space="preserve"> įsipareigojimų apimtis ir </w:t>
      </w:r>
      <w:r w:rsidR="00C07DE6" w:rsidRPr="00DA1F7F">
        <w:rPr>
          <w:sz w:val="24"/>
          <w:szCs w:val="24"/>
        </w:rPr>
        <w:t>Dalyvio</w:t>
      </w:r>
      <w:r w:rsidR="00511A87" w:rsidRPr="00DA1F7F">
        <w:rPr>
          <w:sz w:val="24"/>
          <w:szCs w:val="24"/>
        </w:rPr>
        <w:t xml:space="preserve"> kaip laiduotojo atsakomybė arba atsiranda kitos </w:t>
      </w:r>
      <w:r w:rsidR="00C07DE6" w:rsidRPr="00DA1F7F">
        <w:rPr>
          <w:sz w:val="24"/>
          <w:szCs w:val="24"/>
        </w:rPr>
        <w:t>Dalyviui</w:t>
      </w:r>
      <w:r w:rsidR="00511A87" w:rsidRPr="00DA1F7F">
        <w:rPr>
          <w:sz w:val="24"/>
          <w:szCs w:val="24"/>
        </w:rPr>
        <w:t xml:space="preserve"> kaip laiduotojui nepalankios pasekmės</w:t>
      </w:r>
      <w:r w:rsidR="00EA3159" w:rsidRPr="00DA1F7F">
        <w:rPr>
          <w:sz w:val="24"/>
          <w:szCs w:val="24"/>
        </w:rPr>
        <w:t>;</w:t>
      </w:r>
    </w:p>
    <w:p w14:paraId="1228C6DA" w14:textId="0B23A4CC" w:rsidR="00511A87" w:rsidRPr="00DA1F7F" w:rsidRDefault="00083F42" w:rsidP="00DA1F7F">
      <w:pPr>
        <w:pStyle w:val="paragrafesrasas2lygis"/>
        <w:numPr>
          <w:ilvl w:val="2"/>
          <w:numId w:val="23"/>
        </w:numPr>
        <w:ind w:hanging="851"/>
        <w:rPr>
          <w:sz w:val="24"/>
          <w:szCs w:val="24"/>
        </w:rPr>
      </w:pPr>
      <w:r w:rsidRPr="00DA1F7F">
        <w:rPr>
          <w:sz w:val="24"/>
          <w:szCs w:val="24"/>
        </w:rPr>
        <w:t>Dalyvio</w:t>
      </w:r>
      <w:r w:rsidR="00EA3159" w:rsidRPr="00DA1F7F">
        <w:rPr>
          <w:sz w:val="24"/>
          <w:szCs w:val="24"/>
        </w:rPr>
        <w:t xml:space="preserve"> </w:t>
      </w:r>
      <w:r w:rsidR="00511A87" w:rsidRPr="00DA1F7F">
        <w:rPr>
          <w:sz w:val="24"/>
          <w:szCs w:val="24"/>
        </w:rPr>
        <w:t xml:space="preserve">kaip laiduotojo atsakomybė pasibaigia tik tada, kai pasibaigia </w:t>
      </w:r>
      <w:r w:rsidRPr="00DA1F7F">
        <w:rPr>
          <w:sz w:val="24"/>
          <w:szCs w:val="24"/>
        </w:rPr>
        <w:t xml:space="preserve">Privataus </w:t>
      </w:r>
      <w:r w:rsidR="00717299" w:rsidRPr="00DA1F7F">
        <w:rPr>
          <w:sz w:val="24"/>
          <w:szCs w:val="24"/>
        </w:rPr>
        <w:t>subjekto</w:t>
      </w:r>
      <w:r w:rsidR="00511A87" w:rsidRPr="00DA1F7F">
        <w:rPr>
          <w:sz w:val="24"/>
          <w:szCs w:val="24"/>
        </w:rPr>
        <w:t xml:space="preserve"> pareigų galiojimo ir vykdymo terminas pagal </w:t>
      </w:r>
      <w:r w:rsidR="00110EC9" w:rsidRPr="00DA1F7F">
        <w:rPr>
          <w:sz w:val="24"/>
          <w:szCs w:val="24"/>
        </w:rPr>
        <w:t>S</w:t>
      </w:r>
      <w:r w:rsidR="00511A87" w:rsidRPr="00DA1F7F">
        <w:rPr>
          <w:sz w:val="24"/>
          <w:szCs w:val="24"/>
        </w:rPr>
        <w:t xml:space="preserve">utartį ir </w:t>
      </w:r>
      <w:r w:rsidR="00535E80" w:rsidRPr="00DA1F7F">
        <w:rPr>
          <w:sz w:val="24"/>
          <w:szCs w:val="24"/>
        </w:rPr>
        <w:t xml:space="preserve">negali </w:t>
      </w:r>
      <w:r w:rsidR="00511A87" w:rsidRPr="00DA1F7F">
        <w:rPr>
          <w:sz w:val="24"/>
          <w:szCs w:val="24"/>
        </w:rPr>
        <w:t>baig</w:t>
      </w:r>
      <w:r w:rsidR="00535E80" w:rsidRPr="00DA1F7F">
        <w:rPr>
          <w:sz w:val="24"/>
          <w:szCs w:val="24"/>
        </w:rPr>
        <w:t>t</w:t>
      </w:r>
      <w:r w:rsidR="00511A87" w:rsidRPr="00DA1F7F">
        <w:rPr>
          <w:sz w:val="24"/>
          <w:szCs w:val="24"/>
        </w:rPr>
        <w:t>i</w:t>
      </w:r>
      <w:r w:rsidR="00535E80" w:rsidRPr="00DA1F7F">
        <w:rPr>
          <w:sz w:val="24"/>
          <w:szCs w:val="24"/>
        </w:rPr>
        <w:t>s</w:t>
      </w:r>
      <w:r w:rsidR="00511A87" w:rsidRPr="00DA1F7F">
        <w:rPr>
          <w:sz w:val="24"/>
          <w:szCs w:val="24"/>
        </w:rPr>
        <w:t xml:space="preserve"> anksčiau dėl to, kad tam tikrą laikotarpį </w:t>
      </w:r>
      <w:r w:rsidR="006A6252" w:rsidRPr="00DA1F7F">
        <w:rPr>
          <w:sz w:val="24"/>
          <w:szCs w:val="24"/>
        </w:rPr>
        <w:t>Valdžios</w:t>
      </w:r>
      <w:r w:rsidR="00EA3159" w:rsidRPr="00DA1F7F">
        <w:rPr>
          <w:sz w:val="24"/>
          <w:szCs w:val="24"/>
        </w:rPr>
        <w:t xml:space="preserve"> </w:t>
      </w:r>
      <w:r w:rsidR="00717299" w:rsidRPr="00DA1F7F">
        <w:rPr>
          <w:sz w:val="24"/>
          <w:szCs w:val="24"/>
        </w:rPr>
        <w:t>subjektas</w:t>
      </w:r>
      <w:r w:rsidR="00511A87" w:rsidRPr="00DA1F7F">
        <w:rPr>
          <w:sz w:val="24"/>
          <w:szCs w:val="24"/>
        </w:rPr>
        <w:t xml:space="preserve"> nepareikalavo </w:t>
      </w:r>
      <w:r w:rsidRPr="00DA1F7F">
        <w:rPr>
          <w:sz w:val="24"/>
          <w:szCs w:val="24"/>
        </w:rPr>
        <w:t>Dalyvio</w:t>
      </w:r>
      <w:r w:rsidR="00511A87" w:rsidRPr="00DA1F7F">
        <w:rPr>
          <w:sz w:val="24"/>
          <w:szCs w:val="24"/>
        </w:rPr>
        <w:t xml:space="preserve"> kaip laiduotojo atsakomybės.</w:t>
      </w:r>
    </w:p>
    <w:p w14:paraId="4161560A" w14:textId="7175E0C7" w:rsidR="008F174D" w:rsidRPr="00DA1F7F" w:rsidRDefault="008F174D" w:rsidP="00DA1F7F">
      <w:pPr>
        <w:pStyle w:val="paragrafesrasas2lygis"/>
        <w:ind w:left="567" w:hanging="567"/>
        <w:rPr>
          <w:sz w:val="24"/>
          <w:szCs w:val="24"/>
        </w:rPr>
      </w:pPr>
      <w:r w:rsidRPr="00DA1F7F">
        <w:rPr>
          <w:sz w:val="24"/>
          <w:szCs w:val="24"/>
        </w:rPr>
        <w:t xml:space="preserve">Dalyvio laidavimas prieš numatytą terminą galės pasibaigti tik tuo atveju, jeigu Sąlygose ir </w:t>
      </w:r>
      <w:r w:rsidR="00110EC9" w:rsidRPr="00DA1F7F">
        <w:rPr>
          <w:sz w:val="24"/>
          <w:szCs w:val="24"/>
        </w:rPr>
        <w:t>S</w:t>
      </w:r>
      <w:r w:rsidRPr="00DA1F7F">
        <w:rPr>
          <w:sz w:val="24"/>
          <w:szCs w:val="24"/>
        </w:rPr>
        <w:t>utartyje numatytais atvejais Privataus subjekto akcijos bus perleistos kitam subjektui ir šis subjektas laiduos už atitinkamas Privataus subjekto prievoles tokia pat apimtimi, kaip akcijas perleidžiantis Dalyvis.</w:t>
      </w:r>
    </w:p>
    <w:p w14:paraId="1B1A69A2" w14:textId="3ABD7EBD" w:rsidR="00044BA6" w:rsidRPr="00DA1F7F" w:rsidRDefault="008F174D">
      <w:pPr>
        <w:pStyle w:val="paragrafesrasas2lygis"/>
        <w:ind w:left="567" w:hanging="567"/>
        <w:rPr>
          <w:sz w:val="24"/>
          <w:szCs w:val="24"/>
        </w:rPr>
      </w:pPr>
      <w:r w:rsidRPr="00DA1F7F">
        <w:rPr>
          <w:sz w:val="24"/>
          <w:szCs w:val="24"/>
        </w:rPr>
        <w:t xml:space="preserve">Dalyvis galės perleisti Privataus subjekto akcijas tik tada, kai (i) bus pradėtos teikti Projekto įgyvendinimui reikalingos </w:t>
      </w:r>
      <w:r w:rsidR="00A7121A" w:rsidRPr="00DA1F7F">
        <w:rPr>
          <w:sz w:val="24"/>
          <w:szCs w:val="24"/>
        </w:rPr>
        <w:t>P</w:t>
      </w:r>
      <w:r w:rsidRPr="00DA1F7F">
        <w:rPr>
          <w:sz w:val="24"/>
          <w:szCs w:val="24"/>
        </w:rPr>
        <w:t xml:space="preserve">aslaugos visa numatyta jų apimtimi ir (ii) bus gautas Valdžios subjekto sutikimas, kuris gali būti nesuteiktas tik dėl pagrįstų priežasčių, numatytų </w:t>
      </w:r>
      <w:r w:rsidR="00110EC9" w:rsidRPr="00DA1F7F">
        <w:rPr>
          <w:sz w:val="24"/>
          <w:szCs w:val="24"/>
        </w:rPr>
        <w:t>S</w:t>
      </w:r>
      <w:r w:rsidRPr="00DA1F7F">
        <w:rPr>
          <w:sz w:val="24"/>
          <w:szCs w:val="24"/>
        </w:rPr>
        <w:t>utartyje</w:t>
      </w:r>
      <w:r w:rsidR="00F22A8F" w:rsidRPr="00DA1F7F">
        <w:rPr>
          <w:sz w:val="24"/>
          <w:szCs w:val="24"/>
        </w:rPr>
        <w:t xml:space="preserve"> ir (iii) bus įvykdytos kitos, </w:t>
      </w:r>
      <w:r w:rsidR="00110EC9" w:rsidRPr="00DA1F7F">
        <w:rPr>
          <w:sz w:val="24"/>
          <w:szCs w:val="24"/>
        </w:rPr>
        <w:t>S</w:t>
      </w:r>
      <w:r w:rsidR="00F22A8F" w:rsidRPr="00DA1F7F">
        <w:rPr>
          <w:sz w:val="24"/>
          <w:szCs w:val="24"/>
        </w:rPr>
        <w:t>utartyje nustatytos sąlygos</w:t>
      </w:r>
      <w:r w:rsidR="0053198E" w:rsidRPr="00DA1F7F">
        <w:rPr>
          <w:sz w:val="24"/>
          <w:szCs w:val="24"/>
        </w:rPr>
        <w:t>.</w:t>
      </w:r>
    </w:p>
    <w:p w14:paraId="4E2E83FD" w14:textId="12B3E35E" w:rsidR="008F174D" w:rsidRPr="00DA1F7F" w:rsidRDefault="008F174D" w:rsidP="00DA1F7F">
      <w:pPr>
        <w:pStyle w:val="paragrafesrasas2lygis"/>
        <w:numPr>
          <w:ilvl w:val="0"/>
          <w:numId w:val="0"/>
        </w:numPr>
        <w:rPr>
          <w:sz w:val="24"/>
          <w:szCs w:val="24"/>
        </w:rPr>
      </w:pPr>
    </w:p>
    <w:p w14:paraId="7F01444D" w14:textId="3BCE90A5" w:rsidR="00765733" w:rsidRPr="00DA1F7F" w:rsidRDefault="00793068" w:rsidP="00DA1F7F">
      <w:pPr>
        <w:pStyle w:val="Antrat1"/>
        <w:numPr>
          <w:ilvl w:val="0"/>
          <w:numId w:val="8"/>
        </w:numPr>
        <w:spacing w:before="120" w:after="120"/>
        <w:ind w:left="567" w:hanging="567"/>
        <w:jc w:val="center"/>
        <w:rPr>
          <w:color w:val="632423" w:themeColor="accent2" w:themeShade="80"/>
          <w:sz w:val="24"/>
          <w:szCs w:val="24"/>
        </w:rPr>
      </w:pPr>
      <w:bookmarkStart w:id="271" w:name="_Toc126307308"/>
      <w:bookmarkStart w:id="272" w:name="_Toc129156467"/>
      <w:bookmarkStart w:id="273" w:name="_Toc189820735"/>
      <w:r w:rsidRPr="00DA1F7F">
        <w:rPr>
          <w:color w:val="632423" w:themeColor="accent2" w:themeShade="80"/>
          <w:sz w:val="24"/>
          <w:szCs w:val="24"/>
        </w:rPr>
        <w:t xml:space="preserve">Dalyvavimo </w:t>
      </w:r>
      <w:r w:rsidR="00AF370C" w:rsidRPr="00DA1F7F">
        <w:rPr>
          <w:color w:val="632423" w:themeColor="accent2" w:themeShade="80"/>
          <w:sz w:val="24"/>
          <w:szCs w:val="24"/>
        </w:rPr>
        <w:t xml:space="preserve">Skelbiamose </w:t>
      </w:r>
      <w:r w:rsidR="00D9041C" w:rsidRPr="00DA1F7F">
        <w:rPr>
          <w:color w:val="632423" w:themeColor="accent2" w:themeShade="80"/>
          <w:sz w:val="24"/>
          <w:szCs w:val="24"/>
        </w:rPr>
        <w:t>derybose</w:t>
      </w:r>
      <w:r w:rsidRPr="00DA1F7F">
        <w:rPr>
          <w:color w:val="632423" w:themeColor="accent2" w:themeShade="80"/>
          <w:sz w:val="24"/>
          <w:szCs w:val="24"/>
        </w:rPr>
        <w:t xml:space="preserve"> </w:t>
      </w:r>
      <w:r w:rsidR="00C509B9" w:rsidRPr="00DA1F7F">
        <w:rPr>
          <w:color w:val="632423" w:themeColor="accent2" w:themeShade="80"/>
          <w:sz w:val="24"/>
          <w:szCs w:val="24"/>
        </w:rPr>
        <w:t>sąnaudos</w:t>
      </w:r>
      <w:bookmarkEnd w:id="271"/>
      <w:bookmarkEnd w:id="272"/>
      <w:bookmarkEnd w:id="273"/>
    </w:p>
    <w:p w14:paraId="6EA6443E" w14:textId="4D98F550" w:rsidR="0062351D" w:rsidRPr="00DA1F7F" w:rsidRDefault="00BA27FD" w:rsidP="00DA1F7F">
      <w:pPr>
        <w:pStyle w:val="paragrafesrasas2lygis"/>
        <w:ind w:left="567" w:hanging="567"/>
        <w:rPr>
          <w:sz w:val="24"/>
          <w:szCs w:val="24"/>
        </w:rPr>
      </w:pPr>
      <w:bookmarkStart w:id="274" w:name="_Ref20995393"/>
      <w:bookmarkStart w:id="275" w:name="_Ref443049308"/>
      <w:r w:rsidRPr="00DA1F7F">
        <w:rPr>
          <w:sz w:val="24"/>
          <w:szCs w:val="24"/>
        </w:rPr>
        <w:t>Ši</w:t>
      </w:r>
      <w:r w:rsidR="00D9041C" w:rsidRPr="00DA1F7F">
        <w:rPr>
          <w:sz w:val="24"/>
          <w:szCs w:val="24"/>
        </w:rPr>
        <w:t xml:space="preserve">ose </w:t>
      </w:r>
      <w:r w:rsidR="00AF370C" w:rsidRPr="00DA1F7F">
        <w:rPr>
          <w:sz w:val="24"/>
          <w:szCs w:val="24"/>
        </w:rPr>
        <w:t xml:space="preserve">Skelbiamose </w:t>
      </w:r>
      <w:r w:rsidR="00D9041C" w:rsidRPr="00DA1F7F">
        <w:rPr>
          <w:sz w:val="24"/>
          <w:szCs w:val="24"/>
        </w:rPr>
        <w:t xml:space="preserve">derybose </w:t>
      </w:r>
      <w:r w:rsidR="00F1048E" w:rsidRPr="00DA1F7F">
        <w:rPr>
          <w:sz w:val="24"/>
          <w:szCs w:val="24"/>
        </w:rPr>
        <w:t xml:space="preserve">ūkio subjektai </w:t>
      </w:r>
      <w:r w:rsidRPr="00DA1F7F">
        <w:rPr>
          <w:sz w:val="24"/>
          <w:szCs w:val="24"/>
        </w:rPr>
        <w:t>dalyvau</w:t>
      </w:r>
      <w:r w:rsidR="00F1048E" w:rsidRPr="00DA1F7F">
        <w:rPr>
          <w:sz w:val="24"/>
          <w:szCs w:val="24"/>
        </w:rPr>
        <w:t>ja</w:t>
      </w:r>
      <w:r w:rsidRPr="00DA1F7F">
        <w:rPr>
          <w:sz w:val="24"/>
          <w:szCs w:val="24"/>
        </w:rPr>
        <w:t xml:space="preserve"> savo rizika ir </w:t>
      </w:r>
      <w:r w:rsidR="00C509B9" w:rsidRPr="00DA1F7F">
        <w:rPr>
          <w:sz w:val="24"/>
          <w:szCs w:val="24"/>
        </w:rPr>
        <w:t>sąnaudomis</w:t>
      </w:r>
      <w:r w:rsidRPr="00DA1F7F">
        <w:rPr>
          <w:sz w:val="24"/>
          <w:szCs w:val="24"/>
        </w:rPr>
        <w:t xml:space="preserve">. </w:t>
      </w:r>
      <w:r w:rsidR="006A6252" w:rsidRPr="00DA1F7F">
        <w:rPr>
          <w:sz w:val="24"/>
          <w:szCs w:val="24"/>
        </w:rPr>
        <w:t>Valdžios</w:t>
      </w:r>
      <w:r w:rsidR="00EB2F54" w:rsidRPr="00DA1F7F">
        <w:rPr>
          <w:sz w:val="24"/>
          <w:szCs w:val="24"/>
        </w:rPr>
        <w:t xml:space="preserve"> </w:t>
      </w:r>
      <w:r w:rsidR="00717299" w:rsidRPr="00DA1F7F">
        <w:rPr>
          <w:sz w:val="24"/>
          <w:szCs w:val="24"/>
        </w:rPr>
        <w:t>subjektas</w:t>
      </w:r>
      <w:r w:rsidR="00F1048E" w:rsidRPr="00DA1F7F">
        <w:rPr>
          <w:sz w:val="24"/>
          <w:szCs w:val="24"/>
        </w:rPr>
        <w:t xml:space="preserve"> </w:t>
      </w:r>
      <w:r w:rsidRPr="00DA1F7F">
        <w:rPr>
          <w:sz w:val="24"/>
          <w:szCs w:val="24"/>
        </w:rPr>
        <w:t>neatlygins jokių su dalyvavimu ši</w:t>
      </w:r>
      <w:r w:rsidR="00D9041C" w:rsidRPr="00DA1F7F">
        <w:rPr>
          <w:sz w:val="24"/>
          <w:szCs w:val="24"/>
        </w:rPr>
        <w:t>ose</w:t>
      </w:r>
      <w:r w:rsidR="00AF370C" w:rsidRPr="00DA1F7F">
        <w:rPr>
          <w:sz w:val="24"/>
          <w:szCs w:val="24"/>
        </w:rPr>
        <w:t xml:space="preserve"> Skelbiamose</w:t>
      </w:r>
      <w:r w:rsidRPr="00DA1F7F">
        <w:rPr>
          <w:sz w:val="24"/>
          <w:szCs w:val="24"/>
        </w:rPr>
        <w:t xml:space="preserve"> </w:t>
      </w:r>
      <w:r w:rsidR="00D9041C" w:rsidRPr="00DA1F7F">
        <w:rPr>
          <w:sz w:val="24"/>
          <w:szCs w:val="24"/>
        </w:rPr>
        <w:t>derybose</w:t>
      </w:r>
      <w:r w:rsidRPr="00DA1F7F">
        <w:rPr>
          <w:sz w:val="24"/>
          <w:szCs w:val="24"/>
        </w:rPr>
        <w:t xml:space="preserve"> susijusių išlaidų</w:t>
      </w:r>
      <w:r w:rsidR="00F34043" w:rsidRPr="00DA1F7F">
        <w:rPr>
          <w:sz w:val="24"/>
          <w:szCs w:val="24"/>
        </w:rPr>
        <w:t xml:space="preserve">, įskaitant, bet neapsiribojant, išlaidas, susijusias su Sąlygų gavimu ar </w:t>
      </w:r>
      <w:r w:rsidR="004632A6" w:rsidRPr="00DA1F7F">
        <w:rPr>
          <w:sz w:val="24"/>
          <w:szCs w:val="24"/>
        </w:rPr>
        <w:t>(</w:t>
      </w:r>
      <w:r w:rsidR="00F34043" w:rsidRPr="00DA1F7F">
        <w:rPr>
          <w:sz w:val="24"/>
          <w:szCs w:val="24"/>
        </w:rPr>
        <w:t>ir</w:t>
      </w:r>
      <w:r w:rsidR="004632A6" w:rsidRPr="00DA1F7F">
        <w:rPr>
          <w:sz w:val="24"/>
          <w:szCs w:val="24"/>
        </w:rPr>
        <w:t>)</w:t>
      </w:r>
      <w:r w:rsidR="00F34043" w:rsidRPr="00DA1F7F">
        <w:rPr>
          <w:sz w:val="24"/>
          <w:szCs w:val="24"/>
        </w:rPr>
        <w:t xml:space="preserve"> jų vertimu į užsienio kalbą, </w:t>
      </w:r>
      <w:r w:rsidR="00EF33E6" w:rsidRPr="00DA1F7F">
        <w:rPr>
          <w:sz w:val="24"/>
          <w:szCs w:val="24"/>
        </w:rPr>
        <w:t>p</w:t>
      </w:r>
      <w:r w:rsidR="00F049E2" w:rsidRPr="00DA1F7F">
        <w:rPr>
          <w:sz w:val="24"/>
          <w:szCs w:val="24"/>
        </w:rPr>
        <w:t>araišk</w:t>
      </w:r>
      <w:r w:rsidR="00F34043" w:rsidRPr="00DA1F7F">
        <w:rPr>
          <w:sz w:val="24"/>
          <w:szCs w:val="24"/>
        </w:rPr>
        <w:t xml:space="preserve">ų ir </w:t>
      </w:r>
      <w:r w:rsidR="00696AE8" w:rsidRPr="00DA1F7F">
        <w:rPr>
          <w:sz w:val="24"/>
          <w:szCs w:val="24"/>
        </w:rPr>
        <w:t>P</w:t>
      </w:r>
      <w:r w:rsidR="00EF33E6" w:rsidRPr="00DA1F7F">
        <w:rPr>
          <w:sz w:val="24"/>
          <w:szCs w:val="24"/>
        </w:rPr>
        <w:t>irminių p</w:t>
      </w:r>
      <w:r w:rsidR="00F34043" w:rsidRPr="00DA1F7F">
        <w:rPr>
          <w:sz w:val="24"/>
          <w:szCs w:val="24"/>
        </w:rPr>
        <w:t xml:space="preserve">asiūlymų </w:t>
      </w:r>
      <w:r w:rsidR="00EF33E6" w:rsidRPr="00DA1F7F">
        <w:rPr>
          <w:sz w:val="24"/>
          <w:szCs w:val="24"/>
        </w:rPr>
        <w:t xml:space="preserve">/ Galutinių pasiūlymų </w:t>
      </w:r>
      <w:r w:rsidR="00F34043" w:rsidRPr="00DA1F7F">
        <w:rPr>
          <w:sz w:val="24"/>
          <w:szCs w:val="24"/>
        </w:rPr>
        <w:t>rengimu, teikimu, o taip pat išlaidas, susijusias su derybomis (įskaitant vertimo į užsienio kalbą),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derybose</w:t>
      </w:r>
      <w:r w:rsidR="004632A6" w:rsidRPr="00DA1F7F">
        <w:rPr>
          <w:sz w:val="24"/>
          <w:szCs w:val="24"/>
        </w:rPr>
        <w:t>.</w:t>
      </w:r>
      <w:bookmarkEnd w:id="274"/>
      <w:bookmarkEnd w:id="275"/>
    </w:p>
    <w:p w14:paraId="3C5025AA" w14:textId="57A94F03" w:rsidR="00DC63E4" w:rsidRPr="00DA1F7F" w:rsidRDefault="008B4AB8" w:rsidP="008B4AB8">
      <w:pPr>
        <w:pStyle w:val="paragrafesrasas2lygis"/>
        <w:numPr>
          <w:ilvl w:val="0"/>
          <w:numId w:val="0"/>
        </w:numPr>
        <w:rPr>
          <w:color w:val="00B050"/>
          <w:sz w:val="24"/>
          <w:szCs w:val="24"/>
        </w:rPr>
      </w:pPr>
      <w:r w:rsidRPr="00DA1F7F">
        <w:rPr>
          <w:color w:val="00B050"/>
          <w:sz w:val="24"/>
          <w:szCs w:val="24"/>
        </w:rPr>
        <w:br w:type="page"/>
      </w:r>
    </w:p>
    <w:p w14:paraId="3706EFF8" w14:textId="5A604A0E" w:rsidR="005362E6" w:rsidRPr="00DA1F7F" w:rsidRDefault="00F82D35" w:rsidP="00DA1F7F">
      <w:pPr>
        <w:pStyle w:val="Antrat2"/>
        <w:numPr>
          <w:ilvl w:val="0"/>
          <w:numId w:val="99"/>
        </w:numPr>
        <w:tabs>
          <w:tab w:val="left" w:pos="1134"/>
        </w:tabs>
        <w:ind w:left="0" w:firstLine="567"/>
        <w:jc w:val="center"/>
        <w:rPr>
          <w:color w:val="943634" w:themeColor="accent2" w:themeShade="BF"/>
          <w:sz w:val="24"/>
          <w:szCs w:val="24"/>
        </w:rPr>
      </w:pPr>
      <w:bookmarkStart w:id="276" w:name="_Toc126307309"/>
      <w:bookmarkStart w:id="277" w:name="_Toc129156468"/>
      <w:bookmarkStart w:id="278" w:name="_Toc189820736"/>
      <w:r w:rsidRPr="00DA1F7F">
        <w:rPr>
          <w:color w:val="943634" w:themeColor="accent2" w:themeShade="BF"/>
          <w:sz w:val="24"/>
          <w:szCs w:val="24"/>
        </w:rPr>
        <w:lastRenderedPageBreak/>
        <w:t>Priedas. Naudojamos Sąvokos</w:t>
      </w:r>
      <w:bookmarkEnd w:id="276"/>
      <w:bookmarkEnd w:id="277"/>
      <w:bookmarkEnd w:id="278"/>
    </w:p>
    <w:p w14:paraId="453D491F" w14:textId="2A6F99EF" w:rsidR="00ED0E8D" w:rsidRPr="00DA1F7F" w:rsidRDefault="00ED0E8D" w:rsidP="00ED0E8D">
      <w:pPr>
        <w:tabs>
          <w:tab w:val="left" w:pos="0"/>
        </w:tabs>
        <w:jc w:val="center"/>
        <w:rPr>
          <w:i/>
          <w:color w:val="0070C0"/>
        </w:rPr>
      </w:pPr>
      <w:r w:rsidRPr="00DA1F7F">
        <w:rPr>
          <w:iCs/>
          <w:color w:val="0070C0"/>
        </w:rPr>
        <w:t>[</w:t>
      </w:r>
      <w:r w:rsidRPr="00DA1F7F">
        <w:rPr>
          <w:i/>
          <w:color w:val="0070C0"/>
        </w:rPr>
        <w:t xml:space="preserve">Sąvokų sąrašas </w:t>
      </w:r>
      <w:r w:rsidR="0064101C" w:rsidRPr="00DA1F7F">
        <w:rPr>
          <w:i/>
          <w:color w:val="0070C0"/>
        </w:rPr>
        <w:t xml:space="preserve">tikslinamas </w:t>
      </w:r>
      <w:r w:rsidRPr="00DA1F7F">
        <w:rPr>
          <w:i/>
          <w:color w:val="0070C0"/>
        </w:rPr>
        <w:t xml:space="preserve">pagal </w:t>
      </w:r>
      <w:r w:rsidR="0064101C" w:rsidRPr="00DA1F7F">
        <w:rPr>
          <w:i/>
          <w:color w:val="0070C0"/>
        </w:rPr>
        <w:t>P</w:t>
      </w:r>
      <w:r w:rsidRPr="00DA1F7F">
        <w:rPr>
          <w:i/>
          <w:color w:val="0070C0"/>
        </w:rPr>
        <w:t xml:space="preserve">rojekto specifiką, pavyzdžiui, nesant </w:t>
      </w:r>
      <w:r w:rsidR="0064101C" w:rsidRPr="00DA1F7F">
        <w:rPr>
          <w:i/>
          <w:color w:val="0070C0"/>
        </w:rPr>
        <w:t>P</w:t>
      </w:r>
      <w:r w:rsidRPr="00DA1F7F">
        <w:rPr>
          <w:i/>
          <w:color w:val="0070C0"/>
        </w:rPr>
        <w:t xml:space="preserve">erduoto turto, </w:t>
      </w:r>
      <w:r w:rsidR="0064101C" w:rsidRPr="00DA1F7F">
        <w:rPr>
          <w:i/>
          <w:color w:val="0070C0"/>
        </w:rPr>
        <w:t>P</w:t>
      </w:r>
      <w:r w:rsidRPr="00DA1F7F">
        <w:rPr>
          <w:i/>
          <w:color w:val="0070C0"/>
        </w:rPr>
        <w:t>erduoto turto sąvoka nenaudojama ir pan.</w:t>
      </w:r>
      <w:r w:rsidRPr="00DA1F7F">
        <w:rPr>
          <w:iCs/>
          <w:color w:val="0070C0"/>
        </w:rPr>
        <w:t>]</w:t>
      </w:r>
    </w:p>
    <w:p w14:paraId="31729ECD" w14:textId="77777777" w:rsidR="005F6A37" w:rsidRPr="00DA1F7F" w:rsidRDefault="005F6A37" w:rsidP="005F6A37">
      <w:pPr>
        <w:jc w:val="both"/>
        <w:rPr>
          <w:color w:val="00000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6322"/>
      </w:tblGrid>
      <w:tr w:rsidR="009A6C0C" w:rsidRPr="00DA1F7F" w14:paraId="1B51A45D" w14:textId="77777777" w:rsidTr="00721A0A">
        <w:tc>
          <w:tcPr>
            <w:tcW w:w="3316" w:type="dxa"/>
          </w:tcPr>
          <w:p w14:paraId="503218F1" w14:textId="31EBBC8E" w:rsidR="009A6C0C" w:rsidRPr="00DA1F7F" w:rsidRDefault="009A6C0C" w:rsidP="009A6C0C">
            <w:pPr>
              <w:spacing w:after="120" w:line="276" w:lineRule="auto"/>
              <w:rPr>
                <w:b/>
                <w:color w:val="632423" w:themeColor="accent2" w:themeShade="80"/>
              </w:rPr>
            </w:pPr>
            <w:r>
              <w:rPr>
                <w:b/>
                <w:bCs/>
                <w:color w:val="632423"/>
              </w:rPr>
              <w:t>Aplinkos kriterijų aprašas</w:t>
            </w:r>
          </w:p>
        </w:tc>
        <w:tc>
          <w:tcPr>
            <w:tcW w:w="6322" w:type="dxa"/>
          </w:tcPr>
          <w:p w14:paraId="2CF3AD71" w14:textId="3BAD73F2" w:rsidR="009A6C0C" w:rsidRPr="00DA1F7F" w:rsidRDefault="009A6C0C" w:rsidP="009A6C0C">
            <w:pPr>
              <w:spacing w:after="120" w:line="276" w:lineRule="auto"/>
              <w:jc w:val="both"/>
              <w:rPr>
                <w:rFonts w:eastAsia="Calibri"/>
              </w:rPr>
            </w:pPr>
            <w:r>
              <w:t>Aplinkos apsaugos kriterijų taikymo, vykdant žaliuosius pirkimus, tvarkos aprašas, patvirtintas Lietuvos Respublikos a</w:t>
            </w:r>
            <w:r w:rsidRPr="00C567FC">
              <w:t>plinkos ministro 2011 m. birželio 28 d. įsakymu Nr. D1-508</w:t>
            </w:r>
            <w:r>
              <w:t xml:space="preserve"> </w:t>
            </w:r>
            <w:r w:rsidRPr="00E064F7">
              <w:rPr>
                <w:color w:val="FF0000"/>
              </w:rPr>
              <w:t>(</w:t>
            </w:r>
            <w:r w:rsidRPr="00E064F7">
              <w:rPr>
                <w:i/>
                <w:iCs/>
                <w:color w:val="FF0000"/>
              </w:rPr>
              <w:t>/nurodoma įsakymo redakcija/</w:t>
            </w:r>
            <w:r>
              <w:t>).</w:t>
            </w:r>
          </w:p>
        </w:tc>
      </w:tr>
      <w:tr w:rsidR="009A6C0C" w:rsidRPr="00DA1F7F" w14:paraId="50870EA7" w14:textId="77777777" w:rsidTr="009A6C0C">
        <w:tc>
          <w:tcPr>
            <w:tcW w:w="3316" w:type="dxa"/>
            <w:shd w:val="clear" w:color="auto" w:fill="auto"/>
          </w:tcPr>
          <w:p w14:paraId="248DF2C5" w14:textId="5027249D" w:rsidR="009A6C0C" w:rsidRPr="00DA1F7F" w:rsidRDefault="009A6C0C" w:rsidP="009A6C0C">
            <w:pPr>
              <w:spacing w:after="120" w:line="276" w:lineRule="auto"/>
              <w:rPr>
                <w:b/>
                <w:color w:val="632423" w:themeColor="accent2" w:themeShade="80"/>
              </w:rPr>
            </w:pPr>
            <w:r w:rsidRPr="00DA1F7F">
              <w:rPr>
                <w:b/>
                <w:color w:val="632423" w:themeColor="accent2" w:themeShade="80"/>
              </w:rPr>
              <w:t>Atnaujinimo ir remonto darbai</w:t>
            </w:r>
          </w:p>
        </w:tc>
        <w:tc>
          <w:tcPr>
            <w:tcW w:w="6322" w:type="dxa"/>
            <w:shd w:val="clear" w:color="auto" w:fill="auto"/>
          </w:tcPr>
          <w:p w14:paraId="74A74821" w14:textId="08B48224" w:rsidR="009A6C0C" w:rsidRPr="00DA1F7F" w:rsidRDefault="009A6C0C" w:rsidP="009A6C0C">
            <w:pPr>
              <w:spacing w:after="120" w:line="276" w:lineRule="auto"/>
              <w:jc w:val="both"/>
            </w:pPr>
            <w:r w:rsidRPr="00DA1F7F">
              <w:rPr>
                <w:rFonts w:eastAsia="Calibri"/>
              </w:rPr>
              <w:t>reiškia Objekte numatomus darbus, atliekamus Paslaugų teikimo metu, pakeičiant nusidėvėjusias dalis ir / ar įrenginius naujais, siekiant užtikrinti Objekto atitikimą kiekybiniams ir kokybiniams reikalavimams bei rodikliams, nustatytiems Sutartyje, jos prieduose, Projektinėje dokumentacijoje ir Paslaugų teikimo plane;</w:t>
            </w:r>
          </w:p>
        </w:tc>
      </w:tr>
      <w:tr w:rsidR="009A6C0C" w:rsidRPr="00DA1F7F" w14:paraId="76286615" w14:textId="77777777" w:rsidTr="009A6C0C">
        <w:tc>
          <w:tcPr>
            <w:tcW w:w="3316" w:type="dxa"/>
          </w:tcPr>
          <w:p w14:paraId="40DBD92C"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CVP IS</w:t>
            </w:r>
          </w:p>
        </w:tc>
        <w:tc>
          <w:tcPr>
            <w:tcW w:w="6322" w:type="dxa"/>
          </w:tcPr>
          <w:p w14:paraId="4D274254" w14:textId="4B634E2B" w:rsidR="009A6C0C" w:rsidRPr="00DA1F7F" w:rsidRDefault="009A6C0C" w:rsidP="009A6C0C">
            <w:pPr>
              <w:spacing w:after="120" w:line="276" w:lineRule="auto"/>
              <w:jc w:val="both"/>
            </w:pPr>
            <w:r w:rsidRPr="00DA1F7F">
              <w:t xml:space="preserve">reiškia Centrinę viešųjų pirkimų informacinę sistemą, prieinamą interneto adresu </w:t>
            </w:r>
            <w:hyperlink r:id="rId19" w:history="1">
              <w:r w:rsidRPr="00DA1F7F">
                <w:rPr>
                  <w:rStyle w:val="Hipersaitas"/>
                </w:rPr>
                <w:t>https://pirkimai.eviesiejipirkimai.lt</w:t>
              </w:r>
            </w:hyperlink>
            <w:r w:rsidRPr="00DA1F7F">
              <w:t>.</w:t>
            </w:r>
          </w:p>
        </w:tc>
      </w:tr>
      <w:tr w:rsidR="009A6C0C" w:rsidRPr="00DA1F7F" w14:paraId="69146BB0" w14:textId="77777777" w:rsidTr="009A6C0C">
        <w:tc>
          <w:tcPr>
            <w:tcW w:w="3316" w:type="dxa"/>
          </w:tcPr>
          <w:p w14:paraId="06E11E1B" w14:textId="651FE5F7" w:rsidR="009A6C0C" w:rsidRPr="00DA1F7F" w:rsidRDefault="009A6C0C" w:rsidP="009A6C0C">
            <w:pPr>
              <w:spacing w:after="120" w:line="276" w:lineRule="auto"/>
              <w:rPr>
                <w:b/>
                <w:color w:val="632423" w:themeColor="accent2" w:themeShade="80"/>
              </w:rPr>
            </w:pPr>
            <w:r w:rsidRPr="00DA1F7F">
              <w:rPr>
                <w:b/>
                <w:color w:val="632423" w:themeColor="accent2" w:themeShade="80"/>
              </w:rPr>
              <w:t xml:space="preserve">Dalyvis </w:t>
            </w:r>
          </w:p>
        </w:tc>
        <w:tc>
          <w:tcPr>
            <w:tcW w:w="6322" w:type="dxa"/>
          </w:tcPr>
          <w:p w14:paraId="054CA9A2" w14:textId="03C44939" w:rsidR="009A6C0C" w:rsidRPr="00DA1F7F" w:rsidRDefault="009A6C0C" w:rsidP="009A6C0C">
            <w:pPr>
              <w:spacing w:after="120" w:line="276" w:lineRule="auto"/>
              <w:jc w:val="both"/>
            </w:pPr>
            <w:r w:rsidRPr="00DA1F7F">
              <w:t>reiškia Pasiūlymą pateikusį Kandidatą / Kandidatus;</w:t>
            </w:r>
          </w:p>
        </w:tc>
      </w:tr>
      <w:tr w:rsidR="009A6C0C" w:rsidRPr="00DA1F7F" w14:paraId="707869B2" w14:textId="77777777" w:rsidTr="009A6C0C">
        <w:tc>
          <w:tcPr>
            <w:tcW w:w="3316" w:type="dxa"/>
          </w:tcPr>
          <w:p w14:paraId="4F7435D9"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Darbai</w:t>
            </w:r>
          </w:p>
        </w:tc>
        <w:tc>
          <w:tcPr>
            <w:tcW w:w="6322" w:type="dxa"/>
          </w:tcPr>
          <w:p w14:paraId="3842A9CA" w14:textId="5D95DF61" w:rsidR="009A6C0C" w:rsidRPr="00DA1F7F" w:rsidRDefault="009A6C0C" w:rsidP="009A6C0C">
            <w:pPr>
              <w:spacing w:after="120" w:line="276" w:lineRule="auto"/>
              <w:jc w:val="both"/>
            </w:pPr>
            <w:r w:rsidRPr="00DA1F7F">
              <w:t>reiškia visus Privataus subjekto atliktinus projektavimo, statybos, montavimo, įrengimo ir kitus darbus, reikalingus Objektui sukurti, kad jis atitiktų Specifikacijų ir Pasiūlymo reikalavimus;</w:t>
            </w:r>
          </w:p>
        </w:tc>
      </w:tr>
      <w:tr w:rsidR="009A6C0C" w:rsidRPr="00DA1F7F" w14:paraId="474870EF" w14:textId="77777777" w:rsidTr="009A6C0C">
        <w:tc>
          <w:tcPr>
            <w:tcW w:w="3316" w:type="dxa"/>
          </w:tcPr>
          <w:p w14:paraId="567BBE29"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Darbo diena</w:t>
            </w:r>
          </w:p>
        </w:tc>
        <w:tc>
          <w:tcPr>
            <w:tcW w:w="6322" w:type="dxa"/>
          </w:tcPr>
          <w:p w14:paraId="643B0555" w14:textId="072F7F70" w:rsidR="009A6C0C" w:rsidRPr="00DA1F7F" w:rsidRDefault="009A6C0C" w:rsidP="009A6C0C">
            <w:pPr>
              <w:spacing w:after="120" w:line="276" w:lineRule="auto"/>
              <w:jc w:val="both"/>
            </w:pPr>
            <w:r w:rsidRPr="00DA1F7F">
              <w:t>reiškia bet kurią dieną, išskyrus šeštadienį ir sekmadienį bei kitas oficialias nedarbo dienas Lietuvos Respublikoje;</w:t>
            </w:r>
          </w:p>
        </w:tc>
      </w:tr>
      <w:tr w:rsidR="009A6C0C" w:rsidRPr="00DA1F7F" w14:paraId="7DF18B21" w14:textId="77777777" w:rsidTr="009A6C0C">
        <w:tc>
          <w:tcPr>
            <w:tcW w:w="3316" w:type="dxa"/>
          </w:tcPr>
          <w:p w14:paraId="41215F9C"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Duomenų saugykla</w:t>
            </w:r>
          </w:p>
        </w:tc>
        <w:tc>
          <w:tcPr>
            <w:tcW w:w="6322" w:type="dxa"/>
          </w:tcPr>
          <w:p w14:paraId="385DB4E5" w14:textId="3D71CF23" w:rsidR="009A6C0C" w:rsidRPr="00DA1F7F" w:rsidRDefault="009A6C0C" w:rsidP="009A6C0C">
            <w:pPr>
              <w:spacing w:after="120" w:line="276" w:lineRule="auto"/>
              <w:jc w:val="both"/>
            </w:pPr>
            <w:r w:rsidRPr="00DA1F7F">
              <w:t xml:space="preserve">reiškia </w:t>
            </w:r>
            <w:r w:rsidRPr="00DA1F7F">
              <w:rPr>
                <w:color w:val="0070C0"/>
              </w:rPr>
              <w:t>[</w:t>
            </w:r>
            <w:r w:rsidRPr="00DA1F7F">
              <w:rPr>
                <w:i/>
                <w:color w:val="0070C0"/>
              </w:rPr>
              <w:t xml:space="preserve">jei duomenys bus pateikiami el. duomenų bazėje </w:t>
            </w:r>
            <w:r w:rsidRPr="00DA1F7F">
              <w:rPr>
                <w:color w:val="00B050"/>
              </w:rPr>
              <w:t xml:space="preserve">įkurtą virtualią duomenų saugyklą </w:t>
            </w:r>
            <w:r w:rsidRPr="00DA1F7F">
              <w:rPr>
                <w:i/>
                <w:color w:val="0070C0"/>
              </w:rPr>
              <w:t>/ jei duomenys bus pateikiami fizinėje patalpoje</w:t>
            </w:r>
            <w:r w:rsidRPr="00DA1F7F">
              <w:rPr>
                <w:color w:val="0070C0"/>
              </w:rPr>
              <w:t xml:space="preserve"> </w:t>
            </w:r>
            <w:r w:rsidRPr="00DA1F7F">
              <w:rPr>
                <w:color w:val="00B050"/>
              </w:rPr>
              <w:t>įrengtą patalpą]</w:t>
            </w:r>
            <w:r w:rsidRPr="00DA1F7F">
              <w:t xml:space="preserve">, kurioje pateikiami visi Valdžios subjekto turimi su Projekto įgyvendinimu susiję dokumentai, tokie kaip: </w:t>
            </w:r>
            <w:r w:rsidRPr="00DA1F7F">
              <w:rPr>
                <w:color w:val="FF0000"/>
              </w:rPr>
              <w:t>[</w:t>
            </w:r>
            <w:r w:rsidRPr="00DA1F7F">
              <w:rPr>
                <w:i/>
                <w:color w:val="FF0000"/>
              </w:rPr>
              <w:t>nurodyti kitų pateikiamų dokumentų pavyzdžius</w:t>
            </w:r>
            <w:r w:rsidRPr="00DA1F7F">
              <w:rPr>
                <w:color w:val="FF0000"/>
              </w:rPr>
              <w:t>]</w:t>
            </w:r>
            <w:r w:rsidRPr="00DA1F7F">
              <w:t>;</w:t>
            </w:r>
          </w:p>
        </w:tc>
      </w:tr>
      <w:tr w:rsidR="009A6C0C" w:rsidRPr="00DA1F7F" w14:paraId="1BC0BBF5" w14:textId="77777777" w:rsidTr="009A6C0C">
        <w:tc>
          <w:tcPr>
            <w:tcW w:w="3316" w:type="dxa"/>
          </w:tcPr>
          <w:p w14:paraId="36737E4E"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ESOL</w:t>
            </w:r>
          </w:p>
        </w:tc>
        <w:tc>
          <w:tcPr>
            <w:tcW w:w="6322" w:type="dxa"/>
          </w:tcPr>
          <w:p w14:paraId="07C13FFF" w14:textId="03270E27" w:rsidR="009A6C0C" w:rsidRPr="00DA1F7F" w:rsidRDefault="009A6C0C" w:rsidP="009A6C0C">
            <w:pPr>
              <w:spacing w:after="120" w:line="276" w:lineRule="auto"/>
              <w:jc w:val="both"/>
            </w:pPr>
            <w:r w:rsidRPr="00DA1F7F">
              <w:t xml:space="preserve">reiškia Europos Sąjungos oficialųjį leidinį, prieinamą interneto adresu </w:t>
            </w:r>
            <w:hyperlink r:id="rId20" w:history="1">
              <w:r w:rsidRPr="00DA1F7F">
                <w:rPr>
                  <w:rStyle w:val="Hipersaitas"/>
                </w:rPr>
                <w:t>http://eur-lex.europa.eu/oj/direct-access.html</w:t>
              </w:r>
            </w:hyperlink>
            <w:r w:rsidRPr="00DA1F7F">
              <w:t>.</w:t>
            </w:r>
          </w:p>
        </w:tc>
      </w:tr>
      <w:tr w:rsidR="009A6C0C" w:rsidRPr="00DA1F7F" w14:paraId="5D32FD2F" w14:textId="77777777" w:rsidTr="009A6C0C">
        <w:tc>
          <w:tcPr>
            <w:tcW w:w="3316" w:type="dxa"/>
          </w:tcPr>
          <w:p w14:paraId="64949BD1" w14:textId="13C61FA8" w:rsidR="009A6C0C" w:rsidRPr="00DA1F7F" w:rsidRDefault="009A6C0C" w:rsidP="009A6C0C">
            <w:pPr>
              <w:spacing w:after="120" w:line="276" w:lineRule="auto"/>
              <w:rPr>
                <w:b/>
                <w:color w:val="632423" w:themeColor="accent2" w:themeShade="80"/>
              </w:rPr>
            </w:pPr>
            <w:r w:rsidRPr="00DA1F7F">
              <w:rPr>
                <w:b/>
                <w:color w:val="632423" w:themeColor="accent2" w:themeShade="80"/>
              </w:rPr>
              <w:t>Europos bendrasis viešųjų pirkimų dokumentas arba EBVPD</w:t>
            </w:r>
            <w:r w:rsidRPr="00DA1F7F" w:rsidDel="007610CA">
              <w:rPr>
                <w:b/>
                <w:color w:val="632423" w:themeColor="accent2" w:themeShade="80"/>
              </w:rPr>
              <w:t xml:space="preserve"> </w:t>
            </w:r>
          </w:p>
        </w:tc>
        <w:tc>
          <w:tcPr>
            <w:tcW w:w="6322" w:type="dxa"/>
          </w:tcPr>
          <w:p w14:paraId="342A7E10" w14:textId="12BA40D7" w:rsidR="009A6C0C" w:rsidRPr="00DA1F7F" w:rsidRDefault="009A6C0C" w:rsidP="009A6C0C">
            <w:pPr>
              <w:spacing w:after="120" w:line="276" w:lineRule="auto"/>
              <w:jc w:val="both"/>
            </w:pPr>
            <w:r w:rsidRPr="00DA1F7F">
              <w:rPr>
                <w:lang w:eastAsia="lt-LT"/>
              </w:rPr>
              <w:t>reiškia Kandidato savideklaraciją, kuria Kandidatas ir ūkio subjektai, kurių pajėgumais jis remiasi, patvirtina, jog nėra Sąlygose nustatytų tiekėjo pašalinimo pagrindų ir kandidatas atitinka nustatytus Kvalifikacijos reikalavimus;</w:t>
            </w:r>
          </w:p>
        </w:tc>
      </w:tr>
      <w:tr w:rsidR="009A6C0C" w:rsidRPr="00DA1F7F" w14:paraId="78D326BB" w14:textId="77777777" w:rsidTr="009A6C0C">
        <w:tc>
          <w:tcPr>
            <w:tcW w:w="3316" w:type="dxa"/>
          </w:tcPr>
          <w:p w14:paraId="4BF760D2"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Finansinis pasiūlymas</w:t>
            </w:r>
          </w:p>
        </w:tc>
        <w:tc>
          <w:tcPr>
            <w:tcW w:w="6322" w:type="dxa"/>
          </w:tcPr>
          <w:p w14:paraId="6C4A48AE" w14:textId="73B1DB09" w:rsidR="009A6C0C" w:rsidRPr="00DA1F7F" w:rsidRDefault="009A6C0C" w:rsidP="009A6C0C">
            <w:pPr>
              <w:spacing w:after="120" w:line="276" w:lineRule="auto"/>
              <w:jc w:val="both"/>
            </w:pPr>
            <w:r w:rsidRPr="00DA1F7F">
              <w:t xml:space="preserve">reiškia pagal Sąlygų </w:t>
            </w:r>
            <w:r w:rsidRPr="00DA1F7F">
              <w:fldChar w:fldCharType="begin"/>
            </w:r>
            <w:r w:rsidRPr="00DA1F7F">
              <w:instrText xml:space="preserve"> REF _Ref129159700 \w \h </w:instrText>
            </w:r>
            <w:r>
              <w:instrText xml:space="preserve"> \* MERGEFORMAT </w:instrText>
            </w:r>
            <w:r w:rsidRPr="00DA1F7F">
              <w:fldChar w:fldCharType="separate"/>
            </w:r>
            <w:r w:rsidR="00282ACC">
              <w:t>19</w:t>
            </w:r>
            <w:r w:rsidRPr="00DA1F7F">
              <w:fldChar w:fldCharType="end"/>
            </w:r>
            <w:r w:rsidRPr="00DA1F7F">
              <w:t> priedo</w:t>
            </w:r>
            <w:r w:rsidRPr="00DA1F7F">
              <w:rPr>
                <w:i/>
              </w:rPr>
              <w:t xml:space="preserve"> Pasiūlymo forma</w:t>
            </w:r>
            <w:r w:rsidRPr="00DA1F7F">
              <w:t xml:space="preserve"> B dalyje nurodytą formą, kartu su Finansiniu veiklos modeliu ir kitais pagrindžiančiais dokumentais pateikiamą pasiūlymą dėl </w:t>
            </w:r>
            <w:r w:rsidR="00C44FEB">
              <w:t>VžPP mokesčio</w:t>
            </w:r>
            <w:r w:rsidRPr="00DA1F7F">
              <w:t>;</w:t>
            </w:r>
          </w:p>
        </w:tc>
      </w:tr>
      <w:tr w:rsidR="009A6C0C" w:rsidRPr="00DA1F7F" w14:paraId="09190679" w14:textId="77777777" w:rsidTr="009A6C0C">
        <w:tc>
          <w:tcPr>
            <w:tcW w:w="3316" w:type="dxa"/>
          </w:tcPr>
          <w:p w14:paraId="5781C6F3" w14:textId="3AC82F77" w:rsidR="009A6C0C" w:rsidRPr="00DA1F7F" w:rsidRDefault="009A6C0C" w:rsidP="009A6C0C">
            <w:pPr>
              <w:spacing w:after="120" w:line="276" w:lineRule="auto"/>
              <w:rPr>
                <w:b/>
                <w:color w:val="632423" w:themeColor="accent2" w:themeShade="80"/>
              </w:rPr>
            </w:pPr>
            <w:r w:rsidRPr="00DA1F7F">
              <w:rPr>
                <w:b/>
                <w:color w:val="632423" w:themeColor="accent2" w:themeShade="80"/>
              </w:rPr>
              <w:lastRenderedPageBreak/>
              <w:t>Finansinis veiklos modelis</w:t>
            </w:r>
            <w:r w:rsidR="00273175">
              <w:rPr>
                <w:b/>
                <w:color w:val="632423" w:themeColor="accent2" w:themeShade="80"/>
              </w:rPr>
              <w:t xml:space="preserve"> arba FVM</w:t>
            </w:r>
          </w:p>
        </w:tc>
        <w:tc>
          <w:tcPr>
            <w:tcW w:w="6322" w:type="dxa"/>
          </w:tcPr>
          <w:p w14:paraId="28BA2B3A" w14:textId="16E54D7A" w:rsidR="009A6C0C" w:rsidRPr="00DA1F7F" w:rsidRDefault="009A6C0C" w:rsidP="009A6C0C">
            <w:pPr>
              <w:spacing w:after="120" w:line="276" w:lineRule="auto"/>
              <w:jc w:val="both"/>
            </w:pPr>
            <w:r w:rsidRPr="00DA1F7F">
              <w:t xml:space="preserve">reiškia pagal Sąlygų </w:t>
            </w:r>
            <w:r w:rsidRPr="00DA1F7F">
              <w:fldChar w:fldCharType="begin"/>
            </w:r>
            <w:r w:rsidRPr="00DA1F7F">
              <w:instrText xml:space="preserve"> REF _Ref115271293 \r \h </w:instrText>
            </w:r>
            <w:r>
              <w:instrText xml:space="preserve"> \* MERGEFORMAT </w:instrText>
            </w:r>
            <w:r w:rsidRPr="00DA1F7F">
              <w:fldChar w:fldCharType="separate"/>
            </w:r>
            <w:r w:rsidR="00282ACC">
              <w:t>14</w:t>
            </w:r>
            <w:r w:rsidRPr="00DA1F7F">
              <w:fldChar w:fldCharType="end"/>
            </w:r>
            <w:r w:rsidRPr="00DA1F7F">
              <w:rPr>
                <w:b/>
                <w:bCs/>
              </w:rPr>
              <w:t xml:space="preserve"> </w:t>
            </w:r>
            <w:r w:rsidRPr="00DA1F7F">
              <w:t xml:space="preserve">priede </w:t>
            </w:r>
            <w:r w:rsidRPr="00DA1F7F">
              <w:rPr>
                <w:i/>
              </w:rPr>
              <w:t>Reikalavimai finansiniam veiklos modeliui</w:t>
            </w:r>
            <w:r w:rsidRPr="00DA1F7F">
              <w:t xml:space="preserve"> pateiktą formą sudarytą to paties pavadinimo dokumentą, kuriame nurodoma Privataus subjekto veiklos finansavimo struktūra ir sąlygos, finansiškai (ekonomiškai) pagrindžiami investavimo tikslai, pateikiamas investicijų grąžos įvertinimas ir kiti efektyvumo rodikliai;</w:t>
            </w:r>
          </w:p>
        </w:tc>
      </w:tr>
      <w:tr w:rsidR="009A6C0C" w:rsidRPr="00DA1F7F" w14:paraId="470FF1DA" w14:textId="77777777" w:rsidTr="009A6C0C">
        <w:tc>
          <w:tcPr>
            <w:tcW w:w="3316" w:type="dxa"/>
          </w:tcPr>
          <w:p w14:paraId="47D34FE3" w14:textId="56D757D2" w:rsidR="009A6C0C" w:rsidRPr="00DA1F7F" w:rsidRDefault="009A6C0C" w:rsidP="009A6C0C">
            <w:pPr>
              <w:spacing w:after="120" w:line="276" w:lineRule="auto"/>
              <w:rPr>
                <w:b/>
                <w:color w:val="632423" w:themeColor="accent2" w:themeShade="80"/>
              </w:rPr>
            </w:pPr>
            <w:r w:rsidRPr="00DA1F7F">
              <w:rPr>
                <w:b/>
                <w:color w:val="632423" w:themeColor="accent2" w:themeShade="80"/>
              </w:rPr>
              <w:t>Finansuotojas</w:t>
            </w:r>
          </w:p>
        </w:tc>
        <w:tc>
          <w:tcPr>
            <w:tcW w:w="6322" w:type="dxa"/>
          </w:tcPr>
          <w:p w14:paraId="10AC8FA9" w14:textId="281640CA" w:rsidR="009A6C0C" w:rsidRPr="00DA1F7F" w:rsidRDefault="009A6C0C" w:rsidP="009A6C0C">
            <w:pPr>
              <w:spacing w:after="120" w:line="276" w:lineRule="auto"/>
              <w:jc w:val="both"/>
            </w:pPr>
            <w:r w:rsidRPr="00DA1F7F">
              <w:t>reiškia juridinį asmenį (išskyrus Susijusį asmenį), suteikiantį Privačiam subjektui pagrindinį Finansiniame veiklos modelyje numatytą finansavimą, reikalingą tinkamai vykdyti jo įsipareigojimus pagal Sutartį, ir su kuriuo Valdžios subjektas, Finansuotojui pageidaujant, privalo sudaryti Tiesioginį susitarimą;</w:t>
            </w:r>
          </w:p>
        </w:tc>
      </w:tr>
      <w:tr w:rsidR="009A6C0C" w:rsidRPr="00DA1F7F" w14:paraId="0A0B6705" w14:textId="77777777" w:rsidTr="009A6C0C">
        <w:tc>
          <w:tcPr>
            <w:tcW w:w="3316" w:type="dxa"/>
          </w:tcPr>
          <w:p w14:paraId="782E5762" w14:textId="671F2044" w:rsidR="009A6C0C" w:rsidRPr="00DA1F7F" w:rsidRDefault="009A6C0C" w:rsidP="009A6C0C">
            <w:pPr>
              <w:spacing w:after="120" w:line="276" w:lineRule="auto"/>
              <w:rPr>
                <w:b/>
                <w:color w:val="632423" w:themeColor="accent2" w:themeShade="80"/>
              </w:rPr>
            </w:pPr>
            <w:r w:rsidRPr="00DA1F7F">
              <w:rPr>
                <w:b/>
                <w:color w:val="632423" w:themeColor="accent2" w:themeShade="80"/>
              </w:rPr>
              <w:t xml:space="preserve">Galutinis pasiūlymas </w:t>
            </w:r>
          </w:p>
        </w:tc>
        <w:tc>
          <w:tcPr>
            <w:tcW w:w="6322" w:type="dxa"/>
          </w:tcPr>
          <w:p w14:paraId="24DB3EF8" w14:textId="4662DE57" w:rsidR="009A6C0C" w:rsidRPr="00DA1F7F" w:rsidRDefault="009A6C0C" w:rsidP="009A6C0C">
            <w:pPr>
              <w:spacing w:after="120" w:line="276" w:lineRule="auto"/>
              <w:jc w:val="both"/>
            </w:pPr>
            <w:r w:rsidRPr="00DA1F7F">
              <w:t xml:space="preserve">reiškia Dalyvio pagal Sąlygų </w:t>
            </w:r>
            <w:r w:rsidRPr="00DA1F7F">
              <w:fldChar w:fldCharType="begin"/>
            </w:r>
            <w:r w:rsidRPr="00DA1F7F">
              <w:instrText xml:space="preserve"> REF _Ref129159720 \w \h  \* MERGEFORMAT </w:instrText>
            </w:r>
            <w:r w:rsidRPr="00DA1F7F">
              <w:fldChar w:fldCharType="separate"/>
            </w:r>
            <w:r w:rsidR="00282ACC">
              <w:t>19</w:t>
            </w:r>
            <w:r w:rsidRPr="00DA1F7F">
              <w:fldChar w:fldCharType="end"/>
            </w:r>
            <w:r w:rsidRPr="00DA1F7F">
              <w:t xml:space="preserve"> priede </w:t>
            </w:r>
            <w:r w:rsidRPr="00DA1F7F">
              <w:rPr>
                <w:i/>
              </w:rPr>
              <w:t>Pasiūlymo forma</w:t>
            </w:r>
            <w:r w:rsidRPr="00DA1F7F">
              <w:t xml:space="preserve"> nurodytas formas kartu su pagrindžiančiais dokumentais pateikiamą galutinį pasiūlymą, aptariantį Sąlygose suformuluotus bei derybose suderėtus Projekto įgyvendinimo techninius, finansinius ir komercinius klausimus bei pateikiantį kitą Sąlygose reikalaujamą informaciją, ir pagal kurį Dalyvis yra pasirengęs pasirašyti Sutartį. Galutiniame pasiūlyme pateikiami derybų rezultatai bei Pasiūlymo sprendimai, dėl kurių nebuvo vedamos derybos;</w:t>
            </w:r>
          </w:p>
        </w:tc>
      </w:tr>
      <w:tr w:rsidR="009A6C0C" w:rsidRPr="00DA1F7F" w14:paraId="33B5C42E" w14:textId="77777777" w:rsidTr="009A6C0C">
        <w:tc>
          <w:tcPr>
            <w:tcW w:w="3316" w:type="dxa"/>
          </w:tcPr>
          <w:p w14:paraId="5693FEA1" w14:textId="0101E3C1" w:rsidR="009A6C0C" w:rsidRPr="00DA1F7F" w:rsidRDefault="009A6C0C" w:rsidP="009A6C0C">
            <w:pPr>
              <w:spacing w:after="120" w:line="276" w:lineRule="auto"/>
              <w:rPr>
                <w:b/>
                <w:color w:val="632423" w:themeColor="accent2" w:themeShade="80"/>
              </w:rPr>
            </w:pPr>
            <w:r w:rsidRPr="00DA1F7F">
              <w:rPr>
                <w:b/>
                <w:color w:val="632423" w:themeColor="accent2" w:themeShade="80"/>
              </w:rPr>
              <w:t>Interesų konfliktas</w:t>
            </w:r>
          </w:p>
        </w:tc>
        <w:tc>
          <w:tcPr>
            <w:tcW w:w="6322" w:type="dxa"/>
          </w:tcPr>
          <w:p w14:paraId="069C42A7" w14:textId="44BADD9E" w:rsidR="009A6C0C" w:rsidRPr="00DA1F7F" w:rsidRDefault="009A6C0C" w:rsidP="009A6C0C">
            <w:pPr>
              <w:spacing w:after="120" w:line="276" w:lineRule="auto"/>
              <w:jc w:val="both"/>
            </w:pPr>
            <w:r w:rsidRPr="00DA1F7F">
              <w:t>atvejis, kai Valdžios subjekto darbuotojai, Komisijos nariai, ekspertai ar pagalbinės pirkimų veiklos paslaugų teikėjo, kuris apibrėžtas Viešųjų pirkimų įstatymo 2 straipsnio 22 dalyje, darbuotojai stebėtojai, dalyvaujantys Skelbiamų derybų procedūroje ar galintys daryti įtaką jos rezultatams, turi tiesioginį ar netiesioginį finansinį, ekonominį ar kitokio pobūdžio asmeninį suinteresuotumą, galintį pakenkti jų nešališkumui ir nepriklausomumui Skelbiamų derybų procedūrų metu;</w:t>
            </w:r>
          </w:p>
        </w:tc>
      </w:tr>
      <w:tr w:rsidR="009A6C0C" w:rsidRPr="00DA1F7F" w14:paraId="1BBCF88E" w14:textId="77777777" w:rsidTr="009A6C0C">
        <w:trPr>
          <w:trHeight w:val="544"/>
        </w:trPr>
        <w:tc>
          <w:tcPr>
            <w:tcW w:w="3316" w:type="dxa"/>
          </w:tcPr>
          <w:p w14:paraId="04D9E9BE"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Investicijų įstatymas</w:t>
            </w:r>
          </w:p>
        </w:tc>
        <w:tc>
          <w:tcPr>
            <w:tcW w:w="6322" w:type="dxa"/>
          </w:tcPr>
          <w:p w14:paraId="36E8CAE8" w14:textId="7450D4AF" w:rsidR="009A6C0C" w:rsidRPr="00DA1F7F" w:rsidRDefault="009A6C0C" w:rsidP="009A6C0C">
            <w:pPr>
              <w:spacing w:after="120" w:line="276" w:lineRule="auto"/>
              <w:jc w:val="both"/>
            </w:pPr>
            <w:r w:rsidRPr="00DA1F7F">
              <w:t>reiškia Lietuvos Respublikos investicijų įstatymą;</w:t>
            </w:r>
          </w:p>
        </w:tc>
      </w:tr>
      <w:tr w:rsidR="009A6C0C" w:rsidRPr="00DA1F7F" w14:paraId="4967CFBA" w14:textId="77777777" w:rsidTr="009A6C0C">
        <w:trPr>
          <w:trHeight w:val="544"/>
        </w:trPr>
        <w:tc>
          <w:tcPr>
            <w:tcW w:w="3316" w:type="dxa"/>
          </w:tcPr>
          <w:p w14:paraId="3B9823FF" w14:textId="77777777" w:rsidR="009A6C0C" w:rsidRPr="00DA1F7F" w:rsidRDefault="009A6C0C" w:rsidP="009A6C0C">
            <w:pPr>
              <w:spacing w:after="120" w:line="276" w:lineRule="auto"/>
              <w:rPr>
                <w:b/>
                <w:color w:val="632423" w:themeColor="accent2" w:themeShade="80"/>
              </w:rPr>
            </w:pPr>
            <w:r w:rsidRPr="00DA1F7F">
              <w:rPr>
                <w:b/>
                <w:bCs/>
                <w:color w:val="632423"/>
              </w:rPr>
              <w:t>Investuotojas</w:t>
            </w:r>
          </w:p>
        </w:tc>
        <w:tc>
          <w:tcPr>
            <w:tcW w:w="6322" w:type="dxa"/>
          </w:tcPr>
          <w:p w14:paraId="56A9C141" w14:textId="70085599" w:rsidR="009A6C0C" w:rsidRPr="00DA1F7F" w:rsidRDefault="009A6C0C" w:rsidP="009A6C0C">
            <w:pPr>
              <w:spacing w:after="120" w:line="276" w:lineRule="auto"/>
              <w:jc w:val="both"/>
            </w:pPr>
            <w:r w:rsidRPr="00DA1F7F">
              <w:t>reiškia Dalyvį</w:t>
            </w:r>
            <w:r w:rsidRPr="00DA1F7F">
              <w:rPr>
                <w:w w:val="101"/>
              </w:rPr>
              <w:t xml:space="preserve">, </w:t>
            </w:r>
            <w:r w:rsidRPr="00DA1F7F">
              <w:t>kurio Pasiūlymas buvo pripažintas naudingiausiu ir kuris laimėjo Skelbiamas derybas, bei su kuriuo ir kurio įkurtu Privačiu subjektu sudaroma Sutartis, ir Sutartyje numatytais atvejais ją pakeitusius asmenis;</w:t>
            </w:r>
          </w:p>
        </w:tc>
      </w:tr>
      <w:tr w:rsidR="009A6C0C" w:rsidRPr="00DA1F7F" w14:paraId="264C6BAD" w14:textId="77777777" w:rsidTr="009A6C0C">
        <w:tc>
          <w:tcPr>
            <w:tcW w:w="3316" w:type="dxa"/>
          </w:tcPr>
          <w:p w14:paraId="2E98E8BD" w14:textId="093351D6" w:rsidR="009A6C0C" w:rsidRPr="00DA1F7F" w:rsidRDefault="009A6C0C" w:rsidP="009A6C0C">
            <w:pPr>
              <w:spacing w:after="120" w:line="276" w:lineRule="auto"/>
              <w:rPr>
                <w:b/>
                <w:color w:val="632423" w:themeColor="accent2" w:themeShade="80"/>
              </w:rPr>
            </w:pPr>
            <w:r w:rsidRPr="00DA1F7F">
              <w:rPr>
                <w:b/>
                <w:color w:val="632423" w:themeColor="accent2" w:themeShade="80"/>
              </w:rPr>
              <w:t>Investicijos</w:t>
            </w:r>
          </w:p>
        </w:tc>
        <w:tc>
          <w:tcPr>
            <w:tcW w:w="6322" w:type="dxa"/>
          </w:tcPr>
          <w:p w14:paraId="3B257027" w14:textId="642B9A48" w:rsidR="009A6C0C" w:rsidRPr="00DA1F7F" w:rsidRDefault="009A6C0C" w:rsidP="009A6C0C">
            <w:pPr>
              <w:spacing w:after="120" w:line="276" w:lineRule="auto"/>
              <w:jc w:val="both"/>
            </w:pPr>
            <w:r w:rsidRPr="00DA1F7F">
              <w:t>reiškia privalomas investicijas į Turtą ir kitas tinkamam Darbų atlikimui ir Paslaugų teikimui reikalingas investicijas, nurodytas Specifikacijose ir Finansiniame veiklos modelyje, ir kitas investicijas į Turtą, kurios bus padarytos Sutartyje nustatyta tvarka;</w:t>
            </w:r>
          </w:p>
        </w:tc>
      </w:tr>
      <w:tr w:rsidR="009A6C0C" w:rsidRPr="00DA1F7F" w14:paraId="686BA6EE" w14:textId="77777777" w:rsidTr="009A6C0C">
        <w:tc>
          <w:tcPr>
            <w:tcW w:w="3316" w:type="dxa"/>
          </w:tcPr>
          <w:p w14:paraId="5CCB87B7" w14:textId="3ABF3378" w:rsidR="009A6C0C" w:rsidRPr="00DA1F7F" w:rsidRDefault="009A6C0C" w:rsidP="009A6C0C">
            <w:pPr>
              <w:spacing w:after="120" w:line="276" w:lineRule="auto"/>
              <w:rPr>
                <w:b/>
                <w:color w:val="632423" w:themeColor="accent2" w:themeShade="80"/>
              </w:rPr>
            </w:pPr>
            <w:r w:rsidRPr="00DA1F7F">
              <w:rPr>
                <w:b/>
                <w:color w:val="632423" w:themeColor="accent2" w:themeShade="80"/>
              </w:rPr>
              <w:lastRenderedPageBreak/>
              <w:t>Kandidatas</w:t>
            </w:r>
          </w:p>
        </w:tc>
        <w:tc>
          <w:tcPr>
            <w:tcW w:w="6322" w:type="dxa"/>
          </w:tcPr>
          <w:p w14:paraId="4B571FCC" w14:textId="1575EE49" w:rsidR="009A6C0C" w:rsidRPr="00DA1F7F" w:rsidRDefault="009A6C0C" w:rsidP="009A6C0C">
            <w:pPr>
              <w:spacing w:after="120" w:line="276" w:lineRule="auto"/>
              <w:jc w:val="both"/>
            </w:pPr>
            <w:r w:rsidRPr="00DA1F7F">
              <w:t>reiškia ūkio subjektą, siekiantį būti pakviestu dalyvauti šiose Skelbiamose derybose ir pateikti Pirminį pasiūlymą. Kandidatu gali būti bet kokios teisinės formos juridinis asmuo, viešasis juridinis asmuo (išskyrus viešąjį ir privatų juridinius asmenis, kurie Lietuvos Respublikos valstybės skolos įstatymo nustatyta tvarka priskiriami prie viešojo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 Kandidatu negali būti subjektas, kuris (ūkio subjektų grupės atveju – bet kuris grupės narys) yra susijęs su Skelbiamų derybų parengimu vykdyti ar Projekto parengimu įgyvendinimui, jei dėl to galėtų būti pažeistas tiekėjų lygiateisiškumo principas;</w:t>
            </w:r>
          </w:p>
        </w:tc>
      </w:tr>
      <w:tr w:rsidR="009A6C0C" w:rsidRPr="00DA1F7F" w14:paraId="3658F8A7" w14:textId="77777777" w:rsidTr="009A6C0C">
        <w:tc>
          <w:tcPr>
            <w:tcW w:w="3316" w:type="dxa"/>
          </w:tcPr>
          <w:p w14:paraId="04EFDFCA"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Komisija</w:t>
            </w:r>
          </w:p>
        </w:tc>
        <w:tc>
          <w:tcPr>
            <w:tcW w:w="6322" w:type="dxa"/>
          </w:tcPr>
          <w:p w14:paraId="01690E5F" w14:textId="16E80D11" w:rsidR="009A6C0C" w:rsidRPr="00DA1F7F" w:rsidRDefault="009A6C0C" w:rsidP="009A6C0C">
            <w:pPr>
              <w:spacing w:after="120" w:line="276" w:lineRule="auto"/>
              <w:jc w:val="both"/>
              <w:rPr>
                <w:noProof/>
              </w:rPr>
            </w:pPr>
            <w:r w:rsidRPr="00DA1F7F">
              <w:t xml:space="preserve">reiškia Valdžios subjekto </w:t>
            </w:r>
            <w:r w:rsidRPr="00DA1F7F">
              <w:rPr>
                <w:color w:val="FF0000"/>
              </w:rPr>
              <w:t>[</w:t>
            </w:r>
            <w:r w:rsidRPr="00DA1F7F">
              <w:rPr>
                <w:i/>
                <w:iCs/>
                <w:color w:val="FF0000"/>
              </w:rPr>
              <w:t>nurodyti sprendimą, sprendimo datą ir numerį</w:t>
            </w:r>
            <w:r w:rsidRPr="00DA1F7F">
              <w:rPr>
                <w:iCs/>
                <w:color w:val="FF0000"/>
              </w:rPr>
              <w:t xml:space="preserve">] </w:t>
            </w:r>
            <w:r w:rsidRPr="00DA1F7F">
              <w:t>sudarytą viešojo pirkimo komisiją, vykdančią Skelbiamas derybas;</w:t>
            </w:r>
          </w:p>
        </w:tc>
      </w:tr>
      <w:tr w:rsidR="009A6C0C" w:rsidRPr="00DA1F7F" w14:paraId="57CF93AD" w14:textId="77777777" w:rsidTr="009A6C0C">
        <w:tc>
          <w:tcPr>
            <w:tcW w:w="3316" w:type="dxa"/>
          </w:tcPr>
          <w:p w14:paraId="12CA86EB"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Konfidencialumo įsipareigojimas</w:t>
            </w:r>
          </w:p>
        </w:tc>
        <w:tc>
          <w:tcPr>
            <w:tcW w:w="6322" w:type="dxa"/>
          </w:tcPr>
          <w:p w14:paraId="7EA695D9" w14:textId="2F982242" w:rsidR="009A6C0C" w:rsidRPr="00DA1F7F" w:rsidRDefault="009A6C0C" w:rsidP="009A6C0C">
            <w:pPr>
              <w:spacing w:after="120" w:line="276" w:lineRule="auto"/>
              <w:jc w:val="both"/>
            </w:pPr>
            <w:r w:rsidRPr="00DA1F7F">
              <w:t xml:space="preserve">reiškia Kandidato, siekiančio dalyvauti Skelbiamose derybose bei gauti su vykdomu Projektu bei Skelbiamomis derybomis procedūromis susijusią konfidencialią informaciją, bei jo pasitelkiamų Subtiekėjų pagal Sąlygų </w:t>
            </w:r>
            <w:r w:rsidRPr="00DA1F7F">
              <w:fldChar w:fldCharType="begin"/>
            </w:r>
            <w:r w:rsidRPr="00DA1F7F">
              <w:instrText xml:space="preserve"> REF _Ref129159890 \w \h </w:instrText>
            </w:r>
            <w:r>
              <w:instrText xml:space="preserve"> \* MERGEFORMAT </w:instrText>
            </w:r>
            <w:r w:rsidRPr="00DA1F7F">
              <w:fldChar w:fldCharType="separate"/>
            </w:r>
            <w:r w:rsidR="00282ACC">
              <w:t>10</w:t>
            </w:r>
            <w:r w:rsidRPr="00DA1F7F">
              <w:fldChar w:fldCharType="end"/>
            </w:r>
            <w:r w:rsidRPr="00DA1F7F">
              <w:t xml:space="preserve"> priede </w:t>
            </w:r>
            <w:r w:rsidRPr="00DA1F7F">
              <w:rPr>
                <w:i/>
              </w:rPr>
              <w:t>Konfidencialumo įsipareigojimas</w:t>
            </w:r>
            <w:r w:rsidRPr="00DA1F7F">
              <w:t xml:space="preserve"> pateiktą formą rengiamą ir Valdžios subjektui pateikiamą dokumentą, kuriuo Kandidatas ir jo Subtiekėjai patvirtina įsipareigojantis neatskleisti gautos konfidencialios informacijos;</w:t>
            </w:r>
          </w:p>
        </w:tc>
      </w:tr>
      <w:tr w:rsidR="009A6C0C" w:rsidRPr="00DA1F7F" w14:paraId="28F2FE0C" w14:textId="77777777" w:rsidTr="009A6C0C">
        <w:tc>
          <w:tcPr>
            <w:tcW w:w="3316" w:type="dxa"/>
          </w:tcPr>
          <w:p w14:paraId="516138C6"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Konfidencialumo pasižadėjimas</w:t>
            </w:r>
          </w:p>
        </w:tc>
        <w:tc>
          <w:tcPr>
            <w:tcW w:w="6322" w:type="dxa"/>
          </w:tcPr>
          <w:p w14:paraId="40E193E1" w14:textId="2464E0A1" w:rsidR="009A6C0C" w:rsidRPr="00DA1F7F" w:rsidDel="004712C6" w:rsidRDefault="009A6C0C" w:rsidP="009A6C0C">
            <w:pPr>
              <w:spacing w:after="120" w:line="276" w:lineRule="auto"/>
              <w:jc w:val="both"/>
            </w:pPr>
            <w:r w:rsidRPr="00DA1F7F">
              <w:t>reiškia Komisijos nario, eksperto ar kito asmens rašytinį pasižadėjimą, kad jis neteiks tretiesiems asmenims informacijos, kurios atskleidimas prieštarautų atitinkamų įstatymų reikalavimams, visuomenės interesams ar pažeistų teisėtus pirkime dalyvaujančių ūkio subjektų ir (ar) Valdžios subjekto interesus;</w:t>
            </w:r>
          </w:p>
        </w:tc>
      </w:tr>
      <w:tr w:rsidR="009A6C0C" w:rsidRPr="00DA1F7F" w14:paraId="37DE954B" w14:textId="77777777" w:rsidTr="009A6C0C">
        <w:tc>
          <w:tcPr>
            <w:tcW w:w="3316" w:type="dxa"/>
          </w:tcPr>
          <w:p w14:paraId="0D08EE00"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Kvalifikacijos reikalavimai</w:t>
            </w:r>
          </w:p>
        </w:tc>
        <w:tc>
          <w:tcPr>
            <w:tcW w:w="6322" w:type="dxa"/>
          </w:tcPr>
          <w:p w14:paraId="2A9F2F19" w14:textId="5F06CA3C" w:rsidR="009A6C0C" w:rsidRPr="00DA1F7F" w:rsidRDefault="009A6C0C" w:rsidP="009A6C0C">
            <w:pPr>
              <w:spacing w:after="120" w:line="276" w:lineRule="auto"/>
              <w:jc w:val="both"/>
            </w:pPr>
            <w:r w:rsidRPr="00DA1F7F">
              <w:t xml:space="preserve">reiškia Sąlygų </w:t>
            </w:r>
            <w:r w:rsidRPr="00DA1F7F">
              <w:fldChar w:fldCharType="begin"/>
            </w:r>
            <w:r w:rsidRPr="00DA1F7F">
              <w:instrText xml:space="preserve"> REF _Ref127365738 \w \h </w:instrText>
            </w:r>
            <w:r>
              <w:instrText xml:space="preserve"> \* MERGEFORMAT </w:instrText>
            </w:r>
            <w:r w:rsidRPr="00DA1F7F">
              <w:fldChar w:fldCharType="separate"/>
            </w:r>
            <w:r w:rsidR="00282ACC">
              <w:t>4</w:t>
            </w:r>
            <w:r w:rsidRPr="00DA1F7F">
              <w:fldChar w:fldCharType="end"/>
            </w:r>
            <w:r w:rsidRPr="009D6E96">
              <w:rPr>
                <w:b/>
                <w:bCs/>
              </w:rPr>
              <w:t xml:space="preserve"> </w:t>
            </w:r>
            <w:r w:rsidRPr="00DA1F7F">
              <w:t xml:space="preserve">priede </w:t>
            </w:r>
            <w:r w:rsidR="00194EF4">
              <w:rPr>
                <w:i/>
              </w:rPr>
              <w:t>Pašalinimo pagrindai ir k</w:t>
            </w:r>
            <w:r w:rsidR="00194EF4" w:rsidRPr="00F36EB5">
              <w:rPr>
                <w:i/>
              </w:rPr>
              <w:t>valifikacijos</w:t>
            </w:r>
            <w:r w:rsidRPr="00DA1F7F">
              <w:rPr>
                <w:i/>
              </w:rPr>
              <w:t xml:space="preserve"> reikalavimai</w:t>
            </w:r>
            <w:r w:rsidRPr="00DA1F7F">
              <w:t xml:space="preserve"> Kandidatui keliamus reikalavimus dėl pašalinimo pagrindų nebuvimo ir kvalifikacijos –</w:t>
            </w:r>
            <w:r w:rsidRPr="00DA1F7F">
              <w:rPr>
                <w:rFonts w:eastAsia="Calibri"/>
                <w:lang w:eastAsia="lt-LT"/>
              </w:rPr>
              <w:t xml:space="preserve"> finansinio ir ekonominio ar </w:t>
            </w:r>
            <w:r w:rsidRPr="00DA1F7F">
              <w:rPr>
                <w:color w:val="000000"/>
              </w:rPr>
              <w:t>techninio ir profesinio pajėgumo reikalavimus</w:t>
            </w:r>
            <w:r w:rsidRPr="00DA1F7F">
              <w:t>;</w:t>
            </w:r>
          </w:p>
        </w:tc>
      </w:tr>
      <w:tr w:rsidR="009A6C0C" w:rsidRPr="00DA1F7F" w14:paraId="7A7D8F9E" w14:textId="77777777" w:rsidTr="009A6C0C">
        <w:tc>
          <w:tcPr>
            <w:tcW w:w="3316" w:type="dxa"/>
            <w:shd w:val="clear" w:color="auto" w:fill="auto"/>
          </w:tcPr>
          <w:p w14:paraId="2E57BC36" w14:textId="3C358013" w:rsidR="009A6C0C" w:rsidRPr="00DA1F7F" w:rsidRDefault="009A6C0C" w:rsidP="009A6C0C">
            <w:pPr>
              <w:spacing w:after="120" w:line="276" w:lineRule="auto"/>
              <w:rPr>
                <w:b/>
                <w:color w:val="632423" w:themeColor="accent2" w:themeShade="80"/>
              </w:rPr>
            </w:pPr>
            <w:r w:rsidRPr="00DA1F7F">
              <w:rPr>
                <w:b/>
                <w:color w:val="632423" w:themeColor="accent2" w:themeShade="80"/>
              </w:rPr>
              <w:t xml:space="preserve">Maksimalus </w:t>
            </w:r>
            <w:r w:rsidR="009B09B4">
              <w:rPr>
                <w:b/>
                <w:color w:val="632423" w:themeColor="accent2" w:themeShade="80"/>
              </w:rPr>
              <w:t>VžPP mokestis</w:t>
            </w:r>
          </w:p>
        </w:tc>
        <w:tc>
          <w:tcPr>
            <w:tcW w:w="6322" w:type="dxa"/>
            <w:shd w:val="clear" w:color="auto" w:fill="auto"/>
          </w:tcPr>
          <w:p w14:paraId="76DC3F84" w14:textId="44C7F2E2" w:rsidR="009A6C0C" w:rsidRPr="00DA1F7F" w:rsidRDefault="009A6C0C" w:rsidP="009A6C0C">
            <w:pPr>
              <w:spacing w:line="276" w:lineRule="auto"/>
              <w:jc w:val="both"/>
            </w:pPr>
            <w:r w:rsidRPr="00DA1F7F">
              <w:t>reiškia</w:t>
            </w:r>
            <w:r w:rsidRPr="00DA1F7F">
              <w:rPr>
                <w:i/>
                <w:color w:val="FF0000"/>
              </w:rPr>
              <w:t xml:space="preserve"> </w:t>
            </w:r>
            <w:r w:rsidRPr="00DA1F7F">
              <w:rPr>
                <w:iCs/>
                <w:color w:val="FF0000"/>
              </w:rPr>
              <w:t>[</w:t>
            </w:r>
            <w:r w:rsidRPr="00DA1F7F">
              <w:rPr>
                <w:i/>
                <w:color w:val="FF0000"/>
              </w:rPr>
              <w:t>nurodyti sprendimą dėl Projekto tikslingumo, priėmusios institucijos pavadinimą, sprendimo datą ir numerį</w:t>
            </w:r>
            <w:r w:rsidRPr="00DA1F7F">
              <w:rPr>
                <w:iCs/>
                <w:color w:val="FF0000"/>
              </w:rPr>
              <w:t xml:space="preserve">] </w:t>
            </w:r>
            <w:r w:rsidRPr="00DA1F7F">
              <w:t xml:space="preserve">nurodytus maksimalius Valdžios subjekto turtinius įsipareigojimus minusavus Valdžios subjekto pasiliekamų rizikų vertę. Maksimalus </w:t>
            </w:r>
            <w:r w:rsidR="009B09B4">
              <w:t>VžPP mokestis</w:t>
            </w:r>
            <w:r w:rsidRPr="00DA1F7F">
              <w:t xml:space="preserve"> lygus </w:t>
            </w:r>
            <w:r w:rsidRPr="00DA1F7F">
              <w:rPr>
                <w:rFonts w:eastAsia="Calibri"/>
                <w:color w:val="FF0000"/>
              </w:rPr>
              <w:t>[</w:t>
            </w:r>
            <w:r w:rsidRPr="00DA1F7F">
              <w:rPr>
                <w:rFonts w:eastAsia="Calibri"/>
                <w:i/>
                <w:iCs/>
                <w:color w:val="FF0000"/>
              </w:rPr>
              <w:t>nurodyti sumą Eur</w:t>
            </w:r>
            <w:r w:rsidRPr="00DA1F7F">
              <w:rPr>
                <w:rFonts w:eastAsia="Calibri"/>
                <w:color w:val="FF0000"/>
              </w:rPr>
              <w:t>]</w:t>
            </w:r>
            <w:r w:rsidRPr="00DA1F7F">
              <w:rPr>
                <w:rFonts w:eastAsia="Calibri"/>
                <w:i/>
                <w:iCs/>
                <w:color w:val="FF0000"/>
              </w:rPr>
              <w:t xml:space="preserve"> </w:t>
            </w:r>
            <w:r w:rsidRPr="00DA1F7F">
              <w:rPr>
                <w:rFonts w:eastAsia="Calibri"/>
                <w:iCs/>
              </w:rPr>
              <w:t>su PVM</w:t>
            </w:r>
            <w:r w:rsidRPr="00DA1F7F">
              <w:rPr>
                <w:rFonts w:eastAsia="Calibri"/>
                <w:i/>
                <w:iCs/>
              </w:rPr>
              <w:t xml:space="preserve"> </w:t>
            </w:r>
            <w:r w:rsidRPr="00DA1F7F">
              <w:rPr>
                <w:rFonts w:eastAsia="Calibri"/>
                <w:iCs/>
              </w:rPr>
              <w:t>diskontuota verte.</w:t>
            </w:r>
            <w:r w:rsidRPr="00DA1F7F">
              <w:t xml:space="preserve"> </w:t>
            </w:r>
            <w:r w:rsidRPr="00440613">
              <w:t xml:space="preserve">Ši suma gali būti keičiama </w:t>
            </w:r>
            <w:r w:rsidRPr="00440613">
              <w:lastRenderedPageBreak/>
              <w:t>vadovaujantis Lietuvos Respublikos teisės aktų nustatyta tvarka];</w:t>
            </w:r>
          </w:p>
        </w:tc>
      </w:tr>
      <w:tr w:rsidR="009A6C0C" w:rsidRPr="00DA1F7F" w14:paraId="78C57FB3" w14:textId="77777777" w:rsidTr="009A6C0C">
        <w:tc>
          <w:tcPr>
            <w:tcW w:w="3316" w:type="dxa"/>
          </w:tcPr>
          <w:p w14:paraId="55FF2FCF"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lastRenderedPageBreak/>
              <w:t>Nešališkumo deklaracija</w:t>
            </w:r>
          </w:p>
        </w:tc>
        <w:tc>
          <w:tcPr>
            <w:tcW w:w="6322" w:type="dxa"/>
          </w:tcPr>
          <w:p w14:paraId="39D9EF7E" w14:textId="5B9E489A" w:rsidR="009A6C0C" w:rsidRPr="00DA1F7F" w:rsidRDefault="009A6C0C" w:rsidP="009A6C0C">
            <w:pPr>
              <w:spacing w:after="120" w:line="276" w:lineRule="auto"/>
              <w:jc w:val="both"/>
            </w:pPr>
            <w:r w:rsidRPr="00DA1F7F">
              <w:t>reiškia Komisijos nario, eksperto ar kito asmens pareiškimą raštu, kad jis nešališkas ūkio subjektų atžvilgiu;</w:t>
            </w:r>
          </w:p>
        </w:tc>
      </w:tr>
      <w:tr w:rsidR="009A6C0C" w:rsidRPr="00DA1F7F" w14:paraId="5224838E" w14:textId="77777777" w:rsidTr="009A6C0C">
        <w:tc>
          <w:tcPr>
            <w:tcW w:w="3316" w:type="dxa"/>
          </w:tcPr>
          <w:p w14:paraId="69510AC8" w14:textId="67FF43AE" w:rsidR="009A6C0C" w:rsidRPr="00DA1F7F" w:rsidRDefault="009A6C0C" w:rsidP="009A6C0C">
            <w:pPr>
              <w:spacing w:after="120" w:line="276" w:lineRule="auto"/>
              <w:rPr>
                <w:b/>
                <w:color w:val="632423" w:themeColor="accent2" w:themeShade="80"/>
              </w:rPr>
            </w:pPr>
            <w:r w:rsidRPr="00DA1F7F">
              <w:rPr>
                <w:b/>
                <w:bCs/>
                <w:color w:val="632423"/>
              </w:rPr>
              <w:t>Naujas turtas</w:t>
            </w:r>
          </w:p>
        </w:tc>
        <w:tc>
          <w:tcPr>
            <w:tcW w:w="6322" w:type="dxa"/>
          </w:tcPr>
          <w:p w14:paraId="651783B4" w14:textId="7592A4B4" w:rsidR="009A6C0C" w:rsidRPr="00DA1F7F" w:rsidRDefault="009A6C0C" w:rsidP="009A6C0C">
            <w:pPr>
              <w:spacing w:after="120" w:line="276" w:lineRule="auto"/>
              <w:jc w:val="both"/>
            </w:pPr>
            <w:r w:rsidRPr="00DA1F7F">
              <w:rPr>
                <w:color w:val="000000"/>
              </w:rPr>
              <w:t>reiškia ilgalaikį kilnojamą turtą, nenurodytą Specifikacijose, įgytą Privataus subjekto nuožiūra, siekiant užtikrinti savalaikį ir tinkamą Paslaugų teikimą, kurio sąrašą iki Eksploatacijos pradžios Privatus subjektas pateikia Valdžios subjektui ir kuris Sutarties laikotarpiu nuosavybės teise priklausys Privačiam subjektui;</w:t>
            </w:r>
          </w:p>
        </w:tc>
      </w:tr>
      <w:tr w:rsidR="009A6C0C" w:rsidRPr="00DA1F7F" w14:paraId="608B342F" w14:textId="77777777" w:rsidTr="009A6C0C">
        <w:tc>
          <w:tcPr>
            <w:tcW w:w="3316" w:type="dxa"/>
          </w:tcPr>
          <w:p w14:paraId="4BC0E871"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Objektas</w:t>
            </w:r>
          </w:p>
        </w:tc>
        <w:tc>
          <w:tcPr>
            <w:tcW w:w="6322" w:type="dxa"/>
          </w:tcPr>
          <w:p w14:paraId="42A21EFA" w14:textId="4F7B4A31" w:rsidR="009A6C0C" w:rsidRPr="00DA1F7F" w:rsidRDefault="009A6C0C" w:rsidP="009A6C0C">
            <w:pPr>
              <w:spacing w:after="120" w:line="276" w:lineRule="auto"/>
              <w:jc w:val="both"/>
            </w:pPr>
            <w:r w:rsidRPr="00DA1F7F">
              <w:t xml:space="preserve">reiškia </w:t>
            </w:r>
            <w:r w:rsidRPr="00DA1F7F">
              <w:rPr>
                <w:color w:val="FF0000"/>
              </w:rPr>
              <w:t>[</w:t>
            </w:r>
            <w:r w:rsidRPr="00DA1F7F">
              <w:rPr>
                <w:i/>
                <w:color w:val="FF0000"/>
              </w:rPr>
              <w:t>nurodyti infrastruktūrą (įskaitant komunikacijų ir inžinerinių tinklų statinius, įrenginius), kurią turi skurti Privatus subjektas</w:t>
            </w:r>
            <w:r w:rsidRPr="00DA1F7F">
              <w:rPr>
                <w:color w:val="FF0000"/>
              </w:rPr>
              <w:t>];</w:t>
            </w:r>
          </w:p>
        </w:tc>
      </w:tr>
      <w:tr w:rsidR="009A6C0C" w:rsidRPr="00DA1F7F" w14:paraId="080DFE37" w14:textId="77777777" w:rsidTr="009A6C0C">
        <w:tc>
          <w:tcPr>
            <w:tcW w:w="3316" w:type="dxa"/>
          </w:tcPr>
          <w:p w14:paraId="575DE755" w14:textId="47DA0A59" w:rsidR="009A6C0C" w:rsidRPr="00DA1F7F" w:rsidRDefault="009A6C0C" w:rsidP="009A6C0C">
            <w:pPr>
              <w:spacing w:after="120" w:line="276" w:lineRule="auto"/>
              <w:rPr>
                <w:b/>
                <w:color w:val="632423" w:themeColor="accent2" w:themeShade="80"/>
              </w:rPr>
            </w:pPr>
            <w:r w:rsidRPr="00DA1F7F">
              <w:rPr>
                <w:b/>
                <w:color w:val="632423" w:themeColor="accent2" w:themeShade="80"/>
              </w:rPr>
              <w:t xml:space="preserve">Pasiūlymas </w:t>
            </w:r>
          </w:p>
        </w:tc>
        <w:tc>
          <w:tcPr>
            <w:tcW w:w="6322" w:type="dxa"/>
          </w:tcPr>
          <w:p w14:paraId="4880962C" w14:textId="12CBDC4A" w:rsidR="009A6C0C" w:rsidRPr="00DA1F7F" w:rsidRDefault="009A6C0C" w:rsidP="009A6C0C">
            <w:pPr>
              <w:spacing w:after="120" w:line="276" w:lineRule="auto"/>
              <w:jc w:val="both"/>
            </w:pPr>
            <w:r w:rsidRPr="00DA1F7F">
              <w:t>reiškia Dalyvio pateiktų dokumentų ir duomenų visumą, siūlant teikti Paslaugas ir (ar) atlikti Darbus pagal Valdžios subjekto nustatytas Sąlygas. Pasiūlymą sudaro Techninis ir Finansinis pasiūlymai kartu;</w:t>
            </w:r>
          </w:p>
        </w:tc>
      </w:tr>
      <w:tr w:rsidR="009A6C0C" w:rsidRPr="00DA1F7F" w14:paraId="69F4E9A6" w14:textId="77777777" w:rsidTr="009A6C0C">
        <w:tc>
          <w:tcPr>
            <w:tcW w:w="3316" w:type="dxa"/>
          </w:tcPr>
          <w:p w14:paraId="1BDE2A7F"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Paslaugos</w:t>
            </w:r>
          </w:p>
        </w:tc>
        <w:tc>
          <w:tcPr>
            <w:tcW w:w="6322" w:type="dxa"/>
          </w:tcPr>
          <w:p w14:paraId="35110B8D" w14:textId="31CEC233" w:rsidR="009A6C0C" w:rsidRPr="00DA1F7F" w:rsidRDefault="009A6C0C" w:rsidP="009A6C0C">
            <w:pPr>
              <w:spacing w:after="120" w:line="276" w:lineRule="auto"/>
              <w:jc w:val="both"/>
            </w:pPr>
            <w:r w:rsidRPr="00DA1F7F">
              <w:t>reiškia Privataus subjekto, laikantis Sutarties, Specifikacijų reikalavimų ir Pasiūlymo nuostatų, teikiamas Specifikacijose ir Pasiūlyme nurodytas paslaugas;</w:t>
            </w:r>
          </w:p>
        </w:tc>
      </w:tr>
      <w:tr w:rsidR="009A6C0C" w:rsidRPr="00DA1F7F" w14:paraId="543A01A8" w14:textId="77777777" w:rsidTr="009A6C0C">
        <w:tc>
          <w:tcPr>
            <w:tcW w:w="3316" w:type="dxa"/>
          </w:tcPr>
          <w:p w14:paraId="73B485CE"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Perduotas turtas</w:t>
            </w:r>
          </w:p>
        </w:tc>
        <w:tc>
          <w:tcPr>
            <w:tcW w:w="6322" w:type="dxa"/>
          </w:tcPr>
          <w:p w14:paraId="6F7E1D61" w14:textId="77DD01D4" w:rsidR="009A6C0C" w:rsidRPr="00DA1F7F" w:rsidRDefault="009A6C0C" w:rsidP="009A6C0C">
            <w:pPr>
              <w:spacing w:after="120" w:line="276" w:lineRule="auto"/>
              <w:jc w:val="both"/>
            </w:pPr>
            <w:r w:rsidRPr="00DA1F7F">
              <w:t xml:space="preserve">reiškia Valdžios subjekto Privačiam subjektui pagal Sutartį perduodama </w:t>
            </w:r>
            <w:r w:rsidRPr="00DA1F7F">
              <w:rPr>
                <w:iCs/>
                <w:color w:val="FF0000"/>
              </w:rPr>
              <w:t>[</w:t>
            </w:r>
            <w:r w:rsidRPr="00DA1F7F">
              <w:rPr>
                <w:i/>
                <w:iCs/>
                <w:color w:val="FF0000"/>
              </w:rPr>
              <w:t>nurodyti turtą, jo duomenis arba Sąlygų priedą, kuriame detalizuotas turtas</w:t>
            </w:r>
            <w:r w:rsidRPr="00DA1F7F">
              <w:rPr>
                <w:iCs/>
                <w:color w:val="FF0000"/>
              </w:rPr>
              <w:t>]</w:t>
            </w:r>
            <w:r w:rsidRPr="00DA1F7F">
              <w:rPr>
                <w:iCs/>
                <w:color w:val="000000" w:themeColor="text1"/>
              </w:rPr>
              <w:t>,</w:t>
            </w:r>
            <w:r w:rsidRPr="00DA1F7F">
              <w:t xml:space="preserve"> reikalingą Darbams atlikti ir Paslaugoms teikti. Po Darbų užbaigimo Perduotas turtas tampa Objektu</w:t>
            </w:r>
            <w:r w:rsidRPr="00DA1F7F">
              <w:rPr>
                <w:iCs/>
                <w:color w:val="000000" w:themeColor="text1"/>
              </w:rPr>
              <w:t>;</w:t>
            </w:r>
          </w:p>
        </w:tc>
      </w:tr>
      <w:tr w:rsidR="009A6C0C" w:rsidRPr="00DA1F7F" w14:paraId="645B1C47" w14:textId="77777777" w:rsidTr="009A6C0C">
        <w:tc>
          <w:tcPr>
            <w:tcW w:w="3316" w:type="dxa"/>
          </w:tcPr>
          <w:p w14:paraId="505E67C4"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Pirminis pasiūlymas</w:t>
            </w:r>
          </w:p>
        </w:tc>
        <w:tc>
          <w:tcPr>
            <w:tcW w:w="6322" w:type="dxa"/>
          </w:tcPr>
          <w:p w14:paraId="50BFACF5" w14:textId="749C2B6E" w:rsidR="009A6C0C" w:rsidRPr="00DA1F7F" w:rsidRDefault="009A6C0C" w:rsidP="009A6C0C">
            <w:pPr>
              <w:spacing w:after="120" w:line="276" w:lineRule="auto"/>
              <w:jc w:val="both"/>
            </w:pPr>
            <w:r w:rsidRPr="00DA1F7F">
              <w:t>pagal Valdžios subjekto nustatytas Sąlygas bei terminus Dalyvio iki derybų pateiktų pirminių dokumentų visuma;</w:t>
            </w:r>
          </w:p>
        </w:tc>
      </w:tr>
      <w:tr w:rsidR="009A6C0C" w:rsidRPr="00DA1F7F" w14:paraId="4B6DC597" w14:textId="77777777" w:rsidTr="009A6C0C">
        <w:tc>
          <w:tcPr>
            <w:tcW w:w="3316" w:type="dxa"/>
          </w:tcPr>
          <w:p w14:paraId="1658B181"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Prašymas</w:t>
            </w:r>
          </w:p>
        </w:tc>
        <w:tc>
          <w:tcPr>
            <w:tcW w:w="6322" w:type="dxa"/>
          </w:tcPr>
          <w:p w14:paraId="639E4FF1" w14:textId="263B2043" w:rsidR="009A6C0C" w:rsidRPr="00DA1F7F" w:rsidRDefault="009A6C0C" w:rsidP="009A6C0C">
            <w:pPr>
              <w:spacing w:after="120" w:line="276" w:lineRule="auto"/>
              <w:jc w:val="both"/>
            </w:pPr>
            <w:r w:rsidRPr="00DA1F7F">
              <w:t>reiškia bet kokį Kandidato ar Dalyvio, laikantis Sąlygose nustatyta tvarka, Komisijai pateiktą su Skelbiamomis derybomis susijusį klausimą ar prašymą dėl Sąlygų paaiškinimo ar patikslinimo / pakeitimo;</w:t>
            </w:r>
          </w:p>
        </w:tc>
      </w:tr>
      <w:tr w:rsidR="009A6C0C" w:rsidRPr="00DA1F7F" w14:paraId="22331AFD" w14:textId="77777777" w:rsidTr="009A6C0C">
        <w:tc>
          <w:tcPr>
            <w:tcW w:w="3316" w:type="dxa"/>
          </w:tcPr>
          <w:p w14:paraId="4D42010E"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Privatus subjektas</w:t>
            </w:r>
          </w:p>
        </w:tc>
        <w:tc>
          <w:tcPr>
            <w:tcW w:w="6322" w:type="dxa"/>
          </w:tcPr>
          <w:p w14:paraId="782F4FB2" w14:textId="72758847" w:rsidR="009A6C0C" w:rsidRPr="00DA1F7F" w:rsidRDefault="009A6C0C" w:rsidP="009A6C0C">
            <w:pPr>
              <w:spacing w:after="120" w:line="276" w:lineRule="auto"/>
              <w:jc w:val="both"/>
            </w:pPr>
            <w:r w:rsidRPr="00DA1F7F">
              <w:t>reiškia Dalyvio, kurio Pasiūlymas pripažintas geriausiu ir kuris yra pakviestas pasirašyti Sutartį, iki Sutarties pasirašymo įsteigtą ar sudarytą ūkio subjektą, kuris tampa  Sutarties šalimi ir vykdo joje nustatytą veiklą ir kuris  Sutarties sudarymo metu privalo:</w:t>
            </w:r>
          </w:p>
          <w:p w14:paraId="4A116928" w14:textId="77777777" w:rsidR="009A6C0C" w:rsidRPr="00DA1F7F" w:rsidRDefault="009A6C0C" w:rsidP="009A6C0C">
            <w:pPr>
              <w:pStyle w:val="Sraopastraipa"/>
              <w:numPr>
                <w:ilvl w:val="0"/>
                <w:numId w:val="12"/>
              </w:numPr>
              <w:tabs>
                <w:tab w:val="left" w:pos="377"/>
              </w:tabs>
              <w:spacing w:after="120" w:line="276" w:lineRule="auto"/>
              <w:ind w:left="2" w:firstLine="0"/>
              <w:jc w:val="both"/>
            </w:pPr>
            <w:r w:rsidRPr="00DA1F7F">
              <w:t xml:space="preserve">būti </w:t>
            </w:r>
            <w:r w:rsidRPr="00DA1F7F">
              <w:rPr>
                <w:iCs/>
                <w:color w:val="FF0000"/>
              </w:rPr>
              <w:t>[</w:t>
            </w:r>
            <w:r w:rsidRPr="00DA1F7F">
              <w:rPr>
                <w:i/>
                <w:iCs/>
                <w:color w:val="FF0000"/>
              </w:rPr>
              <w:t>nurodyti reikalaujamą Projekto bendrovės formą</w:t>
            </w:r>
            <w:r w:rsidRPr="00DA1F7F">
              <w:rPr>
                <w:iCs/>
                <w:color w:val="FF0000"/>
              </w:rPr>
              <w:t>]</w:t>
            </w:r>
            <w:r w:rsidRPr="00DA1F7F">
              <w:rPr>
                <w:iCs/>
              </w:rPr>
              <w:t xml:space="preserve"> teisinės formos; ir</w:t>
            </w:r>
          </w:p>
          <w:p w14:paraId="18FC095D" w14:textId="77777777" w:rsidR="009A6C0C" w:rsidRPr="00DA1F7F" w:rsidRDefault="009A6C0C" w:rsidP="009A6C0C">
            <w:pPr>
              <w:pStyle w:val="Sraopastraipa"/>
              <w:numPr>
                <w:ilvl w:val="0"/>
                <w:numId w:val="12"/>
              </w:numPr>
              <w:tabs>
                <w:tab w:val="left" w:pos="377"/>
              </w:tabs>
              <w:spacing w:after="120" w:line="276" w:lineRule="auto"/>
              <w:ind w:left="2" w:firstLine="0"/>
              <w:jc w:val="both"/>
            </w:pPr>
            <w:r w:rsidRPr="00DA1F7F">
              <w:t>priklausyti (t. y. 100 proc. jo akcijų (dalių)) tik Dalyviui; ir</w:t>
            </w:r>
          </w:p>
          <w:p w14:paraId="17FFE27F" w14:textId="77777777" w:rsidR="009A6C0C" w:rsidRPr="00DA1F7F" w:rsidRDefault="009A6C0C" w:rsidP="009A6C0C">
            <w:pPr>
              <w:pStyle w:val="Sraopastraipa"/>
              <w:numPr>
                <w:ilvl w:val="0"/>
                <w:numId w:val="12"/>
              </w:numPr>
              <w:tabs>
                <w:tab w:val="left" w:pos="377"/>
              </w:tabs>
              <w:spacing w:after="120" w:line="276" w:lineRule="auto"/>
              <w:ind w:left="2" w:firstLine="0"/>
              <w:jc w:val="both"/>
            </w:pPr>
            <w:r w:rsidRPr="00DA1F7F">
              <w:lastRenderedPageBreak/>
              <w:t>būti skirtas tik Projekto įgyvendinimui skirtai veiklai vykdyti; ir</w:t>
            </w:r>
          </w:p>
          <w:p w14:paraId="4EA0CDF8" w14:textId="45516336" w:rsidR="009A6C0C" w:rsidRPr="00DA1F7F" w:rsidRDefault="009A6C0C" w:rsidP="009A6C0C">
            <w:pPr>
              <w:pStyle w:val="Sraopastraipa"/>
              <w:numPr>
                <w:ilvl w:val="0"/>
                <w:numId w:val="12"/>
              </w:numPr>
              <w:tabs>
                <w:tab w:val="left" w:pos="377"/>
              </w:tabs>
              <w:spacing w:after="120" w:line="276" w:lineRule="auto"/>
              <w:ind w:left="2" w:firstLine="0"/>
              <w:jc w:val="both"/>
            </w:pPr>
            <w:r w:rsidRPr="00DA1F7F">
              <w:t>neturėti jokių įsiskolinimų ar kitų prievolių, nesusijusių su Sutarties vykdymu; ir</w:t>
            </w:r>
          </w:p>
          <w:p w14:paraId="5D68CDB1" w14:textId="77777777" w:rsidR="009A6C0C" w:rsidRPr="00DA1F7F" w:rsidRDefault="009A6C0C" w:rsidP="009A6C0C">
            <w:pPr>
              <w:pStyle w:val="Sraopastraipa"/>
              <w:numPr>
                <w:ilvl w:val="0"/>
                <w:numId w:val="12"/>
              </w:numPr>
              <w:tabs>
                <w:tab w:val="left" w:pos="377"/>
              </w:tabs>
              <w:spacing w:after="120" w:line="276" w:lineRule="auto"/>
              <w:jc w:val="both"/>
              <w:rPr>
                <w:iCs/>
                <w:color w:val="FF0000"/>
              </w:rPr>
            </w:pPr>
            <w:r w:rsidRPr="00DA1F7F">
              <w:rPr>
                <w:iCs/>
              </w:rPr>
              <w:t>taikyti galiojančius verslo apskaitos standartus;</w:t>
            </w:r>
          </w:p>
          <w:p w14:paraId="50E5FD4C" w14:textId="5E57E349" w:rsidR="009A6C0C" w:rsidRPr="00DA1F7F" w:rsidRDefault="009A6C0C" w:rsidP="009A6C0C">
            <w:pPr>
              <w:pStyle w:val="Sraopastraipa"/>
              <w:numPr>
                <w:ilvl w:val="0"/>
                <w:numId w:val="12"/>
              </w:numPr>
              <w:tabs>
                <w:tab w:val="left" w:pos="377"/>
              </w:tabs>
              <w:spacing w:after="120" w:line="276" w:lineRule="auto"/>
              <w:jc w:val="both"/>
              <w:rPr>
                <w:iCs/>
                <w:color w:val="FF0000"/>
              </w:rPr>
            </w:pPr>
            <w:r w:rsidRPr="00DA1F7F">
              <w:t>būti registruotas PVM mokėtoju</w:t>
            </w:r>
            <w:r w:rsidRPr="00DA1F7F">
              <w:rPr>
                <w:iCs/>
              </w:rPr>
              <w:t>;</w:t>
            </w:r>
          </w:p>
        </w:tc>
      </w:tr>
      <w:tr w:rsidR="009A6C0C" w:rsidRPr="00DA1F7F" w14:paraId="1363E4D3" w14:textId="77777777" w:rsidTr="009A6C0C">
        <w:tc>
          <w:tcPr>
            <w:tcW w:w="3316" w:type="dxa"/>
          </w:tcPr>
          <w:p w14:paraId="1D9F0F3D"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lastRenderedPageBreak/>
              <w:t>Projektas</w:t>
            </w:r>
          </w:p>
        </w:tc>
        <w:tc>
          <w:tcPr>
            <w:tcW w:w="6322" w:type="dxa"/>
          </w:tcPr>
          <w:p w14:paraId="7A185AE4" w14:textId="093AC870" w:rsidR="009A6C0C" w:rsidRPr="00DA1F7F" w:rsidRDefault="009A6C0C" w:rsidP="009A6C0C">
            <w:pPr>
              <w:spacing w:after="120" w:line="276" w:lineRule="auto"/>
              <w:jc w:val="both"/>
            </w:pPr>
            <w:r w:rsidRPr="00DA1F7F">
              <w:t xml:space="preserve">reiškia Valdžios subjekto valdžios ir privataus subjektų partnerystės būdu įgyvendinamą </w:t>
            </w:r>
            <w:r w:rsidRPr="00DA1F7F">
              <w:rPr>
                <w:iCs/>
                <w:color w:val="FF0000"/>
              </w:rPr>
              <w:t>[</w:t>
            </w:r>
            <w:r w:rsidRPr="00DA1F7F">
              <w:rPr>
                <w:i/>
                <w:iCs/>
                <w:color w:val="FF0000"/>
              </w:rPr>
              <w:t>Projekto pavadinimas ir svarbiausios charakteristikos / trumpas apibūdinimas</w:t>
            </w:r>
            <w:r w:rsidRPr="00DA1F7F">
              <w:rPr>
                <w:iCs/>
                <w:color w:val="FF0000"/>
              </w:rPr>
              <w:t>]</w:t>
            </w:r>
            <w:r w:rsidRPr="00DA1F7F">
              <w:t xml:space="preserve"> projektą, kurio aprašymas pateiktas Sąlygų </w:t>
            </w:r>
            <w:r w:rsidRPr="00DA1F7F">
              <w:fldChar w:fldCharType="begin"/>
            </w:r>
            <w:r w:rsidRPr="00DA1F7F">
              <w:instrText xml:space="preserve"> REF _Ref115271373 \r \h </w:instrText>
            </w:r>
            <w:r>
              <w:instrText xml:space="preserve"> \* MERGEFORMAT </w:instrText>
            </w:r>
            <w:r w:rsidRPr="00DA1F7F">
              <w:fldChar w:fldCharType="separate"/>
            </w:r>
            <w:r w:rsidR="00282ACC">
              <w:t>2</w:t>
            </w:r>
            <w:r w:rsidRPr="00DA1F7F">
              <w:fldChar w:fldCharType="end"/>
            </w:r>
            <w:r w:rsidRPr="00DA1F7F">
              <w:t xml:space="preserve"> priede </w:t>
            </w:r>
            <w:r w:rsidRPr="00DA1F7F">
              <w:rPr>
                <w:i/>
              </w:rPr>
              <w:t>Techninės specifikacijos</w:t>
            </w:r>
            <w:r w:rsidRPr="00DA1F7F">
              <w:t>;</w:t>
            </w:r>
          </w:p>
        </w:tc>
      </w:tr>
      <w:tr w:rsidR="009A6C0C" w:rsidRPr="00DA1F7F" w14:paraId="4514487C" w14:textId="77777777" w:rsidTr="009A6C0C">
        <w:tc>
          <w:tcPr>
            <w:tcW w:w="3316" w:type="dxa"/>
          </w:tcPr>
          <w:p w14:paraId="524F2591" w14:textId="3864D370" w:rsidR="009A6C0C" w:rsidRPr="00DA1F7F" w:rsidRDefault="009A6C0C" w:rsidP="009A6C0C">
            <w:pPr>
              <w:spacing w:after="120" w:line="276" w:lineRule="auto"/>
              <w:rPr>
                <w:b/>
                <w:color w:val="632423" w:themeColor="accent2" w:themeShade="80"/>
              </w:rPr>
            </w:pPr>
            <w:r w:rsidRPr="00DA1F7F">
              <w:rPr>
                <w:b/>
                <w:color w:val="632423" w:themeColor="accent2" w:themeShade="80"/>
              </w:rPr>
              <w:t>Reglamentas</w:t>
            </w:r>
          </w:p>
        </w:tc>
        <w:tc>
          <w:tcPr>
            <w:tcW w:w="6322" w:type="dxa"/>
          </w:tcPr>
          <w:p w14:paraId="4161194C" w14:textId="3164F7EA" w:rsidR="009A6C0C" w:rsidRPr="00DA1F7F" w:rsidRDefault="009A6C0C" w:rsidP="009A6C0C">
            <w:pPr>
              <w:spacing w:after="120" w:line="276" w:lineRule="auto"/>
              <w:jc w:val="both"/>
            </w:pPr>
            <w:r w:rsidRPr="00DA1F7F">
              <w:t xml:space="preserve">reiškia </w:t>
            </w:r>
            <w:hyperlink r:id="rId21" w:history="1">
              <w:r w:rsidRPr="00DA1F7F">
                <w:rPr>
                  <w:rStyle w:val="Hipersaitas"/>
                </w:rPr>
                <w:t>2022 m. balandžio 8 d. Tarybos reglamentą (ES) 2022/576</w:t>
              </w:r>
            </w:hyperlink>
            <w:r w:rsidRPr="00DA1F7F">
              <w:t>, kuriuo iš dalies keičiamas Reglamentas (ES) Nr. 833/2014 dėl ribojamųjų priemonių atsižvelgiant į Rusijos veiksmus, kuriais destabilizuojama padėtis Ukrainoje;</w:t>
            </w:r>
          </w:p>
        </w:tc>
      </w:tr>
      <w:tr w:rsidR="009A6C0C" w:rsidRPr="00DA1F7F" w14:paraId="25EAC476" w14:textId="77777777" w:rsidTr="009A6C0C">
        <w:tc>
          <w:tcPr>
            <w:tcW w:w="3316" w:type="dxa"/>
          </w:tcPr>
          <w:p w14:paraId="4CA4EB02" w14:textId="20E1DA19" w:rsidR="009A6C0C" w:rsidRPr="00DA1F7F" w:rsidRDefault="009A6C0C" w:rsidP="009A6C0C">
            <w:pPr>
              <w:spacing w:after="120" w:line="276" w:lineRule="auto"/>
              <w:rPr>
                <w:b/>
                <w:color w:val="632423" w:themeColor="accent2" w:themeShade="80"/>
              </w:rPr>
            </w:pPr>
            <w:r w:rsidRPr="00DA1F7F">
              <w:rPr>
                <w:b/>
                <w:color w:val="632423" w:themeColor="accent2" w:themeShade="80"/>
              </w:rPr>
              <w:t>Sąnaudos</w:t>
            </w:r>
          </w:p>
        </w:tc>
        <w:tc>
          <w:tcPr>
            <w:tcW w:w="6322" w:type="dxa"/>
          </w:tcPr>
          <w:p w14:paraId="6DD88171" w14:textId="7C661CC1" w:rsidR="009A6C0C" w:rsidRPr="00DA1F7F" w:rsidRDefault="009A6C0C" w:rsidP="009A6C0C">
            <w:pPr>
              <w:spacing w:after="120" w:line="276" w:lineRule="auto"/>
              <w:jc w:val="both"/>
            </w:pPr>
            <w:r w:rsidRPr="00DA1F7F">
              <w:rPr>
                <w:color w:val="000000"/>
              </w:rPr>
              <w:t>reiškia Privataus subjekto visas sąnaudas, susijusias su Darbų vykdymu ir (ar) Paslaugų teikimu, kurias galima priskirti Finansiniame veiklos modelyje nurodytoms sąnaudų grupėms;</w:t>
            </w:r>
          </w:p>
        </w:tc>
      </w:tr>
      <w:tr w:rsidR="009A6C0C" w:rsidRPr="00DA1F7F" w14:paraId="150B75F6" w14:textId="77777777" w:rsidTr="009A6C0C">
        <w:tc>
          <w:tcPr>
            <w:tcW w:w="3316" w:type="dxa"/>
          </w:tcPr>
          <w:p w14:paraId="3C73888D"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Sąlygos</w:t>
            </w:r>
          </w:p>
          <w:p w14:paraId="374A4ED5" w14:textId="77777777" w:rsidR="009A6C0C" w:rsidRPr="00DA1F7F" w:rsidRDefault="009A6C0C" w:rsidP="009A6C0C">
            <w:pPr>
              <w:spacing w:after="120" w:line="276" w:lineRule="auto"/>
              <w:rPr>
                <w:b/>
                <w:color w:val="632423" w:themeColor="accent2" w:themeShade="80"/>
              </w:rPr>
            </w:pPr>
          </w:p>
        </w:tc>
        <w:tc>
          <w:tcPr>
            <w:tcW w:w="6322" w:type="dxa"/>
          </w:tcPr>
          <w:p w14:paraId="38BF1167" w14:textId="746A0CC6" w:rsidR="009A6C0C" w:rsidRPr="00DA1F7F" w:rsidRDefault="009A6C0C" w:rsidP="009A6C0C">
            <w:pPr>
              <w:spacing w:after="120" w:line="276" w:lineRule="auto"/>
              <w:jc w:val="both"/>
            </w:pPr>
            <w:r w:rsidRPr="00DA1F7F">
              <w:t>reiškia Skelbiamų derybų sąlygas ir jų priedus, taip pat visus jų patikslinimus bei atsakymus į Prašymus;</w:t>
            </w:r>
          </w:p>
        </w:tc>
      </w:tr>
      <w:tr w:rsidR="009A6C0C" w:rsidRPr="00DA1F7F" w14:paraId="36FEDA27" w14:textId="77777777" w:rsidTr="009A6C0C">
        <w:tc>
          <w:tcPr>
            <w:tcW w:w="3316" w:type="dxa"/>
          </w:tcPr>
          <w:p w14:paraId="73B9142A"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Skelbiamos derybos</w:t>
            </w:r>
          </w:p>
        </w:tc>
        <w:tc>
          <w:tcPr>
            <w:tcW w:w="6322" w:type="dxa"/>
          </w:tcPr>
          <w:p w14:paraId="1E477922" w14:textId="23790117" w:rsidR="009A6C0C" w:rsidRPr="00DA1F7F" w:rsidRDefault="009A6C0C" w:rsidP="009A6C0C">
            <w:pPr>
              <w:spacing w:after="120" w:line="276" w:lineRule="auto"/>
              <w:jc w:val="both"/>
            </w:pPr>
            <w:r w:rsidRPr="00DA1F7F">
              <w:t>reiškia pagal Viešųjų pirkimų įstatymo III skyriaus 3 skirsnį ir šias Sąlygas Valdžios subjekto atliekamą pirkimą, kurio metu siekiama atrinkti Privatų subjektą Projektui įgyvendinti ir tuo tikslu vedamos derybos su Dalyviais, siekiant susitarti dėl Valdžios subjekto reikalavimus atitinkančių techninių ir finansinių pasiūlymų sąlygų, kurių pagrindu pasirinkti Dalyviai turi pateikti Galutinius pasiūlymus;</w:t>
            </w:r>
          </w:p>
        </w:tc>
      </w:tr>
      <w:tr w:rsidR="009B09B4" w:rsidRPr="00DA1F7F" w14:paraId="7F486951" w14:textId="77777777" w:rsidTr="009A6C0C">
        <w:tc>
          <w:tcPr>
            <w:tcW w:w="3316" w:type="dxa"/>
          </w:tcPr>
          <w:p w14:paraId="7C664B42" w14:textId="47ADEF23" w:rsidR="009B09B4" w:rsidRPr="00DA1F7F" w:rsidRDefault="009B09B4" w:rsidP="009B09B4">
            <w:pPr>
              <w:spacing w:after="120" w:line="276" w:lineRule="auto"/>
              <w:rPr>
                <w:b/>
                <w:color w:val="632423" w:themeColor="accent2" w:themeShade="80"/>
              </w:rPr>
            </w:pPr>
            <w:r>
              <w:rPr>
                <w:b/>
                <w:color w:val="632423" w:themeColor="accent2" w:themeShade="80"/>
              </w:rPr>
              <w:t>Sprendimas dėl VPSP tikslingumo</w:t>
            </w:r>
          </w:p>
        </w:tc>
        <w:tc>
          <w:tcPr>
            <w:tcW w:w="6322" w:type="dxa"/>
          </w:tcPr>
          <w:p w14:paraId="7B622593" w14:textId="74C53060" w:rsidR="009B09B4" w:rsidRPr="00DA1F7F" w:rsidRDefault="009B09B4" w:rsidP="009B09B4">
            <w:pPr>
              <w:spacing w:after="120" w:line="276" w:lineRule="auto"/>
              <w:jc w:val="both"/>
            </w:pPr>
            <w:r>
              <w:t>reiškia [</w:t>
            </w:r>
            <w:r w:rsidRPr="00BE6E9C">
              <w:rPr>
                <w:i/>
                <w:iCs/>
                <w:color w:val="FF0000"/>
              </w:rPr>
              <w:t xml:space="preserve">nurodyti </w:t>
            </w:r>
            <w:r w:rsidR="00BD72B6">
              <w:rPr>
                <w:i/>
                <w:iCs/>
                <w:color w:val="FF0000"/>
              </w:rPr>
              <w:t xml:space="preserve">LR </w:t>
            </w:r>
            <w:r w:rsidRPr="00BE6E9C">
              <w:rPr>
                <w:i/>
                <w:iCs/>
                <w:color w:val="FF0000"/>
              </w:rPr>
              <w:t xml:space="preserve">Vyriausybės arba savivaldybės tarybos sprendimą dėl VPSP projekto </w:t>
            </w:r>
            <w:r>
              <w:rPr>
                <w:i/>
                <w:iCs/>
                <w:color w:val="FF0000"/>
              </w:rPr>
              <w:t xml:space="preserve">įgyvendinimo </w:t>
            </w:r>
            <w:r w:rsidRPr="00BE6E9C">
              <w:rPr>
                <w:i/>
                <w:iCs/>
                <w:color w:val="FF0000"/>
              </w:rPr>
              <w:t>tikslingumo</w:t>
            </w:r>
            <w:r>
              <w:t>]</w:t>
            </w:r>
          </w:p>
        </w:tc>
      </w:tr>
      <w:tr w:rsidR="009A6C0C" w:rsidRPr="00DA1F7F" w14:paraId="294A8447" w14:textId="77777777" w:rsidTr="009A6C0C">
        <w:tc>
          <w:tcPr>
            <w:tcW w:w="3316" w:type="dxa"/>
          </w:tcPr>
          <w:p w14:paraId="6A03EAF9" w14:textId="77777777" w:rsidR="009A6C0C" w:rsidRPr="00DA1F7F" w:rsidRDefault="009A6C0C" w:rsidP="009A6C0C">
            <w:pPr>
              <w:spacing w:after="120" w:line="276" w:lineRule="auto"/>
              <w:rPr>
                <w:b/>
              </w:rPr>
            </w:pPr>
            <w:r w:rsidRPr="00DA1F7F">
              <w:rPr>
                <w:b/>
                <w:color w:val="632423" w:themeColor="accent2" w:themeShade="80"/>
              </w:rPr>
              <w:t>Subtiekėjai</w:t>
            </w:r>
          </w:p>
        </w:tc>
        <w:tc>
          <w:tcPr>
            <w:tcW w:w="6322" w:type="dxa"/>
          </w:tcPr>
          <w:p w14:paraId="335A465F" w14:textId="0B9C312F" w:rsidR="009A6C0C" w:rsidRPr="00DA1F7F" w:rsidRDefault="009A6C0C" w:rsidP="009A6C0C">
            <w:pPr>
              <w:spacing w:after="120" w:line="276" w:lineRule="auto"/>
              <w:jc w:val="both"/>
            </w:pPr>
            <w:r w:rsidRPr="00DA1F7F">
              <w:t>reiškia paraiškoje ir (ar) Pirminiame pasiūlyme ir (ar) Galutiniame pasiūlyme nurodytus arba Sutarties vykdymo metu juos keičiančius ar naujai pasitelktus ūkio subjektus (arba šių ūkio subjektų pasitelktus subjektus), kurie atlieka darbus ir/ar teikia paslaugas, už kurių atlikimą ar teikimą pagal Sutartį yra atsakingas Privatus subjektas, išskyrus elektros ir šilumos energijos, vandens tiekėjus, nuotekų šalinimo, atliekų išvežimo ir kitus komunalinių paslaugų teikėjus;</w:t>
            </w:r>
          </w:p>
        </w:tc>
      </w:tr>
      <w:tr w:rsidR="009A6C0C" w:rsidRPr="00DA1F7F" w14:paraId="26E9D128" w14:textId="77777777" w:rsidTr="009A6C0C">
        <w:tc>
          <w:tcPr>
            <w:tcW w:w="3316" w:type="dxa"/>
          </w:tcPr>
          <w:p w14:paraId="2AC16280"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Susijusi bendrovė</w:t>
            </w:r>
          </w:p>
        </w:tc>
        <w:tc>
          <w:tcPr>
            <w:tcW w:w="6322" w:type="dxa"/>
          </w:tcPr>
          <w:p w14:paraId="57EC7FA5" w14:textId="32BBD579" w:rsidR="009A6C0C" w:rsidRPr="00DA1F7F" w:rsidRDefault="009A6C0C" w:rsidP="009A6C0C">
            <w:pPr>
              <w:spacing w:after="120" w:line="276" w:lineRule="auto"/>
              <w:jc w:val="both"/>
            </w:pPr>
            <w:r w:rsidRPr="00DA1F7F">
              <w:t xml:space="preserve">reiškia bet kurią bendrovę, atitinkančią Sąlygų </w:t>
            </w:r>
            <w:r w:rsidRPr="00DA1F7F">
              <w:fldChar w:fldCharType="begin"/>
            </w:r>
            <w:r w:rsidRPr="00DA1F7F">
              <w:instrText xml:space="preserve"> REF _Ref129159944 \w \h </w:instrText>
            </w:r>
            <w:r>
              <w:instrText xml:space="preserve"> \* MERGEFORMAT </w:instrText>
            </w:r>
            <w:r w:rsidRPr="00DA1F7F">
              <w:fldChar w:fldCharType="separate"/>
            </w:r>
            <w:r w:rsidR="00282ACC">
              <w:t>20</w:t>
            </w:r>
            <w:r w:rsidRPr="00DA1F7F">
              <w:fldChar w:fldCharType="end"/>
            </w:r>
            <w:r w:rsidRPr="00DA1F7F">
              <w:rPr>
                <w:b/>
                <w:bCs/>
              </w:rPr>
              <w:t xml:space="preserve"> </w:t>
            </w:r>
            <w:r w:rsidRPr="00DA1F7F">
              <w:t xml:space="preserve">priede </w:t>
            </w:r>
            <w:r w:rsidRPr="00DA1F7F">
              <w:rPr>
                <w:i/>
              </w:rPr>
              <w:t xml:space="preserve">Susijusių bendrovių sąrašo forma </w:t>
            </w:r>
            <w:r w:rsidRPr="00DA1F7F">
              <w:t>nurodytus reikalavimus;</w:t>
            </w:r>
          </w:p>
        </w:tc>
      </w:tr>
      <w:tr w:rsidR="009A6C0C" w:rsidRPr="00DA1F7F" w14:paraId="3F5054F5" w14:textId="77777777" w:rsidTr="009A6C0C">
        <w:tc>
          <w:tcPr>
            <w:tcW w:w="3316" w:type="dxa"/>
          </w:tcPr>
          <w:p w14:paraId="7309BACD"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lastRenderedPageBreak/>
              <w:t>Sutartis</w:t>
            </w:r>
          </w:p>
        </w:tc>
        <w:tc>
          <w:tcPr>
            <w:tcW w:w="6322" w:type="dxa"/>
          </w:tcPr>
          <w:p w14:paraId="5750516B" w14:textId="26CADDBC" w:rsidR="009A6C0C" w:rsidRPr="00DA1F7F" w:rsidRDefault="009A6C0C" w:rsidP="009A6C0C">
            <w:pPr>
              <w:spacing w:after="120" w:line="276" w:lineRule="auto"/>
              <w:jc w:val="both"/>
            </w:pPr>
            <w:r w:rsidRPr="00DA1F7F">
              <w:t xml:space="preserve">reiškia šiomis Skelbiamomis derybomis siekiamą sudaryti viešojo ir privataus subjektų partnerystės sutartį tarp Valdžios subjekto, Investuotojo ir Privataus subjekto, kuria siekiama įgyvendinti </w:t>
            </w:r>
            <w:r w:rsidRPr="00DA1F7F">
              <w:rPr>
                <w:color w:val="FF0000"/>
              </w:rPr>
              <w:t>[</w:t>
            </w:r>
            <w:r w:rsidRPr="00DA1F7F">
              <w:rPr>
                <w:i/>
                <w:iCs/>
                <w:color w:val="FF0000"/>
              </w:rPr>
              <w:t>Projekto pavadinimas</w:t>
            </w:r>
            <w:r w:rsidRPr="00DA1F7F">
              <w:rPr>
                <w:color w:val="FF0000"/>
              </w:rPr>
              <w:t>]</w:t>
            </w:r>
            <w:r w:rsidRPr="00DA1F7F">
              <w:t xml:space="preserve"> VžPP būdu, kaip tai nustatyta Investicijų įstatyme ir Sąlygose;</w:t>
            </w:r>
          </w:p>
        </w:tc>
      </w:tr>
      <w:tr w:rsidR="009A6C0C" w:rsidRPr="00DA1F7F" w14:paraId="72E4E858" w14:textId="77777777" w:rsidTr="009A6C0C">
        <w:tc>
          <w:tcPr>
            <w:tcW w:w="3316" w:type="dxa"/>
          </w:tcPr>
          <w:p w14:paraId="07D801BD" w14:textId="07F7E5B7" w:rsidR="009A6C0C" w:rsidRPr="00DA1F7F" w:rsidRDefault="009A6C0C" w:rsidP="009A6C0C">
            <w:pPr>
              <w:spacing w:after="120" w:line="276" w:lineRule="auto"/>
              <w:rPr>
                <w:b/>
                <w:color w:val="632423" w:themeColor="accent2" w:themeShade="80"/>
              </w:rPr>
            </w:pPr>
            <w:r w:rsidRPr="00DA1F7F">
              <w:rPr>
                <w:b/>
                <w:color w:val="632423" w:themeColor="accent2" w:themeShade="80"/>
              </w:rPr>
              <w:t>Specifikacijos</w:t>
            </w:r>
          </w:p>
        </w:tc>
        <w:tc>
          <w:tcPr>
            <w:tcW w:w="6322" w:type="dxa"/>
          </w:tcPr>
          <w:p w14:paraId="04C7751F" w14:textId="790E2AF0" w:rsidR="009A6C0C" w:rsidRPr="00DA1F7F" w:rsidRDefault="009A6C0C" w:rsidP="009A6C0C">
            <w:pPr>
              <w:spacing w:after="120" w:line="276" w:lineRule="auto"/>
              <w:jc w:val="both"/>
            </w:pPr>
            <w:r w:rsidRPr="00DA1F7F">
              <w:t xml:space="preserve">reiškia Sąlygų </w:t>
            </w:r>
            <w:r w:rsidRPr="00DA1F7F">
              <w:fldChar w:fldCharType="begin"/>
            </w:r>
            <w:r w:rsidRPr="00DA1F7F">
              <w:instrText xml:space="preserve"> REF _Ref115271391 \r \h </w:instrText>
            </w:r>
            <w:r>
              <w:instrText xml:space="preserve"> \* MERGEFORMAT </w:instrText>
            </w:r>
            <w:r w:rsidRPr="00DA1F7F">
              <w:fldChar w:fldCharType="separate"/>
            </w:r>
            <w:r w:rsidR="00282ACC">
              <w:t>2</w:t>
            </w:r>
            <w:r w:rsidRPr="00DA1F7F">
              <w:fldChar w:fldCharType="end"/>
            </w:r>
            <w:r w:rsidRPr="00DA1F7F">
              <w:t xml:space="preserve"> priede </w:t>
            </w:r>
            <w:r w:rsidRPr="00DA1F7F">
              <w:rPr>
                <w:i/>
              </w:rPr>
              <w:t xml:space="preserve">Techninės specifikacijos </w:t>
            </w:r>
            <w:r w:rsidRPr="00DA1F7F">
              <w:t>pateikiamas Darbų ir Paslaugų specifikacijas, nustatančias reikalavimus ir rodiklius, kuriais vadovaujantis Dalyvis rengia Pirminį pasiūlymą ir Galutinį pasiūlymą bei kuriuos privalo tenkinti Darbai ir Paslaugos;</w:t>
            </w:r>
          </w:p>
        </w:tc>
      </w:tr>
      <w:tr w:rsidR="009A6C0C" w:rsidRPr="00DA1F7F" w14:paraId="2D9ABEA3" w14:textId="77777777" w:rsidTr="009A6C0C">
        <w:tc>
          <w:tcPr>
            <w:tcW w:w="3316" w:type="dxa"/>
          </w:tcPr>
          <w:p w14:paraId="555B492B" w14:textId="79A2FEF1" w:rsidR="009A6C0C" w:rsidRPr="00DA1F7F" w:rsidRDefault="009A6C0C" w:rsidP="009A6C0C">
            <w:pPr>
              <w:spacing w:after="120" w:line="276" w:lineRule="auto"/>
              <w:rPr>
                <w:b/>
                <w:color w:val="632423" w:themeColor="accent2" w:themeShade="80"/>
              </w:rPr>
            </w:pPr>
            <w:r w:rsidRPr="00DA1F7F">
              <w:rPr>
                <w:b/>
                <w:bCs/>
                <w:color w:val="632423"/>
              </w:rPr>
              <w:t>Turtas</w:t>
            </w:r>
          </w:p>
        </w:tc>
        <w:tc>
          <w:tcPr>
            <w:tcW w:w="6322" w:type="dxa"/>
          </w:tcPr>
          <w:p w14:paraId="2A12C84B" w14:textId="7D1B63E6" w:rsidR="009A6C0C" w:rsidRPr="00DA1F7F" w:rsidRDefault="009A6C0C" w:rsidP="009A6C0C">
            <w:pPr>
              <w:spacing w:after="120" w:line="276" w:lineRule="auto"/>
              <w:jc w:val="both"/>
            </w:pPr>
            <w:r w:rsidRPr="00DA1F7F">
              <w:rPr>
                <w:color w:val="000000"/>
              </w:rPr>
              <w:t>reiškia Perduotą turtą, Naują turtą ir Objektą;</w:t>
            </w:r>
          </w:p>
        </w:tc>
      </w:tr>
      <w:tr w:rsidR="009A6C0C" w:rsidRPr="00DA1F7F" w14:paraId="34AC1BB4" w14:textId="77777777" w:rsidTr="009A6C0C">
        <w:tc>
          <w:tcPr>
            <w:tcW w:w="3316" w:type="dxa"/>
          </w:tcPr>
          <w:p w14:paraId="52B2801D"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Techninis pasiūlymas</w:t>
            </w:r>
          </w:p>
        </w:tc>
        <w:tc>
          <w:tcPr>
            <w:tcW w:w="6322" w:type="dxa"/>
          </w:tcPr>
          <w:p w14:paraId="24E9B406" w14:textId="1515A115" w:rsidR="009A6C0C" w:rsidRPr="00DA1F7F" w:rsidRDefault="009A6C0C" w:rsidP="009A6C0C">
            <w:pPr>
              <w:spacing w:after="120" w:line="276" w:lineRule="auto"/>
              <w:jc w:val="both"/>
            </w:pPr>
            <w:r w:rsidRPr="00DA1F7F">
              <w:t xml:space="preserve">reiškia pagal Sąlygų </w:t>
            </w:r>
            <w:r w:rsidRPr="00DA1F7F">
              <w:fldChar w:fldCharType="begin"/>
            </w:r>
            <w:r w:rsidRPr="00DA1F7F">
              <w:instrText xml:space="preserve"> REF _Ref129159965 \w \h </w:instrText>
            </w:r>
            <w:r>
              <w:instrText xml:space="preserve"> \* MERGEFORMAT </w:instrText>
            </w:r>
            <w:r w:rsidRPr="00DA1F7F">
              <w:fldChar w:fldCharType="separate"/>
            </w:r>
            <w:r w:rsidR="00282ACC">
              <w:t>19</w:t>
            </w:r>
            <w:r w:rsidRPr="00DA1F7F">
              <w:fldChar w:fldCharType="end"/>
            </w:r>
            <w:r w:rsidR="002D7057">
              <w:t xml:space="preserve"> </w:t>
            </w:r>
            <w:r w:rsidRPr="00DA1F7F">
              <w:t xml:space="preserve">priedo </w:t>
            </w:r>
            <w:r w:rsidRPr="00DA1F7F">
              <w:rPr>
                <w:i/>
              </w:rPr>
              <w:t>Pasiūlymo forma</w:t>
            </w:r>
            <w:r w:rsidRPr="00DA1F7F">
              <w:t xml:space="preserve"> A dalyje nurodytą formą, kartu su pagrindžiančiais dokumentais pateikiamą pasiūlymą dėl Projekto įgyvendinimo techninių sąlygų;</w:t>
            </w:r>
          </w:p>
        </w:tc>
      </w:tr>
      <w:tr w:rsidR="009A6C0C" w:rsidRPr="00DA1F7F" w14:paraId="1C617481" w14:textId="77777777" w:rsidTr="009A6C0C">
        <w:tc>
          <w:tcPr>
            <w:tcW w:w="3316" w:type="dxa"/>
          </w:tcPr>
          <w:p w14:paraId="69D1DC1B" w14:textId="6953A94E" w:rsidR="009A6C0C" w:rsidRPr="00DA1F7F" w:rsidRDefault="009A6C0C" w:rsidP="009A6C0C">
            <w:pPr>
              <w:spacing w:after="120" w:line="276" w:lineRule="auto"/>
              <w:rPr>
                <w:b/>
                <w:color w:val="632423" w:themeColor="accent2" w:themeShade="80"/>
              </w:rPr>
            </w:pPr>
            <w:r w:rsidRPr="00DA1F7F">
              <w:rPr>
                <w:b/>
                <w:color w:val="632423" w:themeColor="accent2" w:themeShade="80"/>
              </w:rPr>
              <w:t>Valdžios subjektas</w:t>
            </w:r>
          </w:p>
        </w:tc>
        <w:tc>
          <w:tcPr>
            <w:tcW w:w="6322" w:type="dxa"/>
          </w:tcPr>
          <w:p w14:paraId="32F5D7B8" w14:textId="43FC9595" w:rsidR="009A6C0C" w:rsidRPr="00DA1F7F" w:rsidRDefault="009A6C0C" w:rsidP="009A6C0C">
            <w:pPr>
              <w:spacing w:after="120" w:line="276" w:lineRule="auto"/>
              <w:jc w:val="both"/>
            </w:pPr>
            <w:r w:rsidRPr="00DA1F7F">
              <w:t>reiškia</w:t>
            </w:r>
            <w:r w:rsidRPr="00DA1F7F">
              <w:rPr>
                <w:iCs/>
                <w:color w:val="FF0000"/>
              </w:rPr>
              <w:t xml:space="preserve"> [</w:t>
            </w:r>
            <w:r w:rsidRPr="00DA1F7F">
              <w:rPr>
                <w:i/>
                <w:iCs/>
                <w:color w:val="FF0000"/>
              </w:rPr>
              <w:t>nurodoma Projektą įgyvendinanti institucija / įstaiga</w:t>
            </w:r>
            <w:r w:rsidRPr="00DA1F7F">
              <w:rPr>
                <w:iCs/>
                <w:color w:val="FF0000"/>
              </w:rPr>
              <w:t xml:space="preserve">]; </w:t>
            </w:r>
          </w:p>
        </w:tc>
      </w:tr>
      <w:tr w:rsidR="009A6C0C" w:rsidRPr="00DA1F7F" w14:paraId="57B61131" w14:textId="77777777" w:rsidTr="009A6C0C">
        <w:tc>
          <w:tcPr>
            <w:tcW w:w="3316" w:type="dxa"/>
          </w:tcPr>
          <w:p w14:paraId="49AF93D8"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Valdžios ir privataus subjektų partnerystė arba VžPP</w:t>
            </w:r>
          </w:p>
        </w:tc>
        <w:tc>
          <w:tcPr>
            <w:tcW w:w="6322" w:type="dxa"/>
          </w:tcPr>
          <w:p w14:paraId="6FC79BEF" w14:textId="4C034F58" w:rsidR="009A6C0C" w:rsidRPr="00DA1F7F" w:rsidRDefault="009A6C0C" w:rsidP="009A6C0C">
            <w:pPr>
              <w:spacing w:after="120" w:line="276" w:lineRule="auto"/>
              <w:jc w:val="both"/>
              <w:rPr>
                <w:iCs/>
              </w:rPr>
            </w:pPr>
            <w:r w:rsidRPr="00DA1F7F">
              <w:t xml:space="preserve">reiškia </w:t>
            </w:r>
            <w:r w:rsidRPr="00DA1F7F">
              <w:rPr>
                <w:iCs/>
              </w:rPr>
              <w:t>viešojo ir privataus sektorių partnerystės būdą, kai Privatus subjektas valdžios ir privataus subjektų partnerystės sutartyje nustatytomis sąlygomis investuoja į valdžios subjekto funkcijoms priskirtas veiklos sritis ir šiai veiklai vykdyti reikalingą valstybės arba savivaldybės turtą ir vykdo tose srityse Investicijų įstatyme nustatytą veiklą, už kurią Privačiam subjektui atlyginimą moka Valdžios subjektas</w:t>
            </w:r>
            <w:r w:rsidRPr="00DA1F7F">
              <w:t>;</w:t>
            </w:r>
          </w:p>
        </w:tc>
      </w:tr>
      <w:tr w:rsidR="00BF78DA" w:rsidRPr="00DA1F7F" w14:paraId="2197A00E" w14:textId="77777777" w:rsidTr="009A6C0C">
        <w:tc>
          <w:tcPr>
            <w:tcW w:w="3316" w:type="dxa"/>
          </w:tcPr>
          <w:p w14:paraId="76D74851" w14:textId="4C828E83" w:rsidR="00BF78DA" w:rsidRPr="00DA1F7F" w:rsidRDefault="00BF78DA" w:rsidP="00BF78DA">
            <w:pPr>
              <w:spacing w:after="120" w:line="276" w:lineRule="auto"/>
              <w:rPr>
                <w:b/>
                <w:color w:val="632423" w:themeColor="accent2" w:themeShade="80"/>
              </w:rPr>
            </w:pPr>
            <w:r>
              <w:rPr>
                <w:b/>
                <w:color w:val="632423" w:themeColor="accent2" w:themeShade="80"/>
              </w:rPr>
              <w:t>VžPP mokestis arba Mokestis</w:t>
            </w:r>
          </w:p>
        </w:tc>
        <w:tc>
          <w:tcPr>
            <w:tcW w:w="6322" w:type="dxa"/>
          </w:tcPr>
          <w:p w14:paraId="3BFE3081" w14:textId="47A21DB8" w:rsidR="00BF78DA" w:rsidRPr="00DA1F7F" w:rsidRDefault="00BF78DA" w:rsidP="00BF78DA">
            <w:pPr>
              <w:spacing w:after="120" w:line="276" w:lineRule="auto"/>
              <w:jc w:val="both"/>
            </w:pPr>
            <w:r w:rsidRPr="00743ACA">
              <w:t>reiškia Valdžios subjekto mokėjimą Privačiam subjektui</w:t>
            </w:r>
            <w:r w:rsidRPr="00A87BAC">
              <w:t xml:space="preserve"> už Objekto sukūrimą ir Paslaugų teikimą</w:t>
            </w:r>
            <w:r w:rsidRPr="00743ACA">
              <w:t xml:space="preserve">, apskaičiuojamą ir mokamą pagal Sutarties </w:t>
            </w:r>
            <w:r>
              <w:t xml:space="preserve">3 </w:t>
            </w:r>
            <w:r w:rsidRPr="00743ACA">
              <w:t xml:space="preserve">priede </w:t>
            </w:r>
            <w:r w:rsidRPr="00743ACA">
              <w:rPr>
                <w:i/>
              </w:rPr>
              <w:t>Atsiskaitymų ir mokėjimų tvark</w:t>
            </w:r>
            <w:r w:rsidRPr="00743ACA">
              <w:t>a nustatytą atsiskaitymų ir mokėjimų tvarką;</w:t>
            </w:r>
          </w:p>
        </w:tc>
      </w:tr>
      <w:tr w:rsidR="009A6C0C" w:rsidRPr="00DA1F7F" w14:paraId="70C6B57A" w14:textId="77777777" w:rsidTr="009A6C0C">
        <w:tc>
          <w:tcPr>
            <w:tcW w:w="3316" w:type="dxa"/>
          </w:tcPr>
          <w:p w14:paraId="7EBE57E5" w14:textId="5EB41A9D" w:rsidR="009A6C0C" w:rsidRPr="00DA1F7F" w:rsidRDefault="009A6C0C" w:rsidP="009A6C0C">
            <w:pPr>
              <w:spacing w:after="120" w:line="276" w:lineRule="auto"/>
              <w:rPr>
                <w:b/>
                <w:color w:val="632423" w:themeColor="accent2" w:themeShade="80"/>
              </w:rPr>
            </w:pPr>
            <w:r w:rsidRPr="00DA1F7F">
              <w:rPr>
                <w:b/>
                <w:color w:val="632423" w:themeColor="accent2" w:themeShade="80"/>
              </w:rPr>
              <w:t>Viešųjų pirkimų įstatymas arba VPĮ</w:t>
            </w:r>
          </w:p>
        </w:tc>
        <w:tc>
          <w:tcPr>
            <w:tcW w:w="6322" w:type="dxa"/>
          </w:tcPr>
          <w:p w14:paraId="673ED6E3" w14:textId="3607B11F" w:rsidR="009A6C0C" w:rsidRPr="00DA1F7F" w:rsidRDefault="009A6C0C" w:rsidP="009A6C0C">
            <w:pPr>
              <w:spacing w:after="120" w:line="276" w:lineRule="auto"/>
              <w:jc w:val="both"/>
            </w:pPr>
            <w:r w:rsidRPr="00DA1F7F">
              <w:t>reiškia Lietuvos Respublikos viešųjų pirkimų įstatymą;</w:t>
            </w:r>
          </w:p>
        </w:tc>
      </w:tr>
      <w:tr w:rsidR="009A6C0C" w:rsidRPr="00DA1F7F" w14:paraId="53A1794F" w14:textId="77777777" w:rsidTr="009A6C0C">
        <w:tc>
          <w:tcPr>
            <w:tcW w:w="3316" w:type="dxa"/>
          </w:tcPr>
          <w:p w14:paraId="0ED08535" w14:textId="5F197F32" w:rsidR="009A6C0C" w:rsidRPr="00DA1F7F" w:rsidRDefault="009A6C0C" w:rsidP="009A6C0C">
            <w:pPr>
              <w:spacing w:after="120" w:line="276" w:lineRule="auto"/>
              <w:rPr>
                <w:b/>
                <w:color w:val="632423" w:themeColor="accent2" w:themeShade="80"/>
              </w:rPr>
            </w:pPr>
            <w:r w:rsidRPr="00DA1F7F">
              <w:rPr>
                <w:b/>
                <w:color w:val="632423" w:themeColor="accent2" w:themeShade="80"/>
              </w:rPr>
              <w:t>Žemės sklypas (-ai)</w:t>
            </w:r>
          </w:p>
        </w:tc>
        <w:tc>
          <w:tcPr>
            <w:tcW w:w="6322" w:type="dxa"/>
          </w:tcPr>
          <w:p w14:paraId="709307DC" w14:textId="5A3A32F8" w:rsidR="009A6C0C" w:rsidRPr="00DA1F7F" w:rsidRDefault="009A6C0C" w:rsidP="009A6C0C">
            <w:pPr>
              <w:spacing w:after="120" w:line="23" w:lineRule="atLeast"/>
              <w:jc w:val="both"/>
              <w:rPr>
                <w:i/>
                <w:color w:val="0000FF"/>
              </w:rPr>
            </w:pPr>
            <w:r w:rsidRPr="00460566">
              <w:rPr>
                <w:iCs/>
                <w:color w:val="0070C0"/>
              </w:rPr>
              <w:t>[</w:t>
            </w:r>
            <w:r w:rsidRPr="00460566">
              <w:rPr>
                <w:i/>
                <w:color w:val="0070C0"/>
              </w:rPr>
              <w:t>nurodomas žemės sklypas ir jo duomenys, jeigu toks perduodamas Privačiam subjektui, bei kokia teise ir kuriam laikotarpiui sklypas perduodamas, pavyzdžiui, iki Eksploatacijos pradžios ir pan.</w:t>
            </w:r>
            <w:r w:rsidRPr="00460566">
              <w:rPr>
                <w:iCs/>
                <w:color w:val="0070C0"/>
              </w:rPr>
              <w:t>]</w:t>
            </w:r>
          </w:p>
        </w:tc>
      </w:tr>
    </w:tbl>
    <w:p w14:paraId="5AD0D06C" w14:textId="47DCED63" w:rsidR="00A057D1" w:rsidRPr="00DA1F7F" w:rsidRDefault="00A057D1" w:rsidP="00A057D1">
      <w:pPr>
        <w:pStyle w:val="Pavadinimas"/>
        <w:ind w:left="8364"/>
        <w:jc w:val="center"/>
        <w:rPr>
          <w:sz w:val="24"/>
          <w:szCs w:val="24"/>
        </w:rPr>
      </w:pPr>
      <w:bookmarkStart w:id="279" w:name="_Ref293666804"/>
    </w:p>
    <w:p w14:paraId="018BDB9D" w14:textId="1BCA5491" w:rsidR="009F7C4E" w:rsidRPr="00DA1F7F" w:rsidRDefault="009F7C4E" w:rsidP="009F7C4E">
      <w:pPr>
        <w:pStyle w:val="1lygis"/>
        <w:tabs>
          <w:tab w:val="left" w:pos="0"/>
        </w:tabs>
        <w:spacing w:before="0" w:after="0" w:line="276" w:lineRule="auto"/>
      </w:pPr>
      <w:r w:rsidRPr="00DA1F7F">
        <w:rPr>
          <w:b w:val="0"/>
          <w:bCs/>
          <w:caps w:val="0"/>
        </w:rPr>
        <w:t xml:space="preserve">Kitos Sąlygose vartojamos sąvokos atitinka </w:t>
      </w:r>
      <w:r w:rsidRPr="00DA1F7F">
        <w:rPr>
          <w:rFonts w:eastAsia="Calibri"/>
          <w:b w:val="0"/>
          <w:bCs/>
          <w:caps w:val="0"/>
        </w:rPr>
        <w:t>VPĮ vartojamas sąvokas.</w:t>
      </w:r>
    </w:p>
    <w:p w14:paraId="516E766C" w14:textId="18577659" w:rsidR="00775D28" w:rsidRPr="00DA1F7F" w:rsidRDefault="008B4AB8" w:rsidP="00A057D1">
      <w:r w:rsidRPr="00DA1F7F">
        <w:br w:type="page"/>
      </w:r>
    </w:p>
    <w:p w14:paraId="033B8E81" w14:textId="3F7300C9" w:rsidR="001B2857" w:rsidRPr="00DA1F7F" w:rsidRDefault="00AC2232" w:rsidP="0052153F">
      <w:pPr>
        <w:pStyle w:val="Antrat2"/>
        <w:numPr>
          <w:ilvl w:val="0"/>
          <w:numId w:val="99"/>
        </w:numPr>
        <w:tabs>
          <w:tab w:val="left" w:pos="1134"/>
        </w:tabs>
        <w:ind w:left="0" w:firstLine="567"/>
        <w:jc w:val="center"/>
        <w:rPr>
          <w:color w:val="943634" w:themeColor="accent2" w:themeShade="BF"/>
          <w:sz w:val="24"/>
          <w:szCs w:val="24"/>
        </w:rPr>
      </w:pPr>
      <w:bookmarkStart w:id="280" w:name="_Toc126307310"/>
      <w:bookmarkStart w:id="281" w:name="_Ref115270423"/>
      <w:bookmarkStart w:id="282" w:name="_Ref115270842"/>
      <w:bookmarkStart w:id="283" w:name="_Ref115271109"/>
      <w:bookmarkStart w:id="284" w:name="_Ref115271373"/>
      <w:bookmarkStart w:id="285" w:name="_Ref115271391"/>
      <w:bookmarkStart w:id="286" w:name="_Toc129156469"/>
      <w:bookmarkStart w:id="287" w:name="_Toc189820737"/>
      <w:bookmarkStart w:id="288" w:name="_Hlk126242700"/>
      <w:bookmarkEnd w:id="279"/>
      <w:r w:rsidRPr="00DA1F7F">
        <w:rPr>
          <w:color w:val="943634" w:themeColor="accent2" w:themeShade="BF"/>
          <w:sz w:val="24"/>
          <w:szCs w:val="24"/>
        </w:rPr>
        <w:lastRenderedPageBreak/>
        <w:t xml:space="preserve">priedas. </w:t>
      </w:r>
      <w:r w:rsidR="0023010C" w:rsidRPr="00DA1F7F">
        <w:rPr>
          <w:color w:val="943634" w:themeColor="accent2" w:themeShade="BF"/>
          <w:sz w:val="24"/>
          <w:szCs w:val="24"/>
        </w:rPr>
        <w:t>T</w:t>
      </w:r>
      <w:r w:rsidR="003A6544" w:rsidRPr="00DA1F7F">
        <w:rPr>
          <w:color w:val="943634" w:themeColor="accent2" w:themeShade="BF"/>
          <w:sz w:val="24"/>
          <w:szCs w:val="24"/>
        </w:rPr>
        <w:t>echninės specifikacijos</w:t>
      </w:r>
      <w:bookmarkEnd w:id="280"/>
      <w:bookmarkEnd w:id="281"/>
      <w:bookmarkEnd w:id="282"/>
      <w:bookmarkEnd w:id="283"/>
      <w:bookmarkEnd w:id="284"/>
      <w:bookmarkEnd w:id="285"/>
      <w:bookmarkEnd w:id="286"/>
      <w:bookmarkEnd w:id="287"/>
    </w:p>
    <w:bookmarkEnd w:id="288"/>
    <w:p w14:paraId="1ED68DC8" w14:textId="77777777" w:rsidR="00713D5C" w:rsidRPr="00DA1F7F" w:rsidRDefault="00713D5C" w:rsidP="001B2857">
      <w:pPr>
        <w:jc w:val="both"/>
      </w:pPr>
    </w:p>
    <w:p w14:paraId="2809FDDD" w14:textId="6022B70B" w:rsidR="002F48CE" w:rsidRPr="00DA1F7F" w:rsidRDefault="002F48CE" w:rsidP="002F48CE">
      <w:pPr>
        <w:tabs>
          <w:tab w:val="left" w:pos="0"/>
        </w:tabs>
        <w:spacing w:after="120"/>
        <w:jc w:val="both"/>
        <w:rPr>
          <w:i/>
        </w:rPr>
      </w:pPr>
      <w:r w:rsidRPr="00DA1F7F">
        <w:rPr>
          <w:color w:val="FF0000"/>
        </w:rPr>
        <w:t>[</w:t>
      </w:r>
      <w:r w:rsidR="003230EA" w:rsidRPr="00DA1F7F">
        <w:rPr>
          <w:i/>
          <w:color w:val="FF0000"/>
        </w:rPr>
        <w:t xml:space="preserve">Pridedama </w:t>
      </w:r>
      <w:r w:rsidRPr="00DA1F7F">
        <w:rPr>
          <w:i/>
          <w:color w:val="FF0000"/>
        </w:rPr>
        <w:t>atskiru dokumentu.</w:t>
      </w:r>
      <w:r w:rsidRPr="00DA1F7F">
        <w:rPr>
          <w:color w:val="FF0000"/>
        </w:rPr>
        <w:t>]</w:t>
      </w:r>
    </w:p>
    <w:p w14:paraId="225CC75A" w14:textId="77777777" w:rsidR="002F48CE" w:rsidRPr="00DA1F7F" w:rsidRDefault="002F48CE" w:rsidP="002F48CE">
      <w:pPr>
        <w:spacing w:after="120"/>
        <w:jc w:val="both"/>
        <w:rPr>
          <w:color w:val="FF0000"/>
        </w:rPr>
      </w:pPr>
    </w:p>
    <w:p w14:paraId="5C5886C9" w14:textId="2ED51776" w:rsidR="001B2857" w:rsidRPr="00DA1F7F" w:rsidRDefault="00B35CAD" w:rsidP="00CE453C">
      <w:pPr>
        <w:pStyle w:val="1lygis"/>
        <w:spacing w:before="0" w:after="0" w:line="276" w:lineRule="auto"/>
        <w:rPr>
          <w:b w:val="0"/>
          <w:iCs w:val="0"/>
          <w:caps w:val="0"/>
        </w:rPr>
      </w:pPr>
      <w:r w:rsidRPr="00DA1F7F">
        <w:rPr>
          <w:b w:val="0"/>
          <w:iCs w:val="0"/>
          <w:caps w:val="0"/>
        </w:rPr>
        <w:t>Kartu su Pirminiu pasiūlymu</w:t>
      </w:r>
      <w:r w:rsidR="007736EA" w:rsidRPr="00DA1F7F">
        <w:rPr>
          <w:b w:val="0"/>
          <w:iCs w:val="0"/>
          <w:caps w:val="0"/>
        </w:rPr>
        <w:t xml:space="preserve"> </w:t>
      </w:r>
      <w:r w:rsidRPr="00DA1F7F">
        <w:rPr>
          <w:b w:val="0"/>
          <w:iCs w:val="0"/>
          <w:caps w:val="0"/>
        </w:rPr>
        <w:t xml:space="preserve">/ Galutiniu pasiūlymu Kandidatas / Dalyvis turi pateikti užpildytas Specifikacijų </w:t>
      </w:r>
      <w:r w:rsidRPr="00DA1F7F">
        <w:rPr>
          <w:b w:val="0"/>
          <w:caps w:val="0"/>
          <w:color w:val="FF0000"/>
        </w:rPr>
        <w:t>[</w:t>
      </w:r>
      <w:r w:rsidR="003230EA" w:rsidRPr="00DA1F7F">
        <w:rPr>
          <w:b w:val="0"/>
          <w:i/>
          <w:iCs w:val="0"/>
          <w:caps w:val="0"/>
          <w:color w:val="FF0000"/>
        </w:rPr>
        <w:t xml:space="preserve">nurodoma </w:t>
      </w:r>
      <w:r w:rsidRPr="00DA1F7F">
        <w:rPr>
          <w:b w:val="0"/>
          <w:i/>
          <w:iCs w:val="0"/>
          <w:caps w:val="0"/>
          <w:color w:val="FF0000"/>
        </w:rPr>
        <w:t>priedėlių numeriai</w:t>
      </w:r>
      <w:r w:rsidRPr="00DA1F7F">
        <w:rPr>
          <w:b w:val="0"/>
          <w:caps w:val="0"/>
          <w:color w:val="FF0000"/>
        </w:rPr>
        <w:t>]</w:t>
      </w:r>
      <w:r w:rsidRPr="00DA1F7F">
        <w:rPr>
          <w:b w:val="0"/>
          <w:iCs w:val="0"/>
          <w:caps w:val="0"/>
        </w:rPr>
        <w:t xml:space="preserve"> priedėlių formas</w:t>
      </w:r>
    </w:p>
    <w:p w14:paraId="13AD434F" w14:textId="7C7B08CF" w:rsidR="00E81195" w:rsidRPr="00DA1F7F" w:rsidRDefault="00E81195" w:rsidP="00E81195">
      <w:pPr>
        <w:pStyle w:val="1lygis"/>
        <w:spacing w:before="0" w:after="0" w:line="276" w:lineRule="auto"/>
        <w:rPr>
          <w:b w:val="0"/>
          <w:iCs w:val="0"/>
          <w:caps w:val="0"/>
        </w:rPr>
      </w:pPr>
    </w:p>
    <w:p w14:paraId="170DEEE7" w14:textId="59DDA09E" w:rsidR="008B4AB8" w:rsidRPr="00DA1F7F" w:rsidRDefault="008B4AB8" w:rsidP="00E81195">
      <w:pPr>
        <w:pStyle w:val="1lygis"/>
        <w:spacing w:before="0" w:after="0" w:line="276" w:lineRule="auto"/>
        <w:rPr>
          <w:b w:val="0"/>
          <w:iCs w:val="0"/>
          <w:caps w:val="0"/>
        </w:rPr>
      </w:pPr>
      <w:r w:rsidRPr="00DA1F7F">
        <w:rPr>
          <w:b w:val="0"/>
          <w:iCs w:val="0"/>
          <w:caps w:val="0"/>
        </w:rPr>
        <w:br w:type="page"/>
      </w:r>
    </w:p>
    <w:p w14:paraId="589A92E3" w14:textId="4EB9BF8B" w:rsidR="00E32A15" w:rsidRPr="00DA1F7F" w:rsidRDefault="003A6544" w:rsidP="0052153F">
      <w:pPr>
        <w:pStyle w:val="Antrat2"/>
        <w:numPr>
          <w:ilvl w:val="0"/>
          <w:numId w:val="99"/>
        </w:numPr>
        <w:tabs>
          <w:tab w:val="left" w:pos="1134"/>
        </w:tabs>
        <w:ind w:left="0" w:firstLine="567"/>
        <w:jc w:val="center"/>
        <w:rPr>
          <w:color w:val="943634" w:themeColor="accent2" w:themeShade="BF"/>
          <w:sz w:val="24"/>
          <w:szCs w:val="24"/>
        </w:rPr>
      </w:pPr>
      <w:bookmarkStart w:id="289" w:name="_Toc126307311"/>
      <w:bookmarkStart w:id="290" w:name="_Ref115270478"/>
      <w:bookmarkStart w:id="291" w:name="_Ref115270496"/>
      <w:bookmarkStart w:id="292" w:name="_Ref129085150"/>
      <w:bookmarkStart w:id="293" w:name="_Toc129156470"/>
      <w:bookmarkStart w:id="294" w:name="_Ref169507793"/>
      <w:bookmarkStart w:id="295" w:name="_Toc189820738"/>
      <w:r w:rsidRPr="00DA1F7F">
        <w:rPr>
          <w:color w:val="943634" w:themeColor="accent2" w:themeShade="BF"/>
          <w:sz w:val="24"/>
          <w:szCs w:val="24"/>
        </w:rPr>
        <w:lastRenderedPageBreak/>
        <w:t>priedas. Prašymų pateikimas</w:t>
      </w:r>
      <w:bookmarkEnd w:id="289"/>
      <w:bookmarkEnd w:id="290"/>
      <w:bookmarkEnd w:id="291"/>
      <w:bookmarkEnd w:id="292"/>
      <w:bookmarkEnd w:id="293"/>
      <w:bookmarkEnd w:id="294"/>
      <w:bookmarkEnd w:id="295"/>
    </w:p>
    <w:p w14:paraId="3D01F7D1" w14:textId="77777777" w:rsidR="009310BC" w:rsidRPr="00DA1F7F" w:rsidRDefault="009310BC" w:rsidP="00DA1F7F">
      <w:pPr>
        <w:ind w:left="567" w:hanging="567"/>
        <w:jc w:val="center"/>
        <w:rPr>
          <w:b/>
          <w:caps/>
          <w:color w:val="632423" w:themeColor="accent2" w:themeShade="80"/>
        </w:rPr>
      </w:pPr>
    </w:p>
    <w:p w14:paraId="4FB28F18" w14:textId="6F683566" w:rsidR="005D750D" w:rsidRPr="00DA1F7F" w:rsidRDefault="00E32A15" w:rsidP="00DA1F7F">
      <w:pPr>
        <w:pStyle w:val="Sraopastraipa"/>
        <w:numPr>
          <w:ilvl w:val="1"/>
          <w:numId w:val="8"/>
        </w:numPr>
        <w:spacing w:after="120" w:line="276" w:lineRule="auto"/>
        <w:ind w:left="567" w:hanging="567"/>
        <w:jc w:val="both"/>
        <w:rPr>
          <w:rFonts w:eastAsia="Calibri"/>
          <w:lang w:eastAsia="lt-LT"/>
        </w:rPr>
      </w:pPr>
      <w:bookmarkStart w:id="296" w:name="_Toc297218510"/>
      <w:bookmarkStart w:id="297" w:name="_Toc297218546"/>
      <w:bookmarkStart w:id="298" w:name="_Toc301448921"/>
      <w:bookmarkStart w:id="299" w:name="_Toc309314608"/>
      <w:bookmarkStart w:id="300" w:name="_Toc310273270"/>
      <w:bookmarkStart w:id="301" w:name="_Toc293915724"/>
      <w:bookmarkStart w:id="302" w:name="_Toc294199042"/>
      <w:bookmarkStart w:id="303" w:name="_Toc294199373"/>
      <w:bookmarkStart w:id="304" w:name="_Toc294516732"/>
      <w:bookmarkStart w:id="305" w:name="_Toc297198321"/>
      <w:bookmarkStart w:id="306" w:name="_Toc297198504"/>
      <w:r w:rsidRPr="00DA1F7F">
        <w:rPr>
          <w:rFonts w:eastAsia="Calibri"/>
          <w:lang w:eastAsia="lt-LT"/>
        </w:rPr>
        <w:t xml:space="preserve">Pateikti Prašymus galima </w:t>
      </w:r>
      <w:r w:rsidR="009E4F38" w:rsidRPr="00DA1F7F">
        <w:rPr>
          <w:rFonts w:eastAsia="Calibri"/>
          <w:lang w:eastAsia="lt-LT"/>
        </w:rPr>
        <w:t xml:space="preserve">tik </w:t>
      </w:r>
      <w:r w:rsidRPr="00DA1F7F">
        <w:rPr>
          <w:rFonts w:eastAsia="Calibri"/>
          <w:lang w:eastAsia="lt-LT"/>
        </w:rPr>
        <w:t xml:space="preserve">CVP IS susirašinėjimo priemonėmis. </w:t>
      </w:r>
      <w:r w:rsidR="00607A42" w:rsidRPr="00DA1F7F">
        <w:rPr>
          <w:rFonts w:eastAsia="Calibri"/>
          <w:lang w:eastAsia="lt-LT"/>
        </w:rPr>
        <w:t xml:space="preserve">Prašymai teikiami </w:t>
      </w:r>
      <w:r w:rsidR="00FC7F5D" w:rsidRPr="00DA1F7F">
        <w:rPr>
          <w:rFonts w:eastAsia="Calibri"/>
          <w:lang w:eastAsia="lt-LT"/>
        </w:rPr>
        <w:t>l</w:t>
      </w:r>
      <w:r w:rsidR="00607A42" w:rsidRPr="00DA1F7F">
        <w:rPr>
          <w:rFonts w:eastAsia="Calibri"/>
          <w:lang w:eastAsia="lt-LT"/>
        </w:rPr>
        <w:t xml:space="preserve">ietuvių kalba. </w:t>
      </w:r>
      <w:r w:rsidR="00246141" w:rsidRPr="00DA1F7F">
        <w:rPr>
          <w:rFonts w:eastAsia="Calibri"/>
          <w:lang w:eastAsia="lt-LT"/>
        </w:rPr>
        <w:t xml:space="preserve">Tam, kad pateikti </w:t>
      </w:r>
      <w:r w:rsidR="0078329F" w:rsidRPr="00DA1F7F">
        <w:rPr>
          <w:rFonts w:eastAsia="Calibri"/>
          <w:lang w:eastAsia="lt-LT"/>
        </w:rPr>
        <w:t>p</w:t>
      </w:r>
      <w:r w:rsidR="00246141" w:rsidRPr="00DA1F7F">
        <w:rPr>
          <w:rFonts w:eastAsia="Calibri"/>
          <w:lang w:eastAsia="lt-LT"/>
        </w:rPr>
        <w:t xml:space="preserve">araišką ar </w:t>
      </w:r>
      <w:r w:rsidR="005332FD" w:rsidRPr="00DA1F7F">
        <w:rPr>
          <w:rFonts w:eastAsia="Calibri"/>
          <w:lang w:eastAsia="lt-LT"/>
        </w:rPr>
        <w:t>P</w:t>
      </w:r>
      <w:r w:rsidR="00882F9E" w:rsidRPr="00DA1F7F">
        <w:rPr>
          <w:rFonts w:eastAsia="Calibri"/>
          <w:lang w:eastAsia="lt-LT"/>
        </w:rPr>
        <w:t>irminį p</w:t>
      </w:r>
      <w:r w:rsidR="00246141" w:rsidRPr="00DA1F7F">
        <w:rPr>
          <w:rFonts w:eastAsia="Calibri"/>
          <w:lang w:eastAsia="lt-LT"/>
        </w:rPr>
        <w:t>asiūlymą</w:t>
      </w:r>
      <w:r w:rsidR="00882F9E" w:rsidRPr="00DA1F7F">
        <w:rPr>
          <w:rFonts w:eastAsia="Calibri"/>
          <w:lang w:eastAsia="lt-LT"/>
        </w:rPr>
        <w:t xml:space="preserve"> </w:t>
      </w:r>
      <w:r w:rsidR="00C52009" w:rsidRPr="00DA1F7F">
        <w:rPr>
          <w:rFonts w:eastAsia="Calibri"/>
          <w:lang w:eastAsia="lt-LT"/>
        </w:rPr>
        <w:t>/</w:t>
      </w:r>
      <w:r w:rsidR="00882F9E" w:rsidRPr="00DA1F7F">
        <w:rPr>
          <w:rFonts w:eastAsia="Calibri"/>
          <w:lang w:eastAsia="lt-LT"/>
        </w:rPr>
        <w:t xml:space="preserve"> </w:t>
      </w:r>
      <w:r w:rsidR="00C52009" w:rsidRPr="00DA1F7F">
        <w:rPr>
          <w:rFonts w:eastAsia="Calibri"/>
          <w:lang w:eastAsia="lt-LT"/>
        </w:rPr>
        <w:t>Galutinį pasiūlymą</w:t>
      </w:r>
      <w:r w:rsidR="00246141" w:rsidRPr="00DA1F7F">
        <w:rPr>
          <w:rFonts w:eastAsia="Calibri"/>
          <w:lang w:eastAsia="lt-LT"/>
        </w:rPr>
        <w:t>, būtina užsiregistruoti CVP IS. Registracijos procedūros</w:t>
      </w:r>
      <w:r w:rsidR="00263998" w:rsidRPr="00DA1F7F">
        <w:rPr>
          <w:rFonts w:eastAsia="Calibri"/>
          <w:lang w:eastAsia="lt-LT"/>
        </w:rPr>
        <w:t xml:space="preserve"> bei Prašymo pateikimo procedūros</w:t>
      </w:r>
      <w:r w:rsidR="00246141" w:rsidRPr="00DA1F7F">
        <w:rPr>
          <w:rFonts w:eastAsia="Calibri"/>
          <w:lang w:eastAsia="lt-LT"/>
        </w:rPr>
        <w:t xml:space="preserve"> aprašym</w:t>
      </w:r>
      <w:r w:rsidR="00263998" w:rsidRPr="00DA1F7F">
        <w:rPr>
          <w:rFonts w:eastAsia="Calibri"/>
          <w:lang w:eastAsia="lt-LT"/>
        </w:rPr>
        <w:t>us</w:t>
      </w:r>
      <w:r w:rsidR="00246141" w:rsidRPr="00DA1F7F">
        <w:rPr>
          <w:rFonts w:eastAsia="Calibri"/>
          <w:lang w:eastAsia="lt-LT"/>
        </w:rPr>
        <w:t xml:space="preserve"> galima</w:t>
      </w:r>
      <w:r w:rsidR="00412B74" w:rsidRPr="00DA1F7F">
        <w:rPr>
          <w:rFonts w:eastAsia="Calibri"/>
          <w:lang w:eastAsia="lt-LT"/>
        </w:rPr>
        <w:t xml:space="preserve"> rasti </w:t>
      </w:r>
      <w:r w:rsidR="00246141" w:rsidRPr="00DA1F7F">
        <w:rPr>
          <w:rFonts w:eastAsia="Calibri"/>
          <w:lang w:eastAsia="lt-LT"/>
        </w:rPr>
        <w:t xml:space="preserve">adresu: </w:t>
      </w:r>
      <w:hyperlink r:id="rId22" w:history="1">
        <w:r w:rsidR="002F460D" w:rsidRPr="00DA1F7F">
          <w:rPr>
            <w:rStyle w:val="Hipersaitas"/>
          </w:rPr>
          <w:t>http://vpt.lrv.lt/lt/cvp-is/mokymu-medziaga/tiekejams-1</w:t>
        </w:r>
      </w:hyperlink>
      <w:r w:rsidR="00246141" w:rsidRPr="00DA1F7F">
        <w:rPr>
          <w:rFonts w:eastAsia="Calibri"/>
          <w:lang w:eastAsia="lt-LT"/>
        </w:rPr>
        <w:t>.</w:t>
      </w:r>
      <w:bookmarkEnd w:id="296"/>
      <w:bookmarkEnd w:id="297"/>
      <w:bookmarkEnd w:id="298"/>
      <w:bookmarkEnd w:id="299"/>
      <w:bookmarkEnd w:id="300"/>
    </w:p>
    <w:bookmarkEnd w:id="301"/>
    <w:bookmarkEnd w:id="302"/>
    <w:bookmarkEnd w:id="303"/>
    <w:bookmarkEnd w:id="304"/>
    <w:bookmarkEnd w:id="305"/>
    <w:bookmarkEnd w:id="306"/>
    <w:p w14:paraId="0C0F77D7" w14:textId="1C98EF18" w:rsidR="006D21F6" w:rsidRPr="00DA1F7F" w:rsidRDefault="006D21F6" w:rsidP="00DA1F7F">
      <w:pPr>
        <w:pStyle w:val="Sraopastraipa"/>
        <w:numPr>
          <w:ilvl w:val="1"/>
          <w:numId w:val="8"/>
        </w:numPr>
        <w:tabs>
          <w:tab w:val="left" w:pos="0"/>
        </w:tabs>
        <w:spacing w:after="120" w:line="276" w:lineRule="auto"/>
        <w:ind w:left="567" w:hanging="567"/>
        <w:jc w:val="both"/>
        <w:rPr>
          <w:rFonts w:eastAsia="Calibri"/>
          <w:lang w:eastAsia="lt-LT"/>
        </w:rPr>
      </w:pPr>
      <w:r w:rsidRPr="00DA1F7F">
        <w:rPr>
          <w:rFonts w:eastAsia="Calibri"/>
          <w:lang w:eastAsia="lt-LT"/>
        </w:rPr>
        <w:t xml:space="preserve">Prašymus susijusius su konkrečia procedūra galima pateikti atitinkamai ne vėliau kaip </w:t>
      </w:r>
      <w:r w:rsidRPr="00DA1F7F">
        <w:rPr>
          <w:rFonts w:eastAsia="Calibri"/>
          <w:color w:val="FF0000"/>
          <w:lang w:eastAsia="lt-LT"/>
        </w:rPr>
        <w:t>[</w:t>
      </w:r>
      <w:r w:rsidRPr="00DA1F7F">
        <w:rPr>
          <w:rFonts w:eastAsia="Calibri"/>
          <w:i/>
          <w:color w:val="FF0000"/>
          <w:lang w:eastAsia="lt-LT"/>
        </w:rPr>
        <w:t>nurodyti skaičių, rekomenduotina – 8-10</w:t>
      </w:r>
      <w:r w:rsidRPr="00DA1F7F">
        <w:rPr>
          <w:rFonts w:eastAsia="Calibri"/>
          <w:color w:val="FF0000"/>
          <w:lang w:eastAsia="lt-LT"/>
        </w:rPr>
        <w:t>]</w:t>
      </w:r>
      <w:r w:rsidRPr="00DA1F7F">
        <w:rPr>
          <w:rFonts w:eastAsia="Calibri"/>
          <w:lang w:eastAsia="lt-LT"/>
        </w:rPr>
        <w:t xml:space="preserve"> dienos iki </w:t>
      </w:r>
      <w:r w:rsidR="0078329F" w:rsidRPr="00DA1F7F">
        <w:t>p</w:t>
      </w:r>
      <w:r w:rsidR="00F3584F" w:rsidRPr="00DA1F7F">
        <w:t>araiškos, derybų,</w:t>
      </w:r>
      <w:r w:rsidRPr="00DA1F7F">
        <w:t xml:space="preserve"> Pirminio pasiūlymo / Galutinio pasiūlymo pateikimo termino pabaigos.</w:t>
      </w:r>
    </w:p>
    <w:p w14:paraId="507B7DA1" w14:textId="0B94437B" w:rsidR="00E32A15" w:rsidRPr="00DA1F7F" w:rsidRDefault="00E32A15" w:rsidP="00DA1F7F">
      <w:pPr>
        <w:pStyle w:val="Sraopastraipa"/>
        <w:numPr>
          <w:ilvl w:val="1"/>
          <w:numId w:val="8"/>
        </w:numPr>
        <w:spacing w:after="120" w:line="276" w:lineRule="auto"/>
        <w:ind w:left="567" w:hanging="567"/>
        <w:jc w:val="both"/>
        <w:rPr>
          <w:rFonts w:eastAsia="Calibri"/>
          <w:lang w:eastAsia="lt-LT"/>
        </w:rPr>
      </w:pPr>
      <w:bookmarkStart w:id="307" w:name="_Toc293915726"/>
      <w:bookmarkStart w:id="308" w:name="_Toc294199044"/>
      <w:bookmarkStart w:id="309" w:name="_Toc294199375"/>
      <w:bookmarkStart w:id="310" w:name="_Toc294516734"/>
      <w:bookmarkStart w:id="311" w:name="_Toc297198323"/>
      <w:bookmarkStart w:id="312" w:name="_Toc297198506"/>
      <w:bookmarkStart w:id="313" w:name="_Toc297218513"/>
      <w:bookmarkStart w:id="314" w:name="_Toc297218549"/>
      <w:bookmarkStart w:id="315" w:name="_Toc301448924"/>
      <w:bookmarkStart w:id="316" w:name="_Toc309314611"/>
      <w:bookmarkStart w:id="317" w:name="_Toc310273273"/>
      <w:r w:rsidRPr="00DA1F7F">
        <w:rPr>
          <w:rFonts w:eastAsia="Calibri"/>
          <w:lang w:eastAsia="lt-LT"/>
        </w:rPr>
        <w:t xml:space="preserve">Pateikiant Prašymus, </w:t>
      </w:r>
      <w:r w:rsidR="00D2007C" w:rsidRPr="00DA1F7F">
        <w:rPr>
          <w:rFonts w:eastAsia="Calibri"/>
          <w:lang w:eastAsia="lt-LT"/>
        </w:rPr>
        <w:t>ūkio subjektas</w:t>
      </w:r>
      <w:r w:rsidR="006B0A36" w:rsidRPr="00DA1F7F">
        <w:rPr>
          <w:rFonts w:eastAsia="Calibri"/>
          <w:lang w:eastAsia="lt-LT"/>
        </w:rPr>
        <w:t xml:space="preserve"> /</w:t>
      </w:r>
      <w:r w:rsidR="00D2007C" w:rsidRPr="00DA1F7F">
        <w:rPr>
          <w:rFonts w:eastAsia="Calibri"/>
          <w:lang w:eastAsia="lt-LT"/>
        </w:rPr>
        <w:t xml:space="preserve"> </w:t>
      </w:r>
      <w:r w:rsidRPr="00DA1F7F">
        <w:rPr>
          <w:rFonts w:eastAsia="Calibri"/>
          <w:lang w:eastAsia="lt-LT"/>
        </w:rPr>
        <w:t>Kandidatas</w:t>
      </w:r>
      <w:r w:rsidR="00CD4E4C" w:rsidRPr="00DA1F7F">
        <w:rPr>
          <w:rFonts w:eastAsia="Calibri"/>
          <w:lang w:eastAsia="lt-LT"/>
        </w:rPr>
        <w:t xml:space="preserve"> </w:t>
      </w:r>
      <w:r w:rsidR="004B28B0" w:rsidRPr="00DA1F7F">
        <w:rPr>
          <w:rFonts w:eastAsia="Calibri"/>
          <w:lang w:eastAsia="lt-LT"/>
        </w:rPr>
        <w:t>/</w:t>
      </w:r>
      <w:r w:rsidR="00CD4E4C" w:rsidRPr="00DA1F7F">
        <w:rPr>
          <w:rFonts w:eastAsia="Calibri"/>
          <w:lang w:eastAsia="lt-LT"/>
        </w:rPr>
        <w:t xml:space="preserve"> </w:t>
      </w:r>
      <w:r w:rsidR="004B28B0" w:rsidRPr="00DA1F7F">
        <w:rPr>
          <w:rFonts w:eastAsia="Calibri"/>
          <w:lang w:eastAsia="lt-LT"/>
        </w:rPr>
        <w:t>Dalyvis</w:t>
      </w:r>
      <w:r w:rsidRPr="00DA1F7F">
        <w:rPr>
          <w:rFonts w:eastAsia="Calibri"/>
          <w:lang w:eastAsia="lt-LT"/>
        </w:rPr>
        <w:t xml:space="preserve"> privalo nurodyti, ar Prašyme yra nurodoma konfidenciali informacija ir kas tiksliai yra ja laikytina. Jeigu </w:t>
      </w:r>
      <w:r w:rsidR="00263998" w:rsidRPr="00DA1F7F">
        <w:rPr>
          <w:rFonts w:eastAsia="Calibri"/>
          <w:lang w:eastAsia="lt-LT"/>
        </w:rPr>
        <w:t xml:space="preserve">Komisija </w:t>
      </w:r>
      <w:r w:rsidRPr="00DA1F7F">
        <w:rPr>
          <w:rFonts w:eastAsia="Calibri"/>
          <w:lang w:eastAsia="lt-LT"/>
        </w:rPr>
        <w:t xml:space="preserve">nesutiks, kad nurodyta informacija yra konfidenciali, jis prašys pagrįsti jos konfidencialumą. </w:t>
      </w:r>
      <w:r w:rsidR="00263998" w:rsidRPr="00DA1F7F">
        <w:rPr>
          <w:rFonts w:eastAsia="Calibri"/>
          <w:lang w:eastAsia="lt-LT"/>
        </w:rPr>
        <w:t xml:space="preserve">Komisijos </w:t>
      </w:r>
      <w:r w:rsidRPr="00DA1F7F">
        <w:rPr>
          <w:rFonts w:eastAsia="Calibri"/>
          <w:lang w:eastAsia="lt-LT"/>
        </w:rPr>
        <w:t>nuomone Kandidatui</w:t>
      </w:r>
      <w:r w:rsidR="00CD4E4C" w:rsidRPr="00DA1F7F">
        <w:rPr>
          <w:rFonts w:eastAsia="Calibri"/>
          <w:lang w:eastAsia="lt-LT"/>
        </w:rPr>
        <w:t xml:space="preserve"> </w:t>
      </w:r>
      <w:r w:rsidR="00D037AD" w:rsidRPr="00DA1F7F">
        <w:rPr>
          <w:rFonts w:eastAsia="Calibri"/>
          <w:lang w:eastAsia="lt-LT"/>
        </w:rPr>
        <w:t>/</w:t>
      </w:r>
      <w:r w:rsidR="00CD4E4C" w:rsidRPr="00DA1F7F">
        <w:rPr>
          <w:rFonts w:eastAsia="Calibri"/>
          <w:lang w:eastAsia="lt-LT"/>
        </w:rPr>
        <w:t xml:space="preserve"> </w:t>
      </w:r>
      <w:r w:rsidR="00D037AD" w:rsidRPr="00DA1F7F">
        <w:rPr>
          <w:rFonts w:eastAsia="Calibri"/>
          <w:lang w:eastAsia="lt-LT"/>
        </w:rPr>
        <w:t>Dalyviui</w:t>
      </w:r>
      <w:r w:rsidRPr="00DA1F7F">
        <w:rPr>
          <w:rFonts w:eastAsia="Calibri"/>
          <w:lang w:eastAsia="lt-LT"/>
        </w:rPr>
        <w:t xml:space="preserve"> nepagrindus nurodytos informacijos konfidencialumo, į tokį Prašymą atsakoma nebus.</w:t>
      </w:r>
      <w:bookmarkEnd w:id="307"/>
      <w:bookmarkEnd w:id="308"/>
      <w:bookmarkEnd w:id="309"/>
      <w:bookmarkEnd w:id="310"/>
      <w:bookmarkEnd w:id="311"/>
      <w:bookmarkEnd w:id="312"/>
      <w:bookmarkEnd w:id="313"/>
      <w:bookmarkEnd w:id="314"/>
      <w:bookmarkEnd w:id="315"/>
      <w:bookmarkEnd w:id="316"/>
      <w:bookmarkEnd w:id="317"/>
    </w:p>
    <w:p w14:paraId="76FEAF8F" w14:textId="2BF5A3F8" w:rsidR="000F5A96" w:rsidRPr="00DA1F7F" w:rsidRDefault="00BD38ED" w:rsidP="00DA1F7F">
      <w:pPr>
        <w:pStyle w:val="Sraopastraipa"/>
        <w:numPr>
          <w:ilvl w:val="1"/>
          <w:numId w:val="8"/>
        </w:numPr>
        <w:spacing w:after="120" w:line="276" w:lineRule="auto"/>
        <w:ind w:left="567" w:hanging="567"/>
        <w:jc w:val="both"/>
      </w:pPr>
      <w:r w:rsidRPr="00DA1F7F">
        <w:rPr>
          <w:rStyle w:val="Nerykinuoroda"/>
        </w:rPr>
        <w:t xml:space="preserve">Į laiku pateiktus Prašymus </w:t>
      </w:r>
      <w:r w:rsidR="00263998" w:rsidRPr="00DA1F7F">
        <w:rPr>
          <w:rStyle w:val="Nerykinuoroda"/>
        </w:rPr>
        <w:t xml:space="preserve">Komisija </w:t>
      </w:r>
      <w:r w:rsidRPr="00DA1F7F">
        <w:rPr>
          <w:rStyle w:val="Nerykinuoroda"/>
        </w:rPr>
        <w:t xml:space="preserve">atsakys </w:t>
      </w:r>
      <w:r w:rsidRPr="00DA1F7F">
        <w:rPr>
          <w:rFonts w:eastAsia="Calibri"/>
          <w:lang w:eastAsia="lt-LT"/>
        </w:rPr>
        <w:t xml:space="preserve">nedelsiant CVP IS susirašinėjimo priemonėmis, bet ne vėliau kaip per 6 (šešias) dienas ir ne vėliau, kaip likus 6 (šešioms) dienoms iki </w:t>
      </w:r>
      <w:r w:rsidR="00446810" w:rsidRPr="00DA1F7F">
        <w:t>p</w:t>
      </w:r>
      <w:r w:rsidR="00F3584F" w:rsidRPr="00DA1F7F">
        <w:t>araiškos, derybų,</w:t>
      </w:r>
      <w:r w:rsidRPr="00DA1F7F">
        <w:t xml:space="preserve"> </w:t>
      </w:r>
      <w:r w:rsidR="00446810" w:rsidRPr="00DA1F7F">
        <w:t>Pirminio pasiūlymo / Galutinio pasiūlymo</w:t>
      </w:r>
      <w:r w:rsidRPr="00DA1F7F">
        <w:t xml:space="preserve"> pateikimo termino pabaigos</w:t>
      </w:r>
      <w:r w:rsidRPr="00DA1F7F">
        <w:rPr>
          <w:rFonts w:eastAsia="Calibri"/>
          <w:lang w:eastAsia="lt-LT"/>
        </w:rPr>
        <w:t xml:space="preserve">. Jeigu išsamiam atsakymui parengti </w:t>
      </w:r>
      <w:r w:rsidR="00B35CAD" w:rsidRPr="00DA1F7F">
        <w:rPr>
          <w:rFonts w:eastAsia="Calibri"/>
          <w:lang w:eastAsia="lt-LT"/>
        </w:rPr>
        <w:t xml:space="preserve">Komisijai </w:t>
      </w:r>
      <w:r w:rsidRPr="00DA1F7F">
        <w:rPr>
          <w:rFonts w:eastAsia="Calibri"/>
          <w:lang w:eastAsia="lt-LT"/>
        </w:rPr>
        <w:t>būtinai reikės daugiau laiko, ne vėliau kaip per 6 (šešias) dienas Kandidatai</w:t>
      </w:r>
      <w:r w:rsidR="003D72CF" w:rsidRPr="00DA1F7F">
        <w:rPr>
          <w:rFonts w:eastAsia="Calibri"/>
          <w:lang w:eastAsia="lt-LT"/>
        </w:rPr>
        <w:t xml:space="preserve"> / Dalyviai</w:t>
      </w:r>
      <w:r w:rsidRPr="00DA1F7F">
        <w:rPr>
          <w:rFonts w:eastAsia="Calibri"/>
          <w:lang w:eastAsia="lt-LT"/>
        </w:rPr>
        <w:t xml:space="preserve"> bus informuoti apie tikslų atsakymų pateikimo laiką bei atitinkamų </w:t>
      </w:r>
      <w:r w:rsidRPr="00DA1F7F">
        <w:t>terminų pratęsimą, jeigu atsakymas bus pateiktas</w:t>
      </w:r>
      <w:r w:rsidRPr="00DA1F7F">
        <w:rPr>
          <w:rFonts w:eastAsia="Calibri"/>
          <w:lang w:eastAsia="lt-LT"/>
        </w:rPr>
        <w:t xml:space="preserve"> vėliau, kaip likus 6 (šešioms) dienoms iki </w:t>
      </w:r>
      <w:r w:rsidR="0078329F" w:rsidRPr="00DA1F7F">
        <w:t>p</w:t>
      </w:r>
      <w:r w:rsidR="00F3584F" w:rsidRPr="00DA1F7F">
        <w:t>araiškos, derybų,</w:t>
      </w:r>
      <w:r w:rsidRPr="00DA1F7F">
        <w:t xml:space="preserve"> P</w:t>
      </w:r>
      <w:r w:rsidR="00446810" w:rsidRPr="00DA1F7F">
        <w:t>irminio pasiūlymo / Galutinio p</w:t>
      </w:r>
      <w:r w:rsidRPr="00DA1F7F">
        <w:t>asiūlymo pateikimo termino pabaigos.</w:t>
      </w:r>
    </w:p>
    <w:p w14:paraId="5A0FA4A0" w14:textId="252B80B1" w:rsidR="000F5A96" w:rsidRPr="00DA1F7F" w:rsidRDefault="000F5A96" w:rsidP="00CE453C">
      <w:pPr>
        <w:tabs>
          <w:tab w:val="left" w:pos="0"/>
        </w:tabs>
        <w:spacing w:line="276" w:lineRule="auto"/>
        <w:jc w:val="both"/>
        <w:rPr>
          <w:rStyle w:val="Nerykinuoroda"/>
        </w:rPr>
      </w:pPr>
    </w:p>
    <w:p w14:paraId="514CFC79" w14:textId="45BDABDE" w:rsidR="001B2857" w:rsidRPr="00DA1F7F" w:rsidRDefault="008B4AB8" w:rsidP="00DA1F7F">
      <w:pPr>
        <w:pStyle w:val="Antrat2"/>
        <w:numPr>
          <w:ilvl w:val="0"/>
          <w:numId w:val="99"/>
        </w:numPr>
        <w:tabs>
          <w:tab w:val="left" w:pos="1134"/>
        </w:tabs>
        <w:ind w:left="0" w:firstLine="567"/>
        <w:jc w:val="center"/>
        <w:rPr>
          <w:color w:val="943634" w:themeColor="accent2" w:themeShade="BF"/>
          <w:sz w:val="24"/>
          <w:szCs w:val="24"/>
        </w:rPr>
      </w:pPr>
      <w:r w:rsidRPr="00DA1F7F">
        <w:rPr>
          <w:rStyle w:val="Nerykinuoroda"/>
        </w:rPr>
        <w:br w:type="page"/>
      </w:r>
      <w:bookmarkStart w:id="318" w:name="_Ref127362641"/>
      <w:bookmarkStart w:id="319" w:name="_Ref127362653"/>
      <w:bookmarkStart w:id="320" w:name="_Ref127362916"/>
      <w:bookmarkStart w:id="321" w:name="_Ref127363098"/>
      <w:bookmarkStart w:id="322" w:name="_Ref127365738"/>
      <w:bookmarkStart w:id="323" w:name="_Ref127365921"/>
      <w:bookmarkStart w:id="324" w:name="_Ref127365935"/>
      <w:bookmarkStart w:id="325" w:name="_Ref127366138"/>
      <w:bookmarkStart w:id="326" w:name="_Ref127366376"/>
      <w:bookmarkStart w:id="327" w:name="_Ref127366402"/>
      <w:bookmarkStart w:id="328" w:name="_Ref127366419"/>
      <w:bookmarkStart w:id="329" w:name="_Ref127366433"/>
      <w:bookmarkStart w:id="330" w:name="_Ref127366460"/>
      <w:bookmarkStart w:id="331" w:name="_Ref127512250"/>
      <w:bookmarkStart w:id="332" w:name="_Ref127512252"/>
      <w:bookmarkStart w:id="333" w:name="_Ref129093637"/>
      <w:bookmarkStart w:id="334" w:name="_Toc129156471"/>
      <w:bookmarkStart w:id="335" w:name="_Toc189820739"/>
      <w:r w:rsidR="006026BE" w:rsidRPr="00DA1F7F">
        <w:rPr>
          <w:color w:val="943634" w:themeColor="accent2" w:themeShade="BF"/>
          <w:sz w:val="24"/>
          <w:szCs w:val="24"/>
        </w:rPr>
        <w:lastRenderedPageBreak/>
        <w:t xml:space="preserve">priedas. </w:t>
      </w:r>
      <w:r w:rsidR="00BF78DA">
        <w:rPr>
          <w:color w:val="943634" w:themeColor="accent2" w:themeShade="BF"/>
          <w:sz w:val="24"/>
          <w:szCs w:val="24"/>
        </w:rPr>
        <w:t>Pašalinimo pagrindai ir k</w:t>
      </w:r>
      <w:r w:rsidR="006026BE" w:rsidRPr="00DA1F7F">
        <w:rPr>
          <w:color w:val="943634" w:themeColor="accent2" w:themeShade="BF"/>
          <w:sz w:val="24"/>
          <w:szCs w:val="24"/>
        </w:rPr>
        <w:t>valifikacijos reikalavimai</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33B88E53" w14:textId="77777777" w:rsidR="00F115F0" w:rsidRPr="00DA1F7F" w:rsidRDefault="00F115F0" w:rsidP="00513E1D">
      <w:pPr>
        <w:jc w:val="center"/>
        <w:rPr>
          <w:color w:val="000000"/>
        </w:rPr>
      </w:pPr>
      <w:bookmarkStart w:id="336" w:name="_Toc288122797"/>
      <w:bookmarkStart w:id="337" w:name="_Toc288724140"/>
      <w:bookmarkStart w:id="338" w:name="_Toc288737997"/>
      <w:bookmarkStart w:id="339" w:name="_Toc288738504"/>
      <w:bookmarkStart w:id="340" w:name="_Toc288738869"/>
      <w:bookmarkStart w:id="341" w:name="_Toc289189940"/>
      <w:bookmarkStart w:id="342" w:name="_Toc289283011"/>
      <w:bookmarkStart w:id="343" w:name="_Toc290387639"/>
      <w:bookmarkStart w:id="344" w:name="_Toc291009724"/>
      <w:bookmarkStart w:id="345" w:name="_Toc291089679"/>
      <w:bookmarkStart w:id="346" w:name="_Toc293665789"/>
      <w:bookmarkStart w:id="347" w:name="_Toc293915728"/>
      <w:bookmarkStart w:id="348" w:name="_Toc294199046"/>
      <w:bookmarkStart w:id="349" w:name="_Toc294199377"/>
      <w:bookmarkStart w:id="350" w:name="_Toc294516736"/>
      <w:bookmarkStart w:id="351" w:name="_Toc297198325"/>
      <w:bookmarkStart w:id="352" w:name="_Toc297198508"/>
      <w:bookmarkStart w:id="353" w:name="_Toc297218515"/>
      <w:bookmarkStart w:id="354" w:name="_Toc297218551"/>
      <w:bookmarkStart w:id="355" w:name="_Toc301448926"/>
      <w:bookmarkStart w:id="356" w:name="_Toc309314613"/>
      <w:bookmarkStart w:id="357" w:name="_Toc310273275"/>
    </w:p>
    <w:p w14:paraId="3E20EF4D" w14:textId="19CF9B9B" w:rsidR="008F0E27" w:rsidRPr="00DA1F7F" w:rsidRDefault="00956D6A" w:rsidP="00DA1F7F">
      <w:pPr>
        <w:numPr>
          <w:ilvl w:val="0"/>
          <w:numId w:val="51"/>
        </w:numPr>
        <w:tabs>
          <w:tab w:val="left" w:pos="1134"/>
        </w:tabs>
        <w:spacing w:after="120" w:line="276" w:lineRule="auto"/>
        <w:ind w:left="567" w:hanging="567"/>
        <w:contextualSpacing/>
        <w:jc w:val="both"/>
        <w:rPr>
          <w:rFonts w:eastAsia="Calibri"/>
          <w:bCs/>
          <w:lang w:eastAsia="lt-LT"/>
        </w:rPr>
      </w:pPr>
      <w:bookmarkStart w:id="358" w:name="_Hlk127358853"/>
      <w:bookmarkStart w:id="359" w:name="_Hlk127359384"/>
      <w:bookmarkStart w:id="360" w:name="_Hlk127358454"/>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DA1F7F">
        <w:t>Tiekėjas</w:t>
      </w:r>
      <w:r w:rsidR="00D3256D" w:rsidRPr="00DA1F7F">
        <w:rPr>
          <w:rFonts w:eastAsia="Calibri"/>
          <w:lang w:eastAsia="lt-LT"/>
        </w:rPr>
        <w:t xml:space="preserve">, pageidaujantis dalyvauti Skelbiamose derybose, privalo atitikti visus </w:t>
      </w:r>
      <w:r w:rsidR="00D3256D" w:rsidRPr="00DA1F7F">
        <w:t>žemiau lentelė</w:t>
      </w:r>
      <w:r w:rsidR="00CC7D35" w:rsidRPr="00DA1F7F">
        <w:t>je</w:t>
      </w:r>
      <w:r w:rsidR="00D3256D" w:rsidRPr="00DA1F7F">
        <w:t xml:space="preserve"> </w:t>
      </w:r>
      <w:r w:rsidR="00D3256D" w:rsidRPr="00DA1F7F">
        <w:rPr>
          <w:i/>
          <w:iCs/>
        </w:rPr>
        <w:t>Pašalinimo pagrindai</w:t>
      </w:r>
      <w:r w:rsidR="00D3256D" w:rsidRPr="00DA1F7F">
        <w:t xml:space="preserve"> </w:t>
      </w:r>
      <w:bookmarkEnd w:id="358"/>
      <w:r w:rsidR="00CC7D35" w:rsidRPr="00DA1F7F">
        <w:t xml:space="preserve">nustatytus reikalavimus dėl </w:t>
      </w:r>
      <w:r w:rsidR="00CC7D35" w:rsidRPr="00DA1F7F">
        <w:rPr>
          <w:color w:val="000000"/>
        </w:rPr>
        <w:t>pašalinimo pagrindų nebuvimo</w:t>
      </w:r>
      <w:r w:rsidR="00CC7D35" w:rsidRPr="00DA1F7F">
        <w:t xml:space="preserve"> ir lentelėje </w:t>
      </w:r>
      <w:r w:rsidR="00CC7D35" w:rsidRPr="00DA1F7F">
        <w:rPr>
          <w:i/>
          <w:iCs/>
        </w:rPr>
        <w:t>Kvalifikacijos reikalavimai</w:t>
      </w:r>
      <w:r w:rsidR="00CC7D35" w:rsidRPr="00DA1F7F">
        <w:t xml:space="preserve"> nustatytus</w:t>
      </w:r>
      <w:r w:rsidR="00CC7D35" w:rsidRPr="00DA1F7F">
        <w:rPr>
          <w:color w:val="000000"/>
        </w:rPr>
        <w:t xml:space="preserve"> </w:t>
      </w:r>
      <w:r w:rsidR="00F470CA" w:rsidRPr="00DA1F7F">
        <w:rPr>
          <w:color w:val="000000"/>
        </w:rPr>
        <w:t>K</w:t>
      </w:r>
      <w:r w:rsidR="00CC7D35" w:rsidRPr="00DA1F7F">
        <w:rPr>
          <w:color w:val="000000"/>
        </w:rPr>
        <w:t xml:space="preserve">valifikacijos </w:t>
      </w:r>
      <w:r w:rsidR="00CC7D35" w:rsidRPr="00DA1F7F">
        <w:rPr>
          <w:rFonts w:eastAsia="Calibri"/>
          <w:lang w:eastAsia="lt-LT"/>
        </w:rPr>
        <w:t xml:space="preserve">reikalavimus ir pateikti </w:t>
      </w:r>
      <w:r w:rsidR="00CC7D35" w:rsidRPr="00DA1F7F">
        <w:rPr>
          <w:bCs/>
        </w:rPr>
        <w:t>įrodančius dokumentus</w:t>
      </w:r>
      <w:r w:rsidR="00CC7D35" w:rsidRPr="00DA1F7F">
        <w:rPr>
          <w:color w:val="000000"/>
        </w:rPr>
        <w:t xml:space="preserve"> pagal Sąlygų </w:t>
      </w:r>
      <w:r w:rsidR="00543B32" w:rsidRPr="00DA1F7F">
        <w:rPr>
          <w:color w:val="000000"/>
        </w:rPr>
        <w:fldChar w:fldCharType="begin"/>
      </w:r>
      <w:r w:rsidR="00543B32" w:rsidRPr="00DA1F7F">
        <w:rPr>
          <w:color w:val="000000"/>
        </w:rPr>
        <w:instrText xml:space="preserve"> REF _Ref127365811 \w \h </w:instrText>
      </w:r>
      <w:r w:rsidR="00DA1F7F">
        <w:rPr>
          <w:color w:val="000000"/>
        </w:rPr>
        <w:instrText xml:space="preserve"> \* MERGEFORMAT </w:instrText>
      </w:r>
      <w:r w:rsidR="00543B32" w:rsidRPr="00DA1F7F">
        <w:rPr>
          <w:color w:val="000000"/>
        </w:rPr>
      </w:r>
      <w:r w:rsidR="00543B32" w:rsidRPr="00DA1F7F">
        <w:rPr>
          <w:color w:val="000000"/>
        </w:rPr>
        <w:fldChar w:fldCharType="separate"/>
      </w:r>
      <w:r w:rsidR="00282ACC">
        <w:rPr>
          <w:color w:val="000000"/>
        </w:rPr>
        <w:t>6</w:t>
      </w:r>
      <w:r w:rsidR="00543B32" w:rsidRPr="00DA1F7F">
        <w:rPr>
          <w:color w:val="000000"/>
        </w:rPr>
        <w:fldChar w:fldCharType="end"/>
      </w:r>
      <w:r w:rsidR="00CC7D35" w:rsidRPr="00DA1F7F">
        <w:rPr>
          <w:color w:val="000000"/>
        </w:rPr>
        <w:t xml:space="preserve"> priede </w:t>
      </w:r>
      <w:r w:rsidR="00CC7D35" w:rsidRPr="00DA1F7F">
        <w:rPr>
          <w:i/>
          <w:iCs/>
          <w:color w:val="000000"/>
        </w:rPr>
        <w:t xml:space="preserve">Paraiškos pateikimas </w:t>
      </w:r>
      <w:r w:rsidR="00CC7D35" w:rsidRPr="00DA1F7F">
        <w:rPr>
          <w:color w:val="000000"/>
        </w:rPr>
        <w:t>nustatytus reikalavimus</w:t>
      </w:r>
      <w:bookmarkEnd w:id="359"/>
      <w:r w:rsidR="008F0E27" w:rsidRPr="00DA1F7F">
        <w:rPr>
          <w:color w:val="000000"/>
        </w:rPr>
        <w:t>.</w:t>
      </w:r>
      <w:r w:rsidR="008F0E27" w:rsidRPr="00DA1F7F">
        <w:t xml:space="preserve"> </w:t>
      </w:r>
    </w:p>
    <w:bookmarkEnd w:id="360"/>
    <w:p w14:paraId="520F007B" w14:textId="77777777" w:rsidR="00A377B2" w:rsidRPr="00DA1F7F" w:rsidRDefault="00A377B2" w:rsidP="00DA1F7F">
      <w:pPr>
        <w:tabs>
          <w:tab w:val="left" w:pos="1134"/>
        </w:tabs>
        <w:spacing w:after="120" w:line="276" w:lineRule="auto"/>
        <w:ind w:left="567"/>
        <w:contextualSpacing/>
        <w:jc w:val="both"/>
        <w:rPr>
          <w:rFonts w:eastAsia="Calibri"/>
          <w:bCs/>
          <w:lang w:eastAsia="lt-LT"/>
        </w:rPr>
      </w:pPr>
    </w:p>
    <w:tbl>
      <w:tblPr>
        <w:tblW w:w="9639" w:type="dxa"/>
        <w:tblInd w:w="-5" w:type="dxa"/>
        <w:tblLayout w:type="fixed"/>
        <w:tblCellMar>
          <w:left w:w="10" w:type="dxa"/>
          <w:right w:w="10" w:type="dxa"/>
        </w:tblCellMar>
        <w:tblLook w:val="04A0" w:firstRow="1" w:lastRow="0" w:firstColumn="1" w:lastColumn="0" w:noHBand="0" w:noVBand="1"/>
      </w:tblPr>
      <w:tblGrid>
        <w:gridCol w:w="709"/>
        <w:gridCol w:w="3686"/>
        <w:gridCol w:w="1554"/>
        <w:gridCol w:w="3690"/>
      </w:tblGrid>
      <w:tr w:rsidR="007610CA" w:rsidRPr="00DA1F7F" w14:paraId="342225BD" w14:textId="77777777" w:rsidTr="00932B43">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tcMar>
              <w:top w:w="0" w:type="dxa"/>
              <w:left w:w="108" w:type="dxa"/>
              <w:bottom w:w="0" w:type="dxa"/>
              <w:right w:w="108" w:type="dxa"/>
            </w:tcMar>
            <w:vAlign w:val="center"/>
          </w:tcPr>
          <w:p w14:paraId="07FA9B3D" w14:textId="49AB2572" w:rsidR="007610CA" w:rsidRPr="00DA1F7F" w:rsidRDefault="007610CA" w:rsidP="00932B43">
            <w:pPr>
              <w:spacing w:after="120" w:line="276" w:lineRule="auto"/>
              <w:jc w:val="center"/>
              <w:rPr>
                <w:b/>
              </w:rPr>
            </w:pPr>
            <w:r w:rsidRPr="00DA1F7F">
              <w:rPr>
                <w:b/>
              </w:rPr>
              <w:t>Pašalinimo pagrindai</w:t>
            </w:r>
          </w:p>
        </w:tc>
      </w:tr>
      <w:tr w:rsidR="007610CA" w:rsidRPr="00DA1F7F" w14:paraId="76584B07"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0E8E71" w14:textId="77777777" w:rsidR="007610CA" w:rsidRPr="00DA1F7F" w:rsidRDefault="007610CA" w:rsidP="00932B43">
            <w:pPr>
              <w:spacing w:after="120" w:line="276" w:lineRule="auto"/>
              <w:jc w:val="both"/>
              <w:rPr>
                <w:b/>
                <w:bCs/>
              </w:rPr>
            </w:pPr>
            <w:r w:rsidRPr="00DA1F7F">
              <w:rPr>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7B432A" w14:textId="77777777" w:rsidR="007610CA" w:rsidRPr="00DA1F7F" w:rsidRDefault="007610CA" w:rsidP="00932B43">
            <w:pPr>
              <w:spacing w:after="120" w:line="276" w:lineRule="auto"/>
              <w:jc w:val="center"/>
              <w:rPr>
                <w:bCs/>
              </w:rPr>
            </w:pPr>
            <w:r w:rsidRPr="00DA1F7F">
              <w:rPr>
                <w:b/>
              </w:rPr>
              <w:t>Pašalinimo pagrindai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CC9259" w14:textId="77777777" w:rsidR="007610CA" w:rsidRPr="00DA1F7F" w:rsidRDefault="007610CA" w:rsidP="00932B43">
            <w:pPr>
              <w:spacing w:after="120" w:line="276" w:lineRule="auto"/>
              <w:jc w:val="both"/>
              <w:rPr>
                <w:b/>
                <w:bCs/>
              </w:rPr>
            </w:pPr>
            <w:r w:rsidRPr="00DA1F7F">
              <w:rPr>
                <w:b/>
                <w:bCs/>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175659" w14:textId="77777777" w:rsidR="007610CA" w:rsidRPr="00DA1F7F" w:rsidRDefault="007610CA" w:rsidP="00932B43">
            <w:pPr>
              <w:spacing w:after="120" w:line="276" w:lineRule="auto"/>
              <w:jc w:val="center"/>
              <w:rPr>
                <w:bCs/>
                <w:iCs/>
              </w:rPr>
            </w:pPr>
            <w:bookmarkStart w:id="361" w:name="_Hlk126227906"/>
            <w:r w:rsidRPr="00DA1F7F">
              <w:rPr>
                <w:b/>
              </w:rPr>
              <w:t>Pašalinimo pagrindų nebuvimą įrodantys dokumentai</w:t>
            </w:r>
            <w:bookmarkEnd w:id="361"/>
          </w:p>
        </w:tc>
      </w:tr>
      <w:tr w:rsidR="007610CA" w:rsidRPr="00DA1F7F" w14:paraId="126D8AC7" w14:textId="77777777" w:rsidTr="00932B43">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33C50" w14:textId="571E0AA2" w:rsidR="007610CA" w:rsidRPr="00DA1F7F" w:rsidRDefault="00A77FB2" w:rsidP="00932B43">
            <w:pPr>
              <w:spacing w:after="120" w:line="276" w:lineRule="auto"/>
              <w:jc w:val="both"/>
              <w:rPr>
                <w:i/>
                <w:iCs/>
              </w:rPr>
            </w:pPr>
            <w:r w:rsidRPr="00DA1F7F">
              <w:rPr>
                <w:color w:val="0070C0"/>
              </w:rPr>
              <w:t>[</w:t>
            </w:r>
            <w:r w:rsidR="007610CA" w:rsidRPr="00DA1F7F">
              <w:rPr>
                <w:i/>
                <w:iCs/>
                <w:color w:val="0070C0"/>
              </w:rPr>
              <w:t>Privalomi pašalinimo pagrindai pagal VPĮ 46 straipsnio 1 – 4 dalių nuostatas</w:t>
            </w:r>
            <w:r w:rsidRPr="00DA1F7F">
              <w:rPr>
                <w:color w:val="0070C0"/>
              </w:rPr>
              <w:t>]</w:t>
            </w:r>
          </w:p>
        </w:tc>
      </w:tr>
      <w:tr w:rsidR="007610CA" w:rsidRPr="00DA1F7F" w14:paraId="4C0D3980"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1B33C" w14:textId="77777777" w:rsidR="007610CA" w:rsidRPr="00DA1F7F" w:rsidRDefault="007610CA" w:rsidP="007610CA">
            <w:pPr>
              <w:numPr>
                <w:ilvl w:val="0"/>
                <w:numId w:val="49"/>
              </w:numPr>
              <w:spacing w:after="120" w:line="276" w:lineRule="auto"/>
              <w:jc w:val="both"/>
              <w:rPr>
                <w:b/>
                <w:bCs/>
              </w:rPr>
            </w:pPr>
            <w:bookmarkStart w:id="362" w:name="_Ref190066803"/>
          </w:p>
        </w:tc>
        <w:bookmarkEnd w:id="362"/>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5CE74" w14:textId="5F010D4B" w:rsidR="007610CA" w:rsidRPr="00DA1F7F" w:rsidRDefault="007610CA" w:rsidP="00932B43">
            <w:pPr>
              <w:spacing w:after="120" w:line="276" w:lineRule="auto"/>
              <w:jc w:val="both"/>
              <w:rPr>
                <w:b/>
                <w:bCs/>
              </w:rPr>
            </w:pPr>
            <w:r w:rsidRPr="00DA1F7F">
              <w:t xml:space="preserve">Kandidatas arba Kandidato, kuris yra juridinis asmuo, kita organizacija ar jos </w:t>
            </w:r>
            <w:r w:rsidR="00B60DD7" w:rsidRPr="00B60DD7">
              <w:t xml:space="preserve">struktūrinis </w:t>
            </w:r>
            <w:r w:rsidRPr="00DA1F7F">
              <w:t>padalinys, vadovas, kitas valdymo ar priežiūros organo narys ar kitas asmuo, turintis (turintys) teisę atstovauti Kandidatui ar jį kontroliuoti, jo vardu priimti sprendimą, sudaryti sandorį, asmens (asmenų), turinčio (turinčių) teisę surašyti ir pasirašyti Kandidato finansinės apskaitos dokumentus, buvo nuteistas už šią nusikalstamą veiklą:</w:t>
            </w:r>
          </w:p>
          <w:p w14:paraId="4BFE00D2" w14:textId="77777777" w:rsidR="007610CA" w:rsidRPr="00DA1F7F" w:rsidRDefault="007610CA" w:rsidP="007610CA">
            <w:pPr>
              <w:pStyle w:val="Sraopastraipa"/>
              <w:numPr>
                <w:ilvl w:val="0"/>
                <w:numId w:val="50"/>
              </w:numPr>
              <w:tabs>
                <w:tab w:val="left" w:pos="364"/>
              </w:tabs>
              <w:spacing w:after="120" w:line="276" w:lineRule="auto"/>
              <w:ind w:left="0" w:firstLine="0"/>
              <w:jc w:val="both"/>
              <w:rPr>
                <w:b/>
                <w:bCs/>
              </w:rPr>
            </w:pPr>
            <w:r w:rsidRPr="00DA1F7F">
              <w:rPr>
                <w:bCs/>
              </w:rPr>
              <w:t>dalyvavimą nusikalstamame susivienijime, jo organizavimą ar vadovavimą jam;</w:t>
            </w:r>
          </w:p>
          <w:p w14:paraId="6A725978" w14:textId="77777777" w:rsidR="007610CA" w:rsidRPr="00DA1F7F" w:rsidRDefault="007610CA" w:rsidP="007610CA">
            <w:pPr>
              <w:pStyle w:val="Sraopastraipa"/>
              <w:numPr>
                <w:ilvl w:val="0"/>
                <w:numId w:val="50"/>
              </w:numPr>
              <w:tabs>
                <w:tab w:val="left" w:pos="364"/>
              </w:tabs>
              <w:spacing w:after="120" w:line="276" w:lineRule="auto"/>
              <w:ind w:left="0" w:firstLine="0"/>
              <w:jc w:val="both"/>
              <w:rPr>
                <w:b/>
                <w:bCs/>
              </w:rPr>
            </w:pPr>
            <w:r w:rsidRPr="00DA1F7F">
              <w:rPr>
                <w:bCs/>
              </w:rPr>
              <w:t>kyšininkavimą, prekybą poveikiu, papirkimą;</w:t>
            </w:r>
          </w:p>
          <w:p w14:paraId="3FDF40FD" w14:textId="77777777" w:rsidR="007610CA" w:rsidRPr="00DA1F7F" w:rsidRDefault="007610CA" w:rsidP="00932B43">
            <w:pPr>
              <w:spacing w:after="120" w:line="276" w:lineRule="auto"/>
              <w:jc w:val="both"/>
              <w:rPr>
                <w:b/>
                <w:bCs/>
              </w:rPr>
            </w:pPr>
            <w:r w:rsidRPr="00DA1F7F">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DA1F7F">
              <w:rPr>
                <w:bC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CCEF11" w14:textId="77777777" w:rsidR="007610CA" w:rsidRPr="00DA1F7F" w:rsidRDefault="007610CA" w:rsidP="00932B43">
            <w:pPr>
              <w:spacing w:after="120" w:line="276" w:lineRule="auto"/>
              <w:jc w:val="both"/>
              <w:rPr>
                <w:b/>
                <w:bCs/>
              </w:rPr>
            </w:pPr>
            <w:r w:rsidRPr="00DA1F7F">
              <w:rPr>
                <w:bCs/>
              </w:rPr>
              <w:t>4) nusikalstamą bankrotą;</w:t>
            </w:r>
          </w:p>
          <w:p w14:paraId="3AFC521E" w14:textId="77777777" w:rsidR="007610CA" w:rsidRPr="00DA1F7F" w:rsidRDefault="007610CA" w:rsidP="00932B43">
            <w:pPr>
              <w:spacing w:after="120" w:line="276" w:lineRule="auto"/>
              <w:jc w:val="both"/>
              <w:rPr>
                <w:b/>
                <w:bCs/>
              </w:rPr>
            </w:pPr>
            <w:r w:rsidRPr="00DA1F7F">
              <w:rPr>
                <w:bCs/>
              </w:rPr>
              <w:t>5) teroristinį ir su teroristine veikla susijusį nusikaltimą;</w:t>
            </w:r>
          </w:p>
          <w:p w14:paraId="7CE714F2" w14:textId="77777777" w:rsidR="007610CA" w:rsidRPr="00DA1F7F" w:rsidRDefault="007610CA" w:rsidP="00932B43">
            <w:pPr>
              <w:spacing w:after="120" w:line="276" w:lineRule="auto"/>
              <w:jc w:val="both"/>
              <w:rPr>
                <w:b/>
                <w:bCs/>
              </w:rPr>
            </w:pPr>
            <w:r w:rsidRPr="00DA1F7F">
              <w:rPr>
                <w:bCs/>
              </w:rPr>
              <w:t>6) nusikalstamu būdu gauto turto legalizavimą;</w:t>
            </w:r>
          </w:p>
          <w:p w14:paraId="481B9621" w14:textId="77777777" w:rsidR="007610CA" w:rsidRPr="00DA1F7F" w:rsidRDefault="007610CA" w:rsidP="00932B43">
            <w:pPr>
              <w:tabs>
                <w:tab w:val="left" w:pos="464"/>
              </w:tabs>
              <w:spacing w:after="120" w:line="276" w:lineRule="auto"/>
              <w:jc w:val="both"/>
              <w:rPr>
                <w:b/>
                <w:bCs/>
              </w:rPr>
            </w:pPr>
            <w:r w:rsidRPr="00DA1F7F">
              <w:rPr>
                <w:bCs/>
              </w:rPr>
              <w:t>7) prekybą žmonėmis, vaiko pirkimą arba pardavimą;</w:t>
            </w:r>
          </w:p>
          <w:p w14:paraId="655B4089" w14:textId="77777777" w:rsidR="007610CA" w:rsidRPr="00DA1F7F" w:rsidRDefault="007610CA" w:rsidP="00932B43">
            <w:pPr>
              <w:spacing w:after="120" w:line="276" w:lineRule="auto"/>
              <w:jc w:val="both"/>
              <w:rPr>
                <w:b/>
                <w:bCs/>
              </w:rPr>
            </w:pPr>
            <w:r w:rsidRPr="00DA1F7F">
              <w:rPr>
                <w:bCs/>
              </w:rPr>
              <w:t>8) kitos valstybės Kandidato atliktą nusikaltimą, apibrėžtą Direktyvos 2014/24/ES 57 straipsnio 1 dalyje išvardytus Europos Sąjungos teisės aktus įgyvendinančiuose kitų valstybių teisės aktuose.</w:t>
            </w:r>
          </w:p>
          <w:p w14:paraId="78C7ABB9" w14:textId="77777777" w:rsidR="007610CA" w:rsidRPr="00DA1F7F" w:rsidRDefault="007610CA" w:rsidP="00932B43">
            <w:pPr>
              <w:spacing w:after="120" w:line="276" w:lineRule="auto"/>
              <w:jc w:val="both"/>
              <w:rPr>
                <w:b/>
                <w:bCs/>
              </w:rPr>
            </w:pPr>
            <w:r w:rsidRPr="00DA1F7F">
              <w:rPr>
                <w:bCs/>
              </w:rPr>
              <w:t>Laikoma, kad Kandidatas arba jo atsakingas asmuo nuteistas už aukščiau šiame punkte nurodytą nusikalstamą veiką, kai dėl:</w:t>
            </w:r>
          </w:p>
          <w:p w14:paraId="1F13BDE3" w14:textId="77777777" w:rsidR="007610CA" w:rsidRPr="00DA1F7F" w:rsidRDefault="007610CA" w:rsidP="00932B43">
            <w:pPr>
              <w:spacing w:after="120" w:line="276" w:lineRule="auto"/>
              <w:jc w:val="both"/>
              <w:rPr>
                <w:bCs/>
              </w:rPr>
            </w:pPr>
            <w:r w:rsidRPr="00DA1F7F">
              <w:rPr>
                <w:bCs/>
              </w:rPr>
              <w:t>1) Kandidato, kuris yra fizinis asmuo, per pastaruosius 5 metus buvo priimtas ir įsiteisėjęs apkaltinamasis teismo nuosprendis ir šis asmuo turi neišnykusį ar nepanaikintą teistumą;</w:t>
            </w:r>
          </w:p>
          <w:p w14:paraId="536873AC" w14:textId="7A362A61" w:rsidR="007610CA" w:rsidRPr="00DA1F7F" w:rsidRDefault="007610CA" w:rsidP="00932B43">
            <w:pPr>
              <w:spacing w:after="120" w:line="276" w:lineRule="auto"/>
              <w:jc w:val="both"/>
            </w:pPr>
            <w:r w:rsidRPr="00DA1F7F">
              <w:t xml:space="preserve">2) Kandidato, kuris yra juridinis asmuo, kita organizacija ar jos </w:t>
            </w:r>
            <w:r w:rsidR="00094D42" w:rsidRPr="0027051C">
              <w:t>struktūrinis</w:t>
            </w:r>
            <w:r w:rsidR="00094D42">
              <w:rPr>
                <w:b/>
                <w:bCs/>
              </w:rPr>
              <w:t xml:space="preserve"> </w:t>
            </w:r>
            <w:r w:rsidRPr="00DA1F7F">
              <w:t xml:space="preserve">padalinys, vadovo, kito valdymo ar priežiūros organo nario ar kito asmens, turinčio (turinčių) teisę atstovauti Kandidatui ar jį kontroliuoti, jo vardu priimti </w:t>
            </w:r>
            <w:r w:rsidRPr="00DA1F7F">
              <w:lastRenderedPageBreak/>
              <w:t>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2A6EE4" w14:textId="03F1736C" w:rsidR="007610CA" w:rsidRPr="00DA1F7F" w:rsidRDefault="007610CA" w:rsidP="00932B43">
            <w:pPr>
              <w:spacing w:after="120" w:line="276" w:lineRule="auto"/>
              <w:jc w:val="both"/>
              <w:rPr>
                <w:b/>
                <w:bCs/>
              </w:rPr>
            </w:pPr>
            <w:r w:rsidRPr="00DA1F7F">
              <w:rPr>
                <w:bCs/>
              </w:rPr>
              <w:t xml:space="preserve">3) Kandidato, kuris yra juridinis asmuo, kita organizacija ar jos </w:t>
            </w:r>
            <w:r w:rsidR="009D50BB" w:rsidRPr="0027051C">
              <w:t>struktūrinis</w:t>
            </w:r>
            <w:r w:rsidR="009D50BB" w:rsidRPr="009D50BB">
              <w:rPr>
                <w:bCs/>
              </w:rPr>
              <w:t xml:space="preserve"> </w:t>
            </w:r>
            <w:r w:rsidRPr="00DA1F7F">
              <w:rPr>
                <w:bCs/>
              </w:rPr>
              <w:t>padalinys, per pastaruosius 5 metus buvo priimtas ir įsiteisėjęs apkaltinamasis teismo nuosprendis</w:t>
            </w:r>
            <w:r w:rsidR="007F07AB">
              <w:t xml:space="preserve"> </w:t>
            </w:r>
            <w:r w:rsidR="007F07AB" w:rsidRPr="007F07AB">
              <w:rPr>
                <w:bCs/>
              </w:rPr>
              <w:t>arba VPĮ 46 straipsnio 3 dalies atveju – galutinis administracinis sprendimas, jeigu toks sprendimas priimamas pagal tiekėjo šalies teisės aktų reikalavimus</w:t>
            </w:r>
            <w:r w:rsidRPr="00DA1F7F">
              <w:rPr>
                <w:bCs/>
              </w:rPr>
              <w:t>.</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CFFC4" w14:textId="77777777" w:rsidR="007610CA" w:rsidRPr="00DA1F7F" w:rsidRDefault="007610CA" w:rsidP="00932B43">
            <w:pPr>
              <w:spacing w:after="120" w:line="276" w:lineRule="auto"/>
              <w:jc w:val="both"/>
            </w:pPr>
            <w:r w:rsidRPr="00DA1F7F">
              <w:lastRenderedPageBreak/>
              <w:t>VPĮ 46 straipsnio 1 dalis</w:t>
            </w:r>
          </w:p>
          <w:p w14:paraId="6E1CBAFF" w14:textId="77777777" w:rsidR="007610CA" w:rsidRPr="00DA1F7F" w:rsidRDefault="007610CA" w:rsidP="00932B43">
            <w:pPr>
              <w:spacing w:after="120" w:line="276" w:lineRule="auto"/>
              <w:jc w:val="both"/>
            </w:pPr>
            <w:r w:rsidRPr="00DA1F7F">
              <w:t>EBVPD III dalies A1 – A6, D1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EBCB3" w14:textId="2DDE5650" w:rsidR="007610CA" w:rsidRPr="00DA1F7F" w:rsidRDefault="007610CA" w:rsidP="00932B43">
            <w:pPr>
              <w:spacing w:after="120" w:line="276" w:lineRule="auto"/>
              <w:jc w:val="both"/>
            </w:pPr>
            <w:r w:rsidRPr="00DA1F7F">
              <w:t xml:space="preserve">Iš Lietuvoje įsteigtų Kandidatų </w:t>
            </w:r>
            <w:r w:rsidR="00E83F92" w:rsidRPr="00DA1F7F">
              <w:t>prašo</w:t>
            </w:r>
            <w:r w:rsidRPr="00DA1F7F">
              <w:t>ma:</w:t>
            </w:r>
          </w:p>
          <w:p w14:paraId="04DA06CF" w14:textId="77777777" w:rsidR="007610CA" w:rsidRPr="00DA1F7F" w:rsidRDefault="007610CA" w:rsidP="007610CA">
            <w:pPr>
              <w:numPr>
                <w:ilvl w:val="0"/>
                <w:numId w:val="48"/>
              </w:numPr>
              <w:spacing w:after="120" w:line="276" w:lineRule="auto"/>
              <w:ind w:left="319" w:hanging="289"/>
              <w:jc w:val="both"/>
              <w:rPr>
                <w:b/>
                <w:bCs/>
              </w:rPr>
            </w:pPr>
            <w:r w:rsidRPr="00DA1F7F">
              <w:t>išrašo iš teismo sprendimo arba</w:t>
            </w:r>
          </w:p>
          <w:p w14:paraId="3B43D644" w14:textId="77777777" w:rsidR="007610CA" w:rsidRPr="00DA1F7F" w:rsidRDefault="007610CA" w:rsidP="007610CA">
            <w:pPr>
              <w:numPr>
                <w:ilvl w:val="0"/>
                <w:numId w:val="48"/>
              </w:numPr>
              <w:spacing w:after="120" w:line="276" w:lineRule="auto"/>
              <w:ind w:left="319" w:hanging="289"/>
              <w:jc w:val="both"/>
              <w:rPr>
                <w:b/>
                <w:bCs/>
              </w:rPr>
            </w:pPr>
            <w:r w:rsidRPr="00DA1F7F">
              <w:t>Informatikos ir ryšių departamento prie Vidaus reikalų ministerijos pažymos, arba</w:t>
            </w:r>
          </w:p>
          <w:p w14:paraId="347FC8D8" w14:textId="77777777" w:rsidR="007610CA" w:rsidRPr="00DA1F7F" w:rsidRDefault="007610CA" w:rsidP="007610CA">
            <w:pPr>
              <w:numPr>
                <w:ilvl w:val="0"/>
                <w:numId w:val="48"/>
              </w:numPr>
              <w:spacing w:after="120" w:line="276" w:lineRule="auto"/>
              <w:ind w:left="319" w:hanging="289"/>
              <w:jc w:val="both"/>
              <w:rPr>
                <w:b/>
                <w:bCs/>
              </w:rPr>
            </w:pPr>
            <w:r w:rsidRPr="00DA1F7F">
              <w:t>valstybės įmonės Registrų centro (toliau – VĮ Registrų centas) Lietuvos Respublikos Vyriausybės nustatyta tvarka išduoto dokumento, patvirtinančio jungtinius kompetentingų institucijų tvarkomus duomenis.</w:t>
            </w:r>
          </w:p>
          <w:p w14:paraId="2548CDA7" w14:textId="4E129637" w:rsidR="007610CA" w:rsidRPr="00DA1F7F" w:rsidRDefault="007610CA" w:rsidP="00932B43">
            <w:pPr>
              <w:spacing w:after="120" w:line="276" w:lineRule="auto"/>
              <w:jc w:val="both"/>
            </w:pPr>
            <w:r w:rsidRPr="00DA1F7F">
              <w:t xml:space="preserve">Iš ne Lietuvoje įsteigtų Kandidatų </w:t>
            </w:r>
            <w:r w:rsidR="00E83F92" w:rsidRPr="00DA1F7F">
              <w:t>prašoma</w:t>
            </w:r>
            <w:r w:rsidRPr="00DA1F7F">
              <w:t xml:space="preserve"> atitinkamos užsienio šalies institucijos dokumento. Jeigu Kandidatas negali pateikti nurodytų dokumentų, nes valstybėje narėje ar atitinkamoje šalyje tokie dokumentai neišduodami arba išduodami dokumentai neapima </w:t>
            </w:r>
            <w:r w:rsidRPr="00DA1F7F">
              <w:lastRenderedPageBreak/>
              <w:t xml:space="preserve">visų </w:t>
            </w:r>
            <w:r w:rsidR="00E83F92" w:rsidRPr="00DA1F7F">
              <w:t xml:space="preserve">šiame punkte </w:t>
            </w:r>
            <w:r w:rsidRPr="00DA1F7F">
              <w:t>keliamų klausimų, jie gali būti pakeisti:</w:t>
            </w:r>
          </w:p>
          <w:p w14:paraId="75064892" w14:textId="77777777" w:rsidR="007610CA" w:rsidRPr="00DA1F7F" w:rsidRDefault="007610CA" w:rsidP="00932B43">
            <w:pPr>
              <w:spacing w:after="120" w:line="276" w:lineRule="auto"/>
              <w:jc w:val="both"/>
            </w:pPr>
            <w:r w:rsidRPr="00DA1F7F">
              <w:t>a) priesaikos deklaracija arba</w:t>
            </w:r>
          </w:p>
          <w:p w14:paraId="0D1AFF21" w14:textId="77F87FC4" w:rsidR="007610CA" w:rsidRPr="00DA1F7F" w:rsidRDefault="007610CA" w:rsidP="00932B43">
            <w:pPr>
              <w:spacing w:after="120" w:line="276" w:lineRule="auto"/>
              <w:jc w:val="both"/>
            </w:pPr>
            <w:r w:rsidRPr="00DA1F7F">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5FBA52A7" w14:textId="77777777" w:rsidR="007610CA" w:rsidRPr="00DA1F7F" w:rsidRDefault="007610CA" w:rsidP="00932B43">
            <w:pPr>
              <w:spacing w:after="120" w:line="276" w:lineRule="auto"/>
              <w:jc w:val="both"/>
            </w:pPr>
            <w:r w:rsidRPr="00DA1F7F">
              <w:t xml:space="preserve">Nurodyti dokumentai turi būti išduoti </w:t>
            </w:r>
            <w:r w:rsidRPr="00DA1F7F">
              <w:rPr>
                <w:bCs/>
              </w:rPr>
              <w:t>ne anksčiau kaip 180 (šimtas aštuoniasdešimt) dienų</w:t>
            </w:r>
            <w:r w:rsidRPr="00DA1F7F">
              <w:t xml:space="preserve"> iki paraiškų pateikimo termino pabaigos, arba jų galiojimo laikas turi apimti šią datą. </w:t>
            </w:r>
          </w:p>
          <w:p w14:paraId="0A01BD51" w14:textId="77777777" w:rsidR="007610CA" w:rsidRPr="00DA1F7F" w:rsidRDefault="007610CA" w:rsidP="00932B43">
            <w:pPr>
              <w:spacing w:after="120" w:line="276" w:lineRule="auto"/>
              <w:jc w:val="both"/>
              <w:rPr>
                <w:bCs/>
              </w:rPr>
            </w:pPr>
            <w:r w:rsidRPr="00DA1F7F">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C88E6F" w14:textId="77777777" w:rsidR="007610CA" w:rsidRPr="00DA1F7F" w:rsidRDefault="007610CA" w:rsidP="00932B43">
            <w:pPr>
              <w:spacing w:after="120" w:line="276" w:lineRule="auto"/>
              <w:jc w:val="both"/>
              <w:rPr>
                <w:b/>
                <w:bCs/>
              </w:rPr>
            </w:pPr>
          </w:p>
        </w:tc>
      </w:tr>
      <w:tr w:rsidR="009D50BB" w:rsidRPr="00DA1F7F" w14:paraId="14BFC235"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49458" w14:textId="77777777" w:rsidR="009D50BB" w:rsidRPr="00DA1F7F" w:rsidRDefault="009D50BB"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BE557" w14:textId="1723E26A" w:rsidR="009D50BB" w:rsidRPr="00DA1F7F" w:rsidRDefault="009D50BB" w:rsidP="00932B43">
            <w:pPr>
              <w:spacing w:after="120" w:line="276" w:lineRule="auto"/>
              <w:jc w:val="both"/>
            </w:pPr>
            <w:r w:rsidRPr="009D50BB">
              <w:rPr>
                <w:bCs/>
              </w:rPr>
              <w:t xml:space="preserve">Kandidatas, kuris yra fizinis asmuo, arba, kuris yra juridinis asmuo, kita organizacija ar jos </w:t>
            </w:r>
            <w:r w:rsidRPr="0051374B">
              <w:t>struktūrinis</w:t>
            </w:r>
            <w:r w:rsidRPr="009D50BB">
              <w:rPr>
                <w:bCs/>
              </w:rPr>
              <w:t xml:space="preserve"> padalinys,</w:t>
            </w:r>
            <w:r w:rsidRPr="009D50BB">
              <w:rPr>
                <w:rFonts w:ascii="Verdana" w:hAnsi="Verdana"/>
                <w:color w:val="FFC000"/>
                <w:sz w:val="22"/>
                <w:szCs w:val="22"/>
              </w:rPr>
              <w:t xml:space="preserve"> </w:t>
            </w:r>
            <w:r w:rsidRPr="009D50BB">
              <w:rPr>
                <w:bCs/>
              </w:rPr>
              <w:t>yra neatlikęs jam paskirtos baudžiamojo poveikio priemonės – uždraudimo juridiniam asmeniui dalyvauti viešuosiuose pirkimuose.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66484" w14:textId="77777777" w:rsidR="009D50BB" w:rsidRPr="00440613" w:rsidRDefault="009D50BB" w:rsidP="009D50BB">
            <w:pPr>
              <w:spacing w:after="120" w:line="276" w:lineRule="auto"/>
              <w:jc w:val="both"/>
              <w:rPr>
                <w:lang w:val="en-GB"/>
              </w:rPr>
            </w:pPr>
            <w:r w:rsidRPr="00440613">
              <w:rPr>
                <w:lang w:val="en-GB"/>
              </w:rPr>
              <w:t xml:space="preserve">VPĮ 46 </w:t>
            </w:r>
            <w:proofErr w:type="spellStart"/>
            <w:r w:rsidRPr="00440613">
              <w:rPr>
                <w:lang w:val="en-GB"/>
              </w:rPr>
              <w:t>straipsnio</w:t>
            </w:r>
            <w:proofErr w:type="spellEnd"/>
            <w:r w:rsidRPr="00440613">
              <w:rPr>
                <w:lang w:val="en-GB"/>
              </w:rPr>
              <w:t xml:space="preserve"> 2¹ </w:t>
            </w:r>
            <w:proofErr w:type="spellStart"/>
            <w:r w:rsidRPr="00440613">
              <w:rPr>
                <w:lang w:val="en-GB"/>
              </w:rPr>
              <w:t>dalis</w:t>
            </w:r>
            <w:proofErr w:type="spellEnd"/>
          </w:p>
          <w:p w14:paraId="552AF0B2" w14:textId="77777777" w:rsidR="009D50BB" w:rsidRPr="009D50BB" w:rsidRDefault="009D50BB" w:rsidP="009D50BB">
            <w:pPr>
              <w:spacing w:after="120" w:line="276" w:lineRule="auto"/>
              <w:jc w:val="both"/>
              <w:rPr>
                <w:b/>
                <w:bCs/>
                <w:lang w:val="en-GB"/>
              </w:rPr>
            </w:pPr>
          </w:p>
          <w:p w14:paraId="30F9E757" w14:textId="6B60C736" w:rsidR="009D50BB" w:rsidRPr="00DA1F7F" w:rsidRDefault="009D50BB" w:rsidP="009D50BB">
            <w:pPr>
              <w:spacing w:after="120" w:line="276" w:lineRule="auto"/>
              <w:jc w:val="both"/>
            </w:pPr>
            <w:r w:rsidRPr="009D50BB">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7E7F9" w14:textId="77777777" w:rsidR="009D50BB" w:rsidRPr="009D50BB" w:rsidRDefault="009D50BB" w:rsidP="009D50BB">
            <w:pPr>
              <w:spacing w:after="120" w:line="276" w:lineRule="auto"/>
              <w:jc w:val="both"/>
              <w:rPr>
                <w:lang w:val="en-GB"/>
              </w:rPr>
            </w:pPr>
            <w:r w:rsidRPr="00440613">
              <w:t xml:space="preserve">Iš Lietuvoje įsteigtų subjektų įrodančių dokumentų nereikalaujama. </w:t>
            </w:r>
            <w:proofErr w:type="spellStart"/>
            <w:r w:rsidRPr="009D50BB">
              <w:rPr>
                <w:lang w:val="en-GB"/>
              </w:rPr>
              <w:t>Užtenka</w:t>
            </w:r>
            <w:proofErr w:type="spellEnd"/>
            <w:r w:rsidRPr="009D50BB">
              <w:rPr>
                <w:lang w:val="en-GB"/>
              </w:rPr>
              <w:t xml:space="preserve"> </w:t>
            </w:r>
            <w:proofErr w:type="spellStart"/>
            <w:r w:rsidRPr="009D50BB">
              <w:rPr>
                <w:lang w:val="en-GB"/>
              </w:rPr>
              <w:t>pateikto</w:t>
            </w:r>
            <w:proofErr w:type="spellEnd"/>
            <w:r w:rsidRPr="009D50BB">
              <w:rPr>
                <w:lang w:val="en-GB"/>
              </w:rPr>
              <w:t xml:space="preserve"> EBVPD.</w:t>
            </w:r>
          </w:p>
          <w:p w14:paraId="7E2CB8F0" w14:textId="77777777" w:rsidR="009D50BB" w:rsidRPr="00DA1F7F" w:rsidRDefault="009D50BB" w:rsidP="00932B43">
            <w:pPr>
              <w:spacing w:after="120" w:line="276" w:lineRule="auto"/>
              <w:jc w:val="both"/>
            </w:pPr>
          </w:p>
        </w:tc>
      </w:tr>
      <w:tr w:rsidR="007610CA" w:rsidRPr="00DA1F7F" w14:paraId="2B0E9357"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3C309" w14:textId="77777777" w:rsidR="007610CA" w:rsidRPr="00DA1F7F" w:rsidRDefault="007610CA" w:rsidP="007610CA">
            <w:pPr>
              <w:numPr>
                <w:ilvl w:val="0"/>
                <w:numId w:val="49"/>
              </w:numPr>
              <w:spacing w:after="120" w:line="276" w:lineRule="auto"/>
              <w:jc w:val="both"/>
              <w:rPr>
                <w:b/>
                <w:bCs/>
              </w:rPr>
            </w:pPr>
            <w:bookmarkStart w:id="363"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DFA73" w14:textId="7866D450" w:rsidR="007610CA" w:rsidRPr="00925BE7" w:rsidRDefault="007610CA" w:rsidP="00932B43">
            <w:pPr>
              <w:spacing w:after="120" w:line="276" w:lineRule="auto"/>
              <w:jc w:val="both"/>
              <w:rPr>
                <w:bCs/>
              </w:rPr>
            </w:pPr>
            <w:r w:rsidRPr="00925BE7">
              <w:rPr>
                <w:bCs/>
              </w:rPr>
              <w:t xml:space="preserve">Kandidatas, kuris yra fizinis asmuo, arba, kuris yra juridinis asmuo, kita organizacija ar jos </w:t>
            </w:r>
            <w:r w:rsidR="009D50BB" w:rsidRPr="00925BE7">
              <w:rPr>
                <w:bCs/>
              </w:rPr>
              <w:t xml:space="preserve">struktūrinis </w:t>
            </w:r>
            <w:r w:rsidRPr="00925BE7">
              <w:rPr>
                <w:bCs/>
              </w:rPr>
              <w:t xml:space="preserve">padalinys, yra nuteistas už įsipareigojimų, susijusių su mokesčių, įskaitant socialinio draudimo įmokas, mokėjimu, nevykdymą pagal šalies, kurioje registruotas Kandidatas, ar šalies, kurioje yra Valdžios subjektas, reikalavimus, arba Valdžios subjektas turi kitų įrodymų apie šių įsipareigojimų nevykdymą. </w:t>
            </w:r>
          </w:p>
          <w:p w14:paraId="3CBDE0E0" w14:textId="77777777" w:rsidR="007610CA" w:rsidRPr="00925BE7" w:rsidRDefault="007610CA" w:rsidP="00932B43">
            <w:pPr>
              <w:spacing w:after="120" w:line="276" w:lineRule="auto"/>
              <w:jc w:val="both"/>
              <w:rPr>
                <w:bCs/>
              </w:rPr>
            </w:pPr>
            <w:r w:rsidRPr="00925BE7">
              <w:rPr>
                <w:bCs/>
              </w:rPr>
              <w:lastRenderedPageBreak/>
              <w:t>Laikoma, kad Kandidatas nuteistas už aukščiau šiame punkte nurodytą nusikalstamą veiką, kai dėl:</w:t>
            </w:r>
          </w:p>
          <w:p w14:paraId="5B68B5B5" w14:textId="77777777" w:rsidR="007610CA" w:rsidRPr="00925BE7" w:rsidRDefault="007610CA" w:rsidP="00932B43">
            <w:pPr>
              <w:spacing w:after="120" w:line="276" w:lineRule="auto"/>
              <w:jc w:val="both"/>
              <w:rPr>
                <w:bCs/>
              </w:rPr>
            </w:pPr>
            <w:r w:rsidRPr="00925BE7">
              <w:rPr>
                <w:bCs/>
              </w:rPr>
              <w:t>1) Kandidato, kuris yra fizinis asmuo, per pastaruosius 5 metus buvo priimtas ir įsiteisėjęs apkaltinamasis teismo nuosprendis ir šis asmuo turi neišnykusį ar nepanaikintą teistumą;</w:t>
            </w:r>
          </w:p>
          <w:p w14:paraId="5B0FD3C4" w14:textId="0846D90C" w:rsidR="007610CA" w:rsidRPr="00925BE7" w:rsidRDefault="007610CA" w:rsidP="00932B43">
            <w:pPr>
              <w:spacing w:after="120" w:line="276" w:lineRule="auto"/>
              <w:jc w:val="both"/>
              <w:rPr>
                <w:bCs/>
              </w:rPr>
            </w:pPr>
            <w:r w:rsidRPr="00925BE7">
              <w:rPr>
                <w:bCs/>
              </w:rPr>
              <w:t xml:space="preserve">2) Kandidato, kuris yra juridinis asmuo, kita organizacija ar jos </w:t>
            </w:r>
            <w:r w:rsidR="00B55792" w:rsidRPr="00B55792">
              <w:rPr>
                <w:bCs/>
              </w:rPr>
              <w:t xml:space="preserve">struktūrinis </w:t>
            </w:r>
            <w:r w:rsidRPr="00925BE7">
              <w:rPr>
                <w:bCs/>
              </w:rPr>
              <w:t>padalinys, per pastaruosius 5 metus buvo priimtas ir įsiteisėjęs apkaltinamasis teismo nuosprendis arba galutinis administracinis sprendimas, jeigu toks sprendimas priimamas pagal Kandidato šalies teisės aktų reikalavimus.</w:t>
            </w:r>
          </w:p>
          <w:p w14:paraId="093BFF71" w14:textId="77777777" w:rsidR="007610CA" w:rsidRPr="00925BE7" w:rsidRDefault="007610CA" w:rsidP="00932B43">
            <w:pPr>
              <w:spacing w:after="120" w:line="276" w:lineRule="auto"/>
              <w:jc w:val="both"/>
              <w:rPr>
                <w:bCs/>
              </w:rPr>
            </w:pPr>
            <w:r w:rsidRPr="00925BE7">
              <w:rPr>
                <w:bCs/>
              </w:rPr>
              <w:t>Tačiau ši nuostata netaikoma, jeigu:</w:t>
            </w:r>
          </w:p>
          <w:p w14:paraId="5DC3417B" w14:textId="77777777" w:rsidR="007610CA" w:rsidRPr="00925BE7" w:rsidRDefault="007610CA" w:rsidP="00932B43">
            <w:pPr>
              <w:spacing w:after="120" w:line="276" w:lineRule="auto"/>
              <w:jc w:val="both"/>
              <w:rPr>
                <w:bCs/>
              </w:rPr>
            </w:pPr>
            <w:r w:rsidRPr="00925BE7">
              <w:rPr>
                <w:bCs/>
              </w:rPr>
              <w:t>a) Kandidatas yra įsipareigojęs sumokėti mokesčius, įskaitant socialinio draudimo įmokas ir dėl to laikomas jau įvykdžiusiu šiame punkte nurodytus įsipareigojimus;</w:t>
            </w:r>
          </w:p>
          <w:p w14:paraId="26B3E4B3" w14:textId="77777777" w:rsidR="007610CA" w:rsidRPr="00925BE7" w:rsidRDefault="007610CA" w:rsidP="00932B43">
            <w:pPr>
              <w:spacing w:after="120" w:line="276" w:lineRule="auto"/>
              <w:jc w:val="both"/>
              <w:rPr>
                <w:bCs/>
              </w:rPr>
            </w:pPr>
            <w:r w:rsidRPr="00925BE7">
              <w:rPr>
                <w:bCs/>
              </w:rPr>
              <w:t>b) įsiskolinimo suma neviršija 50 Eur (penkiasdešimt eurų);</w:t>
            </w:r>
          </w:p>
          <w:p w14:paraId="5E5978C6" w14:textId="77777777" w:rsidR="007610CA" w:rsidRPr="00925BE7" w:rsidRDefault="007610CA" w:rsidP="00932B43">
            <w:pPr>
              <w:spacing w:after="120" w:line="276" w:lineRule="auto"/>
              <w:jc w:val="both"/>
              <w:rPr>
                <w:bCs/>
              </w:rPr>
            </w:pPr>
            <w:r w:rsidRPr="00925BE7">
              <w:rPr>
                <w:bCs/>
              </w:rPr>
              <w:t xml:space="preserve">c) Kandidatas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a) punkto nuostatas. Kandidatas šiuo pagrindu nepašalinamas iš Skelbiamų derybų procedūros, jeigu, Komisijai </w:t>
            </w:r>
            <w:r w:rsidRPr="00925BE7">
              <w:rPr>
                <w:bCs/>
              </w:rPr>
              <w:lastRenderedPageBreak/>
              <w:t>reikalaujant pateikti aktualius dokumentus pagal VPĮ 50 straipsnio 6 dalį, jis įrodo, kad jau yra laikomas įvykdžiusiu įsipareigojimus, susijusius su mokesčių, įskaitant socialinio draudimo įmokas, mokėjimu.</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B244A" w14:textId="77777777" w:rsidR="007610CA" w:rsidRPr="00DA1F7F" w:rsidRDefault="007610CA" w:rsidP="00932B43">
            <w:pPr>
              <w:spacing w:after="120" w:line="276" w:lineRule="auto"/>
              <w:jc w:val="both"/>
            </w:pPr>
            <w:r w:rsidRPr="00DA1F7F">
              <w:lastRenderedPageBreak/>
              <w:t>VPĮ 46 straipsnio 3 dalis</w:t>
            </w:r>
          </w:p>
          <w:p w14:paraId="742BF4FC" w14:textId="77777777" w:rsidR="007610CA" w:rsidRPr="00DA1F7F" w:rsidRDefault="007610CA" w:rsidP="00932B43">
            <w:pPr>
              <w:spacing w:after="120" w:line="276" w:lineRule="auto"/>
              <w:jc w:val="both"/>
            </w:pPr>
            <w:r w:rsidRPr="00DA1F7F">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25A09" w14:textId="77777777" w:rsidR="007610CA" w:rsidRPr="00DA1F7F" w:rsidRDefault="007610CA" w:rsidP="00932B43">
            <w:pPr>
              <w:spacing w:after="120" w:line="276" w:lineRule="auto"/>
              <w:jc w:val="both"/>
              <w:rPr>
                <w:b/>
                <w:bCs/>
              </w:rPr>
            </w:pPr>
            <w:r w:rsidRPr="00DA1F7F">
              <w:t>1. Dėl įsipareigojimų, susijusių su mokesčių mokėjimu, įvykdymo iš Lietuvoje įsteigtų Kandidatų prašoma:</w:t>
            </w:r>
          </w:p>
          <w:p w14:paraId="3924FA17" w14:textId="77777777" w:rsidR="007610CA" w:rsidRPr="00DA1F7F" w:rsidRDefault="007610CA" w:rsidP="007610CA">
            <w:pPr>
              <w:numPr>
                <w:ilvl w:val="0"/>
                <w:numId w:val="47"/>
              </w:numPr>
              <w:tabs>
                <w:tab w:val="left" w:pos="319"/>
              </w:tabs>
              <w:spacing w:after="120" w:line="276" w:lineRule="auto"/>
              <w:ind w:left="319" w:hanging="289"/>
              <w:jc w:val="both"/>
            </w:pPr>
            <w:r w:rsidRPr="00DA1F7F">
              <w:t>išrašo iš teismo sprendimo (jei toks yra) arba Valstybinės mokesčių inspekcijos prie Lietuvos Respublikos finansų ministerijos išduoto dokumento,</w:t>
            </w:r>
          </w:p>
          <w:p w14:paraId="5A9B10A2" w14:textId="77777777" w:rsidR="007610CA" w:rsidRPr="00DA1F7F" w:rsidRDefault="007610CA" w:rsidP="007610CA">
            <w:pPr>
              <w:numPr>
                <w:ilvl w:val="0"/>
                <w:numId w:val="46"/>
              </w:numPr>
              <w:tabs>
                <w:tab w:val="left" w:pos="319"/>
              </w:tabs>
              <w:spacing w:after="120" w:line="276" w:lineRule="auto"/>
              <w:ind w:left="319" w:hanging="289"/>
              <w:jc w:val="both"/>
            </w:pPr>
            <w:r w:rsidRPr="00DA1F7F">
              <w:t xml:space="preserve">arba VĮ Registrų centro Lietuvos Respublikos Vyriausybės nustatyta tvarka išduoto dokumento, patvirtinančio </w:t>
            </w:r>
            <w:r w:rsidRPr="00DA1F7F">
              <w:lastRenderedPageBreak/>
              <w:t>jungtinius kompetentingų institucijų tvarkomus duomenis.</w:t>
            </w:r>
          </w:p>
          <w:p w14:paraId="09D9ED3F" w14:textId="2D7388A2" w:rsidR="007610CA" w:rsidRPr="00DA1F7F" w:rsidRDefault="007610CA" w:rsidP="00932B43">
            <w:pPr>
              <w:spacing w:after="120" w:line="276" w:lineRule="auto"/>
              <w:jc w:val="both"/>
              <w:rPr>
                <w:rFonts w:eastAsiaTheme="minorHAnsi"/>
              </w:rPr>
            </w:pPr>
            <w:r w:rsidRPr="00DA1F7F">
              <w:t>Iš ne Lietuvoje įsteigtų Kandidatų</w:t>
            </w:r>
            <w:r w:rsidR="00E83F92" w:rsidRPr="00DA1F7F">
              <w:t xml:space="preserve"> prašoma</w:t>
            </w:r>
            <w:r w:rsidRPr="00DA1F7F">
              <w:t xml:space="preserve"> atitinkamos užsienio šalies institucijos dokumento. </w:t>
            </w:r>
            <w:r w:rsidRPr="00DA1F7F">
              <w:rPr>
                <w:rFonts w:eastAsiaTheme="minorHAnsi"/>
              </w:rPr>
              <w:t xml:space="preserve">Jeigu Kandidatas negali pateikti  nurodytų dokumentų, nes valstybėje narėje ar atitinkamoje šalyje tokie dokumentai neišduodami arba išduodami dokumentai neapima </w:t>
            </w:r>
            <w:r w:rsidR="00E83F92" w:rsidRPr="00DA1F7F">
              <w:rPr>
                <w:rFonts w:eastAsiaTheme="minorHAnsi"/>
              </w:rPr>
              <w:t xml:space="preserve">šiame punkte </w:t>
            </w:r>
            <w:r w:rsidRPr="00DA1F7F">
              <w:rPr>
                <w:rFonts w:eastAsiaTheme="minorHAnsi"/>
              </w:rPr>
              <w:t>visų keliamų klausimų, jie gali būti pakeisti:</w:t>
            </w:r>
          </w:p>
          <w:p w14:paraId="086F4DED" w14:textId="77777777" w:rsidR="007610CA" w:rsidRPr="00DA1F7F" w:rsidRDefault="007610CA" w:rsidP="00932B43">
            <w:pPr>
              <w:spacing w:after="120" w:line="276" w:lineRule="auto"/>
              <w:jc w:val="both"/>
              <w:rPr>
                <w:rFonts w:eastAsiaTheme="minorHAnsi"/>
              </w:rPr>
            </w:pPr>
            <w:r w:rsidRPr="00DA1F7F">
              <w:rPr>
                <w:rFonts w:eastAsiaTheme="minorHAnsi"/>
              </w:rPr>
              <w:t>a) priesaikos deklaracija arba</w:t>
            </w:r>
          </w:p>
          <w:p w14:paraId="310D2DE1" w14:textId="78D93F84" w:rsidR="007610CA" w:rsidRPr="00DA1F7F" w:rsidRDefault="007610CA" w:rsidP="00932B43">
            <w:pPr>
              <w:spacing w:after="120" w:line="276" w:lineRule="auto"/>
              <w:jc w:val="both"/>
              <w:rPr>
                <w:rFonts w:eastAsiaTheme="minorHAnsi"/>
              </w:rPr>
            </w:pPr>
            <w:r w:rsidRPr="00DA1F7F">
              <w:rPr>
                <w:rFonts w:eastAsiaTheme="minorHAnsi"/>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61A5CDBA" w14:textId="77777777" w:rsidR="007610CA" w:rsidRPr="00DA1F7F" w:rsidRDefault="007610CA" w:rsidP="00932B43">
            <w:pPr>
              <w:spacing w:after="120" w:line="276" w:lineRule="auto"/>
              <w:jc w:val="both"/>
              <w:rPr>
                <w:b/>
                <w:bCs/>
              </w:rPr>
            </w:pPr>
            <w:r w:rsidRPr="00DA1F7F">
              <w:rPr>
                <w:bCs/>
              </w:rPr>
              <w:t>2. Dėl įsipareigojimų, susijusių su socialinio draudimo įmokų mokėjimu, įvykdymo i</w:t>
            </w:r>
            <w:r w:rsidRPr="00DA1F7F">
              <w:t xml:space="preserve">š Lietuvoje įsteigtų </w:t>
            </w:r>
            <w:r w:rsidRPr="00DA1F7F">
              <w:rPr>
                <w:bCs/>
              </w:rPr>
              <w:t>Kandidat</w:t>
            </w:r>
            <w:r w:rsidRPr="00DA1F7F">
              <w:t xml:space="preserve">ų </w:t>
            </w:r>
            <w:r w:rsidRPr="00DA1F7F">
              <w:rPr>
                <w:bCs/>
              </w:rPr>
              <w:t>prašoma:</w:t>
            </w:r>
          </w:p>
          <w:p w14:paraId="30D2533B" w14:textId="7D1782B2" w:rsidR="007610CA" w:rsidRPr="00DA1F7F" w:rsidRDefault="007610CA" w:rsidP="00932B43">
            <w:pPr>
              <w:spacing w:after="120" w:line="276" w:lineRule="auto"/>
              <w:jc w:val="both"/>
              <w:rPr>
                <w:bCs/>
              </w:rPr>
            </w:pPr>
            <w:r w:rsidRPr="00DA1F7F">
              <w:rPr>
                <w:bCs/>
              </w:rPr>
              <w:t xml:space="preserve">a) Jeigu Kandidatas yra juridinis asmuo, registruotas Lietuvos Respublikoje, iš jo nereikalaujama pateikti jokių šį reikalavimą įrodančių dokumentų. Komisija savarankiškai patikrina duomenis nacionalinėje duomenų bazėje,  adresu </w:t>
            </w:r>
            <w:hyperlink r:id="rId23" w:history="1">
              <w:r w:rsidRPr="00DA1F7F">
                <w:rPr>
                  <w:rStyle w:val="Hipersaitas"/>
                  <w:bCs/>
                </w:rPr>
                <w:t>http://draudejai.sodra.lt/draudeju_viesi_duomenys/</w:t>
              </w:r>
            </w:hyperlink>
            <w:r w:rsidRPr="00DA1F7F">
              <w:rPr>
                <w:bCs/>
              </w:rPr>
              <w:t>.</w:t>
            </w:r>
          </w:p>
          <w:p w14:paraId="0FCFBF2D" w14:textId="77777777" w:rsidR="007610CA" w:rsidRPr="00DA1F7F" w:rsidRDefault="007610CA" w:rsidP="00932B43">
            <w:pPr>
              <w:spacing w:after="120" w:line="276" w:lineRule="auto"/>
              <w:jc w:val="both"/>
            </w:pPr>
            <w:r w:rsidRPr="00DA1F7F">
              <w:t xml:space="preserve">Jeigu dėl Valstybinio socialinio draudimo fondo valdybos (toliau – „Sodra“) informacinės sistemos techninių trikdžių Komisija neturės </w:t>
            </w:r>
            <w:r w:rsidRPr="00DA1F7F">
              <w:lastRenderedPageBreak/>
              <w:t xml:space="preserve">galimybės patikrinti neatlygintinai prieinamų duomenų apie tiekėją (juridinį asmenį), ji turės teisę prašyti </w:t>
            </w:r>
            <w:r w:rsidRPr="00DA1F7F">
              <w:rPr>
                <w:bCs/>
              </w:rPr>
              <w:t>Kandidat</w:t>
            </w:r>
            <w:r w:rsidRPr="00DA1F7F">
              <w:t xml:space="preserve">o (juridinio asmens) pateikti išrašą iš teismo sprendimo (jei toks yra) arba „Sodros“ nustatyta tvarka išduotą dokumentą, patvirtinantį atitiktį šiam reikalavimui. </w:t>
            </w:r>
            <w:r w:rsidRPr="00DA1F7F">
              <w:rPr>
                <w:bCs/>
              </w:rPr>
              <w:t>Kandidat</w:t>
            </w:r>
            <w:r w:rsidRPr="00DA1F7F">
              <w:t>as taip pat gali pateikti VĮ Registrų centro Lietuvos Respublikos Vyriausybės nustatyta tvarka išduotą dokumentą, patvirtinantį jungtinius kompetentingų institucijų tvarkomus duomenis.</w:t>
            </w:r>
          </w:p>
          <w:p w14:paraId="2FE5D26D" w14:textId="77777777" w:rsidR="007610CA" w:rsidRPr="00DA1F7F" w:rsidRDefault="007610CA" w:rsidP="00932B43">
            <w:pPr>
              <w:spacing w:after="120" w:line="276" w:lineRule="auto"/>
              <w:jc w:val="both"/>
            </w:pPr>
            <w:r w:rsidRPr="00DA1F7F">
              <w:t xml:space="preserve">b) Jeigu </w:t>
            </w:r>
            <w:r w:rsidRPr="00DA1F7F">
              <w:rPr>
                <w:bCs/>
              </w:rPr>
              <w:t>Kandidat</w:t>
            </w:r>
            <w:r w:rsidRPr="00DA1F7F">
              <w:t>as yra fizinis asmuo, registruotas Lietuvos Respublikoje, jis pateikia išrašą iš teismo sprendimo (jei toks yra) arba „Sodros“ išduotą dokumentą, arba VĮ Registrų centras Lietuvos Respublikos Vyriausybės nustatyta tvarka išduotą dokumentą, patvirtinantį jungtinius kompetentingų institucijų tvarkomus duomenis.</w:t>
            </w:r>
          </w:p>
          <w:p w14:paraId="1EC67877" w14:textId="27ACB7AE" w:rsidR="007610CA" w:rsidRPr="00DA1F7F" w:rsidRDefault="007610CA" w:rsidP="00932B43">
            <w:pPr>
              <w:spacing w:after="120" w:line="276" w:lineRule="auto"/>
              <w:jc w:val="both"/>
            </w:pPr>
            <w:r w:rsidRPr="00DA1F7F">
              <w:t xml:space="preserve">Iš ne Lietuvoje įsteigtų </w:t>
            </w:r>
            <w:r w:rsidRPr="00DA1F7F">
              <w:rPr>
                <w:bCs/>
              </w:rPr>
              <w:t>Kandidat</w:t>
            </w:r>
            <w:r w:rsidRPr="00DA1F7F">
              <w:t xml:space="preserve">ų </w:t>
            </w:r>
            <w:r w:rsidR="00E83F92" w:rsidRPr="00DA1F7F">
              <w:t>prašoma</w:t>
            </w:r>
            <w:r w:rsidRPr="00DA1F7F">
              <w:t xml:space="preserve"> atitinkamos užsienio šalies kompetentingos institucijos dokumento. Jeigu Kandidatas negali pateikti nurodytų dokumentų, nes valstybėje narėje ar atitinkamoje šalyje tokie dokumentai neišduodami arba išduodami dokumentai neapima visų </w:t>
            </w:r>
            <w:r w:rsidR="00E83F92" w:rsidRPr="00DA1F7F">
              <w:t xml:space="preserve">šiame punkte </w:t>
            </w:r>
            <w:r w:rsidRPr="00DA1F7F">
              <w:t>keliamų klausimų, jie gali būti pakeisti:</w:t>
            </w:r>
          </w:p>
          <w:p w14:paraId="3F08310A" w14:textId="77777777" w:rsidR="007610CA" w:rsidRPr="00DA1F7F" w:rsidRDefault="007610CA" w:rsidP="00932B43">
            <w:pPr>
              <w:spacing w:after="120" w:line="276" w:lineRule="auto"/>
              <w:jc w:val="both"/>
            </w:pPr>
            <w:r w:rsidRPr="00DA1F7F">
              <w:t>a) priesaikos deklaracija arba</w:t>
            </w:r>
          </w:p>
          <w:p w14:paraId="384E353C" w14:textId="5D4A4F01" w:rsidR="007610CA" w:rsidRPr="00DA1F7F" w:rsidRDefault="007610CA" w:rsidP="00932B43">
            <w:pPr>
              <w:spacing w:after="120" w:line="276" w:lineRule="auto"/>
              <w:jc w:val="both"/>
            </w:pPr>
            <w:r w:rsidRPr="00DA1F7F">
              <w:t xml:space="preserve">b) oficialia Kandidato deklaracija, jeigu šalyje nenaudojama priesaikos deklaracija. Oficiali deklaracija turi būti patvirtinta valstybės narės ar </w:t>
            </w:r>
            <w:r w:rsidRPr="00DA1F7F">
              <w:lastRenderedPageBreak/>
              <w:t>Kandidato kilmės šalies arba šalies, kurioje jis registruotas, kompetentingos teisinės ar administracinės institucijos, notaro arba kompetentingos profesinės ar prekybos organizacijos.</w:t>
            </w:r>
          </w:p>
          <w:p w14:paraId="2B5D0827" w14:textId="77777777" w:rsidR="007610CA" w:rsidRPr="00DA1F7F" w:rsidRDefault="007610CA" w:rsidP="00932B43">
            <w:pPr>
              <w:spacing w:after="120" w:line="276" w:lineRule="auto"/>
              <w:jc w:val="both"/>
            </w:pPr>
            <w:r w:rsidRPr="00DA1F7F">
              <w:t xml:space="preserve">Nurodyti dokumentai turi būti  išduoti </w:t>
            </w:r>
            <w:r w:rsidRPr="00DA1F7F">
              <w:rPr>
                <w:rFonts w:eastAsiaTheme="minorHAnsi"/>
              </w:rPr>
              <w:t>ne anksčiau kaip 180 (šimtas aštuoniasdešimt)</w:t>
            </w:r>
            <w:r w:rsidRPr="00DA1F7F">
              <w:rPr>
                <w:rFonts w:eastAsiaTheme="minorHAnsi"/>
                <w:b/>
                <w:bCs/>
              </w:rPr>
              <w:t xml:space="preserve"> </w:t>
            </w:r>
            <w:r w:rsidRPr="00DA1F7F">
              <w:rPr>
                <w:rFonts w:eastAsiaTheme="minorHAnsi"/>
              </w:rPr>
              <w:t>dienų iki paraiškų pateikimo termino pabaigos, arba jų galiojimo laikas turi apimti šią datą.</w:t>
            </w:r>
            <w:r w:rsidRPr="00DA1F7F">
              <w:t xml:space="preserve"> Jei dokumentas išduotas anksčiau, tačiau jame nurodytas galiojimo terminas ilgesnis nei pašalinimo pagrindų nebuvimą patvirtinančių dokumentų pagal EBVPD galutinis pateikimo terminas, toks dokumentas jo galiojimo laikotarpiu yra priimtinas.</w:t>
            </w:r>
            <w:r w:rsidRPr="00DA1F7F">
              <w:rPr>
                <w:b/>
                <w:bCs/>
                <w:i/>
              </w:rPr>
              <w:t xml:space="preserve"> </w:t>
            </w:r>
          </w:p>
        </w:tc>
      </w:tr>
      <w:tr w:rsidR="007610CA" w:rsidRPr="00DA1F7F" w14:paraId="2B2FCBD3"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73BE8" w14:textId="77777777" w:rsidR="007610CA" w:rsidRPr="00DA1F7F" w:rsidRDefault="007610CA" w:rsidP="007610CA">
            <w:pPr>
              <w:numPr>
                <w:ilvl w:val="0"/>
                <w:numId w:val="49"/>
              </w:numPr>
              <w:spacing w:after="120" w:line="276" w:lineRule="auto"/>
              <w:jc w:val="both"/>
              <w:rPr>
                <w:b/>
                <w:bCs/>
              </w:rPr>
            </w:pPr>
            <w:bookmarkStart w:id="364" w:name="_Ref190070027"/>
            <w:bookmarkEnd w:id="363"/>
          </w:p>
        </w:tc>
        <w:bookmarkEnd w:id="364"/>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2222E" w14:textId="77777777" w:rsidR="007610CA" w:rsidRPr="00DA1F7F" w:rsidRDefault="007610CA" w:rsidP="00932B43">
            <w:pPr>
              <w:spacing w:after="120" w:line="276" w:lineRule="auto"/>
              <w:jc w:val="both"/>
              <w:rPr>
                <w:b/>
                <w:bCs/>
              </w:rPr>
            </w:pPr>
            <w:r w:rsidRPr="00DA1F7F">
              <w:rPr>
                <w:bCs/>
              </w:rPr>
              <w:t>Kandida</w:t>
            </w:r>
            <w:r w:rsidRPr="00DA1F7F">
              <w:rPr>
                <w:rFonts w:eastAsia="Yu Mincho"/>
                <w:bCs/>
              </w:rPr>
              <w:t>s</w:t>
            </w:r>
            <w:r w:rsidRPr="00DA1F7F">
              <w:t xml:space="preserve"> su kitais Kandidatais yra sudaręs susitarimų, kuriais siekiama iškreipti konkurenciją Skelbiamose derybose, ir Komisija dėl to turi įtikinamų duomenų.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5EB97" w14:textId="77777777" w:rsidR="007610CA" w:rsidRPr="00DA1F7F" w:rsidRDefault="007610CA" w:rsidP="00932B43">
            <w:pPr>
              <w:spacing w:after="120" w:line="276" w:lineRule="auto"/>
              <w:jc w:val="both"/>
            </w:pPr>
            <w:r w:rsidRPr="00DA1F7F">
              <w:t>VPĮ 46 straipsnio 4 dalies 1 punktas</w:t>
            </w:r>
          </w:p>
          <w:p w14:paraId="4A8BF87D" w14:textId="77777777" w:rsidR="007610CA" w:rsidRPr="00DA1F7F" w:rsidRDefault="007610CA" w:rsidP="00932B43">
            <w:pPr>
              <w:spacing w:after="120" w:line="276" w:lineRule="auto"/>
              <w:jc w:val="both"/>
            </w:pPr>
            <w:r w:rsidRPr="00DA1F7F">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AA470" w14:textId="0737F583" w:rsidR="007610CA" w:rsidRPr="00DA1F7F" w:rsidRDefault="007610CA" w:rsidP="00932B43">
            <w:pPr>
              <w:spacing w:after="120" w:line="276" w:lineRule="auto"/>
              <w:jc w:val="both"/>
            </w:pPr>
            <w:r w:rsidRPr="00DA1F7F">
              <w:t xml:space="preserve">Iš Kandidatų </w:t>
            </w:r>
            <w:r w:rsidR="00A77FB2" w:rsidRPr="00DA1F7F">
              <w:t xml:space="preserve">papildomų </w:t>
            </w:r>
            <w:r w:rsidRPr="00DA1F7F">
              <w:t>įrodančių dokumentų ne</w:t>
            </w:r>
            <w:r w:rsidR="00E83F92" w:rsidRPr="00DA1F7F">
              <w:t>prašoma</w:t>
            </w:r>
            <w:r w:rsidR="00A77FB2" w:rsidRPr="00DA1F7F">
              <w:t>, u</w:t>
            </w:r>
            <w:r w:rsidRPr="00DA1F7F">
              <w:t>žtenka pateikto</w:t>
            </w:r>
            <w:r w:rsidR="000E6E26" w:rsidRPr="00DA1F7F">
              <w:t xml:space="preserve"> užpildyto</w:t>
            </w:r>
            <w:r w:rsidRPr="00DA1F7F">
              <w:t xml:space="preserve"> EBVPD.</w:t>
            </w:r>
          </w:p>
          <w:p w14:paraId="7AC32357" w14:textId="77777777" w:rsidR="007610CA" w:rsidRPr="00DA1F7F" w:rsidRDefault="007610CA" w:rsidP="00932B43">
            <w:pPr>
              <w:spacing w:after="120" w:line="276" w:lineRule="auto"/>
              <w:jc w:val="both"/>
              <w:rPr>
                <w:b/>
                <w:bCs/>
                <w:iCs/>
              </w:rPr>
            </w:pPr>
          </w:p>
        </w:tc>
      </w:tr>
      <w:tr w:rsidR="007610CA" w:rsidRPr="00DA1F7F" w14:paraId="61FF973B"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B2402" w14:textId="77777777" w:rsidR="007610CA" w:rsidRPr="00DA1F7F" w:rsidRDefault="007610CA"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915012" w14:textId="71173EDE" w:rsidR="007610CA" w:rsidRPr="00DA1F7F" w:rsidRDefault="007610CA" w:rsidP="00932B43">
            <w:pPr>
              <w:spacing w:after="120" w:line="276" w:lineRule="auto"/>
              <w:jc w:val="both"/>
            </w:pPr>
            <w:r w:rsidRPr="00DA1F7F">
              <w:t>Kandidat</w:t>
            </w:r>
            <w:r w:rsidR="00A77FB2" w:rsidRPr="00DA1F7F">
              <w:t>as</w:t>
            </w:r>
            <w:r w:rsidRPr="00DA1F7F">
              <w:t xml:space="preserve"> Skelbiamų derybų metu pateko į interesų konflikto situaciją, kaip apibrėžta VPĮ 21 straipsnyje, ir atitinkamos padėties negalima ištaisyti. </w:t>
            </w:r>
          </w:p>
          <w:p w14:paraId="5CB9993B" w14:textId="77777777" w:rsidR="007610CA" w:rsidRPr="00DA1F7F" w:rsidRDefault="007610CA" w:rsidP="00932B43">
            <w:pPr>
              <w:spacing w:after="120" w:line="276" w:lineRule="auto"/>
              <w:jc w:val="both"/>
            </w:pPr>
            <w:r w:rsidRPr="00DA1F7F">
              <w:t>Laikoma, kad atitinkamos padėties dėl interesų konflikto negalima ištaisyti, jeigu į interesų konfliktą patekę asmenys nulėmė Komisijos ar Valdžios subjekto sprendimus ir šių sprendimų pakeitimas prieštarautų VPĮ nuostatoms.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84C57" w14:textId="77777777" w:rsidR="007610CA" w:rsidRPr="00DA1F7F" w:rsidRDefault="007610CA" w:rsidP="00932B43">
            <w:pPr>
              <w:spacing w:after="120" w:line="276" w:lineRule="auto"/>
              <w:jc w:val="both"/>
            </w:pPr>
            <w:r w:rsidRPr="00DA1F7F">
              <w:t>VPĮ 46 straipsnio 4 dalies 2 punktas</w:t>
            </w:r>
          </w:p>
          <w:p w14:paraId="25D592A1" w14:textId="77777777" w:rsidR="007610CA" w:rsidRPr="00DA1F7F" w:rsidRDefault="007610CA" w:rsidP="00932B43">
            <w:pPr>
              <w:spacing w:after="120" w:line="276" w:lineRule="auto"/>
              <w:jc w:val="both"/>
            </w:pPr>
            <w:r w:rsidRPr="00DA1F7F">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6E8FB" w14:textId="25A7C34B" w:rsidR="007610CA" w:rsidRPr="00DA1F7F" w:rsidRDefault="007610CA" w:rsidP="00932B43">
            <w:pPr>
              <w:spacing w:after="120" w:line="276" w:lineRule="auto"/>
              <w:jc w:val="both"/>
            </w:pPr>
            <w:r w:rsidRPr="00DA1F7F">
              <w:t xml:space="preserve">Iš Kandidatų </w:t>
            </w:r>
            <w:r w:rsidR="000E6E26" w:rsidRPr="00DA1F7F">
              <w:t xml:space="preserve">papildomų įrodančių dokumentų </w:t>
            </w:r>
            <w:r w:rsidR="00E83F92" w:rsidRPr="00DA1F7F">
              <w:t>neprašom</w:t>
            </w:r>
            <w:r w:rsidR="000E6E26" w:rsidRPr="00DA1F7F">
              <w:t>a, užtenka pateikto užpildyto EBVPD</w:t>
            </w:r>
            <w:r w:rsidRPr="00DA1F7F">
              <w:t>.</w:t>
            </w:r>
          </w:p>
          <w:p w14:paraId="0E2FFCBD" w14:textId="77777777" w:rsidR="007610CA" w:rsidRPr="00DA1F7F" w:rsidRDefault="007610CA" w:rsidP="00A77FB2">
            <w:pPr>
              <w:spacing w:after="120" w:line="276" w:lineRule="auto"/>
              <w:jc w:val="both"/>
              <w:rPr>
                <w:iCs/>
              </w:rPr>
            </w:pPr>
          </w:p>
        </w:tc>
      </w:tr>
      <w:tr w:rsidR="007610CA" w:rsidRPr="00DA1F7F" w14:paraId="5EA9E60C"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99198" w14:textId="77777777" w:rsidR="007610CA" w:rsidRPr="00DA1F7F" w:rsidRDefault="007610CA"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341EB" w14:textId="77777777" w:rsidR="007610CA" w:rsidRPr="00DA1F7F" w:rsidRDefault="007610CA" w:rsidP="00932B43">
            <w:pPr>
              <w:spacing w:after="120" w:line="276" w:lineRule="auto"/>
              <w:jc w:val="both"/>
            </w:pPr>
            <w:r w:rsidRPr="00DA1F7F">
              <w:t xml:space="preserve">Pažeista konkurencija, kaip nustatyta VPĮ 27 straipsnio 3 ir 4 </w:t>
            </w:r>
            <w:r w:rsidRPr="00DA1F7F">
              <w:lastRenderedPageBreak/>
              <w:t>dalyse, ir atitinkamos padėties negalima ištaisyti.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4BC12" w14:textId="77777777" w:rsidR="007610CA" w:rsidRPr="00DA1F7F" w:rsidRDefault="007610CA" w:rsidP="00932B43">
            <w:pPr>
              <w:spacing w:after="120" w:line="276" w:lineRule="auto"/>
              <w:jc w:val="both"/>
            </w:pPr>
            <w:r w:rsidRPr="00DA1F7F">
              <w:lastRenderedPageBreak/>
              <w:t xml:space="preserve">VPĮ 46 straipsnio 4 </w:t>
            </w:r>
            <w:r w:rsidRPr="00DA1F7F">
              <w:lastRenderedPageBreak/>
              <w:t>dalies 3 punktas</w:t>
            </w:r>
          </w:p>
          <w:p w14:paraId="565FE75D" w14:textId="77777777" w:rsidR="007610CA" w:rsidRPr="00DA1F7F" w:rsidRDefault="007610CA" w:rsidP="00932B43">
            <w:pPr>
              <w:spacing w:after="120" w:line="276" w:lineRule="auto"/>
              <w:jc w:val="both"/>
            </w:pPr>
            <w:r w:rsidRPr="00DA1F7F">
              <w:t xml:space="preserve">EBVPD III dalies C13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BB90C" w14:textId="226AF8EC" w:rsidR="007610CA" w:rsidRPr="00DA1F7F" w:rsidRDefault="007610CA" w:rsidP="00932B43">
            <w:pPr>
              <w:spacing w:after="120" w:line="276" w:lineRule="auto"/>
              <w:jc w:val="both"/>
            </w:pPr>
            <w:r w:rsidRPr="00DA1F7F">
              <w:lastRenderedPageBreak/>
              <w:t xml:space="preserve">Iš Kandidatų </w:t>
            </w:r>
            <w:r w:rsidR="000E6E26" w:rsidRPr="00DA1F7F">
              <w:t xml:space="preserve">papildomų įrodančių dokumentų </w:t>
            </w:r>
            <w:r w:rsidR="00E83F92" w:rsidRPr="00DA1F7F">
              <w:t>neprašoma</w:t>
            </w:r>
            <w:r w:rsidR="000E6E26" w:rsidRPr="00DA1F7F">
              <w:t>, užtenka pateikto užpildyto EBVPD</w:t>
            </w:r>
            <w:r w:rsidRPr="00DA1F7F">
              <w:t>.</w:t>
            </w:r>
          </w:p>
          <w:p w14:paraId="6636C82A" w14:textId="77777777" w:rsidR="007610CA" w:rsidRPr="00DA1F7F" w:rsidRDefault="007610CA" w:rsidP="00A77FB2">
            <w:pPr>
              <w:spacing w:after="120" w:line="276" w:lineRule="auto"/>
              <w:jc w:val="both"/>
              <w:rPr>
                <w:iCs/>
              </w:rPr>
            </w:pPr>
          </w:p>
        </w:tc>
      </w:tr>
      <w:tr w:rsidR="007610CA" w:rsidRPr="00DA1F7F" w14:paraId="7CAEAC49"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B3EB0" w14:textId="77777777" w:rsidR="007610CA" w:rsidRPr="00DA1F7F" w:rsidRDefault="007610CA"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0C817" w14:textId="77777777" w:rsidR="007610CA" w:rsidRPr="00DA1F7F" w:rsidRDefault="007610CA" w:rsidP="00932B43">
            <w:pPr>
              <w:spacing w:after="120" w:line="276" w:lineRule="auto"/>
              <w:jc w:val="both"/>
            </w:pPr>
            <w:r w:rsidRPr="00DA1F7F">
              <w:t xml:space="preserve">Kandidatas Skelbiamų derybų procedūrų metu nuslėpė informaciją ar pateikė melagingą informaciją apie atitiktį VPĮ 46 ir 47 straipsniuose nustatytiems reikalavimams, ir Komisija gali tai įrodyti bet kokiomis teisėtomis priemonėmis, arba Kandidatas dėl pateiktos melagingos informacijos negali pateikti patvirtinančių dokumentų, reikalaujamų pagal VPĮ 50 straipsnį. </w:t>
            </w:r>
          </w:p>
          <w:p w14:paraId="5999189C" w14:textId="77777777" w:rsidR="007610CA" w:rsidRPr="00DA1F7F" w:rsidRDefault="007610CA" w:rsidP="00932B43">
            <w:pPr>
              <w:spacing w:after="120" w:line="276" w:lineRule="auto"/>
              <w:jc w:val="both"/>
            </w:pPr>
            <w:r w:rsidRPr="00DA1F7F">
              <w:t xml:space="preserve">Šiuo pagrindu Kandidatas taip pat pašalinamas iš Skelbiamų derybų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Kandidatas dėl pateiktos melagingos informacijos negalėjo pateikti patvirtinančių dokumentų, reikalaujamų pagal VPĮ 50 straipsnį, dėl ko per pastaruosius vienus metus buvo pašalintas iš pirkimo ar koncesijos suteikimo procedūrų. </w:t>
            </w:r>
          </w:p>
          <w:p w14:paraId="6151F50F" w14:textId="77777777" w:rsidR="007610CA" w:rsidRPr="00DA1F7F" w:rsidRDefault="007610CA" w:rsidP="00932B43">
            <w:pPr>
              <w:spacing w:after="120" w:line="276" w:lineRule="auto"/>
              <w:jc w:val="both"/>
            </w:pPr>
            <w:r w:rsidRPr="00DA1F7F">
              <w:t xml:space="preserve">Šiuo pagrindu Kandidatas taip pat pašalinamas iš Skelbiamų derybų procedūros, kai, vadovaujantis kitų valstybių teisės aktais, ankstesnių </w:t>
            </w:r>
            <w:r w:rsidRPr="00DA1F7F">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318DE" w14:textId="77777777" w:rsidR="007610CA" w:rsidRPr="00DA1F7F" w:rsidRDefault="007610CA" w:rsidP="00932B43">
            <w:pPr>
              <w:spacing w:after="120" w:line="276" w:lineRule="auto"/>
              <w:jc w:val="both"/>
            </w:pPr>
            <w:r w:rsidRPr="00DA1F7F">
              <w:lastRenderedPageBreak/>
              <w:t>VPĮ 46 straipsnio 4 dalies 4 punktas</w:t>
            </w:r>
          </w:p>
          <w:p w14:paraId="634DBD03" w14:textId="77777777" w:rsidR="007610CA" w:rsidRPr="00DA1F7F" w:rsidRDefault="007610CA" w:rsidP="00932B43">
            <w:pPr>
              <w:spacing w:after="120" w:line="276" w:lineRule="auto"/>
              <w:jc w:val="both"/>
            </w:pPr>
            <w:r w:rsidRPr="00DA1F7F">
              <w:t xml:space="preserve">EBVPD III dalies C15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A9B31" w14:textId="69166C6E" w:rsidR="007610CA" w:rsidRPr="00DA1F7F" w:rsidRDefault="007610CA" w:rsidP="00932B43">
            <w:pPr>
              <w:spacing w:after="120" w:line="276" w:lineRule="auto"/>
              <w:jc w:val="both"/>
              <w:rPr>
                <w:u w:val="single"/>
              </w:rPr>
            </w:pPr>
            <w:r w:rsidRPr="00DA1F7F">
              <w:t xml:space="preserve">Iš Lietuvoje įsteigtų Kandidatų </w:t>
            </w:r>
            <w:r w:rsidR="000E6E26" w:rsidRPr="00DA1F7F">
              <w:t xml:space="preserve">papildomų įrodančių dokumentų </w:t>
            </w:r>
            <w:r w:rsidR="00E83F92" w:rsidRPr="00DA1F7F">
              <w:t>neprašoma</w:t>
            </w:r>
            <w:r w:rsidR="000E6E26" w:rsidRPr="00DA1F7F">
              <w:t>, užtenka pateikto užpildyto EBVPD</w:t>
            </w:r>
            <w:r w:rsidRPr="00DA1F7F">
              <w:t>.</w:t>
            </w:r>
            <w:r w:rsidR="000E6E26" w:rsidRPr="00DA1F7F">
              <w:t xml:space="preserve"> </w:t>
            </w:r>
            <w:r w:rsidRPr="00DA1F7F">
              <w:t xml:space="preserve">Priimant sprendimus dėl Kandidato pašalinimo iš Skelbiamų derybų procedūros šiame punkte nurodytu pašalinimo pagrindu, be kita ko, gali būti atsižvelgiama į pagal VPĮ 52 straipsnį skelbiamą informaciją adresu </w:t>
            </w:r>
            <w:hyperlink r:id="rId24" w:history="1">
              <w:r w:rsidR="00CB2896" w:rsidRPr="00DA1F7F">
                <w:rPr>
                  <w:rStyle w:val="Hipersaitas"/>
                </w:rPr>
                <w:t>https://vpt.lrv.lt/melaginga-informacija-pateikusiu-tiekeju-sarasas-3</w:t>
              </w:r>
            </w:hyperlink>
          </w:p>
          <w:p w14:paraId="52C63C70" w14:textId="124DDD9C" w:rsidR="00A77FB2" w:rsidRPr="00DA1F7F" w:rsidRDefault="00A77FB2" w:rsidP="00A77FB2">
            <w:pPr>
              <w:spacing w:after="120" w:line="276" w:lineRule="auto"/>
              <w:jc w:val="both"/>
              <w:rPr>
                <w:bCs/>
                <w:iCs/>
              </w:rPr>
            </w:pPr>
            <w:r w:rsidRPr="00DA1F7F">
              <w:rPr>
                <w:bCs/>
                <w:iCs/>
              </w:rPr>
              <w:t xml:space="preserve">Iš ne Lietuvoje įsteigtų Kandidatų </w:t>
            </w:r>
            <w:r w:rsidR="00E83F92"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p w14:paraId="59F08F1A" w14:textId="77777777" w:rsidR="007610CA" w:rsidRPr="00DA1F7F" w:rsidRDefault="007610CA" w:rsidP="00932B43">
            <w:pPr>
              <w:spacing w:after="120" w:line="276" w:lineRule="auto"/>
              <w:jc w:val="both"/>
            </w:pPr>
          </w:p>
        </w:tc>
      </w:tr>
      <w:tr w:rsidR="007610CA" w:rsidRPr="00DA1F7F" w14:paraId="4E8E90C1"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47689" w14:textId="77777777" w:rsidR="007610CA" w:rsidRPr="00DA1F7F" w:rsidRDefault="007610CA"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45617" w14:textId="77777777" w:rsidR="007610CA" w:rsidRPr="00DA1F7F" w:rsidRDefault="007610CA" w:rsidP="00932B43">
            <w:pPr>
              <w:spacing w:after="120" w:line="276" w:lineRule="auto"/>
              <w:jc w:val="both"/>
            </w:pPr>
            <w:r w:rsidRPr="00DA1F7F">
              <w:t>Kandidatas Skelbiamų derybų metu ėmėsi neteisėtų veiksmų, siekdamas daryti įtaką Komisijos sprendimams, gauti konfidencialios informacijos, kuri suteiktų jam neteisėtą pranašumą Skelbiamų derybų procedūroje, ar teikė klaidinančią informaciją, kuri gali daryti esminę įtaką Komisijos sprendimams dėl Kandidatų pašalinimo, jų kvalifikacijos vertinimo, laimėtojo nustatymo, ir Komisija gali tai įrodyti bet kokiomis teisėtomis priemonėmis.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8C18F" w14:textId="0AE39383" w:rsidR="007610CA" w:rsidRPr="00DA1F7F" w:rsidRDefault="007610CA" w:rsidP="00932B43">
            <w:pPr>
              <w:spacing w:after="120" w:line="276" w:lineRule="auto"/>
              <w:jc w:val="both"/>
            </w:pPr>
            <w:r w:rsidRPr="00DA1F7F">
              <w:t>VPĮ 46 straipsnio 4 dalies 5 punktas</w:t>
            </w:r>
          </w:p>
          <w:p w14:paraId="3346567A" w14:textId="77777777" w:rsidR="007610CA" w:rsidRPr="00DA1F7F" w:rsidRDefault="007610CA" w:rsidP="00932B43">
            <w:pPr>
              <w:spacing w:after="120" w:line="276" w:lineRule="auto"/>
              <w:jc w:val="both"/>
            </w:pPr>
            <w:r w:rsidRPr="00DA1F7F">
              <w:t>EBVPD III dalies C15 punktas</w:t>
            </w:r>
          </w:p>
          <w:p w14:paraId="2C7063C2" w14:textId="77777777" w:rsidR="007610CA" w:rsidRPr="00DA1F7F" w:rsidRDefault="007610CA" w:rsidP="00932B43">
            <w:pPr>
              <w:spacing w:after="120" w:line="276" w:lineRule="auto"/>
              <w:jc w:val="both"/>
            </w:pPr>
          </w:p>
          <w:p w14:paraId="6EAFD05B" w14:textId="77777777" w:rsidR="007610CA" w:rsidRPr="00DA1F7F" w:rsidRDefault="007610CA" w:rsidP="00932B43">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92CD1" w14:textId="38194FB7" w:rsidR="007610CA" w:rsidRPr="00DA1F7F" w:rsidRDefault="007610CA" w:rsidP="00932B43">
            <w:pPr>
              <w:spacing w:after="120" w:line="276" w:lineRule="auto"/>
              <w:jc w:val="both"/>
            </w:pPr>
            <w:r w:rsidRPr="00DA1F7F">
              <w:t xml:space="preserve">Iš Kandidatų </w:t>
            </w:r>
            <w:r w:rsidR="000E6E26" w:rsidRPr="00DA1F7F">
              <w:t xml:space="preserve">papildomų įrodančių dokumentų </w:t>
            </w:r>
            <w:r w:rsidR="00E83F92" w:rsidRPr="00DA1F7F">
              <w:t>neprašoma</w:t>
            </w:r>
            <w:r w:rsidR="000E6E26" w:rsidRPr="00DA1F7F">
              <w:t>, užtenka pateikto užpildyto EBVPD</w:t>
            </w:r>
            <w:r w:rsidRPr="00DA1F7F">
              <w:t>.</w:t>
            </w:r>
          </w:p>
          <w:p w14:paraId="4B992E35" w14:textId="77777777" w:rsidR="007610CA" w:rsidRPr="00DA1F7F" w:rsidRDefault="007610CA" w:rsidP="00932B43">
            <w:pPr>
              <w:spacing w:after="120" w:line="276" w:lineRule="auto"/>
              <w:jc w:val="both"/>
              <w:rPr>
                <w:iCs/>
              </w:rPr>
            </w:pPr>
          </w:p>
        </w:tc>
      </w:tr>
      <w:tr w:rsidR="007610CA" w:rsidRPr="00DA1F7F" w14:paraId="2D7D2D9C"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40C5C" w14:textId="77777777" w:rsidR="007610CA" w:rsidRPr="00DA1F7F" w:rsidRDefault="007610CA"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B13DF" w14:textId="5B60AC16" w:rsidR="007610CA" w:rsidRPr="00DA1F7F" w:rsidRDefault="007610CA" w:rsidP="00932B43">
            <w:pPr>
              <w:spacing w:after="120" w:line="276" w:lineRule="auto"/>
              <w:jc w:val="both"/>
            </w:pPr>
            <w:r w:rsidRPr="00DA1F7F">
              <w:t>Kandidatas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sidR="00BE21DB" w:rsidRPr="00DA1F7F">
              <w:t xml:space="preserve"> (tris)</w:t>
            </w:r>
            <w:r w:rsidRPr="00DA1F7F">
              <w:t xml:space="preserve"> metus buvo nutraukta sutartis arba per pastaruosius 3 </w:t>
            </w:r>
            <w:r w:rsidR="00BE21DB" w:rsidRPr="00DA1F7F">
              <w:t xml:space="preserve">(tris) </w:t>
            </w:r>
            <w:r w:rsidRPr="00DA1F7F">
              <w:t xml:space="preserve">metus buvo priimtas ir įsiteisėjęs teismo sprendimas, kuriuo tenkinamas perkančiosios organizacijos, </w:t>
            </w:r>
            <w:r w:rsidRPr="00DA1F7F">
              <w:lastRenderedPageBreak/>
              <w:t xml:space="preserve">perkančiojo subjekto ar suteikiančiosios institucijos reikalavimas atlyginti nuostolius, patirtus dėl to, kad Kandidatas sutartyje nustatytą esminę sutarties sąlygą vykdė su dideliais arba nuolatiniais trūkumais, ar per pastaruosius 3 </w:t>
            </w:r>
            <w:r w:rsidR="00BE21DB" w:rsidRPr="00DA1F7F">
              <w:t xml:space="preserve">(tris) </w:t>
            </w:r>
            <w:r w:rsidRPr="00DA1F7F">
              <w:t xml:space="preserve">metus buvo priimtas Valdžios subjekto sprendimas, kad Kandidatas sutartyje nustatytą esminę sutarties sąlygą vykdė su dideliais arba nuolatiniais trūkumais ir dėl to buvo pritaikyta sutartyje nustatyta sankcija. </w:t>
            </w:r>
          </w:p>
          <w:p w14:paraId="6BE5FB72" w14:textId="0E056115" w:rsidR="007610CA" w:rsidRPr="00DA1F7F" w:rsidRDefault="007610CA" w:rsidP="00932B43">
            <w:pPr>
              <w:spacing w:after="120" w:line="276" w:lineRule="auto"/>
              <w:jc w:val="both"/>
            </w:pPr>
            <w:r w:rsidRPr="00DA1F7F">
              <w:t xml:space="preserve">Šiuo pagrindu Kandidatas taip pat pašalinamas iš Skelbiamų derybų procedūros, kai, vadovaujantis kitų valstybių teisės aktais, per pastaruosius 3 </w:t>
            </w:r>
            <w:r w:rsidR="00BE21DB" w:rsidRPr="00DA1F7F">
              <w:t xml:space="preserve">(tris) </w:t>
            </w:r>
            <w:r w:rsidRPr="00DA1F7F">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C2F69" w14:textId="77777777" w:rsidR="007610CA" w:rsidRPr="00DA1F7F" w:rsidRDefault="007610CA" w:rsidP="00932B43">
            <w:pPr>
              <w:spacing w:after="120" w:line="276" w:lineRule="auto"/>
              <w:jc w:val="both"/>
            </w:pPr>
            <w:r w:rsidRPr="00DA1F7F">
              <w:lastRenderedPageBreak/>
              <w:t>VPĮ 46 straipsnio 4 dalies 6 punktas</w:t>
            </w:r>
          </w:p>
          <w:p w14:paraId="2FE3B7AC" w14:textId="77777777" w:rsidR="007610CA" w:rsidRPr="00DA1F7F" w:rsidRDefault="007610CA" w:rsidP="00932B43">
            <w:pPr>
              <w:spacing w:after="120" w:line="276" w:lineRule="auto"/>
              <w:jc w:val="both"/>
            </w:pPr>
            <w:r w:rsidRPr="00DA1F7F">
              <w:t>EBVPD III dalies C14 punktas</w:t>
            </w:r>
          </w:p>
          <w:p w14:paraId="4E0A03F2" w14:textId="77777777" w:rsidR="007610CA" w:rsidRPr="00DA1F7F" w:rsidRDefault="007610CA" w:rsidP="00932B43">
            <w:pPr>
              <w:spacing w:after="120" w:line="276" w:lineRule="auto"/>
              <w:jc w:val="both"/>
            </w:pPr>
          </w:p>
          <w:p w14:paraId="7146392C" w14:textId="77777777" w:rsidR="007610CA" w:rsidRPr="00DA1F7F" w:rsidRDefault="007610CA" w:rsidP="00932B43">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FDD09" w14:textId="1B65C4D6" w:rsidR="007610CA" w:rsidRPr="00DA1F7F" w:rsidRDefault="007610CA" w:rsidP="00932B43">
            <w:pPr>
              <w:spacing w:after="120" w:line="276" w:lineRule="auto"/>
              <w:jc w:val="both"/>
            </w:pPr>
            <w:r w:rsidRPr="00DA1F7F">
              <w:t xml:space="preserve">Iš Lietuvoje įsteigtų Kandidatų </w:t>
            </w:r>
            <w:r w:rsidR="000E6E26" w:rsidRPr="00DA1F7F">
              <w:t xml:space="preserve">papildomų įrodančių dokumentų </w:t>
            </w:r>
            <w:r w:rsidR="00E83F92" w:rsidRPr="00DA1F7F">
              <w:t>neprašoma</w:t>
            </w:r>
            <w:r w:rsidR="000E6E26" w:rsidRPr="00DA1F7F">
              <w:t>, užtenka pateikto užpildyto EBVPD</w:t>
            </w:r>
            <w:r w:rsidRPr="00DA1F7F">
              <w:t>.</w:t>
            </w:r>
            <w:r w:rsidR="000E6E26" w:rsidRPr="00DA1F7F">
              <w:t xml:space="preserve"> </w:t>
            </w:r>
            <w:r w:rsidRPr="00DA1F7F">
              <w:t xml:space="preserve">Priimant sprendimus dėl Kandidato pašalinimo iš pirkimo procedūros šiame punkte nurodytu pašalinimo pagrindu, gali būti atsižvelgiama į pagal VPĮ 91 straipsnį skelbiamą informaciją: </w:t>
            </w:r>
          </w:p>
          <w:p w14:paraId="2F6F6734" w14:textId="76EA330F" w:rsidR="007610CA" w:rsidRPr="00DA1F7F" w:rsidRDefault="007610CA" w:rsidP="00932B43">
            <w:pPr>
              <w:spacing w:after="120" w:line="276" w:lineRule="auto"/>
              <w:jc w:val="both"/>
            </w:pPr>
            <w:hyperlink r:id="rId25" w:history="1">
              <w:r w:rsidRPr="00DA1F7F">
                <w:rPr>
                  <w:rStyle w:val="Hipersaitas"/>
                </w:rPr>
                <w:t>https://vpt.lrv.lt/lt/pasalinimo-pagrindai-1/nepatikimi-tiekejai-1</w:t>
              </w:r>
            </w:hyperlink>
          </w:p>
          <w:p w14:paraId="5FD713ED" w14:textId="05ACA52E" w:rsidR="007610CA" w:rsidRPr="00DA1F7F" w:rsidRDefault="007610CA" w:rsidP="00932B43">
            <w:pPr>
              <w:spacing w:after="120" w:line="276" w:lineRule="auto"/>
              <w:jc w:val="both"/>
            </w:pPr>
            <w:hyperlink r:id="rId26" w:history="1">
              <w:r w:rsidRPr="00DA1F7F">
                <w:rPr>
                  <w:rStyle w:val="Hipersaitas"/>
                </w:rPr>
                <w:t>https://vpt.lrv.lt/lt/pasalinimo-pagrindai-1/nepatikimu-koncesininku-sarasas-1/nepatikimu-koncesininku-sarasas</w:t>
              </w:r>
            </w:hyperlink>
          </w:p>
          <w:p w14:paraId="5924435D" w14:textId="6D7E9F61" w:rsidR="007610CA" w:rsidRPr="00DA1F7F" w:rsidRDefault="000E6E26" w:rsidP="00932B43">
            <w:pPr>
              <w:spacing w:after="120" w:line="276" w:lineRule="auto"/>
              <w:jc w:val="both"/>
            </w:pPr>
            <w:r w:rsidRPr="00DA1F7F">
              <w:rPr>
                <w:bCs/>
                <w:iCs/>
              </w:rPr>
              <w:t xml:space="preserve">Iš ne Lietuvoje įsteigtų Kandidatų </w:t>
            </w:r>
            <w:r w:rsidR="00E83F92" w:rsidRPr="00DA1F7F">
              <w:t>prašoma</w:t>
            </w:r>
            <w:r w:rsidRPr="00DA1F7F">
              <w:rPr>
                <w:bCs/>
                <w:iCs/>
              </w:rPr>
              <w:t xml:space="preserve"> atitinkamos užsienio šalies </w:t>
            </w:r>
            <w:r w:rsidRPr="00DA1F7F">
              <w:rPr>
                <w:bCs/>
                <w:iCs/>
              </w:rPr>
              <w:lastRenderedPageBreak/>
              <w:t>institucijos dokumento, tik tuo atveju</w:t>
            </w:r>
            <w:r w:rsidRPr="00DA1F7F">
              <w:t xml:space="preserve"> </w:t>
            </w:r>
            <w:r w:rsidRPr="00DA1F7F">
              <w:rPr>
                <w:bCs/>
                <w:iCs/>
              </w:rPr>
              <w:t>jeigu tokie išduodami.</w:t>
            </w:r>
          </w:p>
          <w:p w14:paraId="5F391F93" w14:textId="77777777" w:rsidR="007610CA" w:rsidRPr="00DA1F7F" w:rsidRDefault="007610CA" w:rsidP="00932B43">
            <w:pPr>
              <w:spacing w:after="120" w:line="276" w:lineRule="auto"/>
              <w:jc w:val="both"/>
            </w:pPr>
          </w:p>
        </w:tc>
      </w:tr>
      <w:tr w:rsidR="007610CA" w:rsidRPr="00DA1F7F" w14:paraId="3F3AAE60"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B8008" w14:textId="77777777" w:rsidR="007610CA" w:rsidRPr="00DA1F7F" w:rsidRDefault="007610CA" w:rsidP="007610CA">
            <w:pPr>
              <w:numPr>
                <w:ilvl w:val="0"/>
                <w:numId w:val="49"/>
              </w:numPr>
              <w:spacing w:after="120" w:line="276" w:lineRule="auto"/>
              <w:jc w:val="both"/>
            </w:pPr>
          </w:p>
          <w:p w14:paraId="097B7BE4" w14:textId="77777777" w:rsidR="007610CA" w:rsidRPr="00DA1F7F" w:rsidRDefault="007610CA" w:rsidP="00932B43">
            <w:p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C8A28" w14:textId="7AC89386" w:rsidR="007610CA" w:rsidRPr="00DA1F7F" w:rsidRDefault="007610CA" w:rsidP="00932B43">
            <w:pPr>
              <w:spacing w:after="120" w:line="276" w:lineRule="auto"/>
              <w:jc w:val="both"/>
            </w:pPr>
            <w:r w:rsidRPr="00DA1F7F">
              <w:t>Kandidatas yra padaręs rimtą profesinį pažeidimą, dėl kurio Komisija abejoja jo sąžiningumu, kai jis</w:t>
            </w:r>
            <w:bookmarkStart w:id="365" w:name="part_030e6c6c64ba4f96a23474e439d1b80c"/>
            <w:bookmarkEnd w:id="365"/>
            <w:r w:rsidRPr="00DA1F7F">
              <w:t xml:space="preserve"> yra padaręs finansinės atskaitomybės ir audito teisės aktų pažeidimą ir nuo jo padarymo dienos praėjo mažiau kaip </w:t>
            </w:r>
            <w:r w:rsidR="008D44BD" w:rsidRPr="00DA1F7F">
              <w:t>1 (</w:t>
            </w:r>
            <w:r w:rsidRPr="00DA1F7F">
              <w:t>vieni</w:t>
            </w:r>
            <w:r w:rsidR="008D44BD" w:rsidRPr="00DA1F7F">
              <w:t>)</w:t>
            </w:r>
            <w:r w:rsidRPr="00DA1F7F">
              <w:t xml:space="preserve"> metai.</w:t>
            </w:r>
          </w:p>
          <w:p w14:paraId="505D0070" w14:textId="77777777" w:rsidR="007610CA" w:rsidRPr="00DA1F7F" w:rsidRDefault="007610CA" w:rsidP="00932B43">
            <w:pPr>
              <w:spacing w:after="120" w:line="276" w:lineRule="auto"/>
              <w:jc w:val="both"/>
              <w:rPr>
                <w:b/>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6B5B6" w14:textId="77777777" w:rsidR="007610CA" w:rsidRPr="00DA1F7F" w:rsidRDefault="007610CA" w:rsidP="00932B43">
            <w:pPr>
              <w:spacing w:after="120" w:line="276" w:lineRule="auto"/>
              <w:jc w:val="both"/>
            </w:pPr>
            <w:r w:rsidRPr="00DA1F7F">
              <w:t>VPĮ 46 straipsnio 4 dalies 7 punkto a papunktis</w:t>
            </w:r>
          </w:p>
          <w:p w14:paraId="1FD5C59C" w14:textId="77777777" w:rsidR="007610CA" w:rsidRPr="00DA1F7F" w:rsidRDefault="007610CA" w:rsidP="00932B43">
            <w:pPr>
              <w:spacing w:after="120" w:line="276" w:lineRule="auto"/>
              <w:jc w:val="both"/>
            </w:pPr>
            <w:r w:rsidRPr="00DA1F7F">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AB7E1" w14:textId="5F4066AF" w:rsidR="007610CA" w:rsidRPr="00DA1F7F" w:rsidRDefault="008D44BD" w:rsidP="00932B43">
            <w:pPr>
              <w:spacing w:after="120" w:line="276" w:lineRule="auto"/>
              <w:jc w:val="both"/>
            </w:pPr>
            <w:r w:rsidRPr="00DA1F7F">
              <w:t xml:space="preserve">Iš Lietuvoje įsteigtų Kandidatų papildomų įrodančių dokumentų </w:t>
            </w:r>
            <w:r w:rsidR="00E83F92" w:rsidRPr="00DA1F7F">
              <w:t>neprašoma</w:t>
            </w:r>
            <w:r w:rsidRPr="00DA1F7F">
              <w:t>, užtenka pateikto užpildyto EBVPD</w:t>
            </w:r>
            <w:r w:rsidR="007610CA" w:rsidRPr="00DA1F7F">
              <w:t>. Priimant sprendimus dėl Kandidato pašalinimo iš Skelbiamų derybų procedūros šiame punkte nurodytu pašalinimo pagrindu, be kita ko, atsižvelgiama į</w:t>
            </w:r>
            <w:r w:rsidR="007610CA" w:rsidRPr="00DA1F7F">
              <w:rPr>
                <w:b/>
                <w:bCs/>
              </w:rPr>
              <w:t xml:space="preserve"> </w:t>
            </w:r>
            <w:r w:rsidR="007610CA" w:rsidRPr="00DA1F7F">
              <w:t xml:space="preserve">nacionalinėje duomenų bazėje adresu </w:t>
            </w:r>
            <w:hyperlink r:id="rId27" w:history="1">
              <w:r w:rsidR="00CB2896" w:rsidRPr="00DA1F7F">
                <w:rPr>
                  <w:rStyle w:val="Hipersaitas"/>
                </w:rPr>
                <w:t>https://www.registrucentras.lt/jar/p/</w:t>
              </w:r>
              <w:r w:rsidR="00CB2896" w:rsidRPr="00DA1F7F">
                <w:rPr>
                  <w:rStyle w:val="Hipersaitas"/>
                </w:rPr>
                <w:lastRenderedPageBreak/>
                <w:t>index.php</w:t>
              </w:r>
            </w:hyperlink>
            <w:r w:rsidR="007610CA" w:rsidRPr="00DA1F7F">
              <w:t xml:space="preserve"> paskelbtą informaciją, taip pat į šiame informaciniame pranešime pateiktą informaciją:</w:t>
            </w:r>
          </w:p>
          <w:p w14:paraId="243F9EBD" w14:textId="38A1DBC5" w:rsidR="007610CA" w:rsidRPr="00DA1F7F" w:rsidRDefault="007610CA" w:rsidP="00932B43">
            <w:pPr>
              <w:spacing w:after="120" w:line="276" w:lineRule="auto"/>
              <w:jc w:val="both"/>
              <w:rPr>
                <w:rStyle w:val="Hipersaitas"/>
              </w:rPr>
            </w:pPr>
            <w:hyperlink r:id="rId28" w:history="1">
              <w:r w:rsidRPr="00DA1F7F">
                <w:rPr>
                  <w:rStyle w:val="Hipersaitas"/>
                </w:rPr>
                <w:t>https://vpt.lrv.lt/lt/naujienos/finansiniu-ataskaitu-nepateikimas-gali-tapti-kliutimi-dalyvauti-viesuosiuose-pirkimuose</w:t>
              </w:r>
            </w:hyperlink>
          </w:p>
          <w:p w14:paraId="213D1426" w14:textId="4DED893C" w:rsidR="000E6E26" w:rsidRPr="00DA1F7F" w:rsidRDefault="000E6E26" w:rsidP="00932B43">
            <w:pPr>
              <w:spacing w:after="120" w:line="276" w:lineRule="auto"/>
              <w:jc w:val="both"/>
            </w:pPr>
            <w:r w:rsidRPr="00DA1F7F">
              <w:rPr>
                <w:bCs/>
                <w:iCs/>
              </w:rPr>
              <w:t xml:space="preserve">Iš ne Lietuvoje įsteigtų Kandidatų </w:t>
            </w:r>
            <w:r w:rsidR="00E83F92"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tc>
      </w:tr>
      <w:tr w:rsidR="007610CA" w:rsidRPr="00DA1F7F" w14:paraId="40273715"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07809" w14:textId="77777777" w:rsidR="007610CA" w:rsidRPr="00DA1F7F" w:rsidRDefault="007610CA" w:rsidP="007610CA">
            <w:pPr>
              <w:numPr>
                <w:ilvl w:val="0"/>
                <w:numId w:val="49"/>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9BEF8" w14:textId="339B37BD" w:rsidR="007610CA" w:rsidRPr="00DA1F7F" w:rsidRDefault="007610CA" w:rsidP="00932B43">
            <w:pPr>
              <w:spacing w:after="120" w:line="276" w:lineRule="auto"/>
              <w:jc w:val="both"/>
              <w:rPr>
                <w:b/>
                <w:bCs/>
              </w:rPr>
            </w:pPr>
            <w:r w:rsidRPr="00DA1F7F">
              <w:t>Kandidatas yra padaręs rimtą profesinį pažeidimą, dėl kurio Komisija abejoja tiekėjo sąžiningumu, kai jis (Kandidatas) neatitinka minimalių patikimo mokesčių mokėtojo kriterijų, nustatytų Lietuvos Respublikos mokesčių administravimo įstatymo 40</w:t>
            </w:r>
            <w:r w:rsidRPr="00DA1F7F">
              <w:rPr>
                <w:vertAlign w:val="superscript"/>
              </w:rPr>
              <w:t>1</w:t>
            </w:r>
            <w:r w:rsidRPr="00DA1F7F">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017CC" w14:textId="77777777" w:rsidR="007610CA" w:rsidRPr="00DA1F7F" w:rsidRDefault="007610CA" w:rsidP="00932B43">
            <w:pPr>
              <w:spacing w:after="120" w:line="276" w:lineRule="auto"/>
              <w:jc w:val="both"/>
            </w:pPr>
            <w:r w:rsidRPr="00DA1F7F">
              <w:t>VPĮ 46 straipsnio 4 dalies 7 punkto b papunktis</w:t>
            </w:r>
          </w:p>
          <w:p w14:paraId="290DAF93" w14:textId="77777777" w:rsidR="007610CA" w:rsidRPr="00DA1F7F" w:rsidRDefault="007610CA" w:rsidP="00932B43">
            <w:pPr>
              <w:spacing w:after="120" w:line="276" w:lineRule="auto"/>
              <w:jc w:val="both"/>
            </w:pPr>
            <w:r w:rsidRPr="00DA1F7F">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BC243" w14:textId="1C34166A" w:rsidR="007610CA" w:rsidRPr="00DA1F7F" w:rsidRDefault="008D44BD" w:rsidP="00932B43">
            <w:pPr>
              <w:spacing w:after="120" w:line="276" w:lineRule="auto"/>
              <w:jc w:val="both"/>
            </w:pPr>
            <w:r w:rsidRPr="00DA1F7F">
              <w:t xml:space="preserve">Iš Lietuvoje įsteigtų Kandidatų papildomų įrodančių dokumentų </w:t>
            </w:r>
            <w:r w:rsidR="00E83F92" w:rsidRPr="00DA1F7F">
              <w:t>neprašoma</w:t>
            </w:r>
            <w:r w:rsidRPr="00DA1F7F">
              <w:t>, užtenka pateikto užpildyto EBVPD</w:t>
            </w:r>
            <w:r w:rsidR="007610CA" w:rsidRPr="00DA1F7F">
              <w:t>.</w:t>
            </w:r>
            <w:r w:rsidR="00812BDB" w:rsidRPr="00DA1F7F">
              <w:t xml:space="preserve"> </w:t>
            </w:r>
            <w:r w:rsidR="007610CA" w:rsidRPr="00DA1F7F">
              <w:t>Priimant sprendimus dėl Kandidato pašalinimo iš Skelbiamų derybų procedūros šiame punkte nurodytu pašalinimo pagrindu, be kita ko, atsižvelgiama į</w:t>
            </w:r>
            <w:r w:rsidR="007610CA" w:rsidRPr="00DA1F7F">
              <w:rPr>
                <w:b/>
                <w:bCs/>
              </w:rPr>
              <w:t xml:space="preserve"> </w:t>
            </w:r>
            <w:r w:rsidR="007610CA" w:rsidRPr="00DA1F7F">
              <w:t xml:space="preserve">nacionalinėje duomenų bazėje adresu </w:t>
            </w:r>
            <w:hyperlink r:id="rId29">
              <w:r w:rsidR="007610CA" w:rsidRPr="00DA1F7F">
                <w:rPr>
                  <w:rStyle w:val="Hipersaitas"/>
                </w:rPr>
                <w:t>https://www.vmi.lt/evmi/mokesciu-moketoju-informacija</w:t>
              </w:r>
            </w:hyperlink>
            <w:r w:rsidR="007610CA" w:rsidRPr="00DA1F7F">
              <w:t xml:space="preserve"> skelbiamą informaciją.</w:t>
            </w:r>
          </w:p>
          <w:p w14:paraId="06031AC9" w14:textId="5F058CBE" w:rsidR="000E6E26" w:rsidRPr="00DA1F7F" w:rsidRDefault="000E6E26" w:rsidP="00932B43">
            <w:pPr>
              <w:spacing w:after="120" w:line="276" w:lineRule="auto"/>
              <w:jc w:val="both"/>
              <w:rPr>
                <w:b/>
                <w:bCs/>
              </w:rPr>
            </w:pPr>
            <w:r w:rsidRPr="00DA1F7F">
              <w:rPr>
                <w:bCs/>
                <w:iCs/>
              </w:rPr>
              <w:t xml:space="preserve">Iš ne Lietuvoje įsteigtų Kandidatų </w:t>
            </w:r>
            <w:r w:rsidR="00E83F92"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tc>
      </w:tr>
      <w:tr w:rsidR="007610CA" w:rsidRPr="00DA1F7F" w14:paraId="55D61396"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904F5" w14:textId="77777777" w:rsidR="007610CA" w:rsidRPr="00DA1F7F" w:rsidRDefault="007610CA" w:rsidP="007610CA">
            <w:pPr>
              <w:numPr>
                <w:ilvl w:val="0"/>
                <w:numId w:val="49"/>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00D29" w14:textId="433E2E37" w:rsidR="007610CA" w:rsidRPr="00DA1F7F" w:rsidRDefault="007610CA" w:rsidP="00932B43">
            <w:pPr>
              <w:spacing w:after="120" w:line="276" w:lineRule="auto"/>
              <w:jc w:val="both"/>
            </w:pPr>
            <w:r w:rsidRPr="00DA1F7F">
              <w:t xml:space="preserve">Kandidatas yra padaręs rimtą profesinį pažeidimą, dėl kurio Komisija abejoja jo sąžiningumu, kai jis yra padaręs draudimo sudaryti draudžiamus susitarimus, įtvirtinto Lietuvos Respublikos konkurencijos įstatyme ar panašaus pobūdžio kitos valstybės teisės akte, pažeidimą ir nuo jo padarymo dienos praėjo mažiau kaip 3 </w:t>
            </w:r>
            <w:r w:rsidR="00BE21DB" w:rsidRPr="00DA1F7F">
              <w:t xml:space="preserve">(trys) </w:t>
            </w:r>
            <w:r w:rsidRPr="00DA1F7F">
              <w:t>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5B5C9" w14:textId="77777777" w:rsidR="007610CA" w:rsidRPr="00DA1F7F" w:rsidRDefault="007610CA" w:rsidP="00932B43">
            <w:pPr>
              <w:spacing w:after="120" w:line="276" w:lineRule="auto"/>
              <w:jc w:val="both"/>
            </w:pPr>
            <w:r w:rsidRPr="00DA1F7F">
              <w:t>VPĮ 46 straipsnio 4 dalies 7 punkto c papunktis</w:t>
            </w:r>
          </w:p>
          <w:p w14:paraId="61DBBC54" w14:textId="77777777" w:rsidR="007610CA" w:rsidRPr="00DA1F7F" w:rsidRDefault="007610CA" w:rsidP="00932B43">
            <w:pPr>
              <w:spacing w:after="120" w:line="276" w:lineRule="auto"/>
              <w:jc w:val="both"/>
            </w:pPr>
            <w:r w:rsidRPr="00DA1F7F">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B2D18" w14:textId="39FAAC80" w:rsidR="007610CA" w:rsidRPr="00DA1F7F" w:rsidRDefault="008D44BD" w:rsidP="00932B43">
            <w:pPr>
              <w:spacing w:after="120" w:line="276" w:lineRule="auto"/>
              <w:jc w:val="both"/>
            </w:pPr>
            <w:r w:rsidRPr="00DA1F7F">
              <w:t xml:space="preserve">Iš Lietuvoje įsteigtų Kandidatų papildomų įrodančių dokumentų </w:t>
            </w:r>
            <w:r w:rsidR="00E83F92" w:rsidRPr="00DA1F7F">
              <w:t>neprašoma</w:t>
            </w:r>
            <w:r w:rsidRPr="00DA1F7F">
              <w:t>, užtenka pateikto užpildyto EBVPD</w:t>
            </w:r>
            <w:r w:rsidR="007610CA" w:rsidRPr="00DA1F7F">
              <w:t>.</w:t>
            </w:r>
            <w:r w:rsidR="00812BDB" w:rsidRPr="00DA1F7F">
              <w:t xml:space="preserve"> </w:t>
            </w:r>
            <w:r w:rsidR="007610CA" w:rsidRPr="00DA1F7F">
              <w:t xml:space="preserve">Priimant sprendimus dėl Kandidato pašalinimo iš Skelbiamų derybų procedūros šiame punkte nurodytu pašalinimo pagrindu, be kita ko, atsižvelgiama į nacionalinėje duomenų bazėje adresu </w:t>
            </w:r>
            <w:hyperlink r:id="rId30" w:history="1">
              <w:r w:rsidR="007610CA" w:rsidRPr="00DA1F7F">
                <w:rPr>
                  <w:rStyle w:val="Hipersaitas"/>
                </w:rPr>
                <w:t>https://kt.gov.lt/lt/atviri-duomenys/diskvalifikavimas-is-</w:t>
              </w:r>
              <w:r w:rsidR="007610CA" w:rsidRPr="00DA1F7F">
                <w:rPr>
                  <w:rStyle w:val="Hipersaitas"/>
                </w:rPr>
                <w:lastRenderedPageBreak/>
                <w:t>viesuju-pirkimu</w:t>
              </w:r>
            </w:hyperlink>
            <w:r w:rsidR="007610CA" w:rsidRPr="00DA1F7F">
              <w:t xml:space="preserve"> skelbiamą informaciją. </w:t>
            </w:r>
          </w:p>
          <w:p w14:paraId="11C88D01" w14:textId="7E168F78" w:rsidR="000E6E26" w:rsidRPr="00DA1F7F" w:rsidRDefault="000E6E26" w:rsidP="00932B43">
            <w:pPr>
              <w:spacing w:after="120" w:line="276" w:lineRule="auto"/>
              <w:jc w:val="both"/>
              <w:rPr>
                <w:iCs/>
              </w:rPr>
            </w:pPr>
            <w:r w:rsidRPr="00DA1F7F">
              <w:rPr>
                <w:bCs/>
                <w:iCs/>
              </w:rPr>
              <w:t xml:space="preserve">Iš ne Lietuvoje įsteigtų Kandidatų </w:t>
            </w:r>
            <w:r w:rsidR="00E83F92"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tc>
      </w:tr>
      <w:tr w:rsidR="00CB2896" w:rsidRPr="00DA1F7F" w14:paraId="7E43B3D3" w14:textId="77777777" w:rsidTr="00C74C34">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B3597" w14:textId="7C751E53" w:rsidR="00CB2896" w:rsidRPr="00DA1F7F" w:rsidRDefault="00460AFB" w:rsidP="00DA1F7F">
            <w:pPr>
              <w:spacing w:after="120" w:line="276" w:lineRule="auto"/>
              <w:jc w:val="center"/>
            </w:pPr>
            <w:r w:rsidRPr="00DA1F7F">
              <w:rPr>
                <w:color w:val="0070C0"/>
              </w:rPr>
              <w:lastRenderedPageBreak/>
              <w:t>[</w:t>
            </w:r>
            <w:r w:rsidR="00CB2896" w:rsidRPr="00460566">
              <w:rPr>
                <w:i/>
                <w:iCs/>
                <w:color w:val="0070C0"/>
              </w:rPr>
              <w:t>Neprivalomi pašalinimo pagrindai pagal VPĮ 46 straipsnio 6 dalies nuostatas</w:t>
            </w:r>
            <w:r w:rsidRPr="00DA1F7F">
              <w:rPr>
                <w:color w:val="0070C0"/>
              </w:rPr>
              <w:t>]</w:t>
            </w:r>
          </w:p>
        </w:tc>
      </w:tr>
      <w:tr w:rsidR="007610CA" w:rsidRPr="00DA1F7F" w14:paraId="48DE7EC0"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69AEB" w14:textId="77777777" w:rsidR="007610CA" w:rsidRPr="00DA1F7F" w:rsidRDefault="007610CA" w:rsidP="007610CA">
            <w:pPr>
              <w:numPr>
                <w:ilvl w:val="0"/>
                <w:numId w:val="49"/>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1E730" w14:textId="3D6FADB3" w:rsidR="007610CA" w:rsidRPr="00DA1F7F" w:rsidRDefault="007610CA" w:rsidP="00932B43">
            <w:pPr>
              <w:spacing w:after="120" w:line="276" w:lineRule="auto"/>
              <w:jc w:val="both"/>
            </w:pPr>
            <w:r w:rsidRPr="00DA1F7F">
              <w:rPr>
                <w:bCs/>
              </w:rPr>
              <w:t xml:space="preserve">Kandidatas </w:t>
            </w:r>
            <w:r w:rsidRPr="00DA1F7F">
              <w:t xml:space="preserve">yra pažeidęs bent vieną iš VPĮ 17 straipsnio 2 dalies 2 punkte nurodytų aplinkos apsaugos, socialinės ir darbo teisės įpareigojimų, kurį Komisija gali įrodyti bet kokiomis tinkamomis priemonėmis. Šiuo pagrindu Komisija pašalina Kandidatą iš Skelbiamų derybų procedūros, jeigu nuo pažeidimo padarymo dienos praėjo mažiau kaip </w:t>
            </w:r>
            <w:r w:rsidR="00BE21DB" w:rsidRPr="00DA1F7F">
              <w:t>1 (</w:t>
            </w:r>
            <w:r w:rsidRPr="00DA1F7F">
              <w:t>vieni</w:t>
            </w:r>
            <w:r w:rsidR="00BE21DB" w:rsidRPr="00DA1F7F">
              <w:t>)</w:t>
            </w:r>
            <w:r w:rsidRPr="00DA1F7F">
              <w:t xml:space="preserve">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EF0A8" w14:textId="77777777" w:rsidR="007610CA" w:rsidRPr="00DA1F7F" w:rsidRDefault="007610CA" w:rsidP="00932B43">
            <w:pPr>
              <w:spacing w:after="120" w:line="276" w:lineRule="auto"/>
              <w:jc w:val="both"/>
            </w:pPr>
            <w:r w:rsidRPr="00DA1F7F">
              <w:t>VPĮ 46 straipsnio 6 dalies 1 punktas</w:t>
            </w:r>
          </w:p>
          <w:p w14:paraId="2BB33D2A" w14:textId="77777777" w:rsidR="007610CA" w:rsidRPr="00DA1F7F" w:rsidRDefault="007610CA" w:rsidP="00932B43">
            <w:pPr>
              <w:spacing w:after="120" w:line="276" w:lineRule="auto"/>
              <w:jc w:val="both"/>
            </w:pPr>
            <w:r w:rsidRPr="00DA1F7F">
              <w:t>EBVPD III dalies C1 – C3 punktai</w:t>
            </w:r>
          </w:p>
          <w:p w14:paraId="163E4FD3" w14:textId="77777777" w:rsidR="007610CA" w:rsidRPr="00DA1F7F" w:rsidRDefault="007610CA" w:rsidP="00932B43">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E04C0" w14:textId="2399339F" w:rsidR="008D44BD" w:rsidRPr="00DA1F7F" w:rsidRDefault="008D44BD" w:rsidP="008D44BD">
            <w:pPr>
              <w:spacing w:after="120" w:line="276" w:lineRule="auto"/>
              <w:jc w:val="both"/>
            </w:pPr>
            <w:r w:rsidRPr="00DA1F7F">
              <w:t xml:space="preserve">Iš Lietuvoje įsteigtų Kandidatų papildomų įrodančių dokumentų </w:t>
            </w:r>
            <w:r w:rsidR="00E83F92" w:rsidRPr="00DA1F7F">
              <w:t>neprašoma</w:t>
            </w:r>
            <w:r w:rsidRPr="00DA1F7F">
              <w:t>, užtenka pateikto užpildyto EBVPD.</w:t>
            </w:r>
          </w:p>
          <w:p w14:paraId="7662D6FC" w14:textId="0A0159CB" w:rsidR="007610CA" w:rsidRPr="00DA1F7F" w:rsidRDefault="008D44BD" w:rsidP="008D44BD">
            <w:pPr>
              <w:spacing w:after="120" w:line="276" w:lineRule="auto"/>
              <w:jc w:val="both"/>
            </w:pPr>
            <w:r w:rsidRPr="00DA1F7F">
              <w:rPr>
                <w:bCs/>
                <w:iCs/>
              </w:rPr>
              <w:t xml:space="preserve">Iš ne Lietuvoje įsteigtų Kandidatų </w:t>
            </w:r>
            <w:r w:rsidR="00BE21DB"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tc>
      </w:tr>
      <w:tr w:rsidR="007610CA" w:rsidRPr="00DA1F7F" w14:paraId="0112A236"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79AC" w14:textId="77777777" w:rsidR="007610CA" w:rsidRPr="00DA1F7F" w:rsidRDefault="007610CA" w:rsidP="007610CA">
            <w:pPr>
              <w:numPr>
                <w:ilvl w:val="0"/>
                <w:numId w:val="49"/>
              </w:numPr>
              <w:spacing w:after="120" w:line="276" w:lineRule="auto"/>
              <w:jc w:val="both"/>
            </w:pPr>
            <w:bookmarkStart w:id="366"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80DF" w14:textId="77777777" w:rsidR="007610CA" w:rsidRPr="00DA1F7F" w:rsidRDefault="007610CA" w:rsidP="00932B43">
            <w:pPr>
              <w:spacing w:after="120" w:line="276" w:lineRule="auto"/>
              <w:jc w:val="both"/>
            </w:pPr>
            <w:r w:rsidRPr="00DA1F7F">
              <w:t xml:space="preserve">Kandidatas yra nemokus, jam iškelta restruktūrizavimo ar bankroto byla, inicijuotos ar pradėtos likvidavimo procedūros, kai jo turtą valdo teismas ar nemokumo administratorius, kai jis su kreditoriais yra sudaręs taikos sutartį (Kandidato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7DA621" w14:textId="77777777" w:rsidR="007610CA" w:rsidRPr="00DA1F7F" w:rsidRDefault="007610CA" w:rsidP="00932B43">
            <w:pPr>
              <w:spacing w:after="120" w:line="276" w:lineRule="auto"/>
              <w:jc w:val="both"/>
            </w:pPr>
            <w:r w:rsidRPr="00DA1F7F">
              <w:t>Tačiau kai yra šiame punkte apibrėžta situacija, Komisija nepašalins Kandidato iš Skelbiamų derybų procedūros, jeigu jis pateikia pagrįstų įrodymų, kad sugebės tinkamai įvykdyti sutartį.</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B25E4" w14:textId="77777777" w:rsidR="007610CA" w:rsidRPr="00DA1F7F" w:rsidRDefault="007610CA" w:rsidP="00932B43">
            <w:pPr>
              <w:spacing w:after="120" w:line="276" w:lineRule="auto"/>
              <w:jc w:val="both"/>
            </w:pPr>
            <w:r w:rsidRPr="00DA1F7F">
              <w:t>VPĮ 46 straipsnio 6 dalies 2 punktas</w:t>
            </w:r>
          </w:p>
          <w:p w14:paraId="08E1F0BA" w14:textId="77777777" w:rsidR="007610CA" w:rsidRPr="00DA1F7F" w:rsidRDefault="007610CA" w:rsidP="00932B43">
            <w:pPr>
              <w:spacing w:after="120" w:line="276" w:lineRule="auto"/>
              <w:jc w:val="both"/>
            </w:pPr>
            <w:r w:rsidRPr="00DA1F7F">
              <w:t>EBVPD III dalies C4 – C9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215D6" w14:textId="1DFC9A58" w:rsidR="007610CA" w:rsidRPr="00DA1F7F" w:rsidRDefault="008D44BD" w:rsidP="00812BDB">
            <w:pPr>
              <w:spacing w:after="120" w:line="276" w:lineRule="auto"/>
              <w:jc w:val="both"/>
            </w:pPr>
            <w:r w:rsidRPr="00DA1F7F">
              <w:t xml:space="preserve">Iš Lietuvoje įsteigtų Kandidatų papildomų įrodančių dokumentų </w:t>
            </w:r>
            <w:r w:rsidR="00BE21DB" w:rsidRPr="00DA1F7F">
              <w:t>neprašoma</w:t>
            </w:r>
            <w:r w:rsidRPr="00DA1F7F">
              <w:t>, užtenka pateikto užpildyto EBVPD.</w:t>
            </w:r>
            <w:r w:rsidR="00812BDB" w:rsidRPr="00DA1F7F">
              <w:t xml:space="preserve"> </w:t>
            </w:r>
            <w:r w:rsidR="007610CA" w:rsidRPr="00DA1F7F">
              <w:t xml:space="preserve">Komisija savarankiškai patikrina duomenis nacionalinėje duomenų bazėje, adresu </w:t>
            </w:r>
            <w:hyperlink r:id="rId31" w:history="1">
              <w:r w:rsidR="007610CA" w:rsidRPr="00DA1F7F">
                <w:rPr>
                  <w:rStyle w:val="Hipersaitas"/>
                  <w:bCs/>
                </w:rPr>
                <w:t>https://www.registrucentras.lt/jar/p/</w:t>
              </w:r>
            </w:hyperlink>
            <w:r w:rsidR="007610CA" w:rsidRPr="00DA1F7F">
              <w:t xml:space="preserve">Prireikus, Komisija turi teisę prašyti pateikti VĮ Registrų centro Lietuvos Respublikos Vyriausybės nustatyta tvarka išduoto dokumento, patvirtinančio jungtinius kompetentingų institucijų tvarkomus duomenis. </w:t>
            </w:r>
          </w:p>
          <w:p w14:paraId="0053C945" w14:textId="1110D9DC" w:rsidR="000E6E26" w:rsidRPr="00DA1F7F" w:rsidRDefault="000E6E26" w:rsidP="00932B43">
            <w:pPr>
              <w:spacing w:after="120" w:line="276" w:lineRule="auto"/>
              <w:jc w:val="both"/>
            </w:pPr>
            <w:r w:rsidRPr="00DA1F7F">
              <w:rPr>
                <w:bCs/>
                <w:iCs/>
              </w:rPr>
              <w:t xml:space="preserve">Iš ne Lietuvoje įsteigtų Kandidatų </w:t>
            </w:r>
            <w:r w:rsidR="00BE21DB" w:rsidRPr="00DA1F7F">
              <w:t>prašoma</w:t>
            </w:r>
            <w:r w:rsidR="00BE21DB" w:rsidRPr="00DA1F7F">
              <w:rPr>
                <w:bCs/>
                <w:iCs/>
              </w:rPr>
              <w:t xml:space="preserve"> </w:t>
            </w:r>
            <w:r w:rsidRPr="00DA1F7F">
              <w:rPr>
                <w:bCs/>
                <w:iCs/>
              </w:rPr>
              <w:t>atitinkamos užsienio šalies institucijos dokumento, tik tuo atveju</w:t>
            </w:r>
            <w:r w:rsidRPr="00DA1F7F">
              <w:t xml:space="preserve"> </w:t>
            </w:r>
            <w:r w:rsidRPr="00DA1F7F">
              <w:rPr>
                <w:bCs/>
                <w:iCs/>
              </w:rPr>
              <w:t>jeigu tokie išduodami.</w:t>
            </w:r>
          </w:p>
          <w:p w14:paraId="0FEBCE9F" w14:textId="77777777" w:rsidR="00812BDB" w:rsidRPr="00DA1F7F" w:rsidRDefault="00812BDB" w:rsidP="00812BDB">
            <w:pPr>
              <w:spacing w:after="120" w:line="276" w:lineRule="auto"/>
              <w:jc w:val="both"/>
            </w:pPr>
            <w:r w:rsidRPr="00DA1F7F">
              <w:t xml:space="preserve">Tokiu atveju dokumentas turi būti išduotas </w:t>
            </w:r>
            <w:r w:rsidRPr="00DA1F7F">
              <w:rPr>
                <w:rFonts w:eastAsiaTheme="minorHAnsi"/>
                <w:b/>
              </w:rPr>
              <w:t>ne anksčiau kaip 180 (šimtas aštuoniasdešimt) dienų</w:t>
            </w:r>
            <w:r w:rsidRPr="00DA1F7F">
              <w:rPr>
                <w:rFonts w:eastAsiaTheme="minorHAnsi"/>
              </w:rPr>
              <w:t xml:space="preserve"> iki paraiškų pateikimo termino </w:t>
            </w:r>
            <w:r w:rsidRPr="00DA1F7F">
              <w:rPr>
                <w:rFonts w:eastAsiaTheme="minorHAnsi"/>
              </w:rPr>
              <w:lastRenderedPageBreak/>
              <w:t>pabaigos, arba jų galiojimo laikas turi apimti šią datą.</w:t>
            </w:r>
          </w:p>
          <w:p w14:paraId="57C0232F" w14:textId="61B28CDA" w:rsidR="000E6E26" w:rsidRPr="00DA1F7F" w:rsidRDefault="00812BDB" w:rsidP="00932B43">
            <w:pPr>
              <w:spacing w:after="120" w:line="276" w:lineRule="auto"/>
              <w:jc w:val="both"/>
            </w:pPr>
            <w:r w:rsidRPr="00DA1F7F">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66"/>
      <w:tr w:rsidR="007610CA" w:rsidRPr="00DA1F7F" w14:paraId="266C5CB2"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5A6D1" w14:textId="77777777" w:rsidR="007610CA" w:rsidRPr="00DA1F7F" w:rsidRDefault="007610CA" w:rsidP="007610CA">
            <w:pPr>
              <w:numPr>
                <w:ilvl w:val="0"/>
                <w:numId w:val="49"/>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D786A" w14:textId="2E8008EA" w:rsidR="007610CA" w:rsidRPr="00DA1F7F" w:rsidRDefault="007610CA" w:rsidP="00932B43">
            <w:pPr>
              <w:spacing w:after="120" w:line="276" w:lineRule="auto"/>
              <w:jc w:val="both"/>
            </w:pPr>
            <w:r w:rsidRPr="00DA1F7F">
              <w:t xml:space="preserve">Kandidatas yra padaręs rimtą profesinį pažeidimą (išskyrus VPĮ 46 straipsnio 4 dalies 7 punkte nurodytą pažeidimą), dėl kurio Komisija abejoja jo sąžiningumu ir šį pažeidimą gali įrodyti bet kokiomis tinkamomis priemonėmis. Šiuo pagrindu Komisija pašalina Kandidatą iš Skelbiamų derybų procedūros, jeigu nuo pažeidimo padarymo dienos praėjo mažiau kaip </w:t>
            </w:r>
            <w:r w:rsidR="00BE21DB" w:rsidRPr="00DA1F7F">
              <w:t>1 (</w:t>
            </w:r>
            <w:r w:rsidRPr="00DA1F7F">
              <w:t>vieni</w:t>
            </w:r>
            <w:r w:rsidR="00BE21DB" w:rsidRPr="00DA1F7F">
              <w:t>)</w:t>
            </w:r>
            <w:r w:rsidRPr="00DA1F7F">
              <w:t xml:space="preserve">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173AA" w14:textId="77777777" w:rsidR="007610CA" w:rsidRPr="00DA1F7F" w:rsidRDefault="007610CA" w:rsidP="00932B43">
            <w:pPr>
              <w:spacing w:after="120" w:line="276" w:lineRule="auto"/>
              <w:jc w:val="both"/>
            </w:pPr>
            <w:r w:rsidRPr="00DA1F7F">
              <w:t>VPĮ 46 straipsnio 6 dalies 3 punktas</w:t>
            </w:r>
          </w:p>
          <w:p w14:paraId="12C84200" w14:textId="77777777" w:rsidR="007610CA" w:rsidRPr="00DA1F7F" w:rsidRDefault="007610CA" w:rsidP="00932B43">
            <w:pPr>
              <w:spacing w:after="120" w:line="276" w:lineRule="auto"/>
              <w:jc w:val="both"/>
            </w:pPr>
            <w:r w:rsidRPr="00DA1F7F">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EBAF1" w14:textId="5A6C16C3" w:rsidR="007610CA" w:rsidRPr="00DA1F7F" w:rsidRDefault="00812BDB" w:rsidP="00932B43">
            <w:pPr>
              <w:spacing w:after="120" w:line="276" w:lineRule="auto"/>
              <w:jc w:val="both"/>
            </w:pPr>
            <w:r w:rsidRPr="00DA1F7F">
              <w:t xml:space="preserve">Iš Lietuvoje įsteigtų Kandidatų papildomų įrodančių dokumentų </w:t>
            </w:r>
            <w:r w:rsidR="00BE21DB" w:rsidRPr="00DA1F7F">
              <w:t>neprašoma</w:t>
            </w:r>
            <w:r w:rsidRPr="00DA1F7F">
              <w:t>, užtenka pateikto užpildyto EBVPD</w:t>
            </w:r>
            <w:r w:rsidR="007610CA" w:rsidRPr="00DA1F7F">
              <w:t>.</w:t>
            </w:r>
          </w:p>
          <w:p w14:paraId="369BCE94" w14:textId="391DB394" w:rsidR="00812BDB" w:rsidRPr="00DA1F7F" w:rsidRDefault="00812BDB" w:rsidP="00812BDB">
            <w:pPr>
              <w:spacing w:after="120" w:line="276" w:lineRule="auto"/>
              <w:jc w:val="both"/>
            </w:pPr>
            <w:r w:rsidRPr="00DA1F7F">
              <w:rPr>
                <w:bCs/>
                <w:iCs/>
              </w:rPr>
              <w:t xml:space="preserve">Iš ne Lietuvoje įsteigtų Kandidatų </w:t>
            </w:r>
            <w:r w:rsidR="00BE21DB"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p w14:paraId="2798A7DC" w14:textId="2138075A" w:rsidR="00812BDB" w:rsidRPr="00DA1F7F" w:rsidRDefault="00812BDB" w:rsidP="00932B43">
            <w:pPr>
              <w:spacing w:after="120" w:line="276" w:lineRule="auto"/>
              <w:jc w:val="both"/>
            </w:pPr>
          </w:p>
        </w:tc>
      </w:tr>
    </w:tbl>
    <w:p w14:paraId="0FAEAF3A" w14:textId="77777777" w:rsidR="008F0E27" w:rsidRPr="00DA1F7F" w:rsidRDefault="008F0E27" w:rsidP="000104AF">
      <w:pPr>
        <w:tabs>
          <w:tab w:val="left" w:pos="0"/>
        </w:tabs>
        <w:spacing w:line="276" w:lineRule="auto"/>
        <w:jc w:val="both"/>
        <w:rPr>
          <w:color w:val="000000"/>
        </w:rPr>
      </w:pPr>
      <w:bookmarkStart w:id="367" w:name="pn1_28"/>
      <w:bookmarkEnd w:id="367"/>
    </w:p>
    <w:tbl>
      <w:tblPr>
        <w:tblStyle w:val="Lentelstinklelis"/>
        <w:tblW w:w="9634" w:type="dxa"/>
        <w:tblLook w:val="04A0" w:firstRow="1" w:lastRow="0" w:firstColumn="1" w:lastColumn="0" w:noHBand="0" w:noVBand="1"/>
      </w:tblPr>
      <w:tblGrid>
        <w:gridCol w:w="4508"/>
        <w:gridCol w:w="5126"/>
      </w:tblGrid>
      <w:tr w:rsidR="00FC2D9D" w:rsidRPr="00DA1F7F" w14:paraId="20FF653B" w14:textId="77777777" w:rsidTr="00DA1F7F">
        <w:tc>
          <w:tcPr>
            <w:tcW w:w="9634" w:type="dxa"/>
            <w:gridSpan w:val="2"/>
            <w:shd w:val="clear" w:color="auto" w:fill="C0504D" w:themeFill="accent2"/>
          </w:tcPr>
          <w:p w14:paraId="30AB12EF" w14:textId="77777777" w:rsidR="00FC2D9D" w:rsidRPr="00E75D28" w:rsidRDefault="00FC2D9D" w:rsidP="00B44D80">
            <w:pPr>
              <w:spacing w:after="120" w:line="276" w:lineRule="auto"/>
              <w:jc w:val="center"/>
              <w:rPr>
                <w:b/>
                <w:bCs/>
              </w:rPr>
            </w:pPr>
            <w:bookmarkStart w:id="368" w:name="_Hlk129855369"/>
            <w:bookmarkStart w:id="369" w:name="_Hlk127358430"/>
            <w:r w:rsidRPr="00E75D28">
              <w:rPr>
                <w:b/>
                <w:bCs/>
              </w:rPr>
              <w:t>Kvalifikacijos reikalavimai</w:t>
            </w:r>
          </w:p>
          <w:p w14:paraId="2E02157F" w14:textId="3B47C410" w:rsidR="00FC2D9D" w:rsidRPr="00E75D28" w:rsidRDefault="00FC2D9D" w:rsidP="00DA1F7F">
            <w:pPr>
              <w:spacing w:after="120" w:line="276" w:lineRule="auto"/>
              <w:jc w:val="center"/>
            </w:pPr>
            <w:r w:rsidRPr="00440613">
              <w:rPr>
                <w:i/>
              </w:rPr>
              <w:t>[Reikalavimai adaptuojami atsižvelgiant į</w:t>
            </w:r>
            <w:r w:rsidR="00E75D28">
              <w:rPr>
                <w:i/>
              </w:rPr>
              <w:t>P</w:t>
            </w:r>
            <w:r w:rsidRPr="00440613">
              <w:rPr>
                <w:i/>
              </w:rPr>
              <w:t>rojekto specifiką]</w:t>
            </w:r>
          </w:p>
        </w:tc>
      </w:tr>
      <w:tr w:rsidR="00FC2D9D" w:rsidRPr="00DA1F7F" w14:paraId="7978BE91" w14:textId="77777777" w:rsidTr="00DA1F7F">
        <w:tc>
          <w:tcPr>
            <w:tcW w:w="9634" w:type="dxa"/>
            <w:gridSpan w:val="2"/>
            <w:shd w:val="clear" w:color="auto" w:fill="C0504D" w:themeFill="accent2"/>
          </w:tcPr>
          <w:p w14:paraId="00DB55D7" w14:textId="77777777" w:rsidR="00FC2D9D" w:rsidRPr="00DA1F7F" w:rsidRDefault="00FC2D9D" w:rsidP="00DA1F7F">
            <w:pPr>
              <w:spacing w:after="120" w:line="276" w:lineRule="auto"/>
              <w:jc w:val="center"/>
              <w:rPr>
                <w:b/>
                <w:bCs/>
              </w:rPr>
            </w:pPr>
            <w:r w:rsidRPr="00DA1F7F">
              <w:rPr>
                <w:b/>
                <w:bCs/>
              </w:rPr>
              <w:t>1. Finansinio ir ekonominio pajėgumo reikalavimai</w:t>
            </w:r>
          </w:p>
        </w:tc>
      </w:tr>
      <w:tr w:rsidR="00FC2D9D" w:rsidRPr="00DA1F7F" w14:paraId="492B988C" w14:textId="77777777" w:rsidTr="00DA1F7F">
        <w:tc>
          <w:tcPr>
            <w:tcW w:w="4508" w:type="dxa"/>
            <w:shd w:val="clear" w:color="auto" w:fill="C0504D" w:themeFill="accent2"/>
          </w:tcPr>
          <w:p w14:paraId="2833B9FD" w14:textId="77777777" w:rsidR="00FC2D9D" w:rsidRPr="00DA1F7F" w:rsidRDefault="00FC2D9D" w:rsidP="00DA1F7F">
            <w:pPr>
              <w:spacing w:after="120" w:line="276" w:lineRule="auto"/>
              <w:jc w:val="center"/>
              <w:rPr>
                <w:b/>
                <w:bCs/>
              </w:rPr>
            </w:pPr>
            <w:r w:rsidRPr="00DA1F7F">
              <w:rPr>
                <w:b/>
                <w:bCs/>
              </w:rPr>
              <w:t>Kvalifikacijos reikalavimas</w:t>
            </w:r>
          </w:p>
        </w:tc>
        <w:tc>
          <w:tcPr>
            <w:tcW w:w="5126" w:type="dxa"/>
            <w:shd w:val="clear" w:color="auto" w:fill="C0504D" w:themeFill="accent2"/>
          </w:tcPr>
          <w:p w14:paraId="6372E0EC" w14:textId="77777777" w:rsidR="00FC2D9D" w:rsidRPr="00DA1F7F" w:rsidRDefault="00FC2D9D" w:rsidP="00DA1F7F">
            <w:pPr>
              <w:spacing w:after="120" w:line="276" w:lineRule="auto"/>
              <w:jc w:val="center"/>
              <w:rPr>
                <w:b/>
                <w:bCs/>
              </w:rPr>
            </w:pPr>
            <w:r w:rsidRPr="00DA1F7F">
              <w:rPr>
                <w:b/>
                <w:bCs/>
              </w:rPr>
              <w:t>Atitiktį Kvalifikacijos reikalavimui įrodantys dokumentai</w:t>
            </w:r>
          </w:p>
        </w:tc>
      </w:tr>
      <w:tr w:rsidR="00FC2D9D" w:rsidRPr="00DA1F7F" w14:paraId="2422A1E1" w14:textId="77777777" w:rsidTr="00DA1F7F">
        <w:tc>
          <w:tcPr>
            <w:tcW w:w="4508" w:type="dxa"/>
          </w:tcPr>
          <w:p w14:paraId="28881265" w14:textId="77777777" w:rsidR="00FC2D9D" w:rsidRPr="00DA1F7F" w:rsidRDefault="00FC2D9D" w:rsidP="00B44D80">
            <w:pPr>
              <w:spacing w:after="120" w:line="276" w:lineRule="auto"/>
              <w:jc w:val="both"/>
              <w:rPr>
                <w:b/>
                <w:bCs/>
                <w:i/>
                <w:color w:val="0070C0"/>
              </w:rPr>
            </w:pPr>
            <w:r w:rsidRPr="00DA1F7F">
              <w:rPr>
                <w:iCs/>
                <w:color w:val="0070C0"/>
              </w:rPr>
              <w:t>[</w:t>
            </w:r>
            <w:r w:rsidRPr="00DA1F7F">
              <w:rPr>
                <w:i/>
                <w:color w:val="0070C0"/>
              </w:rPr>
              <w:t>Rekomenduojamas reikalavimas</w:t>
            </w:r>
            <w:r w:rsidRPr="00DA1F7F">
              <w:rPr>
                <w:iCs/>
                <w:color w:val="0070C0"/>
              </w:rPr>
              <w:t>]</w:t>
            </w:r>
          </w:p>
          <w:p w14:paraId="073676E0" w14:textId="37ECF628" w:rsidR="00FC2D9D" w:rsidRPr="00DA1F7F" w:rsidRDefault="00FC2D9D" w:rsidP="00DA1F7F">
            <w:pPr>
              <w:spacing w:after="120" w:line="276" w:lineRule="auto"/>
              <w:jc w:val="both"/>
            </w:pPr>
            <w:r w:rsidRPr="00DA1F7F">
              <w:t xml:space="preserve">Kandidatas turi būti finansiškai pajėgus finansuoti Projektą. Bendra finansavimo suma, įskaitant Finansuotojo indėlį į Projektą, kartu su Kandidato finansiniu indėliu turi būti ne mažesnė nei </w:t>
            </w:r>
            <w:r w:rsidRPr="00DA1F7F">
              <w:rPr>
                <w:color w:val="FF0000"/>
              </w:rPr>
              <w:t>[</w:t>
            </w:r>
            <w:r w:rsidRPr="00DA1F7F">
              <w:rPr>
                <w:i/>
                <w:color w:val="FF0000"/>
              </w:rPr>
              <w:t>įrašyti reikalaujamą sumą skaičiais ir žodžiais</w:t>
            </w:r>
            <w:r w:rsidRPr="00DA1F7F">
              <w:rPr>
                <w:color w:val="FF0000"/>
              </w:rPr>
              <w:t>]</w:t>
            </w:r>
            <w:r w:rsidRPr="00DA1F7F">
              <w:rPr>
                <w:rStyle w:val="Puslapioinaosnuoroda"/>
                <w:sz w:val="24"/>
                <w:szCs w:val="24"/>
              </w:rPr>
              <w:footnoteReference w:id="3"/>
            </w:r>
            <w:r w:rsidR="00B44D80" w:rsidRPr="00DA1F7F">
              <w:t xml:space="preserve"> </w:t>
            </w:r>
            <w:r w:rsidRPr="00DA1F7F">
              <w:t>Eur.</w:t>
            </w:r>
          </w:p>
        </w:tc>
        <w:tc>
          <w:tcPr>
            <w:tcW w:w="5126" w:type="dxa"/>
          </w:tcPr>
          <w:p w14:paraId="4F7B1C1B" w14:textId="77777777" w:rsidR="00FC2D9D" w:rsidRPr="00DA1F7F" w:rsidRDefault="00FC2D9D" w:rsidP="00B44D80">
            <w:pPr>
              <w:spacing w:after="120" w:line="276" w:lineRule="auto"/>
              <w:jc w:val="both"/>
            </w:pPr>
            <w:r w:rsidRPr="00DA1F7F">
              <w:t xml:space="preserve">Finansuotojo raštas apie numatomą finansavimą ir (ar) Kandidato akcininkų (dalyvių), ar kitų kompetentingų valdymo organų sprendimas skirti reikiamas lėšas arba kiti šių lėšų prieinamumo įrodymai. </w:t>
            </w:r>
          </w:p>
          <w:p w14:paraId="40F22282" w14:textId="77777777" w:rsidR="00FC2D9D" w:rsidRPr="00DA1F7F" w:rsidRDefault="00FC2D9D" w:rsidP="00DA1F7F">
            <w:pPr>
              <w:spacing w:after="120" w:line="276" w:lineRule="auto"/>
              <w:jc w:val="both"/>
            </w:pPr>
            <w:r w:rsidRPr="00DA1F7F">
              <w:t xml:space="preserve">Tuo atveju, jeigu Kandidatas kvalifikacijos reikalavimą grįs Kandidato akcininkų (dalyvių), ar kitų kompetentingų valdymo organų sprendimu, Komisija visais atvejais tikrins, ar sprendimas </w:t>
            </w:r>
            <w:r w:rsidRPr="00DA1F7F">
              <w:lastRenderedPageBreak/>
              <w:t>priimtas tinkamo asmens organo, neviršijant savo kompetencijos ribų bei ar tas asmuo iš tiesų valdo Projekto finansavimui reikalingą sumą.</w:t>
            </w:r>
          </w:p>
        </w:tc>
      </w:tr>
      <w:tr w:rsidR="00FC2D9D" w:rsidRPr="00DA1F7F" w14:paraId="7295C176" w14:textId="77777777" w:rsidTr="00DA1F7F">
        <w:tc>
          <w:tcPr>
            <w:tcW w:w="9634" w:type="dxa"/>
            <w:gridSpan w:val="2"/>
            <w:shd w:val="clear" w:color="auto" w:fill="C0504D" w:themeFill="accent2"/>
          </w:tcPr>
          <w:p w14:paraId="5FA9079B" w14:textId="77777777" w:rsidR="00FC2D9D" w:rsidRPr="00DA1F7F" w:rsidRDefault="00FC2D9D" w:rsidP="00DA1F7F">
            <w:pPr>
              <w:spacing w:after="120" w:line="276" w:lineRule="auto"/>
              <w:rPr>
                <w:b/>
                <w:bCs/>
              </w:rPr>
            </w:pPr>
            <w:r w:rsidRPr="00DA1F7F">
              <w:rPr>
                <w:b/>
                <w:bCs/>
              </w:rPr>
              <w:lastRenderedPageBreak/>
              <w:t>2. Techninio ir profesinio pajėgumo reikalavimai</w:t>
            </w:r>
          </w:p>
        </w:tc>
      </w:tr>
      <w:tr w:rsidR="00FC2D9D" w:rsidRPr="00DA1F7F" w14:paraId="4E0E1603" w14:textId="77777777" w:rsidTr="00DA1F7F">
        <w:tc>
          <w:tcPr>
            <w:tcW w:w="4508" w:type="dxa"/>
          </w:tcPr>
          <w:p w14:paraId="762BCB3E" w14:textId="77777777" w:rsidR="00FC2D9D" w:rsidRPr="00DA1F7F" w:rsidRDefault="00FC2D9D" w:rsidP="00B44D80">
            <w:pPr>
              <w:spacing w:after="120" w:line="276" w:lineRule="auto"/>
              <w:jc w:val="both"/>
              <w:rPr>
                <w:b/>
                <w:bCs/>
                <w:color w:val="0070C0"/>
              </w:rPr>
            </w:pPr>
            <w:r w:rsidRPr="00DA1F7F">
              <w:rPr>
                <w:color w:val="0070C0"/>
              </w:rPr>
              <w:t>[Rekomenduojamas reikalavimas]</w:t>
            </w:r>
          </w:p>
          <w:p w14:paraId="092101A3" w14:textId="2E426D93" w:rsidR="00FC2D9D" w:rsidRPr="00DA1F7F" w:rsidRDefault="00FC2D9D" w:rsidP="00B44D80">
            <w:pPr>
              <w:spacing w:after="120" w:line="276" w:lineRule="auto"/>
              <w:jc w:val="both"/>
              <w:rPr>
                <w:b/>
                <w:bCs/>
              </w:rPr>
            </w:pPr>
            <w:r w:rsidRPr="00DA1F7F">
              <w:t xml:space="preserve">2.1. </w:t>
            </w:r>
            <w:r w:rsidRPr="00DA1F7F">
              <w:rPr>
                <w:color w:val="0070C0"/>
              </w:rPr>
              <w:t>[</w:t>
            </w:r>
            <w:r w:rsidRPr="00DA1F7F">
              <w:rPr>
                <w:i/>
                <w:color w:val="0070C0"/>
              </w:rPr>
              <w:t>Kai pirkimo objektas nedalomas</w:t>
            </w:r>
            <w:r w:rsidRPr="00DA1F7F">
              <w:rPr>
                <w:iCs/>
                <w:color w:val="0070C0"/>
              </w:rPr>
              <w:t>]</w:t>
            </w:r>
            <w:r w:rsidRPr="00DA1F7F">
              <w:rPr>
                <w:i/>
                <w:color w:val="0070C0"/>
              </w:rPr>
              <w:t xml:space="preserve"> </w:t>
            </w:r>
            <w:r w:rsidRPr="00DA1F7F">
              <w:t xml:space="preserve">Kandidatas per pastaruosius 5 (penkis) metus arba per laiką nuo Kandidato įregistravimo dienos (jeigu veikla vykdyta mažiau nei 5 (penkis) metus) iki paraiškų pateikimo termino pabaigos yra užbaigęs </w:t>
            </w:r>
            <w:r w:rsidRPr="00DA1F7F">
              <w:rPr>
                <w:iCs/>
                <w:color w:val="FF0000"/>
              </w:rPr>
              <w:t>[</w:t>
            </w:r>
            <w:r w:rsidRPr="00DA1F7F">
              <w:rPr>
                <w:i/>
                <w:color w:val="FF0000"/>
              </w:rPr>
              <w:t>nurodomi svarbiausi statybos darbai</w:t>
            </w:r>
            <w:r w:rsidRPr="00DA1F7F">
              <w:rPr>
                <w:iCs/>
                <w:color w:val="FF0000"/>
              </w:rPr>
              <w:t>]</w:t>
            </w:r>
            <w:r w:rsidRPr="00DA1F7F">
              <w:rPr>
                <w:iCs/>
                <w:vertAlign w:val="superscript"/>
                <w:lang w:val="en-GB"/>
              </w:rPr>
              <w:footnoteReference w:id="4"/>
            </w:r>
            <w:r w:rsidRPr="00DA1F7F">
              <w:t>, dėl to paties objekto, kurio vertė</w:t>
            </w:r>
            <w:r w:rsidRPr="00DA1F7F">
              <w:rPr>
                <w:vertAlign w:val="superscript"/>
                <w:lang w:val="en-GB"/>
              </w:rPr>
              <w:footnoteReference w:id="5"/>
            </w:r>
            <w:r w:rsidRPr="00DA1F7F">
              <w:t xml:space="preserve"> ne mažesnė kaip </w:t>
            </w:r>
            <w:r w:rsidRPr="00DA1F7F">
              <w:rPr>
                <w:color w:val="FF0000"/>
              </w:rPr>
              <w:t>[</w:t>
            </w:r>
            <w:r w:rsidRPr="00DA1F7F">
              <w:rPr>
                <w:i/>
                <w:iCs/>
                <w:color w:val="FF0000"/>
              </w:rPr>
              <w:t>įrašyti reikalaujamą apimtį skaičiais ir žodžiais</w:t>
            </w:r>
            <w:r w:rsidRPr="00DA1F7F">
              <w:rPr>
                <w:color w:val="FF0000"/>
              </w:rPr>
              <w:t xml:space="preserve">] </w:t>
            </w:r>
            <w:r w:rsidRPr="00DA1F7F">
              <w:t>(arba atitinkamai kita valiuta), ir kai svarbiausių darbų atlikimas ir galutiniai rezultatai buvo pripažinti tinkamais.</w:t>
            </w:r>
          </w:p>
          <w:p w14:paraId="65FF2BAC" w14:textId="77B89F71" w:rsidR="00FC2D9D" w:rsidRPr="00460566" w:rsidRDefault="00FC2D9D" w:rsidP="00460566">
            <w:pPr>
              <w:spacing w:after="120" w:line="276" w:lineRule="auto"/>
              <w:jc w:val="both"/>
              <w:rPr>
                <w:b/>
                <w:bCs/>
              </w:rPr>
            </w:pPr>
            <w:r w:rsidRPr="00DA1F7F">
              <w:rPr>
                <w:color w:val="0070C0"/>
              </w:rPr>
              <w:t>[</w:t>
            </w:r>
            <w:r w:rsidRPr="00DA1F7F">
              <w:rPr>
                <w:i/>
                <w:color w:val="0070C0"/>
              </w:rPr>
              <w:t>Kai pirkimo objektas dalomas</w:t>
            </w:r>
            <w:r w:rsidRPr="00DA1F7F">
              <w:rPr>
                <w:iCs/>
                <w:color w:val="0070C0"/>
              </w:rPr>
              <w:t>]</w:t>
            </w:r>
            <w:r w:rsidRPr="00DA1F7F">
              <w:rPr>
                <w:i/>
                <w:color w:val="0070C0"/>
              </w:rPr>
              <w:t xml:space="preserve"> </w:t>
            </w:r>
            <w:r w:rsidRPr="00DA1F7F">
              <w:t xml:space="preserve">Kandidatas per pastaruosius 5 (penkis) metus arba per laiką nuo Kandidato įregistravimo dienos (jeigu veikla vykdyta mažiau nei 5 (penkis) metus) iki paraiškų pateikimo termino pabaigos pagal vieną ar daugiau įvykdytų </w:t>
            </w:r>
            <w:r w:rsidRPr="00DA1F7F">
              <w:rPr>
                <w:color w:val="0070C0"/>
              </w:rPr>
              <w:t>[</w:t>
            </w:r>
            <w:r w:rsidRPr="00DA1F7F">
              <w:rPr>
                <w:i/>
                <w:iCs/>
                <w:color w:val="0070C0"/>
              </w:rPr>
              <w:t xml:space="preserve">jeigu aktualu </w:t>
            </w:r>
            <w:r w:rsidRPr="00DA1F7F">
              <w:rPr>
                <w:i/>
                <w:iCs/>
                <w:color w:val="00B050"/>
              </w:rPr>
              <w:t>ar tebevykdomų</w:t>
            </w:r>
            <w:r w:rsidRPr="00DA1F7F">
              <w:rPr>
                <w:color w:val="00B050"/>
              </w:rPr>
              <w:t>]</w:t>
            </w:r>
            <w:r w:rsidRPr="00DA1F7F">
              <w:rPr>
                <w:i/>
                <w:iCs/>
              </w:rPr>
              <w:t xml:space="preserve"> </w:t>
            </w:r>
            <w:r w:rsidRPr="00DA1F7F">
              <w:t xml:space="preserve">sutarčių yra tinkamai atlikęs </w:t>
            </w:r>
            <w:r w:rsidRPr="00DA1F7F">
              <w:rPr>
                <w:iCs/>
                <w:color w:val="FF0000"/>
              </w:rPr>
              <w:t>[</w:t>
            </w:r>
            <w:r w:rsidRPr="00DA1F7F">
              <w:rPr>
                <w:i/>
                <w:color w:val="FF0000"/>
              </w:rPr>
              <w:t>nurodomi svarbiausi statybos darbai</w:t>
            </w:r>
            <w:r w:rsidRPr="00DA1F7F">
              <w:rPr>
                <w:iCs/>
                <w:color w:val="FF0000"/>
              </w:rPr>
              <w:t>]</w:t>
            </w:r>
            <w:r w:rsidRPr="00DA1F7F">
              <w:rPr>
                <w:i/>
                <w:vertAlign w:val="superscript"/>
                <w:lang w:val="en-GB"/>
              </w:rPr>
              <w:footnoteReference w:id="6"/>
            </w:r>
            <w:r w:rsidRPr="00DA1F7F">
              <w:rPr>
                <w:iCs/>
              </w:rPr>
              <w:t>, kurių bendra vertė</w:t>
            </w:r>
            <w:r w:rsidRPr="00DA1F7F">
              <w:t xml:space="preserve"> ne mažesnė kaip </w:t>
            </w:r>
            <w:r w:rsidRPr="00DA1F7F">
              <w:rPr>
                <w:color w:val="FF0000"/>
              </w:rPr>
              <w:t>[</w:t>
            </w:r>
            <w:r w:rsidRPr="00DA1F7F">
              <w:rPr>
                <w:i/>
                <w:color w:val="FF0000"/>
              </w:rPr>
              <w:t>įrašyti reikalaujamą apimtį skaičiais ir žodžiais</w:t>
            </w:r>
            <w:r w:rsidRPr="00DA1F7F">
              <w:rPr>
                <w:color w:val="FF0000"/>
              </w:rPr>
              <w:t>]</w:t>
            </w:r>
            <w:r w:rsidRPr="00DA1F7F">
              <w:t xml:space="preserve"> (arba atitinkamai kita valiuta), </w:t>
            </w:r>
            <w:r w:rsidRPr="00DA1F7F">
              <w:rPr>
                <w:color w:val="0070C0"/>
              </w:rPr>
              <w:t>[</w:t>
            </w:r>
            <w:r w:rsidRPr="00DA1F7F">
              <w:rPr>
                <w:i/>
                <w:iCs/>
                <w:color w:val="0070C0"/>
              </w:rPr>
              <w:t xml:space="preserve">jeigu aktualu tik įvykdytos sutartys </w:t>
            </w:r>
            <w:r w:rsidRPr="00DA1F7F">
              <w:rPr>
                <w:i/>
                <w:iCs/>
                <w:color w:val="00B050"/>
              </w:rPr>
              <w:t>ir kai svarbiausių darbų atlikimas ir galutiniai rezultatai buvo pripažinti tinkamais</w:t>
            </w:r>
            <w:r w:rsidRPr="00DA1F7F">
              <w:rPr>
                <w:color w:val="00B050"/>
              </w:rPr>
              <w:t>]</w:t>
            </w:r>
            <w:r w:rsidRPr="00DA1F7F">
              <w:t>.</w:t>
            </w:r>
          </w:p>
        </w:tc>
        <w:tc>
          <w:tcPr>
            <w:tcW w:w="5126" w:type="dxa"/>
          </w:tcPr>
          <w:p w14:paraId="093B4DA3" w14:textId="77777777" w:rsidR="00FC2D9D" w:rsidRPr="00DA1F7F" w:rsidRDefault="00FC2D9D" w:rsidP="00B44D80">
            <w:pPr>
              <w:spacing w:after="120" w:line="276" w:lineRule="auto"/>
              <w:jc w:val="both"/>
            </w:pPr>
            <w:r w:rsidRPr="00DA1F7F">
              <w:t xml:space="preserve">Per paskutinius 5 (penkis) metus arba per laiką nuo Kandidato įregistravimo dienos (jeigu Kandidatas vykdė veiklą mažiau nei 5 (penkis) metus) iki paraiškų pateikimo termino pabaigos užbaigtų svarbiausių statybos darbų sąrašas pagal Sąlygų 11 priede </w:t>
            </w:r>
            <w:r w:rsidRPr="00D551E4">
              <w:rPr>
                <w:i/>
                <w:iCs/>
              </w:rPr>
              <w:t>Statybos ir montavimo darbų sąrašo forma</w:t>
            </w:r>
            <w:r w:rsidRPr="00DA1F7F">
              <w:t xml:space="preserve"> pateiktą formą. </w:t>
            </w:r>
          </w:p>
          <w:p w14:paraId="431E2C20" w14:textId="6DAD0B7C" w:rsidR="00FC2D9D" w:rsidRPr="00DA1F7F" w:rsidRDefault="00FC2D9D" w:rsidP="00B44D80">
            <w:pPr>
              <w:spacing w:after="120" w:line="276" w:lineRule="auto"/>
              <w:jc w:val="both"/>
            </w:pPr>
            <w:r w:rsidRPr="00DA1F7F">
              <w:t xml:space="preserve">Kartu su sąrašu turi būti pateikiamos užsakovų pažymos apie tai, kad statybos darbai buvo atlikti pagal galiojančių teisės aktų, reglamentuojančių darbų atlikimą, reikalavimus ir tinkamai užbaigti. Užsakovų pažymose taip pat turi būti nurodyta atliktų darbų adresas, vertė, laikotarpis, </w:t>
            </w:r>
            <w:r w:rsidRPr="00DA1F7F">
              <w:rPr>
                <w:color w:val="0070C0"/>
              </w:rPr>
              <w:t>[</w:t>
            </w:r>
            <w:r w:rsidRPr="00DA1F7F">
              <w:rPr>
                <w:i/>
                <w:iCs/>
                <w:color w:val="0070C0"/>
              </w:rPr>
              <w:t xml:space="preserve">jeigu aktualu </w:t>
            </w:r>
            <w:r w:rsidRPr="00DA1F7F">
              <w:rPr>
                <w:i/>
                <w:iCs/>
                <w:color w:val="00B050"/>
              </w:rPr>
              <w:t>pastatų paskirtis</w:t>
            </w:r>
            <w:r w:rsidRPr="00697E13">
              <w:rPr>
                <w:color w:val="00B050"/>
              </w:rPr>
              <w:t>]</w:t>
            </w:r>
            <w:r w:rsidR="00697E13" w:rsidRPr="00697E13">
              <w:rPr>
                <w:color w:val="00B050"/>
              </w:rPr>
              <w:t>.</w:t>
            </w:r>
          </w:p>
          <w:p w14:paraId="778F8D28" w14:textId="77777777" w:rsidR="00FC2D9D" w:rsidRPr="00DA1F7F" w:rsidRDefault="00FC2D9D" w:rsidP="00B44D80">
            <w:pPr>
              <w:spacing w:after="120" w:line="276" w:lineRule="auto"/>
              <w:jc w:val="both"/>
            </w:pPr>
            <w:r w:rsidRPr="00DA1F7F">
              <w:t>Komisija pasilieka teisę reikalauti pateikti papildomus atliktų statybos darbų tinkamą užbaigimą pagrindžiančius įrodymus.</w:t>
            </w:r>
          </w:p>
          <w:p w14:paraId="592726F3" w14:textId="77777777" w:rsidR="00FC2D9D" w:rsidRPr="00DA1F7F" w:rsidRDefault="00FC2D9D" w:rsidP="00DA1F7F">
            <w:pPr>
              <w:spacing w:after="120" w:line="276" w:lineRule="auto"/>
            </w:pPr>
          </w:p>
        </w:tc>
      </w:tr>
      <w:tr w:rsidR="00FC2D9D" w:rsidRPr="00DA1F7F" w14:paraId="2C266C8D" w14:textId="77777777" w:rsidTr="00DA1F7F">
        <w:tc>
          <w:tcPr>
            <w:tcW w:w="4508" w:type="dxa"/>
          </w:tcPr>
          <w:p w14:paraId="0D6F53D9" w14:textId="77777777" w:rsidR="00FC2D9D" w:rsidRPr="00DA1F7F" w:rsidRDefault="00FC2D9D" w:rsidP="00B44D80">
            <w:pPr>
              <w:spacing w:after="120" w:line="276" w:lineRule="auto"/>
              <w:jc w:val="both"/>
              <w:rPr>
                <w:b/>
                <w:bCs/>
                <w:i/>
                <w:iCs/>
                <w:color w:val="0070C0"/>
              </w:rPr>
            </w:pPr>
            <w:r w:rsidRPr="00DA1F7F">
              <w:rPr>
                <w:color w:val="0070C0"/>
              </w:rPr>
              <w:t>[</w:t>
            </w:r>
            <w:r w:rsidRPr="00DA1F7F">
              <w:rPr>
                <w:i/>
                <w:iCs/>
                <w:color w:val="0070C0"/>
              </w:rPr>
              <w:t>Rekomenduojamas reikalavimas</w:t>
            </w:r>
            <w:r w:rsidRPr="00DA1F7F">
              <w:rPr>
                <w:color w:val="0070C0"/>
              </w:rPr>
              <w:t>]</w:t>
            </w:r>
          </w:p>
          <w:p w14:paraId="02F06EBF" w14:textId="77777777" w:rsidR="00FC2D9D" w:rsidRPr="00DA1F7F" w:rsidRDefault="00FC2D9D" w:rsidP="00B44D80">
            <w:pPr>
              <w:spacing w:after="120" w:line="276" w:lineRule="auto"/>
              <w:jc w:val="both"/>
              <w:rPr>
                <w:rFonts w:eastAsia="Calibri"/>
                <w:b/>
                <w:bCs/>
              </w:rPr>
            </w:pPr>
            <w:r w:rsidRPr="00DA1F7F">
              <w:lastRenderedPageBreak/>
              <w:t xml:space="preserve">2.2. Kandidatas per pastaruosius 3 (tris) metus arba per laiką nuo Kandidato įregistravimo dienos (jeigu veikla vykdyta mažiau nei 3 (tris) metus) iki paraiškų pateikimo termino pabaigos pagal vieną ar daugiau sutarčių yra suteikęs </w:t>
            </w:r>
            <w:r w:rsidRPr="00DA1F7F">
              <w:rPr>
                <w:iCs/>
                <w:color w:val="FF0000"/>
              </w:rPr>
              <w:t>[</w:t>
            </w:r>
            <w:r w:rsidRPr="00DA1F7F">
              <w:rPr>
                <w:i/>
                <w:color w:val="FF0000"/>
              </w:rPr>
              <w:t>nurodoma kokios pagrindinės paslaugos panašios į perkamas paslaugas turi būti tinkamai suteiktos</w:t>
            </w:r>
            <w:r w:rsidRPr="00DA1F7F">
              <w:rPr>
                <w:iCs/>
                <w:color w:val="FF0000"/>
              </w:rPr>
              <w:t>]</w:t>
            </w:r>
            <w:r w:rsidRPr="00DA1F7F">
              <w:rPr>
                <w:rStyle w:val="Puslapioinaosnuoroda"/>
                <w:i/>
              </w:rPr>
              <w:footnoteReference w:id="7"/>
            </w:r>
            <w:r w:rsidRPr="00DA1F7F">
              <w:rPr>
                <w:rFonts w:eastAsia="Calibri"/>
              </w:rPr>
              <w:t xml:space="preserve">, kurių bendra vertė turi būti ne mažesnės kaip </w:t>
            </w:r>
            <w:r w:rsidRPr="00DA1F7F">
              <w:rPr>
                <w:color w:val="FF0000"/>
              </w:rPr>
              <w:t>[</w:t>
            </w:r>
            <w:r w:rsidRPr="00DA1F7F">
              <w:rPr>
                <w:i/>
                <w:color w:val="FF0000"/>
              </w:rPr>
              <w:t>įrašyti reikalaujamą apimtį skaičiais ir žodžiais</w:t>
            </w:r>
            <w:r w:rsidRPr="00DA1F7F">
              <w:rPr>
                <w:color w:val="FF0000"/>
              </w:rPr>
              <w:t>]</w:t>
            </w:r>
            <w:r w:rsidRPr="00DA1F7F">
              <w:rPr>
                <w:i/>
                <w:color w:val="FF0000"/>
              </w:rPr>
              <w:t xml:space="preserve"> </w:t>
            </w:r>
            <w:r w:rsidRPr="00DA1F7F">
              <w:rPr>
                <w:rFonts w:eastAsia="Calibri"/>
              </w:rPr>
              <w:t>Eur (be PVM) (arba atitinkamai kita valiuta).</w:t>
            </w:r>
          </w:p>
          <w:p w14:paraId="7351E82B" w14:textId="47326028" w:rsidR="00FC2D9D" w:rsidRPr="009A47EA" w:rsidRDefault="00FC2D9D" w:rsidP="00DA1F7F">
            <w:pPr>
              <w:spacing w:after="120" w:line="276" w:lineRule="auto"/>
              <w:jc w:val="both"/>
              <w:rPr>
                <w:b/>
                <w:bCs/>
              </w:rPr>
            </w:pPr>
            <w:r w:rsidRPr="00DA1F7F">
              <w:t>Apimtys skaičiuojamos tiek iš įvykdytų, tiek iš vykdomų sutarčių.</w:t>
            </w:r>
          </w:p>
        </w:tc>
        <w:tc>
          <w:tcPr>
            <w:tcW w:w="5126" w:type="dxa"/>
          </w:tcPr>
          <w:p w14:paraId="2844BEEC" w14:textId="3E9C75C7" w:rsidR="00FC2D9D" w:rsidRPr="00DA1F7F" w:rsidRDefault="00FC2D9D" w:rsidP="00697E13">
            <w:pPr>
              <w:spacing w:after="120" w:line="276" w:lineRule="auto"/>
              <w:jc w:val="both"/>
              <w:rPr>
                <w:rFonts w:eastAsia="Calibri"/>
              </w:rPr>
            </w:pPr>
            <w:r w:rsidRPr="00DA1F7F">
              <w:rPr>
                <w:rFonts w:eastAsia="Calibri"/>
              </w:rPr>
              <w:lastRenderedPageBreak/>
              <w:t xml:space="preserve">Per paskutinius 3 (tris) metus arba per laiką nuo Kandidato įregistravimo dienos (jeigu Kandidatas vykdė veiklą mažiau nei 3 (tris) metus) iki paraiškų </w:t>
            </w:r>
            <w:r w:rsidRPr="00DA1F7F">
              <w:rPr>
                <w:rFonts w:eastAsia="Calibri"/>
              </w:rPr>
              <w:lastRenderedPageBreak/>
              <w:t xml:space="preserve">pateikimo termino pabaigos teiktų </w:t>
            </w:r>
            <w:r w:rsidRPr="00DA1F7F">
              <w:rPr>
                <w:iCs/>
                <w:color w:val="FF0000"/>
              </w:rPr>
              <w:t>[</w:t>
            </w:r>
            <w:r w:rsidRPr="00DA1F7F">
              <w:rPr>
                <w:i/>
                <w:color w:val="FF0000"/>
              </w:rPr>
              <w:t>nurodoma kokios pagrindinės paslaugos panašios į perkamas paslaugas turi būti tinkamai suteiktos</w:t>
            </w:r>
            <w:r w:rsidRPr="00DA1F7F">
              <w:rPr>
                <w:iCs/>
                <w:color w:val="FF0000"/>
              </w:rPr>
              <w:t>]</w:t>
            </w:r>
            <w:r w:rsidRPr="00DA1F7F">
              <w:rPr>
                <w:rFonts w:eastAsia="Calibri"/>
              </w:rPr>
              <w:t xml:space="preserve"> paslaugų sąrašas pagal Sąlygų </w:t>
            </w:r>
            <w:r w:rsidRPr="00DA1F7F">
              <w:rPr>
                <w:rFonts w:eastAsia="Calibri"/>
              </w:rPr>
              <w:fldChar w:fldCharType="begin"/>
            </w:r>
            <w:r w:rsidRPr="00DA1F7F">
              <w:rPr>
                <w:rFonts w:eastAsia="Calibri"/>
              </w:rPr>
              <w:instrText xml:space="preserve"> REF _Ref115271470 \r \h  \* MERGEFORMAT </w:instrText>
            </w:r>
            <w:r w:rsidRPr="00DA1F7F">
              <w:rPr>
                <w:rFonts w:eastAsia="Calibri"/>
              </w:rPr>
            </w:r>
            <w:r w:rsidRPr="00DA1F7F">
              <w:rPr>
                <w:rFonts w:eastAsia="Calibri"/>
              </w:rPr>
              <w:fldChar w:fldCharType="separate"/>
            </w:r>
            <w:r w:rsidR="00282ACC">
              <w:rPr>
                <w:rFonts w:eastAsia="Calibri"/>
              </w:rPr>
              <w:t>12</w:t>
            </w:r>
            <w:r w:rsidRPr="00DA1F7F">
              <w:rPr>
                <w:rFonts w:eastAsia="Calibri"/>
              </w:rPr>
              <w:fldChar w:fldCharType="end"/>
            </w:r>
            <w:r w:rsidRPr="00DA1F7F">
              <w:rPr>
                <w:rFonts w:eastAsia="Calibri"/>
              </w:rPr>
              <w:t xml:space="preserve"> priede </w:t>
            </w:r>
            <w:r w:rsidRPr="00DA1F7F">
              <w:rPr>
                <w:iCs/>
                <w:color w:val="FF0000"/>
              </w:rPr>
              <w:t>[</w:t>
            </w:r>
            <w:r w:rsidRPr="00DA1F7F">
              <w:rPr>
                <w:i/>
                <w:color w:val="FF0000"/>
              </w:rPr>
              <w:t>nurodomos paslaugos</w:t>
            </w:r>
            <w:r w:rsidRPr="00DA1F7F">
              <w:rPr>
                <w:iCs/>
                <w:color w:val="FF0000"/>
              </w:rPr>
              <w:t>]</w:t>
            </w:r>
            <w:r w:rsidRPr="00DA1F7F">
              <w:rPr>
                <w:i/>
                <w:color w:val="FF0000"/>
              </w:rPr>
              <w:t xml:space="preserve"> </w:t>
            </w:r>
            <w:r w:rsidRPr="00DA1F7F">
              <w:rPr>
                <w:rFonts w:eastAsia="Calibri"/>
                <w:i/>
              </w:rPr>
              <w:t>paslaugų sąrašo forma</w:t>
            </w:r>
            <w:r w:rsidRPr="00DA1F7F">
              <w:rPr>
                <w:rFonts w:eastAsia="Calibri"/>
              </w:rPr>
              <w:t xml:space="preserve"> pateiktą formą. </w:t>
            </w:r>
          </w:p>
          <w:p w14:paraId="705D1C9A" w14:textId="3E01FF54" w:rsidR="00FC2D9D" w:rsidRPr="00DA1F7F" w:rsidRDefault="00FC2D9D" w:rsidP="00697E13">
            <w:pPr>
              <w:widowControl w:val="0"/>
              <w:autoSpaceDE w:val="0"/>
              <w:autoSpaceDN w:val="0"/>
              <w:adjustRightInd w:val="0"/>
              <w:spacing w:after="120" w:line="276" w:lineRule="auto"/>
              <w:jc w:val="both"/>
              <w:rPr>
                <w:rFonts w:eastAsia="Calibri"/>
                <w:lang w:eastAsia="zh-CN" w:bidi="th-TH"/>
              </w:rPr>
            </w:pPr>
            <w:r w:rsidRPr="00DA1F7F">
              <w:rPr>
                <w:rFonts w:eastAsia="Calibri"/>
                <w:lang w:eastAsia="zh-CN" w:bidi="th-TH"/>
              </w:rPr>
              <w:t>Kartu su sąrašu turi būti pateikiamos užsakovų pažymos apie tai, kad paslaugos buvo suteiktos tinkamai</w:t>
            </w:r>
            <w:r w:rsidRPr="00DA1F7F">
              <w:t>. Užsakovų pažymose taip pat turi būti nurodyta</w:t>
            </w:r>
            <w:r w:rsidRPr="00DA1F7F">
              <w:rPr>
                <w:rFonts w:eastAsia="Calibri"/>
                <w:lang w:eastAsia="zh-CN" w:bidi="th-TH"/>
              </w:rPr>
              <w:t xml:space="preserve"> suteiktų paslaugų adresas, vertė, laikotarpis, </w:t>
            </w:r>
            <w:r w:rsidRPr="00DA1F7F">
              <w:rPr>
                <w:rFonts w:eastAsia="Calibri"/>
                <w:color w:val="0070C0"/>
              </w:rPr>
              <w:t>[</w:t>
            </w:r>
            <w:r w:rsidRPr="00DA1F7F">
              <w:rPr>
                <w:rFonts w:eastAsia="Calibri"/>
                <w:i/>
                <w:iCs/>
                <w:color w:val="0070C0"/>
              </w:rPr>
              <w:t xml:space="preserve">jeigu aktualu </w:t>
            </w:r>
            <w:r w:rsidRPr="00DA1F7F">
              <w:rPr>
                <w:rFonts w:eastAsia="Calibri"/>
                <w:i/>
                <w:iCs/>
                <w:color w:val="009900"/>
              </w:rPr>
              <w:t>pastatų paskirtis</w:t>
            </w:r>
            <w:r w:rsidRPr="00DA1F7F">
              <w:rPr>
                <w:color w:val="009900"/>
              </w:rPr>
              <w:t>]</w:t>
            </w:r>
            <w:r w:rsidR="00697E13">
              <w:rPr>
                <w:color w:val="009900"/>
              </w:rPr>
              <w:t>.</w:t>
            </w:r>
          </w:p>
          <w:p w14:paraId="3F1F3AFA" w14:textId="5DA57218" w:rsidR="00FC2D9D" w:rsidRPr="00DA1F7F" w:rsidRDefault="00BF14F6" w:rsidP="00697E13">
            <w:pPr>
              <w:spacing w:after="120" w:line="276" w:lineRule="auto"/>
              <w:jc w:val="both"/>
            </w:pPr>
            <w:r w:rsidRPr="003A0E5D">
              <w:t xml:space="preserve">Komisija pasilieka teisę reikalauti pateikti papildomus </w:t>
            </w:r>
            <w:r>
              <w:t>suteiktų paslaugų</w:t>
            </w:r>
            <w:r w:rsidRPr="003A0E5D">
              <w:t xml:space="preserve"> tinkam</w:t>
            </w:r>
            <w:r>
              <w:t>um</w:t>
            </w:r>
            <w:r w:rsidRPr="003A0E5D">
              <w:t>ą pagrindžiančius įrodymus</w:t>
            </w:r>
            <w:r>
              <w:t>.</w:t>
            </w:r>
          </w:p>
        </w:tc>
      </w:tr>
    </w:tbl>
    <w:p w14:paraId="63C8B518" w14:textId="77777777" w:rsidR="00324195" w:rsidRPr="00DA1F7F" w:rsidRDefault="00324195" w:rsidP="00DC7CA8">
      <w:pPr>
        <w:tabs>
          <w:tab w:val="left" w:pos="0"/>
        </w:tabs>
        <w:spacing w:after="120" w:line="276" w:lineRule="auto"/>
        <w:jc w:val="both"/>
        <w:rPr>
          <w:color w:val="000000"/>
        </w:rPr>
      </w:pPr>
    </w:p>
    <w:bookmarkEnd w:id="368"/>
    <w:p w14:paraId="0EB9665E" w14:textId="6F78CC84" w:rsidR="000D0D1D" w:rsidRPr="001A182D" w:rsidRDefault="00CA52AA" w:rsidP="000325FD">
      <w:pPr>
        <w:pStyle w:val="Sraopastraipa"/>
        <w:numPr>
          <w:ilvl w:val="0"/>
          <w:numId w:val="51"/>
        </w:numPr>
        <w:tabs>
          <w:tab w:val="left" w:pos="1134"/>
        </w:tabs>
        <w:spacing w:line="276" w:lineRule="auto"/>
        <w:ind w:left="567" w:hanging="567"/>
        <w:jc w:val="both"/>
        <w:rPr>
          <w:rFonts w:eastAsia="Calibri"/>
          <w:lang w:eastAsia="lt-LT"/>
        </w:rPr>
      </w:pPr>
      <w:r w:rsidRPr="00DA1F7F">
        <w:rPr>
          <w:rFonts w:eastAsia="Calibri"/>
          <w:lang w:eastAsia="lt-LT"/>
        </w:rPr>
        <w:t xml:space="preserve">Lentelės </w:t>
      </w:r>
      <w:r w:rsidRPr="00DA1F7F">
        <w:rPr>
          <w:rFonts w:eastAsia="Calibri"/>
          <w:i/>
          <w:iCs/>
          <w:lang w:eastAsia="lt-LT"/>
        </w:rPr>
        <w:t>Pašalinimo pagrindai</w:t>
      </w:r>
      <w:r w:rsidRPr="00DA1F7F">
        <w:rPr>
          <w:rFonts w:eastAsia="Calibri"/>
          <w:lang w:eastAsia="lt-LT"/>
        </w:rPr>
        <w:t xml:space="preserve"> 4 stulpelyje nurodyti dokumentai, kuriuos turi pateikti Lietuvos Respublikoje registruoti tiekėjai. Dėl dokumentų, kuriuos turi pateikti užsienio šalių tiekėjai, informaciją Komisija pasitikrins Europos Komisijos informacinėje dokumentų saugykloje „e-Certis“, adresu https://ec.europa.eu/tools/ecertis/. </w:t>
      </w:r>
      <w:bookmarkEnd w:id="369"/>
    </w:p>
    <w:p w14:paraId="2328F99E" w14:textId="727206C5" w:rsidR="00C170AF" w:rsidRPr="00DA1F7F" w:rsidRDefault="00C170AF" w:rsidP="000325FD">
      <w:pPr>
        <w:numPr>
          <w:ilvl w:val="0"/>
          <w:numId w:val="51"/>
        </w:numPr>
        <w:tabs>
          <w:tab w:val="left" w:pos="1134"/>
        </w:tabs>
        <w:spacing w:line="276" w:lineRule="auto"/>
        <w:ind w:left="567" w:hanging="567"/>
        <w:contextualSpacing/>
        <w:jc w:val="both"/>
        <w:rPr>
          <w:rFonts w:eastAsia="Calibri"/>
          <w:lang w:eastAsia="lt-LT"/>
        </w:rPr>
      </w:pPr>
      <w:r w:rsidRPr="00DA1F7F">
        <w:rPr>
          <w:rFonts w:eastAsia="Calibri"/>
          <w:lang w:eastAsia="lt-LT"/>
        </w:rPr>
        <w:t xml:space="preserve">Jeigu Kandidatas dėl pateisinamų priežasčių negali pateikti nurodytų dokumentų, jis turi teisę pateikti kitus </w:t>
      </w:r>
      <w:r w:rsidR="007773D9" w:rsidRPr="00DA1F7F">
        <w:rPr>
          <w:rFonts w:eastAsia="Calibri"/>
          <w:lang w:eastAsia="lt-LT"/>
        </w:rPr>
        <w:t xml:space="preserve">Komisijai </w:t>
      </w:r>
      <w:r w:rsidRPr="00DA1F7F">
        <w:rPr>
          <w:rFonts w:eastAsia="Calibri"/>
          <w:lang w:eastAsia="lt-LT"/>
        </w:rPr>
        <w:t xml:space="preserve">priimtinus dokumentus. Tokiu atveju rekomenduotina iš anksto kreiptis į </w:t>
      </w:r>
      <w:r w:rsidR="007773D9" w:rsidRPr="00DA1F7F">
        <w:rPr>
          <w:rFonts w:eastAsia="Calibri"/>
          <w:lang w:eastAsia="lt-LT"/>
        </w:rPr>
        <w:t xml:space="preserve">Komisiją </w:t>
      </w:r>
      <w:r w:rsidRPr="00DA1F7F">
        <w:rPr>
          <w:rFonts w:eastAsia="Calibri"/>
          <w:lang w:eastAsia="lt-LT"/>
        </w:rPr>
        <w:t>dėl kvalifikaciją pagrindžiančių dokumentų priimtinumo.</w:t>
      </w:r>
    </w:p>
    <w:p w14:paraId="11EA5437" w14:textId="16988543" w:rsidR="00826DDB" w:rsidRPr="00DA1F7F" w:rsidRDefault="00826DDB" w:rsidP="00DA1F7F">
      <w:pPr>
        <w:numPr>
          <w:ilvl w:val="0"/>
          <w:numId w:val="51"/>
        </w:numPr>
        <w:tabs>
          <w:tab w:val="left" w:pos="1134"/>
        </w:tabs>
        <w:spacing w:after="120" w:line="276" w:lineRule="auto"/>
        <w:ind w:left="567" w:hanging="567"/>
        <w:contextualSpacing/>
        <w:jc w:val="both"/>
        <w:rPr>
          <w:rFonts w:eastAsia="Calibri"/>
          <w:lang w:eastAsia="lt-LT"/>
        </w:rPr>
      </w:pPr>
      <w:r w:rsidRPr="00DA1F7F">
        <w:rPr>
          <w:rFonts w:eastAsia="Calibri"/>
          <w:lang w:eastAsia="lt-LT"/>
        </w:rPr>
        <w:t>Jei pateikiamuose dokumentuose duomenys pateikiami ne eurais, o kita valiuta, nurodytos vertės turi būti perskaičiuotos pagal Europos centrinio banko paskelbtą euro ir tos valiutos santykį, o tais atvejais, kai orientacinio euro ir užsienio valiutų santykio Europos Centrinis Bankas neskelbia, – pagal Lietuvos banko nustatomą ir skelbiamą orientacinį euro ir užsienio valiutų santykį, atitinkamai, galiojusį sutarties pasirašymo dieną.</w:t>
      </w:r>
    </w:p>
    <w:p w14:paraId="551E6536" w14:textId="512C3FB6" w:rsidR="00D3256D" w:rsidRPr="00DA1F7F" w:rsidRDefault="008F0E27" w:rsidP="00DA1F7F">
      <w:pPr>
        <w:numPr>
          <w:ilvl w:val="0"/>
          <w:numId w:val="51"/>
        </w:numPr>
        <w:tabs>
          <w:tab w:val="left" w:pos="1134"/>
        </w:tabs>
        <w:spacing w:after="120" w:line="276" w:lineRule="auto"/>
        <w:ind w:left="567" w:hanging="567"/>
        <w:contextualSpacing/>
        <w:jc w:val="both"/>
        <w:rPr>
          <w:rFonts w:eastAsia="Calibri"/>
          <w:lang w:eastAsia="lt-LT"/>
        </w:rPr>
      </w:pPr>
      <w:r w:rsidRPr="00DA1F7F">
        <w:rPr>
          <w:rFonts w:eastAsia="Calibri"/>
          <w:lang w:eastAsia="lt-LT"/>
        </w:rPr>
        <w:t xml:space="preserve">Jei Kandidatas yra ūkio subjektų grupė, reikalavimus dėl pašalinimo pagrindų nebuvimo privalo atlikti kiekvienas ūkio subjektų grupės </w:t>
      </w:r>
      <w:r w:rsidR="00826DDB" w:rsidRPr="00DA1F7F">
        <w:rPr>
          <w:rFonts w:eastAsia="Calibri"/>
          <w:lang w:eastAsia="lt-LT"/>
        </w:rPr>
        <w:t>narys</w:t>
      </w:r>
      <w:r w:rsidRPr="00DA1F7F">
        <w:rPr>
          <w:rFonts w:eastAsia="Calibri"/>
          <w:lang w:eastAsia="lt-LT"/>
        </w:rPr>
        <w:t xml:space="preserve">. Kitus </w:t>
      </w:r>
      <w:r w:rsidR="000D0D1D" w:rsidRPr="00DA1F7F">
        <w:rPr>
          <w:rFonts w:eastAsia="Calibri"/>
          <w:lang w:eastAsia="lt-LT"/>
        </w:rPr>
        <w:t xml:space="preserve">Kvalifikacijos </w:t>
      </w:r>
      <w:r w:rsidRPr="00DA1F7F">
        <w:rPr>
          <w:rFonts w:eastAsia="Calibri"/>
          <w:lang w:eastAsia="lt-LT"/>
        </w:rPr>
        <w:t>reikalavimus</w:t>
      </w:r>
      <w:r w:rsidR="00826DDB" w:rsidRPr="00DA1F7F">
        <w:rPr>
          <w:rFonts w:eastAsia="Calibri"/>
          <w:lang w:eastAsia="lt-LT"/>
        </w:rPr>
        <w:t xml:space="preserve"> (ekonominės ir finansinės būklės, techninio ir profesinio pajėgumo) reikalavimus</w:t>
      </w:r>
      <w:r w:rsidRPr="00DA1F7F">
        <w:rPr>
          <w:rFonts w:eastAsia="Calibri"/>
          <w:lang w:eastAsia="lt-LT"/>
        </w:rPr>
        <w:t xml:space="preserve"> privalo atitikti </w:t>
      </w:r>
      <w:r w:rsidR="00FD4E20" w:rsidRPr="00DA1F7F">
        <w:rPr>
          <w:rFonts w:eastAsia="Calibri"/>
          <w:lang w:eastAsia="lt-LT"/>
        </w:rPr>
        <w:t xml:space="preserve">bent vienas </w:t>
      </w:r>
      <w:r w:rsidRPr="00DA1F7F">
        <w:rPr>
          <w:rFonts w:eastAsia="Calibri"/>
          <w:lang w:eastAsia="lt-LT"/>
        </w:rPr>
        <w:t xml:space="preserve">ūkio subjektų grupės </w:t>
      </w:r>
      <w:r w:rsidR="00826DDB" w:rsidRPr="00DA1F7F">
        <w:rPr>
          <w:rFonts w:eastAsia="Calibri"/>
          <w:lang w:eastAsia="lt-LT"/>
        </w:rPr>
        <w:t>narys arba visi ūkio subjektų grupės nariai kartu</w:t>
      </w:r>
      <w:r w:rsidRPr="00DA1F7F">
        <w:rPr>
          <w:rFonts w:eastAsia="Calibri"/>
          <w:lang w:eastAsia="lt-LT"/>
        </w:rPr>
        <w:t>.</w:t>
      </w:r>
    </w:p>
    <w:p w14:paraId="69546C1E" w14:textId="6E2D8BCE" w:rsidR="00D3256D" w:rsidRPr="00DA1F7F" w:rsidRDefault="00B24009" w:rsidP="00DA1F7F">
      <w:pPr>
        <w:numPr>
          <w:ilvl w:val="0"/>
          <w:numId w:val="51"/>
        </w:numPr>
        <w:tabs>
          <w:tab w:val="left" w:pos="1134"/>
        </w:tabs>
        <w:spacing w:after="120" w:line="276" w:lineRule="auto"/>
        <w:ind w:left="567" w:hanging="567"/>
        <w:contextualSpacing/>
        <w:jc w:val="both"/>
        <w:rPr>
          <w:rFonts w:eastAsia="Calibri"/>
          <w:lang w:eastAsia="lt-LT"/>
        </w:rPr>
      </w:pPr>
      <w:r w:rsidRPr="00DA1F7F">
        <w:rPr>
          <w:rFonts w:eastAsia="Calibri"/>
          <w:lang w:eastAsia="lt-LT"/>
        </w:rPr>
        <w:t xml:space="preserve">Siekiant įrodyti atitikimą </w:t>
      </w:r>
      <w:r w:rsidR="004516A5" w:rsidRPr="00DA1F7F">
        <w:rPr>
          <w:rFonts w:eastAsia="Calibri"/>
          <w:lang w:eastAsia="lt-LT"/>
        </w:rPr>
        <w:t xml:space="preserve">Kvalifikacijos </w:t>
      </w:r>
      <w:r w:rsidRPr="00DA1F7F">
        <w:rPr>
          <w:rFonts w:eastAsia="Calibri"/>
          <w:lang w:eastAsia="lt-LT"/>
        </w:rPr>
        <w:t xml:space="preserve">reikalavimams, nurodytiems </w:t>
      </w:r>
      <w:r w:rsidR="00D7733C" w:rsidRPr="00DA1F7F">
        <w:rPr>
          <w:rFonts w:eastAsia="Calibri"/>
          <w:lang w:eastAsia="lt-LT"/>
        </w:rPr>
        <w:t xml:space="preserve">lentelės </w:t>
      </w:r>
      <w:r w:rsidR="00D7733C" w:rsidRPr="00DA1F7F">
        <w:rPr>
          <w:rFonts w:eastAsia="Calibri"/>
          <w:i/>
          <w:iCs/>
          <w:lang w:eastAsia="lt-LT"/>
        </w:rPr>
        <w:t>Kvalifikacijos reikalavimai</w:t>
      </w:r>
      <w:r w:rsidR="00D7733C" w:rsidRPr="00DA1F7F">
        <w:rPr>
          <w:rFonts w:eastAsia="Calibri"/>
          <w:lang w:eastAsia="lt-LT"/>
        </w:rPr>
        <w:t xml:space="preserve"> </w:t>
      </w:r>
      <w:r w:rsidRPr="00DA1F7F">
        <w:rPr>
          <w:rFonts w:eastAsia="Calibri"/>
          <w:lang w:eastAsia="lt-LT"/>
        </w:rPr>
        <w:t>punkt</w:t>
      </w:r>
      <w:r w:rsidR="00B538CB" w:rsidRPr="00DA1F7F">
        <w:rPr>
          <w:rFonts w:eastAsia="Calibri"/>
          <w:lang w:eastAsia="lt-LT"/>
        </w:rPr>
        <w:t>uose</w:t>
      </w:r>
      <w:r w:rsidRPr="00DA1F7F">
        <w:rPr>
          <w:rFonts w:eastAsia="Calibri"/>
          <w:lang w:eastAsia="lt-LT"/>
        </w:rPr>
        <w:t xml:space="preserve">, Kandidatas gali remtis kitų ūkio subjektų pajėgumais neatsižvelgiant į ryšio su tais ūkio subjektais teisinį pobūdį. Subjektai, kurių kvalifikacija remiasi Kandidatas, privalo atitikti reikalavimus dėl pašalinimo pagrindų nebuvimo. Šiuo atveju kartu su paraiška Kandidatas turi pateikti įrodymus, kad tokie subjektai įsipareigoja Kandidatui suteikti atitinkamus pajėgumus Sutarties vykdymui ir kad jie turi ir gali Kandidatui tuos pajėgumus suteikti. Kaip tokie įrodymai gali būti pateikiama preliminari rangos, paslaugų ar kita atitinkama sutartis, kurioje turi būti aiškiai ir konkrečiai nurodyti perduodami ištekliai, būdai ir </w:t>
      </w:r>
      <w:r w:rsidRPr="00DA1F7F">
        <w:rPr>
          <w:rFonts w:eastAsia="Calibri"/>
          <w:lang w:eastAsia="lt-LT"/>
        </w:rPr>
        <w:lastRenderedPageBreak/>
        <w:t xml:space="preserve">priemonės, užtikrinančios, kad Kandidatui bus faktiškai perduota atitinkama kvalifikacija, taip pat joje privalo būti numatytos sankcijos išteklius suteikiančiam subjektui už sutartinių įsipareigojimų nevykdymą ir </w:t>
      </w:r>
      <w:r w:rsidR="000D0D1D" w:rsidRPr="00DA1F7F">
        <w:rPr>
          <w:rFonts w:eastAsia="Calibri"/>
          <w:lang w:eastAsia="lt-LT"/>
        </w:rPr>
        <w:t>(</w:t>
      </w:r>
      <w:r w:rsidRPr="00DA1F7F">
        <w:rPr>
          <w:rFonts w:eastAsia="Calibri"/>
          <w:lang w:eastAsia="lt-LT"/>
        </w:rPr>
        <w:t>arba</w:t>
      </w:r>
      <w:r w:rsidR="000D0D1D" w:rsidRPr="00DA1F7F">
        <w:rPr>
          <w:rFonts w:eastAsia="Calibri"/>
          <w:lang w:eastAsia="lt-LT"/>
        </w:rPr>
        <w:t>)</w:t>
      </w:r>
      <w:r w:rsidRPr="00DA1F7F">
        <w:rPr>
          <w:rFonts w:eastAsia="Calibri"/>
          <w:lang w:eastAsia="lt-LT"/>
        </w:rPr>
        <w:t xml:space="preserve"> netinkamą vykdymą, be to, sutartyje turi būti nustatyta ne tik Kandidato, Privataus subjekto, bet ir Valdžios subjekto teisė reikalauti vykdyti prievoles pagal šią sutartį. Kandidatas gali pateikti ir kitus išteklių prieinamumą įrodančius dokumentus, tačiau jie privalo būti lygiaverčiai ir priimtini Komisijai, pagrindžiančius visas aukščiau šiame punkte Komisijos nustatytas sąlygas.</w:t>
      </w:r>
    </w:p>
    <w:p w14:paraId="2E563BC9" w14:textId="645946E2" w:rsidR="00D3256D" w:rsidRPr="00DA1F7F" w:rsidRDefault="003D78D8" w:rsidP="00DA1F7F">
      <w:pPr>
        <w:numPr>
          <w:ilvl w:val="0"/>
          <w:numId w:val="51"/>
        </w:numPr>
        <w:tabs>
          <w:tab w:val="left" w:pos="1134"/>
        </w:tabs>
        <w:spacing w:after="120" w:line="276" w:lineRule="auto"/>
        <w:ind w:left="567" w:hanging="567"/>
        <w:contextualSpacing/>
        <w:jc w:val="both"/>
        <w:rPr>
          <w:rFonts w:eastAsia="Calibri"/>
          <w:lang w:eastAsia="lt-LT"/>
        </w:rPr>
      </w:pPr>
      <w:r w:rsidRPr="00DA1F7F">
        <w:rPr>
          <w:rFonts w:eastAsia="Calibri"/>
          <w:lang w:eastAsia="lt-LT"/>
        </w:rPr>
        <w:t>Finansuotojas nėra laikomas kitu ūkio subjektu, kurio pajėgumais remiamasi, ir jam netaikomi pašalinimo pagrindai.</w:t>
      </w:r>
    </w:p>
    <w:p w14:paraId="45F8CFEF" w14:textId="77777777" w:rsidR="00D3256D" w:rsidRPr="00DA1F7F" w:rsidRDefault="00B24009" w:rsidP="00DA1F7F">
      <w:pPr>
        <w:numPr>
          <w:ilvl w:val="0"/>
          <w:numId w:val="51"/>
        </w:numPr>
        <w:tabs>
          <w:tab w:val="left" w:pos="1134"/>
        </w:tabs>
        <w:spacing w:after="120" w:line="276" w:lineRule="auto"/>
        <w:ind w:left="567" w:hanging="567"/>
        <w:contextualSpacing/>
        <w:jc w:val="both"/>
        <w:rPr>
          <w:rFonts w:eastAsia="Calibri"/>
          <w:lang w:eastAsia="lt-LT"/>
        </w:rPr>
      </w:pPr>
      <w:r w:rsidRPr="00DA1F7F">
        <w:rPr>
          <w:rFonts w:eastAsia="Calibri"/>
          <w:lang w:eastAsia="lt-LT"/>
        </w:rPr>
        <w:t xml:space="preserve">Subtiekėjai ar kiti ūkio subjektai, kurių kvalifikacija remiasi Kandidatas, Sutarties įgyvendinimo metu galės būti keičiami kitais subtiekėjais ar kitais ūkio subjektais tik Sutartyje nustatyta tvarka. </w:t>
      </w:r>
    </w:p>
    <w:p w14:paraId="7668AB00" w14:textId="77777777" w:rsidR="00D3256D" w:rsidRPr="00DA1F7F" w:rsidRDefault="008F0E27" w:rsidP="00DA1F7F">
      <w:pPr>
        <w:numPr>
          <w:ilvl w:val="0"/>
          <w:numId w:val="51"/>
        </w:numPr>
        <w:tabs>
          <w:tab w:val="left" w:pos="1134"/>
        </w:tabs>
        <w:spacing w:after="120" w:line="276" w:lineRule="auto"/>
        <w:ind w:left="567" w:hanging="567"/>
        <w:contextualSpacing/>
        <w:jc w:val="both"/>
        <w:rPr>
          <w:rFonts w:eastAsia="Calibri"/>
          <w:lang w:eastAsia="lt-LT"/>
        </w:rPr>
      </w:pPr>
      <w:r w:rsidRPr="00DA1F7F">
        <w:rPr>
          <w:rFonts w:eastAsia="Calibri"/>
          <w:lang w:eastAsia="lt-LT"/>
        </w:rPr>
        <w:t xml:space="preserve">Jeigu ūkio subjektas kurio pajėgumais remiamasi netenkins jam keliamų kvalifikacijos reikalavimų arba jis neatitiks bent vieno reikalavimo dėl pašalinimo pagrindų nebuvimo, </w:t>
      </w:r>
      <w:r w:rsidR="007773D9" w:rsidRPr="00DA1F7F">
        <w:rPr>
          <w:rFonts w:eastAsia="Calibri"/>
          <w:lang w:eastAsia="lt-LT"/>
        </w:rPr>
        <w:t xml:space="preserve">Komisija </w:t>
      </w:r>
      <w:r w:rsidRPr="00DA1F7F">
        <w:rPr>
          <w:rFonts w:eastAsia="Calibri"/>
          <w:lang w:eastAsia="lt-LT"/>
        </w:rPr>
        <w:t>pareikalaus per jo</w:t>
      </w:r>
      <w:r w:rsidR="007773D9" w:rsidRPr="00DA1F7F">
        <w:rPr>
          <w:rFonts w:eastAsia="Calibri"/>
          <w:lang w:eastAsia="lt-LT"/>
        </w:rPr>
        <w:t>s</w:t>
      </w:r>
      <w:r w:rsidRPr="00DA1F7F">
        <w:rPr>
          <w:rFonts w:eastAsia="Calibri"/>
          <w:lang w:eastAsia="lt-LT"/>
        </w:rPr>
        <w:t xml:space="preserve"> nustatytą terminą pakeisti jį reikalavimus atitinkančiu ūkio subjektu.</w:t>
      </w:r>
    </w:p>
    <w:p w14:paraId="50751FC9" w14:textId="6F7BAB54" w:rsidR="00230C16" w:rsidRPr="00DA1F7F" w:rsidRDefault="00EF2964" w:rsidP="00DA1F7F">
      <w:pPr>
        <w:numPr>
          <w:ilvl w:val="0"/>
          <w:numId w:val="51"/>
        </w:numPr>
        <w:tabs>
          <w:tab w:val="left" w:pos="1134"/>
        </w:tabs>
        <w:spacing w:after="120" w:line="276" w:lineRule="auto"/>
        <w:ind w:left="567" w:hanging="567"/>
        <w:contextualSpacing/>
        <w:jc w:val="both"/>
        <w:rPr>
          <w:rFonts w:eastAsia="Calibri"/>
          <w:lang w:eastAsia="lt-LT"/>
        </w:rPr>
      </w:pPr>
      <w:r w:rsidRPr="00DA1F7F">
        <w:rPr>
          <w:color w:val="0070C0"/>
        </w:rPr>
        <w:t>[</w:t>
      </w:r>
      <w:r w:rsidRPr="00DA1F7F">
        <w:rPr>
          <w:i/>
          <w:color w:val="0070C0"/>
        </w:rPr>
        <w:t>jei taikoma</w:t>
      </w:r>
      <w:r w:rsidRPr="00DA1F7F">
        <w:rPr>
          <w:color w:val="0070C0"/>
        </w:rPr>
        <w:t xml:space="preserve"> </w:t>
      </w:r>
      <w:r w:rsidRPr="00DA1F7F">
        <w:rPr>
          <w:color w:val="00B050"/>
        </w:rPr>
        <w:t>Subtiekėjai, kurių pajėgumais Kandidatas nesiremia, kad atitiktų Kvalifikacijos reikalavimus, bet pasitelkia Sutarties vykdymui, turi atitikti reikalavimus dėl pašalinimo pagrindų nebuvimo. Jeigu toks Subtiekėjas neatitiks bent vieno reikalavimo dėl pašalinimo pagrindų nebuvimo, Komisija pareikalaus per jos nustatytą terminą pakeisti jį reikalavimus atitinkančiu Subtiekėju.]</w:t>
      </w:r>
    </w:p>
    <w:p w14:paraId="27F45C46" w14:textId="6ECE397D" w:rsidR="00C170AF" w:rsidRPr="00DA1F7F" w:rsidRDefault="00C170AF" w:rsidP="00DA1F7F">
      <w:pPr>
        <w:numPr>
          <w:ilvl w:val="0"/>
          <w:numId w:val="51"/>
        </w:numPr>
        <w:tabs>
          <w:tab w:val="left" w:pos="142"/>
          <w:tab w:val="left" w:pos="709"/>
          <w:tab w:val="left" w:pos="1134"/>
        </w:tabs>
        <w:spacing w:after="120" w:line="276" w:lineRule="auto"/>
        <w:ind w:left="567" w:hanging="567"/>
        <w:contextualSpacing/>
        <w:jc w:val="both"/>
        <w:rPr>
          <w:rFonts w:eastAsia="Calibri"/>
          <w:iCs/>
          <w:color w:val="FF0000"/>
          <w:u w:val="single"/>
        </w:rPr>
      </w:pPr>
      <w:bookmarkStart w:id="370" w:name="_Ref126228536"/>
      <w:r w:rsidRPr="00DA1F7F">
        <w:rPr>
          <w:rFonts w:eastAsia="Calibri"/>
        </w:rPr>
        <w:t xml:space="preserve">Jeigu Kandidatas neatitinka reikalavimų, nustatytų </w:t>
      </w:r>
      <w:bookmarkStart w:id="371" w:name="_Hlk126228356"/>
      <w:r w:rsidR="00607814" w:rsidRPr="00DA1F7F">
        <w:rPr>
          <w:rFonts w:eastAsia="Calibri"/>
        </w:rPr>
        <w:t xml:space="preserve">lentelės </w:t>
      </w:r>
      <w:r w:rsidR="000F7B4D" w:rsidRPr="00DA1F7F">
        <w:rPr>
          <w:rFonts w:eastAsia="Calibri"/>
          <w:i/>
          <w:iCs/>
        </w:rPr>
        <w:t>Pašalinimo pagrindai</w:t>
      </w:r>
      <w:r w:rsidR="000F7B4D" w:rsidRPr="00DA1F7F">
        <w:rPr>
          <w:rFonts w:eastAsia="Calibri"/>
        </w:rPr>
        <w:t xml:space="preserve"> </w:t>
      </w:r>
      <w:bookmarkEnd w:id="371"/>
      <w:r w:rsidR="001E3EEF">
        <w:rPr>
          <w:rFonts w:eastAsia="Calibri"/>
        </w:rPr>
        <w:fldChar w:fldCharType="begin"/>
      </w:r>
      <w:r w:rsidR="001E3EEF">
        <w:rPr>
          <w:rFonts w:eastAsia="Calibri"/>
        </w:rPr>
        <w:instrText xml:space="preserve"> REF _Ref190066803 \r \h </w:instrText>
      </w:r>
      <w:r w:rsidR="001E3EEF">
        <w:rPr>
          <w:rFonts w:eastAsia="Calibri"/>
        </w:rPr>
      </w:r>
      <w:r w:rsidR="001E3EEF">
        <w:rPr>
          <w:rFonts w:eastAsia="Calibri"/>
        </w:rPr>
        <w:fldChar w:fldCharType="separate"/>
      </w:r>
      <w:r w:rsidR="001E3EEF">
        <w:rPr>
          <w:rFonts w:eastAsia="Calibri"/>
        </w:rPr>
        <w:t>1</w:t>
      </w:r>
      <w:r w:rsidR="001E3EEF">
        <w:rPr>
          <w:rFonts w:eastAsia="Calibri"/>
        </w:rPr>
        <w:fldChar w:fldCharType="end"/>
      </w:r>
      <w:r w:rsidRPr="00DA1F7F">
        <w:rPr>
          <w:rFonts w:eastAsia="Calibri"/>
        </w:rPr>
        <w:t xml:space="preserve"> ir </w:t>
      </w:r>
      <w:r w:rsidR="001C105F">
        <w:rPr>
          <w:rFonts w:eastAsia="Calibri"/>
        </w:rPr>
        <w:fldChar w:fldCharType="begin"/>
      </w:r>
      <w:r w:rsidR="001C105F">
        <w:rPr>
          <w:rFonts w:eastAsia="Calibri"/>
        </w:rPr>
        <w:instrText xml:space="preserve"> REF _Ref190070027 \w \h </w:instrText>
      </w:r>
      <w:r w:rsidR="001C105F">
        <w:rPr>
          <w:rFonts w:eastAsia="Calibri"/>
        </w:rPr>
      </w:r>
      <w:r w:rsidR="001C105F">
        <w:rPr>
          <w:rFonts w:eastAsia="Calibri"/>
        </w:rPr>
        <w:fldChar w:fldCharType="separate"/>
      </w:r>
      <w:r w:rsidR="001C105F">
        <w:rPr>
          <w:rFonts w:eastAsia="Calibri"/>
        </w:rPr>
        <w:t>4</w:t>
      </w:r>
      <w:r w:rsidR="001C105F">
        <w:rPr>
          <w:rFonts w:eastAsia="Calibri"/>
        </w:rPr>
        <w:fldChar w:fldCharType="end"/>
      </w:r>
      <w:r w:rsidR="00F87BD1">
        <w:rPr>
          <w:rFonts w:eastAsia="Calibri"/>
        </w:rPr>
        <w:t xml:space="preserve"> – </w:t>
      </w:r>
      <w:r w:rsidR="006B642B" w:rsidRPr="00DA1F7F">
        <w:rPr>
          <w:rFonts w:eastAsia="Calibri"/>
        </w:rPr>
        <w:t xml:space="preserve"> </w:t>
      </w:r>
      <w:r w:rsidRPr="00DA1F7F">
        <w:rPr>
          <w:rFonts w:eastAsia="Calibri"/>
          <w:iCs/>
          <w:color w:val="FF0000"/>
        </w:rPr>
        <w:t>[</w:t>
      </w:r>
      <w:r w:rsidRPr="00DA1F7F">
        <w:rPr>
          <w:rFonts w:eastAsia="Calibri"/>
          <w:i/>
          <w:color w:val="FF0000"/>
        </w:rPr>
        <w:t>nurodyti punktus, atsižvelgiant į tai kurie reikalavimai dėl pašalinimo pagrindų nebuvimo yra nustatyti Kandidatui</w:t>
      </w:r>
      <w:r w:rsidRPr="00DA1F7F">
        <w:rPr>
          <w:rFonts w:eastAsia="Calibri"/>
          <w:iCs/>
          <w:color w:val="FF0000"/>
        </w:rPr>
        <w:t>]</w:t>
      </w:r>
      <w:r w:rsidRPr="00DA1F7F">
        <w:rPr>
          <w:rFonts w:eastAsia="Calibri"/>
          <w:i/>
          <w:color w:val="FF0000"/>
        </w:rPr>
        <w:t xml:space="preserve"> </w:t>
      </w:r>
      <w:r w:rsidRPr="00DA1F7F">
        <w:rPr>
          <w:rFonts w:eastAsia="Calibri"/>
        </w:rPr>
        <w:t xml:space="preserve">punktuose, </w:t>
      </w:r>
      <w:r w:rsidR="00EF2964" w:rsidRPr="00DA1F7F">
        <w:rPr>
          <w:rFonts w:eastAsia="Calibri"/>
        </w:rPr>
        <w:t xml:space="preserve">Komisija </w:t>
      </w:r>
      <w:r w:rsidRPr="00DA1F7F">
        <w:rPr>
          <w:rFonts w:eastAsia="Calibri"/>
        </w:rPr>
        <w:t xml:space="preserve">jo nepašalina iš </w:t>
      </w:r>
      <w:r w:rsidR="000F7B4D" w:rsidRPr="00DA1F7F">
        <w:rPr>
          <w:rFonts w:eastAsia="Calibri"/>
        </w:rPr>
        <w:t xml:space="preserve">Skelbiamų derybų </w:t>
      </w:r>
      <w:r w:rsidRPr="00DA1F7F">
        <w:rPr>
          <w:rFonts w:eastAsia="Calibri"/>
        </w:rPr>
        <w:t>procedūros, kai yra abi šios sąlygos kartu:</w:t>
      </w:r>
      <w:bookmarkStart w:id="372" w:name="part_489d708a94334d9995f4fc89eaed432a"/>
      <w:bookmarkEnd w:id="372"/>
      <w:bookmarkEnd w:id="370"/>
    </w:p>
    <w:p w14:paraId="6484B122" w14:textId="37352DB3" w:rsidR="00C170AF" w:rsidRPr="00DA1F7F" w:rsidRDefault="00C170AF" w:rsidP="00DA1F7F">
      <w:pPr>
        <w:tabs>
          <w:tab w:val="left" w:pos="142"/>
          <w:tab w:val="left" w:pos="709"/>
          <w:tab w:val="left" w:pos="1418"/>
        </w:tabs>
        <w:spacing w:after="120" w:line="276" w:lineRule="auto"/>
        <w:ind w:left="567"/>
        <w:jc w:val="both"/>
        <w:rPr>
          <w:rFonts w:eastAsia="Calibri"/>
          <w:iCs/>
          <w:color w:val="FF0000"/>
          <w:u w:val="single"/>
        </w:rPr>
      </w:pPr>
      <w:r w:rsidRPr="00DA1F7F">
        <w:rPr>
          <w:rFonts w:eastAsia="Calibri"/>
        </w:rPr>
        <w:t xml:space="preserve">1) Kandidatas pateikė </w:t>
      </w:r>
      <w:r w:rsidR="00EF2964" w:rsidRPr="00DA1F7F">
        <w:rPr>
          <w:rFonts w:eastAsia="Calibri"/>
        </w:rPr>
        <w:t xml:space="preserve">Komisijai </w:t>
      </w:r>
      <w:r w:rsidRPr="00DA1F7F">
        <w:rPr>
          <w:rFonts w:eastAsia="Calibri"/>
        </w:rPr>
        <w:t>informaciją apie tai, kad ėmėsi šių priemonių:</w:t>
      </w:r>
      <w:bookmarkStart w:id="373" w:name="part_8ad558ab9da04740ad63d2699e66e1af"/>
      <w:bookmarkEnd w:id="373"/>
    </w:p>
    <w:p w14:paraId="518C5F09" w14:textId="206DD865" w:rsidR="00C170AF" w:rsidRPr="00DA1F7F" w:rsidRDefault="00C170AF" w:rsidP="00DA1F7F">
      <w:pPr>
        <w:tabs>
          <w:tab w:val="left" w:pos="142"/>
          <w:tab w:val="left" w:pos="709"/>
          <w:tab w:val="left" w:pos="1418"/>
        </w:tabs>
        <w:spacing w:after="120" w:line="276" w:lineRule="auto"/>
        <w:ind w:left="1134"/>
        <w:jc w:val="both"/>
        <w:rPr>
          <w:rFonts w:eastAsia="Calibri"/>
          <w:iCs/>
          <w:color w:val="000000"/>
          <w:u w:val="single"/>
        </w:rPr>
      </w:pPr>
      <w:r w:rsidRPr="00DA1F7F">
        <w:rPr>
          <w:rFonts w:eastAsia="Calibri"/>
          <w:color w:val="000000"/>
        </w:rPr>
        <w:t xml:space="preserve">- savanoriškai sumokėjo arba įsipareigojo sumokėti kompensaciją už žalą, padarytą dėl </w:t>
      </w:r>
      <w:r w:rsidR="006B642B" w:rsidRPr="00DA1F7F">
        <w:rPr>
          <w:rFonts w:eastAsia="Calibri"/>
        </w:rPr>
        <w:t xml:space="preserve">lentelės </w:t>
      </w:r>
      <w:r w:rsidR="006B642B" w:rsidRPr="00DA1F7F">
        <w:rPr>
          <w:rFonts w:eastAsia="Calibri"/>
          <w:i/>
          <w:iCs/>
        </w:rPr>
        <w:t>Pašalinimo pagrindai</w:t>
      </w:r>
      <w:r w:rsidR="006B642B" w:rsidRPr="00DA1F7F">
        <w:rPr>
          <w:rFonts w:eastAsia="Calibri"/>
        </w:rPr>
        <w:t xml:space="preserve"> </w:t>
      </w:r>
      <w:r w:rsidR="001C105F">
        <w:rPr>
          <w:rFonts w:eastAsia="Calibri"/>
          <w:color w:val="000000"/>
        </w:rPr>
        <w:fldChar w:fldCharType="begin"/>
      </w:r>
      <w:r w:rsidR="001C105F">
        <w:rPr>
          <w:rFonts w:eastAsia="Calibri"/>
        </w:rPr>
        <w:instrText xml:space="preserve"> REF _Ref190066803 \w \h </w:instrText>
      </w:r>
      <w:r w:rsidR="001C105F">
        <w:rPr>
          <w:rFonts w:eastAsia="Calibri"/>
          <w:color w:val="000000"/>
        </w:rPr>
      </w:r>
      <w:r w:rsidR="001C105F">
        <w:rPr>
          <w:rFonts w:eastAsia="Calibri"/>
          <w:color w:val="000000"/>
        </w:rPr>
        <w:fldChar w:fldCharType="separate"/>
      </w:r>
      <w:r w:rsidR="001C105F">
        <w:rPr>
          <w:rFonts w:eastAsia="Calibri"/>
        </w:rPr>
        <w:t>1</w:t>
      </w:r>
      <w:r w:rsidR="001C105F">
        <w:rPr>
          <w:rFonts w:eastAsia="Calibri"/>
          <w:color w:val="000000"/>
        </w:rPr>
        <w:fldChar w:fldCharType="end"/>
      </w:r>
      <w:r w:rsidRPr="00DA1F7F">
        <w:rPr>
          <w:rFonts w:eastAsia="Calibri"/>
          <w:color w:val="000000"/>
        </w:rPr>
        <w:t xml:space="preserve"> ir </w:t>
      </w:r>
      <w:r w:rsidR="001C105F">
        <w:rPr>
          <w:rFonts w:eastAsia="Calibri"/>
          <w:color w:val="000000"/>
        </w:rPr>
        <w:fldChar w:fldCharType="begin"/>
      </w:r>
      <w:r w:rsidR="001C105F">
        <w:rPr>
          <w:rFonts w:eastAsia="Calibri"/>
          <w:color w:val="000000"/>
        </w:rPr>
        <w:instrText xml:space="preserve"> REF _Ref190070027 \w \h </w:instrText>
      </w:r>
      <w:r w:rsidR="001C105F">
        <w:rPr>
          <w:rFonts w:eastAsia="Calibri"/>
          <w:color w:val="000000"/>
        </w:rPr>
      </w:r>
      <w:r w:rsidR="001C105F">
        <w:rPr>
          <w:rFonts w:eastAsia="Calibri"/>
          <w:color w:val="000000"/>
        </w:rPr>
        <w:fldChar w:fldCharType="separate"/>
      </w:r>
      <w:r w:rsidR="001C105F">
        <w:rPr>
          <w:rFonts w:eastAsia="Calibri"/>
          <w:color w:val="000000"/>
        </w:rPr>
        <w:t>4</w:t>
      </w:r>
      <w:r w:rsidR="001C105F">
        <w:rPr>
          <w:rFonts w:eastAsia="Calibri"/>
          <w:color w:val="000000"/>
        </w:rPr>
        <w:fldChar w:fldCharType="end"/>
      </w:r>
      <w:r w:rsidRPr="00DA1F7F">
        <w:rPr>
          <w:rFonts w:eastAsia="Calibri"/>
        </w:rPr>
        <w:t xml:space="preserve"> </w:t>
      </w:r>
      <w:r w:rsidR="00F87BD1" w:rsidRPr="00F87BD1">
        <w:rPr>
          <w:rFonts w:eastAsia="Calibri"/>
        </w:rPr>
        <w:t>–</w:t>
      </w:r>
      <w:r w:rsidR="00F87BD1" w:rsidRPr="00F87BD1">
        <w:rPr>
          <w:rFonts w:eastAsia="Calibri"/>
          <w:iCs/>
        </w:rPr>
        <w:t xml:space="preserve"> </w:t>
      </w:r>
      <w:r w:rsidRPr="00DA1F7F">
        <w:rPr>
          <w:rFonts w:eastAsia="Calibri"/>
          <w:iCs/>
          <w:color w:val="FF0000"/>
        </w:rPr>
        <w:t>[</w:t>
      </w:r>
      <w:r w:rsidRPr="00DA1F7F">
        <w:rPr>
          <w:rFonts w:eastAsia="Calibri"/>
          <w:i/>
          <w:color w:val="FF0000"/>
        </w:rPr>
        <w:t>nurodyti punktus, atsižvelgiant į tai, kurie reikalavimai dėl pašalinimo pagrindų nebuvimo yra nustatyti Kandidatui</w:t>
      </w:r>
      <w:r w:rsidRPr="00DA1F7F">
        <w:rPr>
          <w:rFonts w:eastAsia="Calibri"/>
          <w:iCs/>
          <w:color w:val="FF0000"/>
        </w:rPr>
        <w:t>]</w:t>
      </w:r>
      <w:r w:rsidRPr="00DA1F7F">
        <w:rPr>
          <w:rFonts w:eastAsia="Calibri"/>
          <w:iCs/>
          <w:color w:val="000000"/>
        </w:rPr>
        <w:t xml:space="preserve"> </w:t>
      </w:r>
      <w:r w:rsidRPr="00DA1F7F">
        <w:rPr>
          <w:rFonts w:eastAsia="Calibri"/>
          <w:color w:val="000000"/>
        </w:rPr>
        <w:t>punktuose nurodytos nusikalstamos veikos arba pažeidimo, jeigu taikytina;</w:t>
      </w:r>
      <w:bookmarkStart w:id="374" w:name="part_8dd55791c45b4b2491e2343a55b80c0d"/>
      <w:bookmarkEnd w:id="374"/>
    </w:p>
    <w:p w14:paraId="1126B583" w14:textId="7BF850FB" w:rsidR="00C170AF" w:rsidRPr="00DA1F7F" w:rsidRDefault="00C170AF" w:rsidP="00DA1F7F">
      <w:pPr>
        <w:tabs>
          <w:tab w:val="left" w:pos="142"/>
          <w:tab w:val="left" w:pos="709"/>
          <w:tab w:val="left" w:pos="1418"/>
        </w:tabs>
        <w:spacing w:after="120" w:line="276" w:lineRule="auto"/>
        <w:ind w:left="1134"/>
        <w:jc w:val="both"/>
        <w:rPr>
          <w:rFonts w:eastAsia="Calibri"/>
          <w:iCs/>
          <w:color w:val="000000"/>
          <w:u w:val="single"/>
        </w:rPr>
      </w:pPr>
      <w:r w:rsidRPr="00DA1F7F">
        <w:rPr>
          <w:rFonts w:eastAsia="Calibri"/>
          <w:color w:val="000000"/>
        </w:rPr>
        <w:t>- bendradarbiavo, aktyviai teikė pagalbą ar ėmėsi kitų priemonių, padedančių ištirti, išaiškinti jo padarytą nusikalstamą veiką ar pažeidimą, jeigu taikytina;</w:t>
      </w:r>
      <w:bookmarkStart w:id="375" w:name="part_2170867a7f614903b542f2e5cab9ada6"/>
      <w:bookmarkEnd w:id="375"/>
    </w:p>
    <w:p w14:paraId="150E22E2" w14:textId="0047B435" w:rsidR="00C170AF" w:rsidRPr="00DA1F7F" w:rsidRDefault="00C170AF" w:rsidP="00DA1F7F">
      <w:pPr>
        <w:tabs>
          <w:tab w:val="left" w:pos="142"/>
          <w:tab w:val="left" w:pos="709"/>
          <w:tab w:val="left" w:pos="1418"/>
        </w:tabs>
        <w:spacing w:after="120" w:line="276" w:lineRule="auto"/>
        <w:ind w:left="1134"/>
        <w:jc w:val="both"/>
        <w:rPr>
          <w:rFonts w:eastAsia="Calibri"/>
          <w:iCs/>
          <w:color w:val="000000"/>
          <w:u w:val="single"/>
        </w:rPr>
      </w:pPr>
      <w:r w:rsidRPr="00DA1F7F">
        <w:rPr>
          <w:rFonts w:eastAsia="Calibri"/>
          <w:color w:val="000000"/>
        </w:rPr>
        <w:t>- ėmėsi techninių, organizacinių, personalo valdymo priemonių, skirtų tolesnių nusikalstamų veikų ar pažeidimų prevencijai;</w:t>
      </w:r>
      <w:bookmarkStart w:id="376" w:name="part_a6456a72b03b4dbdbf8abf1881c776cd"/>
      <w:bookmarkEnd w:id="376"/>
    </w:p>
    <w:p w14:paraId="5A5CE5BB" w14:textId="0966AF58" w:rsidR="00C170AF" w:rsidRPr="00DA1F7F" w:rsidRDefault="00C170AF" w:rsidP="00DA1F7F">
      <w:pPr>
        <w:tabs>
          <w:tab w:val="left" w:pos="142"/>
          <w:tab w:val="left" w:pos="709"/>
          <w:tab w:val="left" w:pos="1418"/>
        </w:tabs>
        <w:spacing w:after="120" w:line="276" w:lineRule="auto"/>
        <w:ind w:left="567"/>
        <w:jc w:val="both"/>
        <w:rPr>
          <w:rFonts w:eastAsia="Calibri"/>
          <w:lang w:eastAsia="lt-LT"/>
        </w:rPr>
      </w:pPr>
      <w:r w:rsidRPr="00DA1F7F">
        <w:rPr>
          <w:rFonts w:eastAsia="Calibri"/>
        </w:rPr>
        <w:t xml:space="preserve">2) </w:t>
      </w:r>
      <w:r w:rsidR="00EF2964" w:rsidRPr="00DA1F7F">
        <w:rPr>
          <w:rFonts w:eastAsia="Calibri"/>
        </w:rPr>
        <w:t xml:space="preserve">Komisija </w:t>
      </w:r>
      <w:r w:rsidRPr="00DA1F7F">
        <w:rPr>
          <w:rFonts w:eastAsia="Calibri"/>
        </w:rPr>
        <w:t xml:space="preserve">įvertino Kandidato informaciją, pateiktą pagal aukščiau nurodytą 1 punktą, ir priėmė motyvuotą sprendimą, kad priemonės, kurių ėmėsi Kandidatas, siekdamas įrodyti savo patikimumą, yra pakankamos. Šių priemonių pakankamumas vertinamas atsižvelgiant į nusikalstamos veikos ar pažeidimo rimtumą ir aplinkybes. </w:t>
      </w:r>
      <w:r w:rsidR="00EF2964" w:rsidRPr="00DA1F7F">
        <w:rPr>
          <w:rFonts w:eastAsia="Calibri"/>
        </w:rPr>
        <w:t xml:space="preserve">Komisija </w:t>
      </w:r>
      <w:r w:rsidRPr="00DA1F7F">
        <w:rPr>
          <w:rFonts w:eastAsia="Calibri"/>
        </w:rPr>
        <w:t xml:space="preserve">pateikia Kandidatui motyvuotą sprendimą raštu ne vėliau kaip per 10 (dešimt) dienų nuo aukščiau nurodytos Kandidato informacijos gavimo. </w:t>
      </w:r>
    </w:p>
    <w:p w14:paraId="42B70420" w14:textId="467E3593" w:rsidR="008B4AB8" w:rsidRDefault="00C170AF" w:rsidP="008A0204">
      <w:pPr>
        <w:tabs>
          <w:tab w:val="left" w:pos="0"/>
          <w:tab w:val="left" w:pos="1418"/>
        </w:tabs>
        <w:spacing w:after="120" w:line="276" w:lineRule="auto"/>
        <w:ind w:left="567"/>
        <w:jc w:val="both"/>
        <w:rPr>
          <w:rFonts w:eastAsia="Calibri"/>
          <w:lang w:eastAsia="lt-LT"/>
        </w:rPr>
      </w:pPr>
      <w:r w:rsidRPr="00DA1F7F">
        <w:rPr>
          <w:rFonts w:eastAsia="Calibri"/>
          <w:lang w:eastAsia="lt-LT"/>
        </w:rPr>
        <w:lastRenderedPageBreak/>
        <w:t xml:space="preserve">Kandidatas negali pasinaudoti šiame </w:t>
      </w:r>
      <w:r w:rsidR="00D7733C" w:rsidRPr="00DA1F7F">
        <w:rPr>
          <w:rFonts w:eastAsia="Calibri"/>
          <w:lang w:eastAsia="lt-LT"/>
        </w:rPr>
        <w:fldChar w:fldCharType="begin"/>
      </w:r>
      <w:r w:rsidR="00D7733C" w:rsidRPr="00DA1F7F">
        <w:rPr>
          <w:rFonts w:eastAsia="Calibri"/>
          <w:lang w:eastAsia="lt-LT"/>
        </w:rPr>
        <w:instrText xml:space="preserve"> REF _Ref126228536 \r \h </w:instrText>
      </w:r>
      <w:r w:rsidR="00DA1F7F">
        <w:rPr>
          <w:rFonts w:eastAsia="Calibri"/>
          <w:lang w:eastAsia="lt-LT"/>
        </w:rPr>
        <w:instrText xml:space="preserve"> \* MERGEFORMAT </w:instrText>
      </w:r>
      <w:r w:rsidR="00D7733C" w:rsidRPr="00DA1F7F">
        <w:rPr>
          <w:rFonts w:eastAsia="Calibri"/>
          <w:lang w:eastAsia="lt-LT"/>
        </w:rPr>
      </w:r>
      <w:r w:rsidR="00D7733C" w:rsidRPr="00DA1F7F">
        <w:rPr>
          <w:rFonts w:eastAsia="Calibri"/>
          <w:lang w:eastAsia="lt-LT"/>
        </w:rPr>
        <w:fldChar w:fldCharType="separate"/>
      </w:r>
      <w:r w:rsidR="00282ACC">
        <w:rPr>
          <w:rFonts w:eastAsia="Calibri"/>
          <w:lang w:eastAsia="lt-LT"/>
        </w:rPr>
        <w:t>11</w:t>
      </w:r>
      <w:r w:rsidR="00D7733C" w:rsidRPr="00DA1F7F">
        <w:rPr>
          <w:rFonts w:eastAsia="Calibri"/>
          <w:lang w:eastAsia="lt-LT"/>
        </w:rPr>
        <w:fldChar w:fldCharType="end"/>
      </w:r>
      <w:r w:rsidR="0075538F" w:rsidRPr="00DA1F7F">
        <w:rPr>
          <w:rFonts w:eastAsia="Calibri"/>
          <w:lang w:eastAsia="lt-LT"/>
        </w:rPr>
        <w:t xml:space="preserve"> </w:t>
      </w:r>
      <w:r w:rsidRPr="00DA1F7F">
        <w:rPr>
          <w:rFonts w:eastAsia="Calibri"/>
          <w:lang w:eastAsia="lt-LT"/>
        </w:rPr>
        <w:t>punkte nustatyta apsivalymo galimybe, kai jis priimtu ir įsiteisėjusiu teismo sprendimu pašalintas iš pirkimo ar koncesijos suteikimo procedūrų, teismo</w:t>
      </w:r>
      <w:r w:rsidR="00D65573" w:rsidRPr="00DA1F7F">
        <w:rPr>
          <w:rFonts w:eastAsia="Calibri"/>
          <w:lang w:eastAsia="lt-LT"/>
        </w:rPr>
        <w:t xml:space="preserve"> sprendime nurodytą laikotarpį.</w:t>
      </w:r>
    </w:p>
    <w:p w14:paraId="59A79028" w14:textId="220B04E6" w:rsidR="006D1433" w:rsidRDefault="006D1433">
      <w:pPr>
        <w:rPr>
          <w:rFonts w:eastAsia="Calibri"/>
          <w:lang w:eastAsia="lt-LT"/>
        </w:rPr>
      </w:pPr>
      <w:r>
        <w:rPr>
          <w:rFonts w:eastAsia="Calibri"/>
          <w:lang w:eastAsia="lt-LT"/>
        </w:rPr>
        <w:br w:type="page"/>
      </w:r>
    </w:p>
    <w:p w14:paraId="0FA180AF" w14:textId="4BA1246D" w:rsidR="00894E0C" w:rsidRPr="00DA1F7F" w:rsidRDefault="000F6412" w:rsidP="00DA1F7F">
      <w:pPr>
        <w:pStyle w:val="Antrat2"/>
        <w:numPr>
          <w:ilvl w:val="0"/>
          <w:numId w:val="99"/>
        </w:numPr>
        <w:tabs>
          <w:tab w:val="left" w:pos="567"/>
        </w:tabs>
        <w:ind w:left="0" w:firstLine="0"/>
        <w:jc w:val="center"/>
        <w:rPr>
          <w:color w:val="943634" w:themeColor="accent2" w:themeShade="BF"/>
          <w:sz w:val="24"/>
          <w:szCs w:val="24"/>
        </w:rPr>
      </w:pPr>
      <w:bookmarkStart w:id="377" w:name="_Toc142056077"/>
      <w:bookmarkStart w:id="378" w:name="_Toc142314679"/>
      <w:bookmarkStart w:id="379" w:name="_Toc142383180"/>
      <w:bookmarkStart w:id="380" w:name="_Toc126303898"/>
      <w:bookmarkStart w:id="381" w:name="_Toc126303962"/>
      <w:bookmarkStart w:id="382" w:name="_Toc126307253"/>
      <w:bookmarkStart w:id="383" w:name="_Toc126307313"/>
      <w:bookmarkStart w:id="384" w:name="_Toc126234534"/>
      <w:bookmarkStart w:id="385" w:name="_Toc126240290"/>
      <w:bookmarkStart w:id="386" w:name="_Toc126242628"/>
      <w:bookmarkStart w:id="387" w:name="_Toc126303899"/>
      <w:bookmarkStart w:id="388" w:name="_Toc126303963"/>
      <w:bookmarkStart w:id="389" w:name="_Toc126307254"/>
      <w:bookmarkStart w:id="390" w:name="_Toc126307314"/>
      <w:bookmarkStart w:id="391" w:name="_Ref114755372"/>
      <w:bookmarkStart w:id="392" w:name="_Ref114755396"/>
      <w:bookmarkStart w:id="393" w:name="_Toc126307315"/>
      <w:bookmarkStart w:id="394" w:name="_Toc129156472"/>
      <w:bookmarkStart w:id="395" w:name="_Toc189820740"/>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DA1F7F">
        <w:rPr>
          <w:color w:val="943634" w:themeColor="accent2" w:themeShade="BF"/>
          <w:sz w:val="24"/>
          <w:szCs w:val="24"/>
        </w:rPr>
        <w:lastRenderedPageBreak/>
        <w:t xml:space="preserve">priedas. </w:t>
      </w:r>
      <w:bookmarkStart w:id="396" w:name="_Toc126243250"/>
      <w:r w:rsidRPr="00DA1F7F">
        <w:rPr>
          <w:color w:val="943634" w:themeColor="accent2" w:themeShade="BF"/>
          <w:sz w:val="24"/>
          <w:szCs w:val="24"/>
        </w:rPr>
        <w:t>Deklaracijos dėl Reglamente nustatytų sąlygų nebuvimo forma</w:t>
      </w:r>
      <w:bookmarkEnd w:id="391"/>
      <w:bookmarkEnd w:id="392"/>
      <w:bookmarkEnd w:id="393"/>
      <w:bookmarkEnd w:id="394"/>
      <w:bookmarkEnd w:id="395"/>
      <w:bookmarkEnd w:id="396"/>
    </w:p>
    <w:p w14:paraId="18755909" w14:textId="423E5F88" w:rsidR="0003270A" w:rsidRPr="00DA1F7F" w:rsidRDefault="0003270A" w:rsidP="002B2D84">
      <w:pPr>
        <w:spacing w:after="120"/>
        <w:jc w:val="both"/>
      </w:pPr>
    </w:p>
    <w:p w14:paraId="22B76B3A" w14:textId="77777777" w:rsidR="00E75D28" w:rsidRPr="004110CC" w:rsidRDefault="00E75D28" w:rsidP="00E75D28">
      <w:pPr>
        <w:widowControl w:val="0"/>
        <w:tabs>
          <w:tab w:val="right" w:leader="underscore" w:pos="9071"/>
        </w:tabs>
        <w:suppressAutoHyphens/>
        <w:textAlignment w:val="baseline"/>
      </w:pPr>
      <w:r w:rsidRPr="004110CC">
        <w:rPr>
          <w:rFonts w:eastAsia="Calibri"/>
        </w:rPr>
        <w:tab/>
      </w:r>
    </w:p>
    <w:p w14:paraId="71994A23" w14:textId="4641B32B" w:rsidR="00E75D28" w:rsidRPr="00BE6E9C" w:rsidRDefault="00E75D28" w:rsidP="00E75D28">
      <w:pPr>
        <w:shd w:val="clear" w:color="auto" w:fill="FFFFFF"/>
        <w:suppressAutoHyphens/>
        <w:ind w:right="-178"/>
        <w:jc w:val="center"/>
      </w:pPr>
      <w:r w:rsidRPr="00BE6E9C">
        <w:t>(</w:t>
      </w:r>
      <w:r>
        <w:rPr>
          <w:i/>
          <w:iCs/>
        </w:rPr>
        <w:t>Kandidato / D</w:t>
      </w:r>
      <w:r w:rsidRPr="00BE6E9C">
        <w:rPr>
          <w:i/>
          <w:iCs/>
        </w:rPr>
        <w:t>alyvio pavadinimas</w:t>
      </w:r>
      <w:r w:rsidRPr="00BE6E9C">
        <w:t>)</w:t>
      </w:r>
    </w:p>
    <w:p w14:paraId="20BE1827" w14:textId="77777777" w:rsidR="00E75D28" w:rsidRPr="004110CC" w:rsidRDefault="00E75D28" w:rsidP="00E75D28">
      <w:pPr>
        <w:widowControl w:val="0"/>
        <w:tabs>
          <w:tab w:val="right" w:leader="underscore" w:pos="9071"/>
        </w:tabs>
        <w:suppressAutoHyphens/>
        <w:textAlignment w:val="baseline"/>
        <w:rPr>
          <w:rFonts w:eastAsia="Calibri"/>
        </w:rPr>
      </w:pPr>
      <w:r w:rsidRPr="004110CC">
        <w:rPr>
          <w:rFonts w:eastAsia="Calibri"/>
        </w:rPr>
        <w:tab/>
      </w:r>
    </w:p>
    <w:p w14:paraId="37B15853" w14:textId="77777777" w:rsidR="00E75D28" w:rsidRPr="004110CC" w:rsidRDefault="00E75D28" w:rsidP="00E75D28">
      <w:pPr>
        <w:suppressAutoHyphens/>
        <w:jc w:val="center"/>
        <w:textAlignment w:val="baseline"/>
      </w:pPr>
      <w:r w:rsidRPr="00BE6E9C">
        <w:rPr>
          <w:rFonts w:eastAsia="Calibri"/>
          <w:iCs/>
        </w:rPr>
        <w:t>(</w:t>
      </w:r>
      <w:r w:rsidRPr="00BE6E9C">
        <w:rPr>
          <w:rFonts w:eastAsia="Calibri"/>
          <w:i/>
        </w:rPr>
        <w:t>adresatas (Valdžios subjekto pavadinimas</w:t>
      </w:r>
      <w:r w:rsidRPr="00BE6E9C">
        <w:rPr>
          <w:rFonts w:eastAsia="Calibri"/>
          <w:iCs/>
        </w:rPr>
        <w:t>)</w:t>
      </w:r>
    </w:p>
    <w:p w14:paraId="29963EEC" w14:textId="77777777" w:rsidR="00E75D28" w:rsidRPr="004110CC" w:rsidRDefault="00E75D28" w:rsidP="00E75D28">
      <w:pPr>
        <w:spacing w:line="300" w:lineRule="auto"/>
        <w:ind w:firstLine="697"/>
        <w:jc w:val="center"/>
        <w:rPr>
          <w:rFonts w:eastAsia="Calibri"/>
          <w:b/>
          <w:lang w:eastAsia="lt-LT"/>
        </w:rPr>
      </w:pPr>
    </w:p>
    <w:p w14:paraId="03F8A440" w14:textId="77777777" w:rsidR="00E75D28" w:rsidRPr="00BE6E9C" w:rsidRDefault="00E75D28" w:rsidP="00E75D28">
      <w:pPr>
        <w:autoSpaceDE w:val="0"/>
        <w:autoSpaceDN w:val="0"/>
        <w:adjustRightInd w:val="0"/>
        <w:spacing w:line="300" w:lineRule="auto"/>
        <w:ind w:firstLine="697"/>
        <w:jc w:val="center"/>
        <w:rPr>
          <w:rFonts w:eastAsia="Calibri"/>
          <w:b/>
          <w:bCs/>
          <w:lang w:eastAsia="lt-LT"/>
        </w:rPr>
      </w:pPr>
      <w:r w:rsidRPr="00BE6E9C">
        <w:rPr>
          <w:rFonts w:eastAsia="Calibri"/>
          <w:b/>
          <w:bCs/>
          <w:lang w:eastAsia="lt-LT"/>
        </w:rPr>
        <w:t xml:space="preserve">DEKLARACIJA DĖL REGLAMENTE NUSTATYTŲ SĄLYGŲ NEBUVIMO </w:t>
      </w:r>
    </w:p>
    <w:p w14:paraId="74C1EDC9" w14:textId="77777777" w:rsidR="00E75D28" w:rsidRDefault="00E75D28" w:rsidP="00E75D28">
      <w:pPr>
        <w:autoSpaceDE w:val="0"/>
        <w:autoSpaceDN w:val="0"/>
        <w:adjustRightInd w:val="0"/>
        <w:spacing w:line="300" w:lineRule="auto"/>
        <w:ind w:firstLine="697"/>
        <w:jc w:val="center"/>
        <w:rPr>
          <w:rFonts w:eastAsia="Calibri"/>
          <w:b/>
          <w:bCs/>
          <w:lang w:eastAsia="lt-LT"/>
        </w:rPr>
      </w:pPr>
      <w:r w:rsidRPr="00BE6E9C">
        <w:rPr>
          <w:rFonts w:eastAsia="Calibri"/>
          <w:b/>
          <w:bCs/>
          <w:lang w:eastAsia="lt-LT"/>
        </w:rPr>
        <w:t>(JURIDINIAM ASMENIUI)</w:t>
      </w:r>
    </w:p>
    <w:p w14:paraId="7B2324CD" w14:textId="77777777" w:rsidR="009E704C" w:rsidRPr="00BE6E9C" w:rsidRDefault="009E704C" w:rsidP="00E75D28">
      <w:pPr>
        <w:autoSpaceDE w:val="0"/>
        <w:autoSpaceDN w:val="0"/>
        <w:adjustRightInd w:val="0"/>
        <w:spacing w:line="300" w:lineRule="auto"/>
        <w:ind w:firstLine="697"/>
        <w:jc w:val="center"/>
        <w:rPr>
          <w:rFonts w:eastAsia="Calibri"/>
          <w:lang w:eastAsia="lt-LT"/>
        </w:rPr>
      </w:pPr>
    </w:p>
    <w:p w14:paraId="4ECC1D3F" w14:textId="77777777" w:rsidR="00E75D28" w:rsidRPr="00BE6E9C" w:rsidRDefault="00E75D28" w:rsidP="00E75D28">
      <w:pPr>
        <w:shd w:val="clear" w:color="auto" w:fill="FFFFFF"/>
        <w:ind w:firstLine="697"/>
        <w:jc w:val="center"/>
        <w:rPr>
          <w:rFonts w:eastAsia="Calibri"/>
          <w:b/>
          <w:bCs/>
          <w:lang w:eastAsia="lt-LT"/>
        </w:rPr>
      </w:pPr>
      <w:r w:rsidRPr="00BE6E9C">
        <w:rPr>
          <w:rFonts w:eastAsia="Calibri"/>
          <w:lang w:eastAsia="lt-LT"/>
        </w:rPr>
        <w:t>_____________</w:t>
      </w:r>
      <w:r w:rsidRPr="00BE6E9C">
        <w:rPr>
          <w:rFonts w:eastAsia="Calibri"/>
          <w:b/>
          <w:bCs/>
          <w:lang w:eastAsia="lt-LT"/>
        </w:rPr>
        <w:t xml:space="preserve"> </w:t>
      </w:r>
      <w:r w:rsidRPr="00BE6E9C">
        <w:rPr>
          <w:rFonts w:eastAsia="Calibri"/>
          <w:lang w:eastAsia="lt-LT"/>
        </w:rPr>
        <w:t>Nr.______</w:t>
      </w:r>
    </w:p>
    <w:p w14:paraId="078AE304" w14:textId="77777777" w:rsidR="00E75D28" w:rsidRPr="00BE6E9C" w:rsidRDefault="00E75D28" w:rsidP="00E75D28">
      <w:pPr>
        <w:shd w:val="clear" w:color="auto" w:fill="FFFFFF"/>
        <w:ind w:firstLine="3969"/>
        <w:jc w:val="both"/>
        <w:rPr>
          <w:rFonts w:eastAsia="Calibri"/>
          <w:bCs/>
          <w:i/>
          <w:iCs/>
          <w:color w:val="000000"/>
          <w:lang w:eastAsia="lt-LT"/>
        </w:rPr>
      </w:pPr>
      <w:r w:rsidRPr="00BE6E9C">
        <w:rPr>
          <w:rFonts w:eastAsia="Calibri"/>
          <w:bCs/>
          <w:i/>
          <w:iCs/>
          <w:color w:val="000000"/>
          <w:lang w:eastAsia="lt-LT"/>
        </w:rPr>
        <w:t xml:space="preserve">           (Data)</w:t>
      </w:r>
    </w:p>
    <w:p w14:paraId="3A077D9C" w14:textId="77777777" w:rsidR="00E75D28" w:rsidRPr="004110CC" w:rsidRDefault="00E75D28" w:rsidP="00E75D28">
      <w:pPr>
        <w:shd w:val="clear" w:color="auto" w:fill="FFFFFF"/>
        <w:ind w:firstLine="697"/>
        <w:jc w:val="center"/>
        <w:rPr>
          <w:rFonts w:eastAsia="Calibri"/>
          <w:bCs/>
          <w:color w:val="000000"/>
          <w:lang w:eastAsia="lt-LT"/>
        </w:rPr>
      </w:pPr>
      <w:r w:rsidRPr="00BE6E9C">
        <w:rPr>
          <w:rFonts w:eastAsia="Calibri"/>
          <w:bCs/>
          <w:color w:val="000000"/>
          <w:lang w:eastAsia="lt-LT"/>
        </w:rPr>
        <w:t>_____________</w:t>
      </w:r>
    </w:p>
    <w:p w14:paraId="4C6A97AC" w14:textId="77777777" w:rsidR="00E75D28" w:rsidRPr="00BE6E9C" w:rsidRDefault="00E75D28" w:rsidP="00E75D28">
      <w:pPr>
        <w:shd w:val="clear" w:color="auto" w:fill="FFFFFF"/>
        <w:ind w:firstLine="697"/>
        <w:jc w:val="center"/>
        <w:rPr>
          <w:rFonts w:eastAsia="Calibri"/>
          <w:bCs/>
          <w:i/>
          <w:iCs/>
          <w:color w:val="000000"/>
          <w:lang w:eastAsia="lt-LT"/>
        </w:rPr>
      </w:pPr>
      <w:r w:rsidRPr="00BE6E9C">
        <w:rPr>
          <w:rFonts w:eastAsia="Calibri"/>
          <w:bCs/>
          <w:i/>
          <w:iCs/>
          <w:color w:val="000000"/>
          <w:lang w:eastAsia="lt-LT"/>
        </w:rPr>
        <w:t>(Sudarymo vieta)</w:t>
      </w:r>
    </w:p>
    <w:p w14:paraId="30497EB2" w14:textId="77777777" w:rsidR="00E75D28" w:rsidRPr="00BE6E9C" w:rsidRDefault="00E75D28" w:rsidP="00E75D28">
      <w:pPr>
        <w:shd w:val="clear" w:color="auto" w:fill="FFFFFF"/>
        <w:spacing w:line="300" w:lineRule="auto"/>
        <w:ind w:firstLine="697"/>
        <w:jc w:val="center"/>
        <w:rPr>
          <w:rFonts w:eastAsia="Calibri"/>
          <w:bCs/>
          <w:color w:val="000000"/>
          <w:lang w:eastAsia="lt-LT"/>
        </w:rPr>
      </w:pPr>
    </w:p>
    <w:p w14:paraId="0E8E4B02" w14:textId="5BF160DB" w:rsidR="00E75D28" w:rsidRPr="00BE6E9C" w:rsidRDefault="00E75D28" w:rsidP="00E75D28">
      <w:pPr>
        <w:tabs>
          <w:tab w:val="left" w:pos="851"/>
        </w:tabs>
        <w:snapToGrid w:val="0"/>
        <w:ind w:right="-1" w:firstLine="697"/>
        <w:jc w:val="both"/>
        <w:rPr>
          <w:rFonts w:eastAsia="Calibri"/>
          <w:spacing w:val="-2"/>
          <w:lang w:eastAsia="lt-LT"/>
        </w:rPr>
      </w:pPr>
      <w:r w:rsidRPr="00BE6E9C">
        <w:rPr>
          <w:rFonts w:eastAsia="Calibri"/>
          <w:spacing w:val="-2"/>
          <w:lang w:eastAsia="lt-LT"/>
        </w:rPr>
        <w:t>Aš, _____________________________________________________________________,</w:t>
      </w:r>
    </w:p>
    <w:p w14:paraId="03E04520" w14:textId="127F8310" w:rsidR="00E75D28" w:rsidRPr="00BE6E9C" w:rsidRDefault="00E75D28" w:rsidP="00E75D28">
      <w:pPr>
        <w:tabs>
          <w:tab w:val="left" w:pos="851"/>
        </w:tabs>
        <w:snapToGrid w:val="0"/>
        <w:spacing w:line="300" w:lineRule="auto"/>
        <w:ind w:right="-1" w:firstLine="697"/>
        <w:jc w:val="both"/>
        <w:rPr>
          <w:rFonts w:eastAsia="Calibri"/>
          <w:i/>
          <w:iCs/>
          <w:spacing w:val="-2"/>
          <w:lang w:eastAsia="lt-LT"/>
        </w:rPr>
      </w:pPr>
      <w:r w:rsidRPr="00BE6E9C">
        <w:rPr>
          <w:rFonts w:eastAsia="Calibri"/>
          <w:i/>
          <w:iCs/>
          <w:spacing w:val="-2"/>
          <w:lang w:eastAsia="lt-LT"/>
        </w:rPr>
        <w:t>(</w:t>
      </w:r>
      <w:r>
        <w:rPr>
          <w:rFonts w:eastAsia="Calibri"/>
          <w:i/>
          <w:iCs/>
          <w:spacing w:val="-2"/>
          <w:lang w:eastAsia="lt-LT"/>
        </w:rPr>
        <w:t xml:space="preserve">Kandidato / </w:t>
      </w:r>
      <w:r w:rsidRPr="00BE6E9C">
        <w:rPr>
          <w:rFonts w:eastAsia="Calibri"/>
          <w:i/>
          <w:iCs/>
          <w:spacing w:val="-2"/>
          <w:lang w:eastAsia="lt-LT"/>
        </w:rPr>
        <w:t>Dalyvio vadovo ar jo įgalioto asmens pareigų pavadinimas, vardas ir pavardė)</w:t>
      </w:r>
    </w:p>
    <w:p w14:paraId="23163E11" w14:textId="77777777" w:rsidR="00E75D28" w:rsidRPr="00BE6E9C" w:rsidRDefault="00E75D28" w:rsidP="00E75D28">
      <w:pPr>
        <w:snapToGrid w:val="0"/>
        <w:ind w:firstLine="697"/>
        <w:jc w:val="both"/>
        <w:rPr>
          <w:rFonts w:eastAsia="Calibri"/>
          <w:spacing w:val="-2"/>
          <w:lang w:eastAsia="lt-LT"/>
        </w:rPr>
      </w:pPr>
      <w:r w:rsidRPr="00BE6E9C">
        <w:rPr>
          <w:rFonts w:eastAsia="Calibri"/>
          <w:spacing w:val="-2"/>
          <w:lang w:eastAsia="lt-LT"/>
        </w:rPr>
        <w:t>tvirtinu, kad mano vadovaujamas (-a) (atstovaujamas (-a)</w:t>
      </w:r>
      <w:r>
        <w:rPr>
          <w:rFonts w:eastAsia="Calibri"/>
          <w:spacing w:val="-2"/>
          <w:lang w:eastAsia="lt-LT"/>
        </w:rPr>
        <w:t xml:space="preserve"> </w:t>
      </w:r>
      <w:r w:rsidRPr="00BE6E9C">
        <w:rPr>
          <w:rFonts w:eastAsia="Calibri"/>
          <w:spacing w:val="-2"/>
          <w:lang w:eastAsia="lt-LT"/>
        </w:rPr>
        <w:t>_______________________________________________ ,</w:t>
      </w:r>
    </w:p>
    <w:p w14:paraId="2757D7A3" w14:textId="3F0BC467" w:rsidR="00E75D28" w:rsidRPr="00BE6E9C" w:rsidRDefault="00E75D28" w:rsidP="00E75D28">
      <w:pPr>
        <w:snapToGrid w:val="0"/>
        <w:ind w:firstLine="697"/>
        <w:jc w:val="both"/>
        <w:rPr>
          <w:rFonts w:eastAsia="Calibri"/>
          <w:i/>
          <w:iCs/>
          <w:spacing w:val="-2"/>
          <w:lang w:eastAsia="lt-LT"/>
        </w:rPr>
      </w:pPr>
      <w:r w:rsidRPr="00BE6E9C">
        <w:rPr>
          <w:rFonts w:eastAsia="Calibri"/>
          <w:spacing w:val="-2"/>
          <w:lang w:eastAsia="lt-LT"/>
        </w:rPr>
        <w:t xml:space="preserve">              </w:t>
      </w:r>
      <w:r w:rsidRPr="00BE6E9C">
        <w:rPr>
          <w:rFonts w:eastAsia="Calibri"/>
          <w:i/>
          <w:iCs/>
          <w:spacing w:val="-2"/>
          <w:lang w:eastAsia="lt-LT"/>
        </w:rPr>
        <w:t>(</w:t>
      </w:r>
      <w:r>
        <w:rPr>
          <w:rFonts w:eastAsia="Calibri"/>
          <w:i/>
          <w:iCs/>
          <w:spacing w:val="-2"/>
          <w:lang w:eastAsia="lt-LT"/>
        </w:rPr>
        <w:t xml:space="preserve">Kandidato / </w:t>
      </w:r>
      <w:r w:rsidRPr="00BE6E9C">
        <w:rPr>
          <w:rFonts w:eastAsia="Calibri"/>
          <w:i/>
          <w:iCs/>
          <w:spacing w:val="-2"/>
          <w:lang w:eastAsia="lt-LT"/>
        </w:rPr>
        <w:t>Dalyvio  pavadinimas)</w:t>
      </w:r>
    </w:p>
    <w:p w14:paraId="6FF84A4D" w14:textId="77777777" w:rsidR="00E75D28" w:rsidRPr="00BE6E9C" w:rsidRDefault="00E75D28" w:rsidP="00E75D28">
      <w:pPr>
        <w:snapToGrid w:val="0"/>
        <w:spacing w:line="300" w:lineRule="auto"/>
        <w:ind w:right="-1" w:firstLine="697"/>
        <w:jc w:val="both"/>
        <w:rPr>
          <w:rFonts w:eastAsia="Calibri"/>
          <w:spacing w:val="-2"/>
          <w:lang w:eastAsia="lt-LT"/>
        </w:rPr>
      </w:pPr>
    </w:p>
    <w:p w14:paraId="23474DC2" w14:textId="77777777" w:rsidR="00E75D28" w:rsidRPr="004110CC" w:rsidRDefault="00E75D28" w:rsidP="00440613">
      <w:pPr>
        <w:snapToGrid w:val="0"/>
        <w:jc w:val="both"/>
        <w:rPr>
          <w:rFonts w:eastAsia="Calibri"/>
          <w:spacing w:val="-2"/>
          <w:lang w:eastAsia="lt-LT"/>
        </w:rPr>
      </w:pPr>
      <w:r w:rsidRPr="00BE6E9C">
        <w:rPr>
          <w:rFonts w:eastAsia="Calibri"/>
          <w:spacing w:val="-2"/>
          <w:lang w:eastAsia="lt-LT"/>
        </w:rPr>
        <w:t>dalyvaujantis (-i) _____________________________________________</w:t>
      </w:r>
      <w:r>
        <w:rPr>
          <w:rFonts w:eastAsia="Calibri"/>
          <w:spacing w:val="-2"/>
          <w:lang w:eastAsia="lt-LT"/>
        </w:rPr>
        <w:t>________________</w:t>
      </w:r>
    </w:p>
    <w:p w14:paraId="017EC09B" w14:textId="77777777" w:rsidR="00E75D28" w:rsidRPr="00BE6E9C" w:rsidRDefault="00E75D28" w:rsidP="00E75D28">
      <w:pPr>
        <w:snapToGrid w:val="0"/>
        <w:ind w:firstLine="1296"/>
        <w:jc w:val="center"/>
        <w:rPr>
          <w:rFonts w:eastAsia="Calibri"/>
          <w:i/>
          <w:iCs/>
          <w:spacing w:val="-2"/>
          <w:lang w:eastAsia="lt-LT"/>
        </w:rPr>
      </w:pPr>
      <w:r w:rsidRPr="00BE6E9C">
        <w:rPr>
          <w:rFonts w:eastAsia="Calibri"/>
          <w:i/>
          <w:iCs/>
          <w:spacing w:val="-2"/>
          <w:lang w:eastAsia="lt-LT"/>
        </w:rPr>
        <w:t>(Valdžios subjekto pavadinimas)</w:t>
      </w:r>
    </w:p>
    <w:p w14:paraId="76AFA577" w14:textId="77777777" w:rsidR="00E75D28" w:rsidRPr="00BE6E9C" w:rsidRDefault="00E75D28" w:rsidP="00E75D28">
      <w:pPr>
        <w:snapToGrid w:val="0"/>
        <w:spacing w:line="300" w:lineRule="auto"/>
        <w:ind w:right="-1" w:firstLine="697"/>
        <w:jc w:val="both"/>
        <w:rPr>
          <w:rFonts w:eastAsia="Calibri"/>
          <w:spacing w:val="-2"/>
          <w:lang w:eastAsia="lt-LT"/>
        </w:rPr>
      </w:pPr>
    </w:p>
    <w:p w14:paraId="4B6BB80C" w14:textId="25473D79" w:rsidR="00E75D28" w:rsidRPr="00BE6E9C" w:rsidRDefault="00E75D28" w:rsidP="00E75D28">
      <w:pPr>
        <w:snapToGrid w:val="0"/>
        <w:ind w:firstLine="697"/>
        <w:jc w:val="both"/>
        <w:rPr>
          <w:rFonts w:eastAsia="Calibri"/>
          <w:i/>
          <w:iCs/>
          <w:spacing w:val="-2"/>
          <w:lang w:eastAsia="lt-LT"/>
        </w:rPr>
      </w:pPr>
      <w:r>
        <w:rPr>
          <w:rFonts w:eastAsia="Calibri"/>
          <w:spacing w:val="-2"/>
          <w:lang w:eastAsia="lt-LT"/>
        </w:rPr>
        <w:t>vykdomose</w:t>
      </w:r>
      <w:r w:rsidRPr="00BE6E9C">
        <w:rPr>
          <w:rFonts w:eastAsia="Calibri"/>
          <w:spacing w:val="-2"/>
          <w:lang w:eastAsia="lt-LT"/>
        </w:rPr>
        <w:t xml:space="preserve"> </w:t>
      </w:r>
      <w:r>
        <w:rPr>
          <w:rFonts w:eastAsia="Calibri"/>
          <w:spacing w:val="-2"/>
          <w:lang w:eastAsia="lt-LT"/>
        </w:rPr>
        <w:t>Skelbiamose derybose</w:t>
      </w:r>
      <w:r w:rsidRPr="00BE6E9C">
        <w:rPr>
          <w:rFonts w:eastAsia="Calibri"/>
          <w:spacing w:val="-2"/>
          <w:lang w:eastAsia="lt-LT"/>
        </w:rPr>
        <w:t>,</w:t>
      </w:r>
    </w:p>
    <w:p w14:paraId="0F31C9E5"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nėra įtakojama</w:t>
      </w:r>
      <w:r>
        <w:rPr>
          <w:rFonts w:eastAsia="Calibri"/>
          <w:lang w:eastAsia="lt-LT"/>
        </w:rPr>
        <w:t>s (-a)</w:t>
      </w:r>
      <w:r w:rsidRPr="00BE6E9C">
        <w:rPr>
          <w:rFonts w:eastAsia="Calibri"/>
          <w:lang w:eastAsia="lt-LT"/>
        </w:rPr>
        <w:t xml:space="preserve"> Rusijos</w:t>
      </w:r>
      <w:r>
        <w:rPr>
          <w:rFonts w:eastAsia="Calibri"/>
          <w:lang w:eastAsia="lt-LT"/>
        </w:rPr>
        <w:t xml:space="preserve"> Federacijos</w:t>
      </w:r>
      <w:r w:rsidRPr="00BE6E9C">
        <w:rPr>
          <w:rFonts w:eastAsia="Calibri"/>
          <w:lang w:eastAsia="lt-LT"/>
        </w:rPr>
        <w:t xml:space="preserve">, kaip nurodyta </w:t>
      </w:r>
      <w:r w:rsidRPr="00BE6E9C">
        <w:rPr>
          <w:rFonts w:eastAsia="Calibri"/>
          <w:b/>
          <w:bCs/>
          <w:lang w:eastAsia="lt-LT"/>
        </w:rPr>
        <w:t>Tarybos reglamento</w:t>
      </w:r>
      <w:r w:rsidRPr="00BE6E9C">
        <w:rPr>
          <w:rFonts w:eastAsia="Calibri"/>
          <w:lang w:eastAsia="lt-LT"/>
        </w:rPr>
        <w:t xml:space="preserve"> </w:t>
      </w:r>
      <w:r w:rsidRPr="00BE6E9C">
        <w:rPr>
          <w:rFonts w:eastAsia="Calibri"/>
          <w:b/>
          <w:bCs/>
          <w:color w:val="333333"/>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BE6E9C">
        <w:rPr>
          <w:rFonts w:eastAsia="Calibri"/>
          <w:lang w:eastAsia="lt-LT"/>
        </w:rPr>
        <w:t>5k straipsnyje nustatytuose apribojimuose. Visų pirma pareiškiu, kad:</w:t>
      </w:r>
    </w:p>
    <w:p w14:paraId="041B00E8"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(a) mano atstovaujama įmonė (ir nė viena iš bendrovių, kurios yra mūsų konsorciumo nariais) nėra įsteigta Rusijo</w:t>
      </w:r>
      <w:r>
        <w:rPr>
          <w:rFonts w:eastAsia="Calibri"/>
          <w:lang w:eastAsia="lt-LT"/>
        </w:rPr>
        <w:t>s Federacijoje</w:t>
      </w:r>
      <w:r w:rsidRPr="00BE6E9C">
        <w:rPr>
          <w:rFonts w:eastAsia="Calibri"/>
          <w:lang w:eastAsia="lt-LT"/>
        </w:rPr>
        <w:t>;</w:t>
      </w:r>
    </w:p>
    <w:p w14:paraId="1AFE65ED"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 xml:space="preserve">(b) mano atstovaujama įmonė (ir nė viena iš įmonių, kurios yra mūsų konsorciumo nariais) nėra juridinis asmuo, subjektas ar įstaiga, </w:t>
      </w:r>
      <w:r w:rsidRPr="00BE6E9C">
        <w:rPr>
          <w:rFonts w:eastAsia="Calibri"/>
          <w:color w:val="333333"/>
          <w:shd w:val="clear" w:color="auto" w:fill="FFFFFF"/>
          <w:lang w:eastAsia="lt-LT"/>
        </w:rPr>
        <w:t>kuriuose daugiau kaip 50 % nuosavybės teisių tiesiogiai ar netiesiogiai priklauso šios deklaracijos a) punkte nurodytam subjektui</w:t>
      </w:r>
      <w:r w:rsidRPr="00BE6E9C">
        <w:rPr>
          <w:rFonts w:eastAsia="Calibri"/>
          <w:lang w:eastAsia="lt-LT"/>
        </w:rPr>
        <w:t xml:space="preserve">; </w:t>
      </w:r>
    </w:p>
    <w:p w14:paraId="2C98FDEE" w14:textId="77777777" w:rsidR="00E75D28" w:rsidRPr="00BE6E9C" w:rsidRDefault="00E75D28" w:rsidP="00E75D28">
      <w:pPr>
        <w:spacing w:line="300" w:lineRule="auto"/>
        <w:ind w:firstLine="697"/>
        <w:jc w:val="both"/>
        <w:rPr>
          <w:rFonts w:eastAsia="Calibri"/>
          <w:shd w:val="clear" w:color="auto" w:fill="FFFFFF"/>
          <w:lang w:eastAsia="lt-LT"/>
        </w:rPr>
      </w:pPr>
      <w:r w:rsidRPr="00BE6E9C">
        <w:rPr>
          <w:rFonts w:eastAsia="Calibri"/>
          <w:lang w:eastAsia="lt-LT"/>
        </w:rPr>
        <w:t xml:space="preserve">(c) nei aš, nei mano atstovaujama bendrovė nesame </w:t>
      </w:r>
      <w:r w:rsidRPr="00BE6E9C">
        <w:rPr>
          <w:rFonts w:eastAsia="Calibri"/>
          <w:shd w:val="clear" w:color="auto" w:fill="FFFFFF"/>
          <w:lang w:eastAsia="lt-LT"/>
        </w:rPr>
        <w:t>fiziniu ar juridiniu asmeniu, subjektu ar organizacija, veikiančia šios deklaracijos a) arba b) punkte nurodyto subjekto vardu ar jo nurodymu;</w:t>
      </w:r>
    </w:p>
    <w:p w14:paraId="04525C38" w14:textId="77777777" w:rsidR="00E75D28" w:rsidRPr="00BE6E9C" w:rsidRDefault="00E75D28" w:rsidP="00E75D28">
      <w:pPr>
        <w:spacing w:line="300" w:lineRule="auto"/>
        <w:ind w:firstLine="697"/>
        <w:jc w:val="both"/>
        <w:rPr>
          <w:rFonts w:eastAsia="Calibri"/>
          <w:shd w:val="clear" w:color="auto" w:fill="FFFFFF"/>
          <w:lang w:eastAsia="lt-LT"/>
        </w:rPr>
      </w:pPr>
      <w:r w:rsidRPr="00BE6E9C">
        <w:rPr>
          <w:rFonts w:eastAsia="Calibri"/>
          <w:lang w:eastAsia="lt-LT"/>
        </w:rPr>
        <w:t xml:space="preserve">d) sutartis nebus paskirta vykdyti </w:t>
      </w:r>
      <w:r w:rsidRPr="00BE6E9C">
        <w:rPr>
          <w:rFonts w:eastAsia="Calibri"/>
          <w:shd w:val="clear" w:color="auto" w:fill="FFFFFF"/>
          <w:lang w:eastAsia="lt-LT"/>
        </w:rPr>
        <w:t>subrangovui (-ams), ar kitam (-iems) subjektui (-tams), kurių pajėgumais remiasi, kurie priskirtini šios deklaracijos a) arba b), arba c) punktuose nurodytiems subjektams.</w:t>
      </w:r>
    </w:p>
    <w:p w14:paraId="66A89221" w14:textId="77777777" w:rsidR="00E75D28" w:rsidRPr="00BE6E9C" w:rsidRDefault="00E75D28" w:rsidP="00E75D28">
      <w:pPr>
        <w:spacing w:line="300" w:lineRule="auto"/>
        <w:ind w:firstLine="697"/>
        <w:jc w:val="both"/>
        <w:rPr>
          <w:rFonts w:eastAsia="Calibri"/>
          <w:shd w:val="clear" w:color="auto" w:fill="FFFFFF"/>
          <w:lang w:eastAsia="lt-LT"/>
        </w:rPr>
      </w:pPr>
    </w:p>
    <w:tbl>
      <w:tblPr>
        <w:tblW w:w="0" w:type="auto"/>
        <w:tblLayout w:type="fixed"/>
        <w:tblLook w:val="04A0" w:firstRow="1" w:lastRow="0" w:firstColumn="1" w:lastColumn="0" w:noHBand="0" w:noVBand="1"/>
      </w:tblPr>
      <w:tblGrid>
        <w:gridCol w:w="3284"/>
        <w:gridCol w:w="604"/>
        <w:gridCol w:w="1980"/>
        <w:gridCol w:w="701"/>
        <w:gridCol w:w="2611"/>
      </w:tblGrid>
      <w:tr w:rsidR="00E75D28" w:rsidRPr="004110CC" w14:paraId="2EAFA3BA" w14:textId="77777777" w:rsidTr="00BE6E9C">
        <w:trPr>
          <w:trHeight w:val="285"/>
        </w:trPr>
        <w:tc>
          <w:tcPr>
            <w:tcW w:w="3284" w:type="dxa"/>
            <w:tcBorders>
              <w:top w:val="nil"/>
              <w:left w:val="nil"/>
              <w:bottom w:val="single" w:sz="4" w:space="0" w:color="auto"/>
              <w:right w:val="nil"/>
            </w:tcBorders>
          </w:tcPr>
          <w:p w14:paraId="13AD17E0" w14:textId="77777777" w:rsidR="00E75D28" w:rsidRPr="00BE6E9C" w:rsidRDefault="00E75D28" w:rsidP="00BE6E9C">
            <w:pPr>
              <w:spacing w:after="120"/>
              <w:ind w:right="-1"/>
            </w:pPr>
            <w:bookmarkStart w:id="397" w:name="_Hlk190059882"/>
            <w:r w:rsidRPr="00BE6E9C">
              <w:rPr>
                <w:rFonts w:eastAsia="Calibri"/>
                <w:shd w:val="clear" w:color="auto" w:fill="FFFFFF"/>
                <w:lang w:eastAsia="lt-LT"/>
              </w:rPr>
              <w:br w:type="page"/>
            </w:r>
          </w:p>
        </w:tc>
        <w:tc>
          <w:tcPr>
            <w:tcW w:w="604" w:type="dxa"/>
          </w:tcPr>
          <w:p w14:paraId="7279B56D" w14:textId="77777777" w:rsidR="00E75D28" w:rsidRPr="00BE6E9C" w:rsidRDefault="00E75D28" w:rsidP="00BE6E9C">
            <w:pPr>
              <w:spacing w:after="120"/>
              <w:ind w:right="-1"/>
              <w:jc w:val="center"/>
            </w:pPr>
          </w:p>
        </w:tc>
        <w:tc>
          <w:tcPr>
            <w:tcW w:w="1980" w:type="dxa"/>
            <w:tcBorders>
              <w:top w:val="nil"/>
              <w:left w:val="nil"/>
              <w:bottom w:val="single" w:sz="4" w:space="0" w:color="auto"/>
              <w:right w:val="nil"/>
            </w:tcBorders>
          </w:tcPr>
          <w:p w14:paraId="42321A9F" w14:textId="77777777" w:rsidR="00E75D28" w:rsidRPr="00BE6E9C" w:rsidRDefault="00E75D28" w:rsidP="00BE6E9C">
            <w:pPr>
              <w:spacing w:after="120"/>
              <w:ind w:right="-1"/>
              <w:jc w:val="center"/>
            </w:pPr>
          </w:p>
        </w:tc>
        <w:tc>
          <w:tcPr>
            <w:tcW w:w="701" w:type="dxa"/>
          </w:tcPr>
          <w:p w14:paraId="173421B4" w14:textId="77777777" w:rsidR="00E75D28" w:rsidRPr="00BE6E9C" w:rsidRDefault="00E75D28" w:rsidP="00BE6E9C">
            <w:pPr>
              <w:spacing w:after="120"/>
              <w:ind w:right="-1"/>
              <w:jc w:val="center"/>
            </w:pPr>
          </w:p>
        </w:tc>
        <w:tc>
          <w:tcPr>
            <w:tcW w:w="2611" w:type="dxa"/>
            <w:tcBorders>
              <w:top w:val="nil"/>
              <w:left w:val="nil"/>
              <w:bottom w:val="single" w:sz="4" w:space="0" w:color="auto"/>
              <w:right w:val="nil"/>
            </w:tcBorders>
          </w:tcPr>
          <w:p w14:paraId="45FDA4FF" w14:textId="77777777" w:rsidR="00E75D28" w:rsidRPr="00BE6E9C" w:rsidRDefault="00E75D28" w:rsidP="00BE6E9C">
            <w:pPr>
              <w:spacing w:after="120"/>
              <w:ind w:right="-1"/>
              <w:jc w:val="right"/>
            </w:pPr>
          </w:p>
        </w:tc>
      </w:tr>
      <w:tr w:rsidR="00E75D28" w:rsidRPr="004110CC" w14:paraId="29BC8A66" w14:textId="77777777" w:rsidTr="00BE6E9C">
        <w:trPr>
          <w:trHeight w:val="186"/>
        </w:trPr>
        <w:tc>
          <w:tcPr>
            <w:tcW w:w="3284" w:type="dxa"/>
            <w:tcBorders>
              <w:top w:val="single" w:sz="4" w:space="0" w:color="auto"/>
              <w:left w:val="nil"/>
              <w:bottom w:val="nil"/>
              <w:right w:val="nil"/>
            </w:tcBorders>
          </w:tcPr>
          <w:p w14:paraId="2328EF4A" w14:textId="77777777" w:rsidR="00E75D28" w:rsidRPr="00BE6E9C" w:rsidRDefault="00E75D28" w:rsidP="00BE6E9C">
            <w:pPr>
              <w:snapToGrid w:val="0"/>
              <w:spacing w:after="120"/>
              <w:jc w:val="both"/>
              <w:rPr>
                <w:position w:val="6"/>
                <w:vertAlign w:val="superscript"/>
              </w:rPr>
            </w:pPr>
            <w:r w:rsidRPr="00BE6E9C">
              <w:rPr>
                <w:position w:val="6"/>
                <w:vertAlign w:val="superscript"/>
              </w:rPr>
              <w:t>(Kandidato / Dalyvio arba jo įgalioto asmens pareigos)</w:t>
            </w:r>
          </w:p>
        </w:tc>
        <w:tc>
          <w:tcPr>
            <w:tcW w:w="604" w:type="dxa"/>
          </w:tcPr>
          <w:p w14:paraId="74709FC1" w14:textId="77777777" w:rsidR="00E75D28" w:rsidRPr="00BE6E9C" w:rsidRDefault="00E75D28" w:rsidP="00BE6E9C">
            <w:pPr>
              <w:spacing w:after="120"/>
              <w:ind w:right="-1"/>
              <w:jc w:val="center"/>
              <w:rPr>
                <w:vertAlign w:val="superscript"/>
              </w:rPr>
            </w:pPr>
          </w:p>
        </w:tc>
        <w:tc>
          <w:tcPr>
            <w:tcW w:w="1980" w:type="dxa"/>
            <w:tcBorders>
              <w:top w:val="single" w:sz="4" w:space="0" w:color="auto"/>
              <w:left w:val="nil"/>
              <w:bottom w:val="nil"/>
              <w:right w:val="nil"/>
            </w:tcBorders>
          </w:tcPr>
          <w:p w14:paraId="1FAD9FF5" w14:textId="77777777" w:rsidR="00E75D28" w:rsidRPr="00BE6E9C" w:rsidRDefault="00E75D28" w:rsidP="00BE6E9C">
            <w:pPr>
              <w:spacing w:after="120"/>
              <w:ind w:right="-1"/>
              <w:jc w:val="center"/>
              <w:rPr>
                <w:vertAlign w:val="superscript"/>
              </w:rPr>
            </w:pPr>
            <w:r w:rsidRPr="00BE6E9C">
              <w:rPr>
                <w:position w:val="6"/>
                <w:vertAlign w:val="superscript"/>
              </w:rPr>
              <w:t>(Parašas)</w:t>
            </w:r>
          </w:p>
        </w:tc>
        <w:tc>
          <w:tcPr>
            <w:tcW w:w="701" w:type="dxa"/>
          </w:tcPr>
          <w:p w14:paraId="62DE42C2" w14:textId="77777777" w:rsidR="00E75D28" w:rsidRPr="00BE6E9C" w:rsidRDefault="00E75D28" w:rsidP="00BE6E9C">
            <w:pPr>
              <w:spacing w:after="120"/>
              <w:ind w:right="-1"/>
              <w:jc w:val="center"/>
              <w:rPr>
                <w:vertAlign w:val="superscript"/>
              </w:rPr>
            </w:pPr>
          </w:p>
        </w:tc>
        <w:tc>
          <w:tcPr>
            <w:tcW w:w="2611" w:type="dxa"/>
            <w:tcBorders>
              <w:top w:val="single" w:sz="4" w:space="0" w:color="auto"/>
              <w:left w:val="nil"/>
              <w:bottom w:val="nil"/>
              <w:right w:val="nil"/>
            </w:tcBorders>
          </w:tcPr>
          <w:p w14:paraId="03B3F4A2" w14:textId="77777777" w:rsidR="00E75D28" w:rsidRPr="00BE6E9C" w:rsidRDefault="00E75D28" w:rsidP="00BE6E9C">
            <w:pPr>
              <w:spacing w:after="120"/>
              <w:ind w:right="-1"/>
              <w:jc w:val="center"/>
              <w:rPr>
                <w:vertAlign w:val="superscript"/>
              </w:rPr>
            </w:pPr>
            <w:r w:rsidRPr="00BE6E9C">
              <w:rPr>
                <w:position w:val="6"/>
                <w:vertAlign w:val="superscript"/>
              </w:rPr>
              <w:t>(Vardas ir pavardė)</w:t>
            </w:r>
            <w:r w:rsidRPr="00BE6E9C">
              <w:rPr>
                <w:i/>
                <w:vertAlign w:val="superscript"/>
              </w:rPr>
              <w:t xml:space="preserve"> </w:t>
            </w:r>
          </w:p>
        </w:tc>
      </w:tr>
      <w:bookmarkEnd w:id="397"/>
    </w:tbl>
    <w:p w14:paraId="41163097" w14:textId="77777777" w:rsidR="00E75D28" w:rsidRPr="004110CC" w:rsidRDefault="00E75D28" w:rsidP="00E75D28">
      <w:pPr>
        <w:spacing w:line="276" w:lineRule="auto"/>
        <w:jc w:val="both"/>
        <w:rPr>
          <w:rFonts w:eastAsia="Calibri"/>
          <w:iCs/>
        </w:rPr>
        <w:sectPr w:rsidR="00E75D28" w:rsidRPr="004110CC" w:rsidSect="00E75D28">
          <w:footerReference w:type="default" r:id="rId32"/>
          <w:pgSz w:w="11906" w:h="16838" w:code="9"/>
          <w:pgMar w:top="1418" w:right="1134" w:bottom="1418" w:left="1134" w:header="567" w:footer="567" w:gutter="0"/>
          <w:cols w:space="708"/>
          <w:docGrid w:linePitch="360"/>
        </w:sectPr>
      </w:pPr>
    </w:p>
    <w:p w14:paraId="0B52D9EA" w14:textId="77777777" w:rsidR="00E75D28" w:rsidRPr="004110CC" w:rsidRDefault="00E75D28" w:rsidP="00E75D28">
      <w:pPr>
        <w:spacing w:line="276" w:lineRule="auto"/>
        <w:jc w:val="both"/>
        <w:rPr>
          <w:rFonts w:eastAsia="Calibri"/>
          <w:iCs/>
        </w:rPr>
      </w:pPr>
    </w:p>
    <w:p w14:paraId="047E9D4F" w14:textId="77777777" w:rsidR="00E75D28" w:rsidRPr="004110CC" w:rsidRDefault="00E75D28" w:rsidP="00E75D28">
      <w:pPr>
        <w:widowControl w:val="0"/>
        <w:tabs>
          <w:tab w:val="right" w:leader="underscore" w:pos="9071"/>
        </w:tabs>
        <w:suppressAutoHyphens/>
        <w:textAlignment w:val="baseline"/>
      </w:pPr>
      <w:r w:rsidRPr="004110CC">
        <w:rPr>
          <w:rFonts w:eastAsia="Calibri"/>
        </w:rPr>
        <w:tab/>
      </w:r>
    </w:p>
    <w:p w14:paraId="08659520" w14:textId="77777777" w:rsidR="00E75D28" w:rsidRPr="00BE6E9C" w:rsidRDefault="00E75D28" w:rsidP="00E75D28">
      <w:pPr>
        <w:shd w:val="clear" w:color="auto" w:fill="FFFFFF"/>
        <w:suppressAutoHyphens/>
        <w:ind w:right="-178"/>
        <w:jc w:val="center"/>
      </w:pPr>
      <w:r w:rsidRPr="00BE6E9C">
        <w:t>(</w:t>
      </w:r>
      <w:r w:rsidRPr="00BE6E9C">
        <w:rPr>
          <w:i/>
          <w:iCs/>
        </w:rPr>
        <w:t>Kandidato</w:t>
      </w:r>
      <w:r w:rsidRPr="00BE6E9C">
        <w:t xml:space="preserve"> / </w:t>
      </w:r>
      <w:r w:rsidRPr="00BE6E9C">
        <w:rPr>
          <w:i/>
          <w:iCs/>
        </w:rPr>
        <w:t>Dalyvio pavadinimas</w:t>
      </w:r>
      <w:r w:rsidRPr="00BE6E9C">
        <w:t>)</w:t>
      </w:r>
    </w:p>
    <w:p w14:paraId="3C16B3A8" w14:textId="77777777" w:rsidR="00E75D28" w:rsidRPr="004110CC" w:rsidRDefault="00E75D28" w:rsidP="00E75D28">
      <w:pPr>
        <w:widowControl w:val="0"/>
        <w:tabs>
          <w:tab w:val="right" w:leader="underscore" w:pos="9071"/>
        </w:tabs>
        <w:suppressAutoHyphens/>
        <w:textAlignment w:val="baseline"/>
        <w:rPr>
          <w:rFonts w:eastAsia="Calibri"/>
        </w:rPr>
      </w:pPr>
      <w:r w:rsidRPr="004110CC">
        <w:rPr>
          <w:rFonts w:eastAsia="Calibri"/>
        </w:rPr>
        <w:tab/>
      </w:r>
    </w:p>
    <w:p w14:paraId="4DF7155D" w14:textId="77777777" w:rsidR="00E75D28" w:rsidRPr="004110CC" w:rsidRDefault="00E75D28" w:rsidP="00E75D28">
      <w:pPr>
        <w:suppressAutoHyphens/>
        <w:jc w:val="center"/>
        <w:textAlignment w:val="baseline"/>
      </w:pPr>
      <w:r w:rsidRPr="00BE6E9C">
        <w:rPr>
          <w:rFonts w:eastAsia="Calibri"/>
          <w:iCs/>
        </w:rPr>
        <w:t>(</w:t>
      </w:r>
      <w:r w:rsidRPr="00BE6E9C">
        <w:rPr>
          <w:rFonts w:eastAsia="Calibri"/>
          <w:i/>
        </w:rPr>
        <w:t>adresatas (Valdžios subjekto pavadinimas</w:t>
      </w:r>
      <w:r w:rsidRPr="00BE6E9C">
        <w:rPr>
          <w:rFonts w:eastAsia="Calibri"/>
          <w:iCs/>
        </w:rPr>
        <w:t>)</w:t>
      </w:r>
    </w:p>
    <w:p w14:paraId="39EE7108" w14:textId="77777777" w:rsidR="00E75D28" w:rsidRPr="004110CC" w:rsidRDefault="00E75D28" w:rsidP="00E75D28">
      <w:pPr>
        <w:spacing w:line="300" w:lineRule="auto"/>
        <w:ind w:firstLine="697"/>
        <w:jc w:val="center"/>
        <w:rPr>
          <w:rFonts w:eastAsia="Calibri"/>
          <w:b/>
          <w:lang w:eastAsia="lt-LT"/>
        </w:rPr>
      </w:pPr>
    </w:p>
    <w:p w14:paraId="0B730D3C" w14:textId="77777777" w:rsidR="00E75D28" w:rsidRPr="00BE6E9C" w:rsidRDefault="00E75D28" w:rsidP="00E75D28">
      <w:pPr>
        <w:autoSpaceDE w:val="0"/>
        <w:autoSpaceDN w:val="0"/>
        <w:adjustRightInd w:val="0"/>
        <w:spacing w:line="300" w:lineRule="auto"/>
        <w:ind w:firstLine="697"/>
        <w:jc w:val="center"/>
        <w:rPr>
          <w:rFonts w:eastAsia="Calibri"/>
          <w:b/>
          <w:bCs/>
          <w:lang w:eastAsia="lt-LT"/>
        </w:rPr>
      </w:pPr>
      <w:r w:rsidRPr="00BE6E9C">
        <w:rPr>
          <w:rFonts w:eastAsia="Calibri"/>
          <w:b/>
          <w:bCs/>
          <w:lang w:eastAsia="lt-LT"/>
        </w:rPr>
        <w:t xml:space="preserve">DEKLARACIJA DĖL REGLAMENTE NUSTATYTŲ SĄLYGŲ NEBUVIMO </w:t>
      </w:r>
    </w:p>
    <w:p w14:paraId="57CF7BA8" w14:textId="77777777" w:rsidR="00E75D28" w:rsidRPr="00BE6E9C" w:rsidRDefault="00E75D28" w:rsidP="00E75D28">
      <w:pPr>
        <w:autoSpaceDE w:val="0"/>
        <w:autoSpaceDN w:val="0"/>
        <w:adjustRightInd w:val="0"/>
        <w:spacing w:line="300" w:lineRule="auto"/>
        <w:ind w:firstLine="697"/>
        <w:jc w:val="center"/>
        <w:rPr>
          <w:rFonts w:eastAsia="Calibri"/>
          <w:b/>
          <w:bCs/>
          <w:lang w:eastAsia="lt-LT"/>
        </w:rPr>
      </w:pPr>
      <w:r w:rsidRPr="00BE6E9C">
        <w:rPr>
          <w:rFonts w:eastAsia="Calibri"/>
          <w:b/>
          <w:bCs/>
          <w:lang w:eastAsia="lt-LT"/>
        </w:rPr>
        <w:t>(FIZINIAM ASMENIUI)</w:t>
      </w:r>
    </w:p>
    <w:p w14:paraId="4DC7B319" w14:textId="77777777" w:rsidR="00E75D28" w:rsidRPr="00BE6E9C" w:rsidRDefault="00E75D28" w:rsidP="00E75D28">
      <w:pPr>
        <w:autoSpaceDE w:val="0"/>
        <w:autoSpaceDN w:val="0"/>
        <w:adjustRightInd w:val="0"/>
        <w:spacing w:line="300" w:lineRule="auto"/>
        <w:ind w:firstLine="697"/>
        <w:jc w:val="center"/>
        <w:rPr>
          <w:rFonts w:eastAsia="Calibri"/>
          <w:lang w:eastAsia="lt-LT"/>
        </w:rPr>
      </w:pPr>
      <w:r w:rsidRPr="00BE6E9C">
        <w:rPr>
          <w:rFonts w:eastAsia="Calibri"/>
          <w:b/>
          <w:bCs/>
          <w:lang w:eastAsia="lt-LT"/>
        </w:rPr>
        <w:t xml:space="preserve"> </w:t>
      </w:r>
    </w:p>
    <w:p w14:paraId="012EA279" w14:textId="77777777" w:rsidR="00E75D28" w:rsidRPr="00BE6E9C" w:rsidRDefault="00E75D28" w:rsidP="00E75D28">
      <w:pPr>
        <w:shd w:val="clear" w:color="auto" w:fill="FFFFFF"/>
        <w:ind w:firstLine="697"/>
        <w:jc w:val="center"/>
        <w:rPr>
          <w:rFonts w:eastAsia="Calibri"/>
          <w:b/>
          <w:bCs/>
          <w:lang w:eastAsia="lt-LT"/>
        </w:rPr>
      </w:pPr>
      <w:r w:rsidRPr="00BE6E9C">
        <w:rPr>
          <w:rFonts w:eastAsia="Calibri"/>
          <w:lang w:eastAsia="lt-LT"/>
        </w:rPr>
        <w:t>_____________</w:t>
      </w:r>
      <w:r w:rsidRPr="00BE6E9C">
        <w:rPr>
          <w:rFonts w:eastAsia="Calibri"/>
          <w:b/>
          <w:bCs/>
          <w:lang w:eastAsia="lt-LT"/>
        </w:rPr>
        <w:t xml:space="preserve"> </w:t>
      </w:r>
      <w:r w:rsidRPr="00BE6E9C">
        <w:rPr>
          <w:rFonts w:eastAsia="Calibri"/>
          <w:lang w:eastAsia="lt-LT"/>
        </w:rPr>
        <w:t>Nr.______</w:t>
      </w:r>
    </w:p>
    <w:p w14:paraId="751BAE02" w14:textId="77777777" w:rsidR="00E75D28" w:rsidRPr="00BE6E9C" w:rsidRDefault="00E75D28" w:rsidP="00E75D28">
      <w:pPr>
        <w:shd w:val="clear" w:color="auto" w:fill="FFFFFF"/>
        <w:ind w:firstLine="3969"/>
        <w:jc w:val="both"/>
        <w:rPr>
          <w:rFonts w:eastAsia="Calibri"/>
          <w:bCs/>
          <w:i/>
          <w:iCs/>
          <w:color w:val="000000"/>
          <w:lang w:eastAsia="lt-LT"/>
        </w:rPr>
      </w:pPr>
      <w:r w:rsidRPr="00BE6E9C">
        <w:rPr>
          <w:rFonts w:eastAsia="Calibri"/>
          <w:bCs/>
          <w:i/>
          <w:iCs/>
          <w:color w:val="000000"/>
          <w:lang w:eastAsia="lt-LT"/>
        </w:rPr>
        <w:t xml:space="preserve">           (Data)</w:t>
      </w:r>
    </w:p>
    <w:p w14:paraId="18AD6DB8" w14:textId="77777777" w:rsidR="00E75D28" w:rsidRPr="004110CC" w:rsidRDefault="00E75D28" w:rsidP="00E75D28">
      <w:pPr>
        <w:shd w:val="clear" w:color="auto" w:fill="FFFFFF"/>
        <w:ind w:firstLine="697"/>
        <w:jc w:val="center"/>
        <w:rPr>
          <w:rFonts w:eastAsia="Calibri"/>
          <w:bCs/>
          <w:color w:val="000000"/>
          <w:lang w:eastAsia="lt-LT"/>
        </w:rPr>
      </w:pPr>
      <w:r w:rsidRPr="00BE6E9C">
        <w:rPr>
          <w:rFonts w:eastAsia="Calibri"/>
          <w:bCs/>
          <w:color w:val="000000"/>
          <w:lang w:eastAsia="lt-LT"/>
        </w:rPr>
        <w:t>_____________</w:t>
      </w:r>
    </w:p>
    <w:p w14:paraId="5056F8DF" w14:textId="77777777" w:rsidR="00E75D28" w:rsidRPr="00BE6E9C" w:rsidRDefault="00E75D28" w:rsidP="00E75D28">
      <w:pPr>
        <w:shd w:val="clear" w:color="auto" w:fill="FFFFFF"/>
        <w:ind w:firstLine="697"/>
        <w:jc w:val="center"/>
        <w:rPr>
          <w:rFonts w:eastAsia="Calibri"/>
          <w:bCs/>
          <w:i/>
          <w:iCs/>
          <w:color w:val="000000"/>
          <w:lang w:eastAsia="lt-LT"/>
        </w:rPr>
      </w:pPr>
      <w:r w:rsidRPr="00BE6E9C">
        <w:rPr>
          <w:rFonts w:eastAsia="Calibri"/>
          <w:bCs/>
          <w:i/>
          <w:iCs/>
          <w:color w:val="000000"/>
          <w:lang w:eastAsia="lt-LT"/>
        </w:rPr>
        <w:t>(Sudarymo vieta)</w:t>
      </w:r>
    </w:p>
    <w:p w14:paraId="3396525D" w14:textId="77777777" w:rsidR="00E75D28" w:rsidRPr="00BE6E9C" w:rsidRDefault="00E75D28" w:rsidP="00E75D28">
      <w:pPr>
        <w:shd w:val="clear" w:color="auto" w:fill="FFFFFF"/>
        <w:spacing w:line="300" w:lineRule="auto"/>
        <w:ind w:firstLine="697"/>
        <w:jc w:val="center"/>
        <w:rPr>
          <w:rFonts w:eastAsia="Calibri"/>
          <w:bCs/>
          <w:color w:val="000000"/>
          <w:lang w:eastAsia="lt-LT"/>
        </w:rPr>
      </w:pPr>
    </w:p>
    <w:p w14:paraId="28E27AF9" w14:textId="209F9E8A" w:rsidR="00E75D28" w:rsidRPr="00BE6E9C" w:rsidRDefault="00E75D28" w:rsidP="009E704C">
      <w:pPr>
        <w:tabs>
          <w:tab w:val="left" w:pos="851"/>
        </w:tabs>
        <w:snapToGrid w:val="0"/>
        <w:ind w:right="-1" w:firstLine="142"/>
        <w:jc w:val="both"/>
        <w:rPr>
          <w:rFonts w:eastAsia="Calibri"/>
          <w:spacing w:val="-2"/>
          <w:lang w:eastAsia="lt-LT"/>
        </w:rPr>
      </w:pPr>
      <w:r w:rsidRPr="00BE6E9C">
        <w:rPr>
          <w:rFonts w:eastAsia="Calibri"/>
          <w:spacing w:val="-2"/>
          <w:lang w:eastAsia="lt-LT"/>
        </w:rPr>
        <w:t>Aš,</w:t>
      </w:r>
      <w:r w:rsidR="00511B95">
        <w:rPr>
          <w:rFonts w:eastAsia="Calibri"/>
          <w:spacing w:val="-2"/>
          <w:lang w:eastAsia="lt-LT"/>
        </w:rPr>
        <w:t xml:space="preserve"> </w:t>
      </w:r>
      <w:r w:rsidRPr="00BE6E9C">
        <w:rPr>
          <w:rFonts w:eastAsia="Calibri"/>
          <w:spacing w:val="-2"/>
          <w:lang w:eastAsia="lt-LT"/>
        </w:rPr>
        <w:t>___________________________________________________________________________,</w:t>
      </w:r>
    </w:p>
    <w:p w14:paraId="13947D59" w14:textId="77777777" w:rsidR="00E75D28" w:rsidRPr="00BE6E9C" w:rsidRDefault="00E75D28" w:rsidP="00E75D28">
      <w:pPr>
        <w:tabs>
          <w:tab w:val="left" w:pos="851"/>
        </w:tabs>
        <w:snapToGrid w:val="0"/>
        <w:spacing w:line="300" w:lineRule="auto"/>
        <w:ind w:right="-1" w:firstLine="697"/>
        <w:jc w:val="center"/>
        <w:rPr>
          <w:rFonts w:eastAsia="Calibri"/>
          <w:i/>
          <w:iCs/>
          <w:spacing w:val="-2"/>
          <w:lang w:eastAsia="lt-LT"/>
        </w:rPr>
      </w:pPr>
      <w:r w:rsidRPr="00BE6E9C">
        <w:rPr>
          <w:rFonts w:eastAsia="Calibri"/>
          <w:i/>
          <w:iCs/>
          <w:spacing w:val="-2"/>
          <w:lang w:eastAsia="lt-LT"/>
        </w:rPr>
        <w:t>(Kandidato / Dalyvio vardas ir pavardė)</w:t>
      </w:r>
    </w:p>
    <w:p w14:paraId="42997F79" w14:textId="065DA745" w:rsidR="00E75D28" w:rsidRDefault="00E75D28" w:rsidP="00E75D28">
      <w:pPr>
        <w:snapToGrid w:val="0"/>
        <w:jc w:val="both"/>
        <w:rPr>
          <w:rFonts w:eastAsia="Calibri"/>
          <w:spacing w:val="-2"/>
          <w:lang w:eastAsia="lt-LT"/>
        </w:rPr>
      </w:pPr>
      <w:r w:rsidRPr="00BE6E9C">
        <w:rPr>
          <w:rFonts w:eastAsia="Calibri"/>
          <w:spacing w:val="-2"/>
          <w:lang w:eastAsia="lt-LT"/>
        </w:rPr>
        <w:t>tvirtinu, kad dalyvaudamas (-a)</w:t>
      </w:r>
      <w:r>
        <w:rPr>
          <w:rFonts w:eastAsia="Calibri"/>
          <w:spacing w:val="-2"/>
          <w:lang w:eastAsia="lt-LT"/>
        </w:rPr>
        <w:t xml:space="preserve"> </w:t>
      </w:r>
      <w:r w:rsidRPr="00BE6E9C">
        <w:rPr>
          <w:rFonts w:eastAsia="Calibri"/>
          <w:spacing w:val="-2"/>
          <w:lang w:eastAsia="lt-LT"/>
        </w:rPr>
        <w:t>_______________________________________________</w:t>
      </w:r>
      <w:r>
        <w:rPr>
          <w:rFonts w:eastAsia="Calibri"/>
          <w:spacing w:val="-2"/>
          <w:lang w:eastAsia="lt-LT"/>
        </w:rPr>
        <w:t xml:space="preserve"> </w:t>
      </w:r>
    </w:p>
    <w:p w14:paraId="15BC0B05" w14:textId="77777777" w:rsidR="00E75D28" w:rsidRPr="00BE6E9C" w:rsidRDefault="00E75D28" w:rsidP="00440613">
      <w:pPr>
        <w:snapToGrid w:val="0"/>
        <w:jc w:val="both"/>
        <w:rPr>
          <w:rFonts w:eastAsia="Calibri"/>
          <w:spacing w:val="-2"/>
          <w:lang w:eastAsia="lt-LT"/>
        </w:rPr>
      </w:pPr>
      <w:r>
        <w:rPr>
          <w:rFonts w:eastAsia="Calibri"/>
          <w:i/>
          <w:iCs/>
          <w:spacing w:val="-2"/>
          <w:lang w:eastAsia="lt-LT"/>
        </w:rPr>
        <w:t xml:space="preserve">                                                        </w:t>
      </w:r>
      <w:r w:rsidRPr="00BE6E9C">
        <w:rPr>
          <w:rFonts w:eastAsia="Calibri"/>
          <w:i/>
          <w:iCs/>
          <w:spacing w:val="-2"/>
          <w:lang w:eastAsia="lt-LT"/>
        </w:rPr>
        <w:t>(Valdžios subjekto pavadinimas)</w:t>
      </w:r>
    </w:p>
    <w:p w14:paraId="69FF6BEC" w14:textId="77777777" w:rsidR="00E75D28" w:rsidRPr="00BE6E9C" w:rsidRDefault="00E75D28" w:rsidP="00E75D28">
      <w:pPr>
        <w:snapToGrid w:val="0"/>
        <w:spacing w:line="300" w:lineRule="auto"/>
        <w:ind w:right="-1"/>
        <w:jc w:val="both"/>
        <w:rPr>
          <w:rFonts w:eastAsia="Calibri"/>
          <w:spacing w:val="-2"/>
          <w:lang w:eastAsia="lt-LT"/>
        </w:rPr>
      </w:pPr>
    </w:p>
    <w:p w14:paraId="06DC23EA" w14:textId="257443BF" w:rsidR="00E75D28" w:rsidRPr="00BE6E9C" w:rsidRDefault="00E75D28" w:rsidP="00E75D28">
      <w:pPr>
        <w:snapToGrid w:val="0"/>
        <w:ind w:firstLine="697"/>
        <w:jc w:val="both"/>
        <w:rPr>
          <w:rFonts w:eastAsia="Calibri"/>
          <w:spacing w:val="-2"/>
          <w:lang w:eastAsia="lt-LT"/>
        </w:rPr>
      </w:pPr>
      <w:r>
        <w:rPr>
          <w:rFonts w:eastAsia="Calibri"/>
          <w:spacing w:val="-2"/>
          <w:lang w:eastAsia="lt-LT"/>
        </w:rPr>
        <w:t>vykdomose Skelbiamose derybose</w:t>
      </w:r>
      <w:r w:rsidRPr="00BE6E9C">
        <w:rPr>
          <w:rFonts w:eastAsia="Calibri"/>
          <w:spacing w:val="-2"/>
          <w:lang w:eastAsia="lt-LT"/>
        </w:rPr>
        <w:t>,</w:t>
      </w:r>
    </w:p>
    <w:p w14:paraId="18EF6DD5"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nesu įtakojamas (-a) Rusijos</w:t>
      </w:r>
      <w:r>
        <w:rPr>
          <w:rFonts w:eastAsia="Calibri"/>
          <w:lang w:eastAsia="lt-LT"/>
        </w:rPr>
        <w:t xml:space="preserve"> Federacijos</w:t>
      </w:r>
      <w:r w:rsidRPr="00BE6E9C">
        <w:rPr>
          <w:rFonts w:eastAsia="Calibri"/>
          <w:lang w:eastAsia="lt-LT"/>
        </w:rPr>
        <w:t xml:space="preserve">, kaip nurodyta </w:t>
      </w:r>
      <w:r w:rsidRPr="00BE6E9C">
        <w:rPr>
          <w:rFonts w:eastAsia="Calibri"/>
          <w:b/>
          <w:bCs/>
          <w:lang w:eastAsia="lt-LT"/>
        </w:rPr>
        <w:t>Tarybos reglamento</w:t>
      </w:r>
      <w:r w:rsidRPr="00BE6E9C">
        <w:rPr>
          <w:rFonts w:eastAsia="Calibri"/>
          <w:lang w:eastAsia="lt-LT"/>
        </w:rPr>
        <w:t xml:space="preserve"> </w:t>
      </w:r>
      <w:r w:rsidRPr="00BE6E9C">
        <w:rPr>
          <w:rFonts w:eastAsia="Calibri"/>
          <w:b/>
          <w:bCs/>
          <w:color w:val="333333"/>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BE6E9C">
        <w:rPr>
          <w:rFonts w:eastAsia="Calibri"/>
          <w:lang w:eastAsia="lt-LT"/>
        </w:rPr>
        <w:t>5k straipsnyje nustatytuose apribojimuose. Visų pirma pareiškiu, kad:</w:t>
      </w:r>
    </w:p>
    <w:p w14:paraId="34554891"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(a) nesu Rusijos</w:t>
      </w:r>
      <w:r>
        <w:rPr>
          <w:rFonts w:eastAsia="Calibri"/>
          <w:lang w:eastAsia="lt-LT"/>
        </w:rPr>
        <w:t xml:space="preserve"> Federacijos</w:t>
      </w:r>
      <w:r w:rsidRPr="00BE6E9C">
        <w:rPr>
          <w:rFonts w:eastAsia="Calibri"/>
          <w:lang w:eastAsia="lt-LT"/>
        </w:rPr>
        <w:t xml:space="preserve"> pilietis (-ė) ar įsisteigęs Rusij</w:t>
      </w:r>
      <w:r>
        <w:rPr>
          <w:rFonts w:eastAsia="Calibri"/>
          <w:lang w:eastAsia="lt-LT"/>
        </w:rPr>
        <w:t>os Federacijoje</w:t>
      </w:r>
      <w:r w:rsidRPr="00BE6E9C">
        <w:rPr>
          <w:rFonts w:eastAsia="Calibri"/>
          <w:lang w:eastAsia="lt-LT"/>
        </w:rPr>
        <w:t>;</w:t>
      </w:r>
    </w:p>
    <w:p w14:paraId="46CDA164"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 xml:space="preserve">(b) neveikiu </w:t>
      </w:r>
      <w:r w:rsidRPr="00BE6E9C">
        <w:rPr>
          <w:rFonts w:eastAsia="Calibri"/>
          <w:shd w:val="clear" w:color="auto" w:fill="FFFFFF"/>
          <w:lang w:eastAsia="lt-LT"/>
        </w:rPr>
        <w:t>šios deklaracijos a) punkte nurodyto subjekto vardu ar jo nurodymu;</w:t>
      </w:r>
    </w:p>
    <w:p w14:paraId="59B55471" w14:textId="7D9F4BE9" w:rsidR="00E75D28" w:rsidRDefault="005B6B03" w:rsidP="00E75D28">
      <w:pPr>
        <w:spacing w:line="300" w:lineRule="auto"/>
        <w:ind w:firstLine="697"/>
        <w:jc w:val="both"/>
        <w:rPr>
          <w:rFonts w:eastAsia="Calibri"/>
          <w:shd w:val="clear" w:color="auto" w:fill="FFFFFF"/>
          <w:lang w:eastAsia="lt-LT"/>
        </w:rPr>
      </w:pPr>
      <w:r>
        <w:rPr>
          <w:rFonts w:eastAsia="Calibri"/>
          <w:lang w:eastAsia="lt-LT"/>
        </w:rPr>
        <w:t>c</w:t>
      </w:r>
      <w:r w:rsidR="00E75D28" w:rsidRPr="00BE6E9C">
        <w:rPr>
          <w:rFonts w:eastAsia="Calibri"/>
          <w:lang w:eastAsia="lt-LT"/>
        </w:rPr>
        <w:t xml:space="preserve">) sutartis nebus paskirta vykdyti </w:t>
      </w:r>
      <w:r w:rsidR="00E75D28" w:rsidRPr="00BE6E9C">
        <w:rPr>
          <w:rFonts w:eastAsia="Calibri"/>
          <w:shd w:val="clear" w:color="auto" w:fill="FFFFFF"/>
          <w:lang w:eastAsia="lt-LT"/>
        </w:rPr>
        <w:t>subrangovui (-ams), ar kitam (-iems) subjektui (-tams), kurių pajėgumais remiamasi, kurie priskirtini šios deklaracijos a) arba b) punktuose nurodytiems subjektams.</w:t>
      </w:r>
    </w:p>
    <w:p w14:paraId="7A92C1F7" w14:textId="77777777" w:rsidR="009E704C" w:rsidRDefault="009E704C" w:rsidP="00E75D28">
      <w:pPr>
        <w:spacing w:line="300" w:lineRule="auto"/>
        <w:ind w:firstLine="697"/>
        <w:jc w:val="both"/>
        <w:rPr>
          <w:rFonts w:eastAsia="Calibri"/>
          <w:shd w:val="clear" w:color="auto" w:fill="FFFFFF"/>
          <w:lang w:eastAsia="lt-LT"/>
        </w:rPr>
      </w:pPr>
    </w:p>
    <w:tbl>
      <w:tblPr>
        <w:tblW w:w="0" w:type="auto"/>
        <w:tblLayout w:type="fixed"/>
        <w:tblLook w:val="04A0" w:firstRow="1" w:lastRow="0" w:firstColumn="1" w:lastColumn="0" w:noHBand="0" w:noVBand="1"/>
      </w:tblPr>
      <w:tblGrid>
        <w:gridCol w:w="3284"/>
        <w:gridCol w:w="604"/>
        <w:gridCol w:w="1980"/>
        <w:gridCol w:w="701"/>
        <w:gridCol w:w="2611"/>
      </w:tblGrid>
      <w:tr w:rsidR="009E704C" w:rsidRPr="004110CC" w14:paraId="2FFACE3A" w14:textId="77777777" w:rsidTr="00C502B8">
        <w:trPr>
          <w:trHeight w:val="285"/>
        </w:trPr>
        <w:tc>
          <w:tcPr>
            <w:tcW w:w="3284" w:type="dxa"/>
            <w:tcBorders>
              <w:top w:val="nil"/>
              <w:left w:val="nil"/>
              <w:bottom w:val="single" w:sz="4" w:space="0" w:color="auto"/>
              <w:right w:val="nil"/>
            </w:tcBorders>
          </w:tcPr>
          <w:p w14:paraId="448BCD9C" w14:textId="77777777" w:rsidR="009E704C" w:rsidRPr="00BE6E9C" w:rsidRDefault="009E704C" w:rsidP="00C502B8">
            <w:pPr>
              <w:spacing w:after="120"/>
              <w:ind w:right="-1"/>
            </w:pPr>
            <w:r w:rsidRPr="00BE6E9C">
              <w:rPr>
                <w:rFonts w:eastAsia="Calibri"/>
                <w:shd w:val="clear" w:color="auto" w:fill="FFFFFF"/>
                <w:lang w:eastAsia="lt-LT"/>
              </w:rPr>
              <w:br w:type="page"/>
            </w:r>
          </w:p>
        </w:tc>
        <w:tc>
          <w:tcPr>
            <w:tcW w:w="604" w:type="dxa"/>
          </w:tcPr>
          <w:p w14:paraId="425BAC51" w14:textId="77777777" w:rsidR="009E704C" w:rsidRPr="00BE6E9C" w:rsidRDefault="009E704C" w:rsidP="00C502B8">
            <w:pPr>
              <w:spacing w:after="120"/>
              <w:ind w:right="-1"/>
              <w:jc w:val="center"/>
            </w:pPr>
          </w:p>
        </w:tc>
        <w:tc>
          <w:tcPr>
            <w:tcW w:w="1980" w:type="dxa"/>
            <w:tcBorders>
              <w:top w:val="nil"/>
              <w:left w:val="nil"/>
              <w:bottom w:val="single" w:sz="4" w:space="0" w:color="auto"/>
              <w:right w:val="nil"/>
            </w:tcBorders>
          </w:tcPr>
          <w:p w14:paraId="51EE86AD" w14:textId="77777777" w:rsidR="009E704C" w:rsidRPr="00BE6E9C" w:rsidRDefault="009E704C" w:rsidP="00C502B8">
            <w:pPr>
              <w:spacing w:after="120"/>
              <w:ind w:right="-1"/>
              <w:jc w:val="center"/>
            </w:pPr>
          </w:p>
        </w:tc>
        <w:tc>
          <w:tcPr>
            <w:tcW w:w="701" w:type="dxa"/>
          </w:tcPr>
          <w:p w14:paraId="46B1803A" w14:textId="77777777" w:rsidR="009E704C" w:rsidRPr="00BE6E9C" w:rsidRDefault="009E704C" w:rsidP="00C502B8">
            <w:pPr>
              <w:spacing w:after="120"/>
              <w:ind w:right="-1"/>
              <w:jc w:val="center"/>
            </w:pPr>
          </w:p>
        </w:tc>
        <w:tc>
          <w:tcPr>
            <w:tcW w:w="2611" w:type="dxa"/>
            <w:tcBorders>
              <w:top w:val="nil"/>
              <w:left w:val="nil"/>
              <w:bottom w:val="single" w:sz="4" w:space="0" w:color="auto"/>
              <w:right w:val="nil"/>
            </w:tcBorders>
          </w:tcPr>
          <w:p w14:paraId="229101B2" w14:textId="77777777" w:rsidR="009E704C" w:rsidRPr="00BE6E9C" w:rsidRDefault="009E704C" w:rsidP="00C502B8">
            <w:pPr>
              <w:spacing w:after="120"/>
              <w:ind w:right="-1"/>
              <w:jc w:val="right"/>
            </w:pPr>
          </w:p>
        </w:tc>
      </w:tr>
      <w:tr w:rsidR="009E704C" w:rsidRPr="004110CC" w14:paraId="272BE3FB" w14:textId="77777777" w:rsidTr="00C502B8">
        <w:trPr>
          <w:trHeight w:val="186"/>
        </w:trPr>
        <w:tc>
          <w:tcPr>
            <w:tcW w:w="3284" w:type="dxa"/>
            <w:tcBorders>
              <w:top w:val="single" w:sz="4" w:space="0" w:color="auto"/>
              <w:left w:val="nil"/>
              <w:bottom w:val="nil"/>
              <w:right w:val="nil"/>
            </w:tcBorders>
          </w:tcPr>
          <w:p w14:paraId="43C64244" w14:textId="77777777" w:rsidR="009E704C" w:rsidRPr="00BE6E9C" w:rsidRDefault="009E704C" w:rsidP="00C502B8">
            <w:pPr>
              <w:snapToGrid w:val="0"/>
              <w:spacing w:after="120"/>
              <w:jc w:val="both"/>
              <w:rPr>
                <w:position w:val="6"/>
                <w:vertAlign w:val="superscript"/>
              </w:rPr>
            </w:pPr>
            <w:r w:rsidRPr="00BE6E9C">
              <w:rPr>
                <w:position w:val="6"/>
                <w:vertAlign w:val="superscript"/>
              </w:rPr>
              <w:t>(Kandidato / Dalyvio arba jo įgalioto asmens pareigos)</w:t>
            </w:r>
          </w:p>
        </w:tc>
        <w:tc>
          <w:tcPr>
            <w:tcW w:w="604" w:type="dxa"/>
          </w:tcPr>
          <w:p w14:paraId="27E8F136" w14:textId="77777777" w:rsidR="009E704C" w:rsidRPr="00BE6E9C" w:rsidRDefault="009E704C" w:rsidP="00C502B8">
            <w:pPr>
              <w:spacing w:after="120"/>
              <w:ind w:right="-1"/>
              <w:jc w:val="center"/>
              <w:rPr>
                <w:vertAlign w:val="superscript"/>
              </w:rPr>
            </w:pPr>
          </w:p>
        </w:tc>
        <w:tc>
          <w:tcPr>
            <w:tcW w:w="1980" w:type="dxa"/>
            <w:tcBorders>
              <w:top w:val="single" w:sz="4" w:space="0" w:color="auto"/>
              <w:left w:val="nil"/>
              <w:bottom w:val="nil"/>
              <w:right w:val="nil"/>
            </w:tcBorders>
          </w:tcPr>
          <w:p w14:paraId="2E7A7B89" w14:textId="77777777" w:rsidR="009E704C" w:rsidRPr="00BE6E9C" w:rsidRDefault="009E704C" w:rsidP="00C502B8">
            <w:pPr>
              <w:spacing w:after="120"/>
              <w:ind w:right="-1"/>
              <w:jc w:val="center"/>
              <w:rPr>
                <w:vertAlign w:val="superscript"/>
              </w:rPr>
            </w:pPr>
            <w:r w:rsidRPr="00BE6E9C">
              <w:rPr>
                <w:position w:val="6"/>
                <w:vertAlign w:val="superscript"/>
              </w:rPr>
              <w:t>(Parašas)</w:t>
            </w:r>
          </w:p>
        </w:tc>
        <w:tc>
          <w:tcPr>
            <w:tcW w:w="701" w:type="dxa"/>
          </w:tcPr>
          <w:p w14:paraId="2BE20539" w14:textId="77777777" w:rsidR="009E704C" w:rsidRPr="00BE6E9C" w:rsidRDefault="009E704C" w:rsidP="00C502B8">
            <w:pPr>
              <w:spacing w:after="120"/>
              <w:ind w:right="-1"/>
              <w:jc w:val="center"/>
              <w:rPr>
                <w:vertAlign w:val="superscript"/>
              </w:rPr>
            </w:pPr>
          </w:p>
        </w:tc>
        <w:tc>
          <w:tcPr>
            <w:tcW w:w="2611" w:type="dxa"/>
            <w:tcBorders>
              <w:top w:val="single" w:sz="4" w:space="0" w:color="auto"/>
              <w:left w:val="nil"/>
              <w:bottom w:val="nil"/>
              <w:right w:val="nil"/>
            </w:tcBorders>
          </w:tcPr>
          <w:p w14:paraId="18EF1601" w14:textId="77777777" w:rsidR="009E704C" w:rsidRPr="00BE6E9C" w:rsidRDefault="009E704C" w:rsidP="00C502B8">
            <w:pPr>
              <w:spacing w:after="120"/>
              <w:ind w:right="-1"/>
              <w:jc w:val="center"/>
              <w:rPr>
                <w:vertAlign w:val="superscript"/>
              </w:rPr>
            </w:pPr>
            <w:r w:rsidRPr="00BE6E9C">
              <w:rPr>
                <w:position w:val="6"/>
                <w:vertAlign w:val="superscript"/>
              </w:rPr>
              <w:t>(Vardas ir pavardė)</w:t>
            </w:r>
            <w:r w:rsidRPr="00BE6E9C">
              <w:rPr>
                <w:i/>
                <w:vertAlign w:val="superscript"/>
              </w:rPr>
              <w:t xml:space="preserve"> </w:t>
            </w:r>
          </w:p>
        </w:tc>
      </w:tr>
    </w:tbl>
    <w:p w14:paraId="2302E602" w14:textId="77777777" w:rsidR="009E704C" w:rsidRDefault="009E704C" w:rsidP="00E75D28">
      <w:pPr>
        <w:spacing w:line="300" w:lineRule="auto"/>
        <w:ind w:firstLine="697"/>
        <w:jc w:val="both"/>
        <w:rPr>
          <w:rFonts w:eastAsia="Calibri"/>
          <w:shd w:val="clear" w:color="auto" w:fill="FFFFFF"/>
          <w:lang w:eastAsia="lt-LT"/>
        </w:rPr>
      </w:pPr>
    </w:p>
    <w:p w14:paraId="7B0E6C2F" w14:textId="7BAFAF65" w:rsidR="009E704C" w:rsidRDefault="009E704C">
      <w:pPr>
        <w:rPr>
          <w:rFonts w:eastAsia="Calibri"/>
          <w:shd w:val="clear" w:color="auto" w:fill="FFFFFF"/>
          <w:lang w:eastAsia="lt-LT"/>
        </w:rPr>
      </w:pPr>
      <w:r>
        <w:rPr>
          <w:rFonts w:eastAsia="Calibri"/>
          <w:shd w:val="clear" w:color="auto" w:fill="FFFFFF"/>
          <w:lang w:eastAsia="lt-LT"/>
        </w:rPr>
        <w:br w:type="page"/>
      </w:r>
    </w:p>
    <w:p w14:paraId="694314F2" w14:textId="459B370C" w:rsidR="008F67E5" w:rsidRPr="00DA1F7F" w:rsidRDefault="00DB01B5" w:rsidP="0052153F">
      <w:pPr>
        <w:pStyle w:val="Antrat2"/>
        <w:numPr>
          <w:ilvl w:val="0"/>
          <w:numId w:val="97"/>
        </w:numPr>
        <w:tabs>
          <w:tab w:val="left" w:pos="1134"/>
        </w:tabs>
        <w:ind w:left="0" w:firstLine="567"/>
        <w:jc w:val="center"/>
        <w:rPr>
          <w:color w:val="943634" w:themeColor="accent2" w:themeShade="BF"/>
          <w:sz w:val="24"/>
          <w:szCs w:val="24"/>
        </w:rPr>
      </w:pPr>
      <w:bookmarkStart w:id="398" w:name="_Toc169868285"/>
      <w:bookmarkStart w:id="399" w:name="_Toc126234536"/>
      <w:bookmarkStart w:id="400" w:name="_Toc126240292"/>
      <w:bookmarkStart w:id="401" w:name="_Toc126242630"/>
      <w:bookmarkStart w:id="402" w:name="_Toc126307256"/>
      <w:bookmarkStart w:id="403" w:name="_Toc126307316"/>
      <w:bookmarkStart w:id="404" w:name="_Toc126307257"/>
      <w:bookmarkStart w:id="405" w:name="_Toc126307317"/>
      <w:bookmarkStart w:id="406" w:name="_Toc125651836"/>
      <w:bookmarkStart w:id="407" w:name="_Ref125652950"/>
      <w:bookmarkStart w:id="408" w:name="_Ref125708085"/>
      <w:bookmarkStart w:id="409" w:name="_Toc126307318"/>
      <w:bookmarkStart w:id="410" w:name="_Ref126307507"/>
      <w:bookmarkStart w:id="411" w:name="_Ref127362620"/>
      <w:bookmarkStart w:id="412" w:name="_Ref127365811"/>
      <w:bookmarkStart w:id="413" w:name="_Ref127366360"/>
      <w:bookmarkStart w:id="414" w:name="_Toc129156473"/>
      <w:bookmarkStart w:id="415" w:name="_Ref141769068"/>
      <w:bookmarkStart w:id="416" w:name="_Toc189820741"/>
      <w:bookmarkEnd w:id="398"/>
      <w:bookmarkEnd w:id="399"/>
      <w:bookmarkEnd w:id="400"/>
      <w:bookmarkEnd w:id="401"/>
      <w:bookmarkEnd w:id="402"/>
      <w:bookmarkEnd w:id="403"/>
      <w:bookmarkEnd w:id="404"/>
      <w:bookmarkEnd w:id="405"/>
      <w:r w:rsidRPr="00DA1F7F">
        <w:rPr>
          <w:color w:val="943634" w:themeColor="accent2" w:themeShade="BF"/>
          <w:sz w:val="24"/>
          <w:szCs w:val="24"/>
        </w:rPr>
        <w:lastRenderedPageBreak/>
        <w:t>priedas</w:t>
      </w:r>
      <w:r w:rsidR="00D745B9" w:rsidRPr="00DA1F7F">
        <w:rPr>
          <w:color w:val="943634" w:themeColor="accent2" w:themeShade="BF"/>
          <w:sz w:val="24"/>
          <w:szCs w:val="24"/>
        </w:rPr>
        <w:t>. Paraiškos pateikimas</w:t>
      </w:r>
      <w:bookmarkEnd w:id="406"/>
      <w:bookmarkEnd w:id="407"/>
      <w:bookmarkEnd w:id="408"/>
      <w:bookmarkEnd w:id="409"/>
      <w:bookmarkEnd w:id="410"/>
      <w:bookmarkEnd w:id="411"/>
      <w:bookmarkEnd w:id="412"/>
      <w:bookmarkEnd w:id="413"/>
      <w:bookmarkEnd w:id="414"/>
      <w:bookmarkEnd w:id="415"/>
      <w:bookmarkEnd w:id="416"/>
    </w:p>
    <w:p w14:paraId="783C1BD4" w14:textId="77777777" w:rsidR="00D745B9" w:rsidRPr="00DA1F7F" w:rsidRDefault="00D745B9" w:rsidP="0052153F"/>
    <w:p w14:paraId="433715E6" w14:textId="6A44E3C0" w:rsidR="00D16920" w:rsidRPr="00DA1F7F" w:rsidRDefault="008F67E5" w:rsidP="00D16920">
      <w:pPr>
        <w:pStyle w:val="Sraopastraipa"/>
        <w:numPr>
          <w:ilvl w:val="0"/>
          <w:numId w:val="115"/>
        </w:numPr>
        <w:spacing w:line="276" w:lineRule="auto"/>
        <w:ind w:left="567" w:right="282" w:hanging="567"/>
        <w:jc w:val="both"/>
      </w:pPr>
      <w:r w:rsidRPr="00DA1F7F">
        <w:t xml:space="preserve">Norėdamas išreikšti savo siekį dalyvauti Valdžios subjekto vykdomose Skelbiamose derybose, ūkio subjektas privalo </w:t>
      </w:r>
      <w:bookmarkStart w:id="417" w:name="_Hlk141789428"/>
      <w:r w:rsidRPr="00DA1F7F">
        <w:t xml:space="preserve">užpildyti Sąlygų </w:t>
      </w:r>
      <w:r w:rsidR="0069034C" w:rsidRPr="00DA1F7F">
        <w:fldChar w:fldCharType="begin"/>
      </w:r>
      <w:r w:rsidR="0069034C" w:rsidRPr="00DA1F7F">
        <w:instrText xml:space="preserve"> REF _Ref110259462 \w \h </w:instrText>
      </w:r>
      <w:r w:rsidR="00D16920" w:rsidRPr="00DA1F7F">
        <w:instrText xml:space="preserve"> \* MERGEFORMAT </w:instrText>
      </w:r>
      <w:r w:rsidR="0069034C" w:rsidRPr="00DA1F7F">
        <w:fldChar w:fldCharType="separate"/>
      </w:r>
      <w:r w:rsidR="00282ACC">
        <w:t>7</w:t>
      </w:r>
      <w:r w:rsidR="0069034C" w:rsidRPr="00DA1F7F">
        <w:fldChar w:fldCharType="end"/>
      </w:r>
      <w:r w:rsidR="00653F5A" w:rsidRPr="00DA1F7F">
        <w:t xml:space="preserve"> </w:t>
      </w:r>
      <w:r w:rsidRPr="00DA1F7F">
        <w:t>priede</w:t>
      </w:r>
      <w:r w:rsidR="007577B6" w:rsidRPr="00DA1F7F">
        <w:t xml:space="preserve"> </w:t>
      </w:r>
      <w:r w:rsidR="007577B6" w:rsidRPr="00DA1F7F">
        <w:rPr>
          <w:i/>
        </w:rPr>
        <w:t>Paraiškos forma</w:t>
      </w:r>
      <w:r w:rsidRPr="00DA1F7F">
        <w:t xml:space="preserve"> pateiktą </w:t>
      </w:r>
      <w:r w:rsidR="007577B6" w:rsidRPr="00DA1F7F">
        <w:t>p</w:t>
      </w:r>
      <w:r w:rsidRPr="00DA1F7F">
        <w:t>araiškos formą ir prie jos pridėti</w:t>
      </w:r>
      <w:r w:rsidR="00D16920" w:rsidRPr="00DA1F7F">
        <w:t xml:space="preserve"> Sąlygų </w:t>
      </w:r>
      <w:r w:rsidR="00667F23" w:rsidRPr="00DA1F7F">
        <w:fldChar w:fldCharType="begin"/>
      </w:r>
      <w:r w:rsidR="00667F23" w:rsidRPr="00DA1F7F">
        <w:instrText xml:space="preserve"> REF _Ref141779889 \r \h </w:instrText>
      </w:r>
      <w:r w:rsidR="00DA1F7F">
        <w:instrText xml:space="preserve"> \* MERGEFORMAT </w:instrText>
      </w:r>
      <w:r w:rsidR="00667F23" w:rsidRPr="00DA1F7F">
        <w:fldChar w:fldCharType="separate"/>
      </w:r>
      <w:r w:rsidR="00282ACC">
        <w:t>34</w:t>
      </w:r>
      <w:r w:rsidR="00667F23" w:rsidRPr="00DA1F7F">
        <w:fldChar w:fldCharType="end"/>
      </w:r>
      <w:r w:rsidR="00D16920" w:rsidRPr="00DA1F7F">
        <w:t xml:space="preserve"> punkte</w:t>
      </w:r>
      <w:r w:rsidRPr="00DA1F7F">
        <w:t xml:space="preserve"> nurodytus dokumentus</w:t>
      </w:r>
      <w:bookmarkEnd w:id="417"/>
      <w:r w:rsidRPr="00DA1F7F">
        <w:t>.</w:t>
      </w:r>
    </w:p>
    <w:p w14:paraId="6BBB65AB" w14:textId="5C3AA777" w:rsidR="004C09A7" w:rsidRPr="00DA1F7F" w:rsidRDefault="00022C69" w:rsidP="00DA1F7F">
      <w:pPr>
        <w:pStyle w:val="1lygis"/>
        <w:numPr>
          <w:ilvl w:val="0"/>
          <w:numId w:val="115"/>
        </w:numPr>
        <w:tabs>
          <w:tab w:val="left" w:pos="0"/>
        </w:tabs>
        <w:spacing w:before="0" w:after="0" w:line="276" w:lineRule="auto"/>
        <w:ind w:left="567" w:hanging="567"/>
        <w:rPr>
          <w:b w:val="0"/>
          <w:caps w:val="0"/>
        </w:rPr>
      </w:pPr>
      <w:bookmarkStart w:id="418" w:name="_Hlk141968651"/>
      <w:r w:rsidRPr="00DA1F7F">
        <w:rPr>
          <w:b w:val="0"/>
          <w:caps w:val="0"/>
        </w:rPr>
        <w:t xml:space="preserve">Ūkio subjektas, teikdamas </w:t>
      </w:r>
      <w:r w:rsidR="004C09A7" w:rsidRPr="00DA1F7F">
        <w:rPr>
          <w:b w:val="0"/>
          <w:caps w:val="0"/>
        </w:rPr>
        <w:t>paraišką</w:t>
      </w:r>
      <w:r w:rsidRPr="00DA1F7F">
        <w:rPr>
          <w:b w:val="0"/>
          <w:caps w:val="0"/>
        </w:rPr>
        <w:t>,</w:t>
      </w:r>
      <w:r w:rsidR="004C09A7" w:rsidRPr="00DA1F7F">
        <w:rPr>
          <w:b w:val="0"/>
          <w:caps w:val="0"/>
        </w:rPr>
        <w:t xml:space="preserve"> privalo laikytis šių reikalavimų:</w:t>
      </w:r>
    </w:p>
    <w:bookmarkEnd w:id="418"/>
    <w:p w14:paraId="650DA3CC" w14:textId="533910CD" w:rsidR="008F67E5" w:rsidRPr="00DA1F7F" w:rsidRDefault="004C09A7" w:rsidP="00DA1F7F">
      <w:pPr>
        <w:pStyle w:val="1lygis"/>
        <w:spacing w:before="0" w:after="0" w:line="276" w:lineRule="auto"/>
        <w:ind w:left="1134" w:hanging="567"/>
        <w:rPr>
          <w:b w:val="0"/>
          <w:caps w:val="0"/>
        </w:rPr>
      </w:pPr>
      <w:r w:rsidRPr="00DA1F7F">
        <w:rPr>
          <w:b w:val="0"/>
          <w:caps w:val="0"/>
        </w:rPr>
        <w:t>2.</w:t>
      </w:r>
      <w:r w:rsidR="00874DCB" w:rsidRPr="00DA1F7F">
        <w:rPr>
          <w:b w:val="0"/>
          <w:caps w:val="0"/>
        </w:rPr>
        <w:t>1</w:t>
      </w:r>
      <w:r w:rsidRPr="00DA1F7F">
        <w:rPr>
          <w:b w:val="0"/>
          <w:caps w:val="0"/>
        </w:rPr>
        <w:t>.</w:t>
      </w:r>
      <w:r w:rsidRPr="00DA1F7F">
        <w:rPr>
          <w:b w:val="0"/>
          <w:caps w:val="0"/>
        </w:rPr>
        <w:tab/>
      </w:r>
      <w:r w:rsidR="008F67E5" w:rsidRPr="00DA1F7F">
        <w:rPr>
          <w:b w:val="0"/>
          <w:caps w:val="0"/>
        </w:rPr>
        <w:t>Jeigu dėl pateisinamų priežasčių ūkio subjektas negali pateikti reikalaujamų dokumentų, jis turi teisę vietoj jų pateikti kitus dokumentus ar informaciją, kurie patvirtintų, kad ūkio subjekto kvalifikacija atitinka keliamus reikalavimus. Rekomenduotina tokių dokumentų ar informacijos priimtinumą iš anksto pasitikrinti su Valdžios subjektu.</w:t>
      </w:r>
    </w:p>
    <w:p w14:paraId="5751B3A8" w14:textId="1F7FA0AE" w:rsidR="008F67E5" w:rsidRPr="00DA1F7F" w:rsidRDefault="004C09A7" w:rsidP="00DA1F7F">
      <w:pPr>
        <w:pStyle w:val="1lygis"/>
        <w:spacing w:before="0" w:after="0" w:line="276" w:lineRule="auto"/>
        <w:ind w:left="1134" w:hanging="567"/>
        <w:rPr>
          <w:b w:val="0"/>
          <w:caps w:val="0"/>
        </w:rPr>
      </w:pPr>
      <w:r w:rsidRPr="00DA1F7F">
        <w:rPr>
          <w:b w:val="0"/>
          <w:caps w:val="0"/>
        </w:rPr>
        <w:t>2.</w:t>
      </w:r>
      <w:r w:rsidR="00874DCB" w:rsidRPr="00DA1F7F">
        <w:rPr>
          <w:b w:val="0"/>
          <w:caps w:val="0"/>
        </w:rPr>
        <w:t>2</w:t>
      </w:r>
      <w:r w:rsidRPr="00DA1F7F">
        <w:rPr>
          <w:b w:val="0"/>
          <w:caps w:val="0"/>
        </w:rPr>
        <w:t>.</w:t>
      </w:r>
      <w:r w:rsidRPr="00DA1F7F">
        <w:rPr>
          <w:b w:val="0"/>
          <w:caps w:val="0"/>
        </w:rPr>
        <w:tab/>
      </w:r>
      <w:r w:rsidR="008F67E5" w:rsidRPr="00DA1F7F">
        <w:rPr>
          <w:b w:val="0"/>
          <w:caps w:val="0"/>
        </w:rPr>
        <w:t xml:space="preserve">Visi dokumentai pateikiami lietuvių </w:t>
      </w:r>
      <w:r w:rsidR="008F67E5" w:rsidRPr="00DA1F7F">
        <w:rPr>
          <w:b w:val="0"/>
          <w:caps w:val="0"/>
          <w:color w:val="0070C0"/>
        </w:rPr>
        <w:t>[</w:t>
      </w:r>
      <w:r w:rsidR="008F67E5" w:rsidRPr="00DA1F7F">
        <w:rPr>
          <w:b w:val="0"/>
          <w:i/>
          <w:caps w:val="0"/>
          <w:color w:val="0070C0"/>
        </w:rPr>
        <w:t xml:space="preserve">jei taikoma </w:t>
      </w:r>
      <w:r w:rsidR="008F67E5" w:rsidRPr="00DA1F7F">
        <w:rPr>
          <w:b w:val="0"/>
          <w:caps w:val="0"/>
          <w:color w:val="009900"/>
        </w:rPr>
        <w:t xml:space="preserve">arba </w:t>
      </w:r>
      <w:r w:rsidR="008F67E5" w:rsidRPr="00DA1F7F">
        <w:rPr>
          <w:b w:val="0"/>
          <w:caps w:val="0"/>
          <w:color w:val="FF0000"/>
        </w:rPr>
        <w:t>[</w:t>
      </w:r>
      <w:r w:rsidR="008F67E5" w:rsidRPr="00DA1F7F">
        <w:rPr>
          <w:b w:val="0"/>
          <w:i/>
          <w:caps w:val="0"/>
          <w:color w:val="FF0000"/>
        </w:rPr>
        <w:t>alternatyvi kalba</w:t>
      </w:r>
      <w:r w:rsidR="008F67E5" w:rsidRPr="00DA1F7F">
        <w:rPr>
          <w:b w:val="0"/>
          <w:caps w:val="0"/>
          <w:color w:val="FF0000"/>
        </w:rPr>
        <w:t>]]</w:t>
      </w:r>
      <w:r w:rsidR="008F67E5" w:rsidRPr="00DA1F7F">
        <w:rPr>
          <w:b w:val="0"/>
          <w:caps w:val="0"/>
        </w:rPr>
        <w:t xml:space="preserve"> kalba</w:t>
      </w:r>
      <w:r w:rsidR="00145191" w:rsidRPr="00DA1F7F">
        <w:rPr>
          <w:b w:val="0"/>
          <w:caps w:val="0"/>
        </w:rPr>
        <w:t xml:space="preserve"> </w:t>
      </w:r>
      <w:bookmarkStart w:id="419" w:name="_Hlk130302553"/>
      <w:r w:rsidR="00145191" w:rsidRPr="00DA1F7F">
        <w:rPr>
          <w:b w:val="0"/>
          <w:caps w:val="0"/>
          <w:color w:val="0070C0"/>
        </w:rPr>
        <w:t>[</w:t>
      </w:r>
      <w:r w:rsidR="00145191" w:rsidRPr="00DA1F7F">
        <w:rPr>
          <w:b w:val="0"/>
          <w:i/>
          <w:iCs w:val="0"/>
          <w:caps w:val="0"/>
          <w:color w:val="0070C0"/>
        </w:rPr>
        <w:t>galima nurodyti, kad kai kurie dokumentai gali būti pateikiami anglų kalba, pvz. sertifikatai</w:t>
      </w:r>
      <w:r w:rsidR="00145191" w:rsidRPr="00DA1F7F">
        <w:rPr>
          <w:b w:val="0"/>
          <w:caps w:val="0"/>
          <w:color w:val="0070C0"/>
        </w:rPr>
        <w:t>]</w:t>
      </w:r>
      <w:bookmarkEnd w:id="419"/>
      <w:r w:rsidR="008F67E5" w:rsidRPr="00DA1F7F">
        <w:rPr>
          <w:b w:val="0"/>
          <w:caps w:val="0"/>
        </w:rPr>
        <w:t>.</w:t>
      </w:r>
      <w:r w:rsidR="008F67E5" w:rsidRPr="00DA1F7F">
        <w:rPr>
          <w:b w:val="0"/>
          <w:caps w:val="0"/>
          <w:color w:val="0000FF"/>
        </w:rPr>
        <w:t xml:space="preserve"> </w:t>
      </w:r>
      <w:r w:rsidR="008F67E5" w:rsidRPr="00DA1F7F">
        <w:rPr>
          <w:b w:val="0"/>
          <w:caps w:val="0"/>
        </w:rPr>
        <w:t xml:space="preserve">Jei dokumentai pateikti </w:t>
      </w:r>
      <w:r w:rsidR="008F67E5" w:rsidRPr="00DA1F7F">
        <w:rPr>
          <w:b w:val="0"/>
          <w:caps w:val="0"/>
          <w:color w:val="0070C0"/>
        </w:rPr>
        <w:t>[</w:t>
      </w:r>
      <w:r w:rsidR="008F67E5" w:rsidRPr="00DA1F7F">
        <w:rPr>
          <w:b w:val="0"/>
          <w:i/>
          <w:caps w:val="0"/>
          <w:color w:val="0070C0"/>
        </w:rPr>
        <w:t>jei leidžiama tik lietuvių kalba</w:t>
      </w:r>
      <w:r w:rsidR="008F67E5" w:rsidRPr="00DA1F7F">
        <w:rPr>
          <w:b w:val="0"/>
          <w:caps w:val="0"/>
          <w:color w:val="0070C0"/>
        </w:rPr>
        <w:t xml:space="preserve"> </w:t>
      </w:r>
      <w:r w:rsidR="008F67E5" w:rsidRPr="00DA1F7F">
        <w:rPr>
          <w:b w:val="0"/>
          <w:caps w:val="0"/>
          <w:color w:val="009900"/>
        </w:rPr>
        <w:t>užsienio</w:t>
      </w:r>
      <w:r w:rsidR="008F67E5" w:rsidRPr="00DA1F7F">
        <w:rPr>
          <w:b w:val="0"/>
          <w:caps w:val="0"/>
          <w:color w:val="0070C0"/>
        </w:rPr>
        <w:t xml:space="preserve">] </w:t>
      </w:r>
      <w:r w:rsidR="008F67E5" w:rsidRPr="00DA1F7F">
        <w:rPr>
          <w:b w:val="0"/>
          <w:caps w:val="0"/>
        </w:rPr>
        <w:t xml:space="preserve">kalba, jie turi būti išversti į lietuvių </w:t>
      </w:r>
      <w:r w:rsidR="008F67E5" w:rsidRPr="00DA1F7F">
        <w:rPr>
          <w:b w:val="0"/>
          <w:caps w:val="0"/>
          <w:color w:val="0070C0"/>
        </w:rPr>
        <w:t>[</w:t>
      </w:r>
      <w:r w:rsidR="008F67E5" w:rsidRPr="00DA1F7F">
        <w:rPr>
          <w:b w:val="0"/>
          <w:i/>
          <w:caps w:val="0"/>
          <w:color w:val="0070C0"/>
        </w:rPr>
        <w:t>jei taikoma</w:t>
      </w:r>
      <w:r w:rsidR="008F67E5" w:rsidRPr="00DA1F7F">
        <w:rPr>
          <w:b w:val="0"/>
          <w:caps w:val="0"/>
        </w:rPr>
        <w:t xml:space="preserve"> </w:t>
      </w:r>
      <w:r w:rsidR="008F67E5" w:rsidRPr="00DA1F7F">
        <w:rPr>
          <w:b w:val="0"/>
          <w:caps w:val="0"/>
          <w:color w:val="009900"/>
        </w:rPr>
        <w:t xml:space="preserve">arba </w:t>
      </w:r>
      <w:r w:rsidR="008F67E5" w:rsidRPr="00DA1F7F">
        <w:rPr>
          <w:b w:val="0"/>
          <w:caps w:val="0"/>
          <w:color w:val="FF0000"/>
        </w:rPr>
        <w:t>[</w:t>
      </w:r>
      <w:r w:rsidR="008F67E5" w:rsidRPr="00DA1F7F">
        <w:rPr>
          <w:b w:val="0"/>
          <w:i/>
          <w:caps w:val="0"/>
          <w:color w:val="FF0000"/>
        </w:rPr>
        <w:t>alternatyvi kalba</w:t>
      </w:r>
      <w:r w:rsidR="008F67E5" w:rsidRPr="00DA1F7F">
        <w:rPr>
          <w:b w:val="0"/>
          <w:caps w:val="0"/>
          <w:color w:val="FF0000"/>
        </w:rPr>
        <w:t>]</w:t>
      </w:r>
      <w:r w:rsidR="008F67E5" w:rsidRPr="00DA1F7F">
        <w:rPr>
          <w:b w:val="0"/>
          <w:caps w:val="0"/>
          <w:color w:val="0033CC"/>
        </w:rPr>
        <w:t>]</w:t>
      </w:r>
      <w:r w:rsidR="008F67E5" w:rsidRPr="00DA1F7F">
        <w:rPr>
          <w:b w:val="0"/>
          <w:caps w:val="0"/>
        </w:rPr>
        <w:t xml:space="preserve"> kalbą. </w:t>
      </w:r>
      <w:r w:rsidR="00874DCB" w:rsidRPr="00DA1F7F">
        <w:rPr>
          <w:b w:val="0"/>
          <w:caps w:val="0"/>
        </w:rPr>
        <w:t>Jei paraiška ir prie jos pridėti dokumentai bus pateikti ne lietuvių kalba, Komisija paprašys per papildomą terminą išversti paraišką ir prie jos pridėtus dokumentus į lietuvių kalbą. Esant paraiškos teksto turinio skirtumams tarp lietuvių ir ne lietuvių kalbos, teisingu bus laikomas paraiškos ir prie jos pridėtų dokumentų tekstas lietuvių kalba. Vertimo tikrumas turi būti patvirtinamas vertėjo arba kandidato įgalioto asmens parašu ir antspaudu (jeigu yra). Kandidatas prisiima atsakomybę už vertimo teisingumą</w:t>
      </w:r>
      <w:r w:rsidR="00403AD4" w:rsidRPr="00DA1F7F">
        <w:rPr>
          <w:b w:val="0"/>
          <w:caps w:val="0"/>
        </w:rPr>
        <w:t>.</w:t>
      </w:r>
    </w:p>
    <w:p w14:paraId="0D6C5E6B" w14:textId="46517553" w:rsidR="00A2331F" w:rsidRPr="00DA1F7F" w:rsidRDefault="004C09A7" w:rsidP="00DA1F7F">
      <w:pPr>
        <w:pStyle w:val="1lygis"/>
        <w:spacing w:before="0" w:after="0" w:line="276" w:lineRule="auto"/>
        <w:ind w:left="1134" w:hanging="567"/>
        <w:rPr>
          <w:b w:val="0"/>
          <w:caps w:val="0"/>
        </w:rPr>
      </w:pPr>
      <w:r w:rsidRPr="00DA1F7F">
        <w:rPr>
          <w:b w:val="0"/>
          <w:caps w:val="0"/>
        </w:rPr>
        <w:t>2.</w:t>
      </w:r>
      <w:r w:rsidR="00874DCB" w:rsidRPr="00DA1F7F">
        <w:rPr>
          <w:b w:val="0"/>
          <w:caps w:val="0"/>
        </w:rPr>
        <w:t>3</w:t>
      </w:r>
      <w:r w:rsidRPr="00DA1F7F">
        <w:rPr>
          <w:b w:val="0"/>
          <w:caps w:val="0"/>
        </w:rPr>
        <w:t>.</w:t>
      </w:r>
      <w:r w:rsidRPr="00DA1F7F">
        <w:rPr>
          <w:b w:val="0"/>
          <w:caps w:val="0"/>
        </w:rPr>
        <w:tab/>
      </w:r>
      <w:r w:rsidR="00874DCB" w:rsidRPr="00DA1F7F">
        <w:rPr>
          <w:b w:val="0"/>
          <w:caps w:val="0"/>
        </w:rPr>
        <w:t>Atsižvelgiant į 1961 m. spalio 5 d. Hagos konvenciją dėl užsienio valstybėse išduotų dokumentų legalizavimo panaikinimo bei Dokumentų legalizavimo ir tvirtinimo pažyma (</w:t>
      </w:r>
      <w:r w:rsidR="00874DCB" w:rsidRPr="00DA1F7F">
        <w:rPr>
          <w:b w:val="0"/>
          <w:i/>
          <w:iCs w:val="0"/>
          <w:caps w:val="0"/>
        </w:rPr>
        <w:t>Apostille</w:t>
      </w:r>
      <w:r w:rsidR="00874DCB" w:rsidRPr="00DA1F7F">
        <w:rPr>
          <w:b w:val="0"/>
          <w:caps w:val="0"/>
        </w:rPr>
        <w:t>) tvarkos aprašą, patvirtintą Lietuvos Respublikos Vyriausybės 2006 m. spalio 30 d. nutarimu Nr. 1079, turi būti legalizuojami dokumentai, kurie išduoti užsienio valstybėse, neprisijungusiose prie Hagos konvencijos, dokumentai, ir kurie bus pateikiami Lietuvos Respublikoje. Jeigu Kandidatas yra iš užsienio valstybės, kuri prisijungusi prie Hagos konvencijos arba tarp Lietuvos ir užsienio valstybės, kurioje registruotas Kandidatas, pasirašyta dvišalė sutartis, numatanti, kad nuo tvirtinimo atleidžiami oficialūs dokumentai, patenkantys į dvišalės sutarties dalyko apibrėžtį, nėra reikalaujama, kad Kandidato Kvalifikacijos reikalavimus įrodantys dokumentai būtų patvirtinami tvirtinimo pažyma (Apostille</w:t>
      </w:r>
      <w:r w:rsidR="00403AD4" w:rsidRPr="00DA1F7F">
        <w:rPr>
          <w:b w:val="0"/>
          <w:caps w:val="0"/>
        </w:rPr>
        <w:t>).</w:t>
      </w:r>
    </w:p>
    <w:p w14:paraId="0BDE224A" w14:textId="5B76C273" w:rsidR="008F67E5" w:rsidRPr="00DA1F7F" w:rsidRDefault="0078039F" w:rsidP="00DA1F7F">
      <w:pPr>
        <w:pStyle w:val="1lygis"/>
        <w:spacing w:before="0" w:after="0" w:line="276" w:lineRule="auto"/>
        <w:ind w:left="1134" w:hanging="567"/>
        <w:rPr>
          <w:b w:val="0"/>
          <w:caps w:val="0"/>
        </w:rPr>
      </w:pPr>
      <w:r w:rsidRPr="00DA1F7F">
        <w:rPr>
          <w:b w:val="0"/>
          <w:caps w:val="0"/>
        </w:rPr>
        <w:t>2.</w:t>
      </w:r>
      <w:r w:rsidR="00874DCB" w:rsidRPr="00DA1F7F">
        <w:rPr>
          <w:b w:val="0"/>
          <w:caps w:val="0"/>
        </w:rPr>
        <w:t>4</w:t>
      </w:r>
      <w:r w:rsidRPr="00DA1F7F">
        <w:rPr>
          <w:b w:val="0"/>
          <w:caps w:val="0"/>
        </w:rPr>
        <w:t>.</w:t>
      </w:r>
      <w:r w:rsidRPr="00DA1F7F">
        <w:rPr>
          <w:b w:val="0"/>
          <w:caps w:val="0"/>
        </w:rPr>
        <w:tab/>
      </w:r>
      <w:r w:rsidR="00874DCB" w:rsidRPr="00DA1F7F">
        <w:rPr>
          <w:b w:val="0"/>
          <w:caps w:val="0"/>
        </w:rPr>
        <w:t>Pateikiamą paraišką ir kitus Kandidato dokumentus turi pasirašyti Kandidato įgaliotas asmuo. Dokumentai, išduoti kitų institucijų arba asmenų, turi būti pasirašyti jas išdavusio asmens arba atitinkamos institucijos atstovo</w:t>
      </w:r>
      <w:r w:rsidR="00403AD4" w:rsidRPr="00DA1F7F">
        <w:rPr>
          <w:b w:val="0"/>
          <w:caps w:val="0"/>
        </w:rPr>
        <w:t>.</w:t>
      </w:r>
    </w:p>
    <w:p w14:paraId="63D61F90" w14:textId="760E95FB" w:rsidR="00874DCB" w:rsidRPr="00DA1F7F" w:rsidRDefault="0078039F" w:rsidP="00DA1F7F">
      <w:pPr>
        <w:pStyle w:val="1lygis"/>
        <w:spacing w:before="0" w:after="0" w:line="276" w:lineRule="auto"/>
        <w:ind w:left="1134" w:hanging="567"/>
        <w:rPr>
          <w:b w:val="0"/>
          <w:caps w:val="0"/>
        </w:rPr>
      </w:pPr>
      <w:r w:rsidRPr="00DA1F7F">
        <w:rPr>
          <w:b w:val="0"/>
          <w:caps w:val="0"/>
        </w:rPr>
        <w:t>2.</w:t>
      </w:r>
      <w:r w:rsidR="00874DCB" w:rsidRPr="00DA1F7F">
        <w:rPr>
          <w:b w:val="0"/>
          <w:caps w:val="0"/>
        </w:rPr>
        <w:t>5</w:t>
      </w:r>
      <w:r w:rsidRPr="00DA1F7F">
        <w:rPr>
          <w:b w:val="0"/>
          <w:caps w:val="0"/>
        </w:rPr>
        <w:t>.</w:t>
      </w:r>
      <w:r w:rsidRPr="00DA1F7F">
        <w:rPr>
          <w:b w:val="0"/>
          <w:caps w:val="0"/>
        </w:rPr>
        <w:tab/>
      </w:r>
      <w:r w:rsidR="00874DCB" w:rsidRPr="00DA1F7F">
        <w:rPr>
          <w:b w:val="0"/>
          <w:caps w:val="0"/>
        </w:rPr>
        <w:t>Paraiška kartu su pridedamais dokumentais (bei visi kiti Komisijos po paraiškų pateikimo paprašyti dokumentai) turi būti pateikiami CVP IS priemonėmis juos pateikiant neredaguojama elektronine forma (išskyrus kvalifikacinės atrankos kriterijų reikšmes pagrindžiančius dokumentus, teikiamus Microsoft Exel formatu). Paraiška turi būti pasirašyta kvalifikuotu elektroniniu parašu, kuriuo tvirtinama paraiška. Elektroniniu būdu teikiant dokumentus yra deklaruojama, kad pateikiamos skaitmeninės kopijos yra tikros. Kandidato pateikiami dokumentai ar skaitmeninės dokumentų kopijos turi būti prieinami naudojant nediskriminuojančius, visuotinai prieinamus duomenų failų formatus (pvz.: pdf, jpg ir kt.). Komisija turi teisę prašyti pateikti dokumentų originalus ar tinkamai patvirtintas kopijas.</w:t>
      </w:r>
    </w:p>
    <w:p w14:paraId="4BBA5D83" w14:textId="23628C36" w:rsidR="0051749E" w:rsidRPr="00DA1F7F" w:rsidRDefault="0078039F">
      <w:pPr>
        <w:pStyle w:val="1lygis"/>
        <w:spacing w:before="0" w:after="0" w:line="276" w:lineRule="auto"/>
        <w:ind w:left="1134" w:hanging="567"/>
        <w:rPr>
          <w:b w:val="0"/>
          <w:caps w:val="0"/>
        </w:rPr>
      </w:pPr>
      <w:r w:rsidRPr="00DA1F7F">
        <w:rPr>
          <w:b w:val="0"/>
          <w:caps w:val="0"/>
        </w:rPr>
        <w:lastRenderedPageBreak/>
        <w:t>2.</w:t>
      </w:r>
      <w:r w:rsidR="0051749E" w:rsidRPr="00DA1F7F">
        <w:rPr>
          <w:b w:val="0"/>
          <w:caps w:val="0"/>
        </w:rPr>
        <w:t>6</w:t>
      </w:r>
      <w:r w:rsidRPr="00DA1F7F">
        <w:rPr>
          <w:b w:val="0"/>
          <w:caps w:val="0"/>
        </w:rPr>
        <w:t>.</w:t>
      </w:r>
      <w:r w:rsidRPr="00DA1F7F">
        <w:rPr>
          <w:b w:val="0"/>
          <w:caps w:val="0"/>
        </w:rPr>
        <w:tab/>
      </w:r>
      <w:bookmarkStart w:id="420" w:name="_Hlk141968775"/>
      <w:r w:rsidR="00376908" w:rsidRPr="00DA1F7F">
        <w:rPr>
          <w:b w:val="0"/>
          <w:caps w:val="0"/>
        </w:rPr>
        <w:t xml:space="preserve">Paraiškoje aiškiai nurodyti, kuri informacija yra konfidenciali, vadovaujantis VPĮ 20 straipsniu. Jei tokia informacija </w:t>
      </w:r>
      <w:r w:rsidR="00E60A3E" w:rsidRPr="00DA1F7F">
        <w:rPr>
          <w:b w:val="0"/>
          <w:caps w:val="0"/>
        </w:rPr>
        <w:t>p</w:t>
      </w:r>
      <w:r w:rsidR="00376908" w:rsidRPr="00DA1F7F">
        <w:rPr>
          <w:b w:val="0"/>
          <w:caps w:val="0"/>
        </w:rPr>
        <w:t xml:space="preserve">araiškoje nebus nurodyta, tuomet bus laikoma, kad bet kuri pateiktoje </w:t>
      </w:r>
      <w:r w:rsidR="00E60A3E" w:rsidRPr="00DA1F7F">
        <w:rPr>
          <w:b w:val="0"/>
          <w:caps w:val="0"/>
        </w:rPr>
        <w:t>p</w:t>
      </w:r>
      <w:r w:rsidR="00376908" w:rsidRPr="00DA1F7F">
        <w:rPr>
          <w:b w:val="0"/>
          <w:caps w:val="0"/>
        </w:rPr>
        <w:t xml:space="preserve">araiškoje nurodyta informacija nėra konfidenciali. </w:t>
      </w:r>
      <w:r w:rsidR="00E60A3E" w:rsidRPr="00DA1F7F">
        <w:rPr>
          <w:b w:val="0"/>
          <w:caps w:val="0"/>
        </w:rPr>
        <w:t>Komisijai</w:t>
      </w:r>
      <w:r w:rsidR="00376908" w:rsidRPr="00DA1F7F">
        <w:rPr>
          <w:b w:val="0"/>
          <w:caps w:val="0"/>
        </w:rPr>
        <w:t xml:space="preserve"> kilus abejonių, ar konkreti informacija pagrįstai nurodyta konfidencialia, kreip</w:t>
      </w:r>
      <w:r w:rsidR="00E60A3E" w:rsidRPr="00DA1F7F">
        <w:rPr>
          <w:b w:val="0"/>
          <w:caps w:val="0"/>
        </w:rPr>
        <w:t>s</w:t>
      </w:r>
      <w:r w:rsidR="00376908" w:rsidRPr="00DA1F7F">
        <w:rPr>
          <w:b w:val="0"/>
          <w:caps w:val="0"/>
        </w:rPr>
        <w:t xml:space="preserve">is į </w:t>
      </w:r>
      <w:r w:rsidR="00E60A3E" w:rsidRPr="00DA1F7F">
        <w:rPr>
          <w:b w:val="0"/>
          <w:caps w:val="0"/>
        </w:rPr>
        <w:t>Kandidatą</w:t>
      </w:r>
      <w:r w:rsidR="00376908" w:rsidRPr="00DA1F7F">
        <w:rPr>
          <w:b w:val="0"/>
          <w:caps w:val="0"/>
        </w:rPr>
        <w:t xml:space="preserve">, prašydama pagrįsti informacijos konfidencialumą. Jeigu </w:t>
      </w:r>
      <w:r w:rsidR="00E60A3E" w:rsidRPr="00DA1F7F">
        <w:rPr>
          <w:b w:val="0"/>
          <w:caps w:val="0"/>
        </w:rPr>
        <w:t>Kandidatas</w:t>
      </w:r>
      <w:r w:rsidR="00376908" w:rsidRPr="00DA1F7F">
        <w:rPr>
          <w:b w:val="0"/>
          <w:caps w:val="0"/>
        </w:rPr>
        <w:t xml:space="preserve"> per  </w:t>
      </w:r>
      <w:r w:rsidR="00E60A3E" w:rsidRPr="00DA1F7F">
        <w:rPr>
          <w:b w:val="0"/>
          <w:caps w:val="0"/>
        </w:rPr>
        <w:t>Komisijos</w:t>
      </w:r>
      <w:r w:rsidR="00376908" w:rsidRPr="00DA1F7F">
        <w:rPr>
          <w:b w:val="0"/>
          <w:caps w:val="0"/>
        </w:rPr>
        <w:t xml:space="preserve"> nurodytą terminą (kuris negali būti trumpesnis kaip </w:t>
      </w:r>
      <w:r w:rsidR="00E60A3E" w:rsidRPr="00DA1F7F">
        <w:rPr>
          <w:b w:val="0"/>
          <w:caps w:val="0"/>
        </w:rPr>
        <w:t>3</w:t>
      </w:r>
      <w:r w:rsidR="00376908" w:rsidRPr="00DA1F7F">
        <w:rPr>
          <w:b w:val="0"/>
          <w:caps w:val="0"/>
        </w:rPr>
        <w:t xml:space="preserve"> darbo dienos) nepateiks tokių įrodymų arba nepateiks pagrįstų argumentų ir (ar) įrodymų, jog informacija pagrįstai nurodyta kaip konfidenciali, bus laikoma, kad tokia informacija yra nekonfidenciali</w:t>
      </w:r>
      <w:r w:rsidR="009C4FB4" w:rsidRPr="00DA1F7F">
        <w:rPr>
          <w:b w:val="0"/>
          <w:caps w:val="0"/>
        </w:rPr>
        <w:t xml:space="preserve">. </w:t>
      </w:r>
      <w:r w:rsidR="005B73FD" w:rsidRPr="00DA1F7F">
        <w:t xml:space="preserve"> </w:t>
      </w:r>
      <w:r w:rsidR="005B73FD" w:rsidRPr="00DA1F7F">
        <w:rPr>
          <w:b w:val="0"/>
          <w:caps w:val="0"/>
        </w:rPr>
        <w:t>Komisija pasilieka teisę atskleisti par</w:t>
      </w:r>
      <w:r w:rsidR="009C4FB4" w:rsidRPr="00DA1F7F">
        <w:rPr>
          <w:b w:val="0"/>
          <w:caps w:val="0"/>
        </w:rPr>
        <w:t>a</w:t>
      </w:r>
      <w:r w:rsidR="005B73FD" w:rsidRPr="00DA1F7F">
        <w:rPr>
          <w:b w:val="0"/>
          <w:caps w:val="0"/>
        </w:rPr>
        <w:t xml:space="preserve">iškoje nurodytą konfidencialią informaciją Komisijos nariams ir pasikviestiems ekspertams, Valdžios subjekto vadovui ir jo įgaliotiems asmenims, taip pat įstatymų numatytais atvejais ar to pareikalavus įgaliotoms kontrolės institucijoms. Tokiais atvejais </w:t>
      </w:r>
      <w:r w:rsidR="000A40BA" w:rsidRPr="00DA1F7F">
        <w:rPr>
          <w:b w:val="0"/>
          <w:caps w:val="0"/>
        </w:rPr>
        <w:t>Kandidatas</w:t>
      </w:r>
      <w:r w:rsidR="005B73FD" w:rsidRPr="00DA1F7F">
        <w:rPr>
          <w:b w:val="0"/>
          <w:caps w:val="0"/>
        </w:rPr>
        <w:t xml:space="preserve"> negalės Valdžios subjekto laikyti atsakingu už konfidencialios informacijos atskleidimą. </w:t>
      </w:r>
    </w:p>
    <w:p w14:paraId="2950083E" w14:textId="77777777" w:rsidR="005B73FD" w:rsidRPr="00DA1F7F" w:rsidRDefault="005B73FD" w:rsidP="00DA1F7F">
      <w:pPr>
        <w:pStyle w:val="1lygis"/>
        <w:spacing w:before="0" w:after="0" w:line="276" w:lineRule="auto"/>
        <w:ind w:left="1134" w:hanging="567"/>
        <w:rPr>
          <w:b w:val="0"/>
          <w:caps w:val="0"/>
        </w:rPr>
      </w:pPr>
    </w:p>
    <w:bookmarkEnd w:id="420"/>
    <w:p w14:paraId="36BD4F2B" w14:textId="77777777" w:rsidR="00B76F1F" w:rsidRPr="00DA1F7F" w:rsidRDefault="00B76F1F" w:rsidP="00DA1F7F">
      <w:pPr>
        <w:pStyle w:val="1lygis"/>
        <w:spacing w:before="0" w:after="0" w:line="276" w:lineRule="auto"/>
        <w:ind w:left="284" w:hanging="284"/>
        <w:rPr>
          <w:b w:val="0"/>
          <w:caps w:val="0"/>
        </w:rPr>
      </w:pPr>
    </w:p>
    <w:p w14:paraId="2885B75F" w14:textId="77777777" w:rsidR="00874DCB" w:rsidRPr="00DA1F7F" w:rsidRDefault="00874DCB" w:rsidP="00ED73D7">
      <w:pPr>
        <w:pStyle w:val="1lygis"/>
        <w:spacing w:before="0" w:after="0" w:line="276" w:lineRule="auto"/>
        <w:rPr>
          <w:b w:val="0"/>
          <w:caps w:val="0"/>
        </w:rPr>
      </w:pPr>
    </w:p>
    <w:p w14:paraId="2CD88C1B" w14:textId="77777777" w:rsidR="00874DCB" w:rsidRPr="00DA1F7F" w:rsidRDefault="00874DCB" w:rsidP="00ED73D7">
      <w:pPr>
        <w:pStyle w:val="1lygis"/>
        <w:spacing w:before="0" w:after="0" w:line="276" w:lineRule="auto"/>
        <w:rPr>
          <w:b w:val="0"/>
          <w:caps w:val="0"/>
        </w:rPr>
      </w:pPr>
    </w:p>
    <w:p w14:paraId="563953D0" w14:textId="7787089B" w:rsidR="00D15268" w:rsidRPr="00DA1F7F" w:rsidRDefault="008B4AB8" w:rsidP="00DB01B5">
      <w:pPr>
        <w:pStyle w:val="Antrat2"/>
        <w:numPr>
          <w:ilvl w:val="0"/>
          <w:numId w:val="97"/>
        </w:numPr>
        <w:tabs>
          <w:tab w:val="left" w:pos="1134"/>
        </w:tabs>
        <w:ind w:left="0" w:firstLine="567"/>
        <w:jc w:val="center"/>
        <w:rPr>
          <w:sz w:val="24"/>
          <w:szCs w:val="24"/>
        </w:rPr>
      </w:pPr>
      <w:r w:rsidRPr="00DA1F7F">
        <w:br w:type="page"/>
      </w:r>
      <w:bookmarkStart w:id="421" w:name="_Ref110259462"/>
      <w:bookmarkStart w:id="422" w:name="_Ref110259994"/>
      <w:bookmarkStart w:id="423" w:name="_Ref110261073"/>
      <w:bookmarkStart w:id="424" w:name="_Toc125651837"/>
      <w:bookmarkStart w:id="425" w:name="_Toc126307319"/>
      <w:bookmarkStart w:id="426" w:name="_Toc129156474"/>
      <w:bookmarkStart w:id="427" w:name="_Toc189820742"/>
      <w:r w:rsidR="00DB01B5" w:rsidRPr="00DA1F7F">
        <w:rPr>
          <w:color w:val="943634" w:themeColor="accent2" w:themeShade="BF"/>
          <w:sz w:val="24"/>
          <w:szCs w:val="24"/>
        </w:rPr>
        <w:lastRenderedPageBreak/>
        <w:t>p</w:t>
      </w:r>
      <w:r w:rsidR="00D15268" w:rsidRPr="00DA1F7F">
        <w:rPr>
          <w:color w:val="943634" w:themeColor="accent2" w:themeShade="BF"/>
          <w:sz w:val="24"/>
          <w:szCs w:val="24"/>
        </w:rPr>
        <w:t>riedas. Paraiškos forma</w:t>
      </w:r>
      <w:bookmarkEnd w:id="421"/>
      <w:bookmarkEnd w:id="422"/>
      <w:bookmarkEnd w:id="423"/>
      <w:bookmarkEnd w:id="424"/>
      <w:bookmarkEnd w:id="425"/>
      <w:bookmarkEnd w:id="426"/>
      <w:bookmarkEnd w:id="427"/>
    </w:p>
    <w:p w14:paraId="35016080" w14:textId="77777777" w:rsidR="00CB3D62" w:rsidRPr="00DA1F7F" w:rsidRDefault="00CB3D62" w:rsidP="00DA1F7F">
      <w:pPr>
        <w:pStyle w:val="1lygis"/>
        <w:spacing w:before="0" w:after="0" w:line="276" w:lineRule="auto"/>
        <w:ind w:left="567" w:hanging="425"/>
      </w:pPr>
    </w:p>
    <w:p w14:paraId="10DFEAE4" w14:textId="77777777" w:rsidR="00CF3D5D" w:rsidRPr="00DA1F7F" w:rsidRDefault="00CF3D5D" w:rsidP="00CF3D5D">
      <w:pPr>
        <w:spacing w:after="120"/>
        <w:jc w:val="center"/>
      </w:pPr>
      <w:r w:rsidRPr="00DA1F7F">
        <w:t>________________________________________________________________________________</w:t>
      </w:r>
    </w:p>
    <w:p w14:paraId="7942DEE1" w14:textId="77777777" w:rsidR="00CF3D5D" w:rsidRPr="00DA1F7F" w:rsidRDefault="00CF3D5D" w:rsidP="00CF3D5D">
      <w:pPr>
        <w:spacing w:after="120"/>
        <w:jc w:val="center"/>
        <w:rPr>
          <w:vertAlign w:val="superscript"/>
        </w:rPr>
      </w:pPr>
      <w:r w:rsidRPr="00DA1F7F">
        <w:rPr>
          <w:vertAlign w:val="superscript"/>
        </w:rPr>
        <w:t>(Kandidato pavadinimas, juridinio asmens kodas, buveinės adresas)</w:t>
      </w:r>
    </w:p>
    <w:p w14:paraId="156D4478" w14:textId="77777777" w:rsidR="00CF3D5D" w:rsidRPr="00DA1F7F" w:rsidRDefault="00CF3D5D" w:rsidP="00CF3D5D">
      <w:pPr>
        <w:spacing w:after="120"/>
        <w:jc w:val="center"/>
      </w:pPr>
    </w:p>
    <w:p w14:paraId="1BE86445" w14:textId="77777777" w:rsidR="00CF3D5D" w:rsidRPr="00DA1F7F" w:rsidRDefault="00CF3D5D" w:rsidP="00CF3D5D">
      <w:pPr>
        <w:spacing w:after="120"/>
      </w:pPr>
      <w:r w:rsidRPr="00DA1F7F">
        <w:rPr>
          <w:color w:val="FF0000"/>
        </w:rPr>
        <w:t>[</w:t>
      </w:r>
      <w:r w:rsidR="006A6252" w:rsidRPr="00DA1F7F">
        <w:rPr>
          <w:i/>
          <w:color w:val="FF0000"/>
        </w:rPr>
        <w:t>Valdžios</w:t>
      </w:r>
      <w:r w:rsidR="00EB2F54" w:rsidRPr="00DA1F7F">
        <w:rPr>
          <w:i/>
          <w:color w:val="FF0000"/>
        </w:rPr>
        <w:t xml:space="preserve"> </w:t>
      </w:r>
      <w:r w:rsidR="00717299" w:rsidRPr="00DA1F7F">
        <w:rPr>
          <w:i/>
          <w:color w:val="FF0000"/>
        </w:rPr>
        <w:t>subjekto</w:t>
      </w:r>
      <w:r w:rsidRPr="00DA1F7F">
        <w:rPr>
          <w:i/>
          <w:color w:val="FF0000"/>
        </w:rPr>
        <w:t xml:space="preserve"> pavadinimas</w:t>
      </w:r>
      <w:r w:rsidRPr="00DA1F7F">
        <w:rPr>
          <w:color w:val="FF0000"/>
        </w:rPr>
        <w:t>]</w:t>
      </w:r>
    </w:p>
    <w:p w14:paraId="3D5B7924" w14:textId="5F30BD45" w:rsidR="00CF3D5D" w:rsidRPr="00DA1F7F" w:rsidRDefault="00CF3D5D" w:rsidP="00CF3D5D">
      <w:pPr>
        <w:spacing w:after="120"/>
      </w:pPr>
      <w:r w:rsidRPr="00DA1F7F">
        <w:rPr>
          <w:color w:val="FF0000"/>
        </w:rPr>
        <w:t>[</w:t>
      </w:r>
      <w:r w:rsidR="006A6252" w:rsidRPr="00DA1F7F">
        <w:rPr>
          <w:i/>
          <w:color w:val="FF0000"/>
        </w:rPr>
        <w:t>Valdžios</w:t>
      </w:r>
      <w:r w:rsidR="00EB2F54" w:rsidRPr="00DA1F7F">
        <w:rPr>
          <w:i/>
          <w:color w:val="FF0000"/>
        </w:rPr>
        <w:t xml:space="preserve"> </w:t>
      </w:r>
      <w:r w:rsidR="00717299" w:rsidRPr="00DA1F7F">
        <w:rPr>
          <w:i/>
          <w:color w:val="FF0000"/>
        </w:rPr>
        <w:t>subjekto</w:t>
      </w:r>
      <w:r w:rsidRPr="00DA1F7F">
        <w:rPr>
          <w:i/>
          <w:color w:val="FF0000"/>
        </w:rPr>
        <w:t xml:space="preserve"> kontaktiniai duomenys: adresas, el. paštas, telefono numeri</w:t>
      </w:r>
      <w:r w:rsidR="00742150" w:rsidRPr="00DA1F7F">
        <w:rPr>
          <w:i/>
          <w:color w:val="FF0000"/>
        </w:rPr>
        <w:t>s</w:t>
      </w:r>
      <w:r w:rsidRPr="00DA1F7F">
        <w:rPr>
          <w:color w:val="FF0000"/>
        </w:rPr>
        <w:t>]</w:t>
      </w:r>
    </w:p>
    <w:p w14:paraId="79433E41" w14:textId="77777777" w:rsidR="00CF3D5D" w:rsidRPr="00DA1F7F" w:rsidRDefault="00CF3D5D" w:rsidP="00CF3D5D">
      <w:pPr>
        <w:spacing w:after="120"/>
        <w:jc w:val="both"/>
      </w:pPr>
    </w:p>
    <w:p w14:paraId="23B83E33" w14:textId="77777777" w:rsidR="00CF3D5D" w:rsidRPr="00DA1F7F" w:rsidRDefault="00CF3D5D" w:rsidP="00CF3D5D">
      <w:pPr>
        <w:spacing w:after="120"/>
        <w:jc w:val="center"/>
        <w:rPr>
          <w:b/>
          <w:color w:val="632423" w:themeColor="accent2" w:themeShade="80"/>
        </w:rPr>
      </w:pPr>
      <w:r w:rsidRPr="00DA1F7F">
        <w:rPr>
          <w:b/>
          <w:color w:val="632423" w:themeColor="accent2" w:themeShade="80"/>
        </w:rPr>
        <w:t xml:space="preserve">PARAIŠKA DALYVAUTI </w:t>
      </w:r>
      <w:r w:rsidR="00824EB8" w:rsidRPr="00DA1F7F">
        <w:rPr>
          <w:b/>
          <w:color w:val="632423" w:themeColor="accent2" w:themeShade="80"/>
        </w:rPr>
        <w:t>SKELBIAMOSE DERYBOSE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070"/>
        <w:gridCol w:w="418"/>
        <w:gridCol w:w="3337"/>
        <w:gridCol w:w="277"/>
        <w:gridCol w:w="1932"/>
        <w:gridCol w:w="799"/>
      </w:tblGrid>
      <w:tr w:rsidR="00CF3D5D" w:rsidRPr="00DA1F7F" w14:paraId="76936A64" w14:textId="77777777" w:rsidTr="00EE5BA0">
        <w:tc>
          <w:tcPr>
            <w:tcW w:w="3261" w:type="dxa"/>
            <w:gridSpan w:val="3"/>
            <w:tcBorders>
              <w:top w:val="nil"/>
              <w:left w:val="nil"/>
              <w:bottom w:val="nil"/>
              <w:right w:val="nil"/>
            </w:tcBorders>
            <w:shd w:val="clear" w:color="auto" w:fill="auto"/>
          </w:tcPr>
          <w:p w14:paraId="6E36E44B" w14:textId="77777777" w:rsidR="00CF3D5D" w:rsidRPr="00DA1F7F" w:rsidRDefault="00CF3D5D" w:rsidP="00EE5BA0">
            <w:pPr>
              <w:spacing w:after="120"/>
              <w:jc w:val="center"/>
            </w:pPr>
          </w:p>
        </w:tc>
        <w:tc>
          <w:tcPr>
            <w:tcW w:w="3402" w:type="dxa"/>
            <w:tcBorders>
              <w:top w:val="nil"/>
              <w:left w:val="nil"/>
              <w:right w:val="nil"/>
            </w:tcBorders>
            <w:shd w:val="clear" w:color="auto" w:fill="auto"/>
          </w:tcPr>
          <w:p w14:paraId="4AE1132C" w14:textId="77777777" w:rsidR="00CF3D5D" w:rsidRPr="00DA1F7F" w:rsidRDefault="00CF3D5D" w:rsidP="00EE5BA0">
            <w:pPr>
              <w:spacing w:after="120"/>
              <w:jc w:val="center"/>
            </w:pPr>
          </w:p>
        </w:tc>
        <w:tc>
          <w:tcPr>
            <w:tcW w:w="3083" w:type="dxa"/>
            <w:gridSpan w:val="3"/>
            <w:tcBorders>
              <w:top w:val="nil"/>
              <w:left w:val="nil"/>
              <w:bottom w:val="nil"/>
              <w:right w:val="nil"/>
            </w:tcBorders>
            <w:shd w:val="clear" w:color="auto" w:fill="auto"/>
          </w:tcPr>
          <w:p w14:paraId="37A957A0" w14:textId="77777777" w:rsidR="00CF3D5D" w:rsidRPr="00DA1F7F" w:rsidRDefault="00CF3D5D" w:rsidP="00EE5BA0">
            <w:pPr>
              <w:spacing w:after="120"/>
              <w:jc w:val="center"/>
            </w:pPr>
          </w:p>
        </w:tc>
      </w:tr>
      <w:tr w:rsidR="00CF3D5D" w:rsidRPr="00DA1F7F" w14:paraId="4F277295" w14:textId="77777777" w:rsidTr="00EE5BA0">
        <w:tc>
          <w:tcPr>
            <w:tcW w:w="2835" w:type="dxa"/>
            <w:gridSpan w:val="2"/>
            <w:tcBorders>
              <w:top w:val="nil"/>
              <w:left w:val="nil"/>
              <w:bottom w:val="nil"/>
              <w:right w:val="nil"/>
            </w:tcBorders>
            <w:shd w:val="clear" w:color="auto" w:fill="auto"/>
          </w:tcPr>
          <w:p w14:paraId="1065734B" w14:textId="77777777" w:rsidR="00CF3D5D" w:rsidRPr="00DA1F7F" w:rsidRDefault="00CF3D5D" w:rsidP="00EE5BA0">
            <w:pPr>
              <w:spacing w:after="120"/>
              <w:jc w:val="center"/>
            </w:pPr>
          </w:p>
        </w:tc>
        <w:tc>
          <w:tcPr>
            <w:tcW w:w="4111" w:type="dxa"/>
            <w:gridSpan w:val="3"/>
            <w:tcBorders>
              <w:left w:val="nil"/>
              <w:bottom w:val="single" w:sz="4" w:space="0" w:color="auto"/>
              <w:right w:val="nil"/>
            </w:tcBorders>
            <w:shd w:val="clear" w:color="auto" w:fill="auto"/>
          </w:tcPr>
          <w:p w14:paraId="1F04CC8E" w14:textId="77777777" w:rsidR="00CF3D5D" w:rsidRPr="00DA1F7F" w:rsidRDefault="00CF3D5D" w:rsidP="00EE5BA0">
            <w:pPr>
              <w:spacing w:after="120"/>
              <w:jc w:val="center"/>
            </w:pPr>
            <w:r w:rsidRPr="00DA1F7F">
              <w:t>(Data) (numeris)</w:t>
            </w:r>
          </w:p>
          <w:p w14:paraId="162821EE" w14:textId="77777777" w:rsidR="00CF3D5D" w:rsidRPr="00DA1F7F" w:rsidRDefault="00CF3D5D" w:rsidP="00EE5BA0">
            <w:pPr>
              <w:spacing w:after="120"/>
              <w:jc w:val="center"/>
            </w:pPr>
          </w:p>
        </w:tc>
        <w:tc>
          <w:tcPr>
            <w:tcW w:w="2800" w:type="dxa"/>
            <w:gridSpan w:val="2"/>
            <w:tcBorders>
              <w:top w:val="nil"/>
              <w:left w:val="nil"/>
              <w:bottom w:val="nil"/>
              <w:right w:val="nil"/>
            </w:tcBorders>
            <w:shd w:val="clear" w:color="auto" w:fill="auto"/>
          </w:tcPr>
          <w:p w14:paraId="1CAA5FBC" w14:textId="77777777" w:rsidR="00CF3D5D" w:rsidRPr="00DA1F7F" w:rsidRDefault="00CF3D5D" w:rsidP="00EE5BA0">
            <w:pPr>
              <w:spacing w:after="120"/>
              <w:jc w:val="center"/>
            </w:pPr>
          </w:p>
        </w:tc>
      </w:tr>
      <w:tr w:rsidR="00CF3D5D" w:rsidRPr="00DA1F7F" w14:paraId="71E4EE2B" w14:textId="77777777" w:rsidTr="00EE5BA0">
        <w:tc>
          <w:tcPr>
            <w:tcW w:w="709" w:type="dxa"/>
            <w:tcBorders>
              <w:top w:val="nil"/>
              <w:left w:val="nil"/>
              <w:bottom w:val="nil"/>
              <w:right w:val="nil"/>
            </w:tcBorders>
            <w:shd w:val="clear" w:color="auto" w:fill="auto"/>
          </w:tcPr>
          <w:p w14:paraId="37639C51" w14:textId="77777777" w:rsidR="00CF3D5D" w:rsidRPr="00DA1F7F" w:rsidRDefault="00CF3D5D" w:rsidP="00EE5BA0">
            <w:pPr>
              <w:spacing w:after="120"/>
              <w:jc w:val="center"/>
            </w:pPr>
          </w:p>
        </w:tc>
        <w:tc>
          <w:tcPr>
            <w:tcW w:w="8222" w:type="dxa"/>
            <w:gridSpan w:val="5"/>
            <w:tcBorders>
              <w:top w:val="nil"/>
              <w:left w:val="nil"/>
              <w:bottom w:val="single" w:sz="4" w:space="0" w:color="auto"/>
              <w:right w:val="nil"/>
            </w:tcBorders>
            <w:shd w:val="clear" w:color="auto" w:fill="auto"/>
          </w:tcPr>
          <w:p w14:paraId="03708F45" w14:textId="77777777" w:rsidR="00CF3D5D" w:rsidRPr="00DA1F7F" w:rsidRDefault="00CF3D5D" w:rsidP="00EE5BA0">
            <w:pPr>
              <w:spacing w:after="120"/>
              <w:jc w:val="center"/>
            </w:pPr>
            <w:r w:rsidRPr="00DA1F7F">
              <w:t>(Vieta)</w:t>
            </w:r>
          </w:p>
          <w:p w14:paraId="5A8B1F34" w14:textId="07D3F3DB" w:rsidR="00CF3D5D" w:rsidRPr="00DA1F7F" w:rsidRDefault="00CF3D5D" w:rsidP="00DA1F7F">
            <w:pPr>
              <w:spacing w:after="120"/>
            </w:pPr>
          </w:p>
        </w:tc>
        <w:tc>
          <w:tcPr>
            <w:tcW w:w="815" w:type="dxa"/>
            <w:tcBorders>
              <w:top w:val="nil"/>
              <w:left w:val="nil"/>
              <w:bottom w:val="nil"/>
              <w:right w:val="nil"/>
            </w:tcBorders>
            <w:shd w:val="clear" w:color="auto" w:fill="auto"/>
          </w:tcPr>
          <w:p w14:paraId="2638F392" w14:textId="77777777" w:rsidR="00CF3D5D" w:rsidRPr="00DA1F7F" w:rsidRDefault="00CF3D5D" w:rsidP="00EE5BA0">
            <w:pPr>
              <w:spacing w:after="120"/>
              <w:jc w:val="center"/>
            </w:pPr>
          </w:p>
        </w:tc>
      </w:tr>
      <w:tr w:rsidR="00CF3D5D" w:rsidRPr="00DA1F7F" w14:paraId="2E2D879D" w14:textId="77777777" w:rsidTr="00EE5BA0">
        <w:tc>
          <w:tcPr>
            <w:tcW w:w="9746" w:type="dxa"/>
            <w:gridSpan w:val="7"/>
            <w:tcBorders>
              <w:top w:val="nil"/>
              <w:left w:val="nil"/>
              <w:bottom w:val="nil"/>
              <w:right w:val="nil"/>
            </w:tcBorders>
            <w:shd w:val="clear" w:color="auto" w:fill="auto"/>
          </w:tcPr>
          <w:p w14:paraId="7691E86B" w14:textId="77777777" w:rsidR="00CF3D5D" w:rsidRPr="00DA1F7F" w:rsidRDefault="00CF3D5D" w:rsidP="00EE5BA0">
            <w:pPr>
              <w:spacing w:after="120"/>
              <w:jc w:val="center"/>
            </w:pPr>
            <w:r w:rsidRPr="00DA1F7F">
              <w:t>(Projekto pavadinimas)</w:t>
            </w:r>
          </w:p>
          <w:p w14:paraId="568E5A5D" w14:textId="77777777" w:rsidR="00CF3D5D" w:rsidRPr="00DA1F7F" w:rsidRDefault="00CF3D5D" w:rsidP="00EE5BA0">
            <w:pPr>
              <w:spacing w:after="120"/>
              <w:jc w:val="center"/>
            </w:pPr>
          </w:p>
        </w:tc>
      </w:tr>
    </w:tbl>
    <w:p w14:paraId="23B8661B" w14:textId="693EBF25" w:rsidR="00CF3D5D" w:rsidRPr="00DA1F7F" w:rsidRDefault="003D5C55" w:rsidP="0048026B">
      <w:pPr>
        <w:spacing w:line="276" w:lineRule="auto"/>
        <w:jc w:val="both"/>
      </w:pPr>
      <w:r w:rsidRPr="00DA1F7F">
        <w:t xml:space="preserve">Išreikšdami </w:t>
      </w:r>
      <w:r w:rsidR="00CF3D5D" w:rsidRPr="00DA1F7F">
        <w:t>susidomėjimą dėl galimybės įgyvendin</w:t>
      </w:r>
      <w:r w:rsidR="00046B20" w:rsidRPr="00DA1F7F">
        <w:t>ti</w:t>
      </w:r>
      <w:r w:rsidR="00CF3D5D" w:rsidRPr="00DA1F7F">
        <w:t xml:space="preserve"> </w:t>
      </w:r>
      <w:r w:rsidR="00CF3D5D" w:rsidRPr="00DA1F7F">
        <w:rPr>
          <w:color w:val="FF0000"/>
        </w:rPr>
        <w:t>[</w:t>
      </w:r>
      <w:r w:rsidR="00CF3D5D" w:rsidRPr="00DA1F7F">
        <w:rPr>
          <w:i/>
          <w:color w:val="FF0000"/>
        </w:rPr>
        <w:t>Projekto pavadinimas</w:t>
      </w:r>
      <w:r w:rsidR="00CF3D5D" w:rsidRPr="00DA1F7F">
        <w:rPr>
          <w:color w:val="FF0000"/>
        </w:rPr>
        <w:t>]</w:t>
      </w:r>
      <w:r w:rsidR="00CF3D5D" w:rsidRPr="00DA1F7F">
        <w:t>, pareiškiame savo pageidavimą dalyvauti</w:t>
      </w:r>
      <w:r w:rsidR="001C119B" w:rsidRPr="00DA1F7F">
        <w:t xml:space="preserve"> </w:t>
      </w:r>
      <w:r w:rsidR="00347D2A" w:rsidRPr="00DA1F7F">
        <w:t>Skelbiamų</w:t>
      </w:r>
      <w:r w:rsidR="005A1869" w:rsidRPr="00DA1F7F">
        <w:rPr>
          <w:rFonts w:eastAsia="Calibri"/>
          <w:lang w:eastAsia="lt-LT"/>
        </w:rPr>
        <w:t xml:space="preserve"> </w:t>
      </w:r>
      <w:r w:rsidR="00824EB8" w:rsidRPr="00DA1F7F">
        <w:t xml:space="preserve">derybų </w:t>
      </w:r>
      <w:r w:rsidR="00CF3D5D" w:rsidRPr="00DA1F7F">
        <w:t>procedūrose dėl</w:t>
      </w:r>
      <w:r w:rsidR="00BD158D" w:rsidRPr="00DA1F7F">
        <w:t xml:space="preserve"> </w:t>
      </w:r>
      <w:r w:rsidR="005917C2" w:rsidRPr="00DA1F7F">
        <w:t>S</w:t>
      </w:r>
      <w:r w:rsidR="00CF3D5D" w:rsidRPr="00DA1F7F">
        <w:t>utarties sudarymo, apie</w:t>
      </w:r>
      <w:r w:rsidR="008F4292" w:rsidRPr="00DA1F7F">
        <w:t xml:space="preserve"> </w:t>
      </w:r>
      <w:r w:rsidR="00CF3D5D" w:rsidRPr="00DA1F7F">
        <w:t xml:space="preserve">kurias buvo paskelbta </w:t>
      </w:r>
      <w:r w:rsidR="00CF3D5D" w:rsidRPr="00DA1F7F">
        <w:rPr>
          <w:color w:val="FF0000"/>
        </w:rPr>
        <w:t>[</w:t>
      </w:r>
      <w:r w:rsidR="00CF3D5D" w:rsidRPr="00DA1F7F">
        <w:rPr>
          <w:i/>
          <w:color w:val="FF0000"/>
        </w:rPr>
        <w:t>data</w:t>
      </w:r>
      <w:r w:rsidR="00CF3D5D" w:rsidRPr="00DA1F7F">
        <w:rPr>
          <w:color w:val="FF0000"/>
        </w:rPr>
        <w:t>]</w:t>
      </w:r>
      <w:r w:rsidR="00CF3D5D" w:rsidRPr="00DA1F7F">
        <w:t xml:space="preserve"> Europos Sąjungos oficialiame leidinyje </w:t>
      </w:r>
      <w:r w:rsidR="00CF3D5D" w:rsidRPr="00DA1F7F">
        <w:rPr>
          <w:color w:val="FF0000"/>
        </w:rPr>
        <w:t>[</w:t>
      </w:r>
      <w:r w:rsidR="00CF3D5D" w:rsidRPr="00DA1F7F">
        <w:rPr>
          <w:i/>
          <w:color w:val="FF0000"/>
        </w:rPr>
        <w:t>numeris</w:t>
      </w:r>
      <w:r w:rsidR="00CF3D5D" w:rsidRPr="00DA1F7F">
        <w:rPr>
          <w:color w:val="FF0000"/>
        </w:rPr>
        <w:t>]</w:t>
      </w:r>
      <w:r w:rsidR="00D2405B" w:rsidRPr="00DA1F7F">
        <w:t>ir CVP </w:t>
      </w:r>
      <w:r w:rsidR="00CF3D5D" w:rsidRPr="00DA1F7F">
        <w:t xml:space="preserve">IS, pirkimo numeris – </w:t>
      </w:r>
      <w:r w:rsidR="00CF3D5D" w:rsidRPr="00DA1F7F">
        <w:rPr>
          <w:color w:val="FF0000"/>
        </w:rPr>
        <w:t>[</w:t>
      </w:r>
      <w:r w:rsidR="00CF3D5D" w:rsidRPr="00DA1F7F">
        <w:rPr>
          <w:i/>
          <w:color w:val="FF0000"/>
        </w:rPr>
        <w:t>pirkimo numeris</w:t>
      </w:r>
      <w:r w:rsidR="00C301F0" w:rsidRPr="00DA1F7F">
        <w:rPr>
          <w:color w:val="FF0000"/>
        </w:rPr>
        <w:t>]</w:t>
      </w:r>
      <w:r w:rsidR="00CF3D5D" w:rsidRPr="00DA1F7F">
        <w:t>.</w:t>
      </w:r>
    </w:p>
    <w:p w14:paraId="7431EC01" w14:textId="77777777" w:rsidR="00CF3D5D" w:rsidRPr="00DA1F7F" w:rsidRDefault="00CF3D5D" w:rsidP="00CF3D5D">
      <w:pPr>
        <w:spacing w:after="120"/>
        <w:jc w:val="both"/>
      </w:pPr>
      <w:r w:rsidRPr="00DA1F7F">
        <w:t xml:space="preserve">Šiuo tikslu pateikiame duomenis apie savo </w:t>
      </w:r>
      <w:r w:rsidR="00940654" w:rsidRPr="00DA1F7F">
        <w:t>K</w:t>
      </w:r>
      <w:r w:rsidRPr="00DA1F7F">
        <w:t>valifikaciją.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557"/>
      </w:tblGrid>
      <w:tr w:rsidR="00CF3D5D" w:rsidRPr="00DA1F7F" w14:paraId="6AEAB928" w14:textId="77777777" w:rsidTr="002B77B4">
        <w:tc>
          <w:tcPr>
            <w:tcW w:w="4077" w:type="dxa"/>
          </w:tcPr>
          <w:p w14:paraId="3A37C62B" w14:textId="77777777" w:rsidR="00CF3D5D" w:rsidRPr="00DA1F7F" w:rsidRDefault="00CF3D5D" w:rsidP="00EE5BA0">
            <w:pPr>
              <w:spacing w:after="120"/>
              <w:jc w:val="both"/>
              <w:rPr>
                <w:b/>
                <w:color w:val="632423" w:themeColor="accent2" w:themeShade="80"/>
              </w:rPr>
            </w:pPr>
            <w:r w:rsidRPr="00DA1F7F">
              <w:rPr>
                <w:b/>
                <w:color w:val="632423" w:themeColor="accent2" w:themeShade="80"/>
              </w:rPr>
              <w:t>Bendrieji duomenys</w:t>
            </w:r>
            <w:r w:rsidRPr="00DA1F7F">
              <w:rPr>
                <w:rStyle w:val="Puslapioinaosnuoroda"/>
                <w:b/>
                <w:color w:val="632423" w:themeColor="accent2" w:themeShade="80"/>
                <w:sz w:val="24"/>
                <w:szCs w:val="24"/>
                <w:lang w:val="lt-LT"/>
              </w:rPr>
              <w:footnoteReference w:id="8"/>
            </w:r>
            <w:r w:rsidRPr="00DA1F7F">
              <w:rPr>
                <w:b/>
                <w:color w:val="632423" w:themeColor="accent2" w:themeShade="80"/>
              </w:rPr>
              <w:t>:</w:t>
            </w:r>
          </w:p>
        </w:tc>
        <w:tc>
          <w:tcPr>
            <w:tcW w:w="5557" w:type="dxa"/>
          </w:tcPr>
          <w:p w14:paraId="08BA375E" w14:textId="77777777" w:rsidR="00CF3D5D" w:rsidRPr="00DA1F7F" w:rsidRDefault="00CF3D5D" w:rsidP="00EE5BA0">
            <w:pPr>
              <w:spacing w:after="120"/>
              <w:jc w:val="both"/>
            </w:pPr>
          </w:p>
        </w:tc>
      </w:tr>
      <w:tr w:rsidR="00CF3D5D" w:rsidRPr="00DA1F7F" w14:paraId="6DA70392" w14:textId="77777777" w:rsidTr="002B77B4">
        <w:tc>
          <w:tcPr>
            <w:tcW w:w="4077" w:type="dxa"/>
          </w:tcPr>
          <w:p w14:paraId="49CE3395" w14:textId="77777777" w:rsidR="00CF3D5D" w:rsidRPr="00DA1F7F" w:rsidRDefault="00CF3D5D" w:rsidP="00EE5BA0">
            <w:pPr>
              <w:spacing w:after="120"/>
              <w:jc w:val="both"/>
            </w:pPr>
            <w:r w:rsidRPr="00DA1F7F">
              <w:t>Kandidato pavadinimas</w:t>
            </w:r>
          </w:p>
        </w:tc>
        <w:tc>
          <w:tcPr>
            <w:tcW w:w="5557" w:type="dxa"/>
          </w:tcPr>
          <w:p w14:paraId="069DC54E" w14:textId="77777777" w:rsidR="00CF3D5D" w:rsidRPr="00DA1F7F" w:rsidRDefault="00CF3D5D" w:rsidP="00EE5BA0">
            <w:pPr>
              <w:spacing w:after="120"/>
              <w:jc w:val="both"/>
            </w:pPr>
          </w:p>
        </w:tc>
      </w:tr>
      <w:tr w:rsidR="00CF3D5D" w:rsidRPr="00DA1F7F" w14:paraId="7ADF1B7A" w14:textId="77777777" w:rsidTr="002B77B4">
        <w:tc>
          <w:tcPr>
            <w:tcW w:w="4077" w:type="dxa"/>
          </w:tcPr>
          <w:p w14:paraId="3B40E7C2" w14:textId="77777777" w:rsidR="00CF3D5D" w:rsidRPr="00DA1F7F" w:rsidRDefault="00CF3D5D" w:rsidP="00EE5BA0">
            <w:pPr>
              <w:spacing w:after="120"/>
              <w:jc w:val="both"/>
            </w:pPr>
            <w:r w:rsidRPr="00DA1F7F">
              <w:t>Juridinio asmens kodas</w:t>
            </w:r>
          </w:p>
        </w:tc>
        <w:tc>
          <w:tcPr>
            <w:tcW w:w="5557" w:type="dxa"/>
          </w:tcPr>
          <w:p w14:paraId="4407D0B9" w14:textId="77777777" w:rsidR="00CF3D5D" w:rsidRPr="00DA1F7F" w:rsidRDefault="00CF3D5D" w:rsidP="00EE5BA0">
            <w:pPr>
              <w:spacing w:after="120"/>
              <w:jc w:val="both"/>
            </w:pPr>
          </w:p>
        </w:tc>
      </w:tr>
      <w:tr w:rsidR="00CF3D5D" w:rsidRPr="00DA1F7F" w14:paraId="35B5863A" w14:textId="77777777" w:rsidTr="002B77B4">
        <w:tc>
          <w:tcPr>
            <w:tcW w:w="4077" w:type="dxa"/>
          </w:tcPr>
          <w:p w14:paraId="5C2E0217" w14:textId="77777777" w:rsidR="00CF3D5D" w:rsidRPr="00DA1F7F" w:rsidRDefault="00CF3D5D" w:rsidP="00EE5BA0">
            <w:pPr>
              <w:spacing w:after="120"/>
              <w:jc w:val="both"/>
            </w:pPr>
            <w:r w:rsidRPr="00DA1F7F">
              <w:t>PVM mokėtojo kodas</w:t>
            </w:r>
          </w:p>
        </w:tc>
        <w:tc>
          <w:tcPr>
            <w:tcW w:w="5557" w:type="dxa"/>
          </w:tcPr>
          <w:p w14:paraId="6C132669" w14:textId="77777777" w:rsidR="00CF3D5D" w:rsidRPr="00DA1F7F" w:rsidRDefault="00CF3D5D" w:rsidP="00EE5BA0">
            <w:pPr>
              <w:spacing w:after="120"/>
              <w:jc w:val="both"/>
            </w:pPr>
          </w:p>
        </w:tc>
      </w:tr>
      <w:tr w:rsidR="00CF3D5D" w:rsidRPr="00DA1F7F" w14:paraId="34C43C30" w14:textId="77777777" w:rsidTr="002B77B4">
        <w:tc>
          <w:tcPr>
            <w:tcW w:w="4077" w:type="dxa"/>
          </w:tcPr>
          <w:p w14:paraId="0FEB311F" w14:textId="77777777" w:rsidR="00CF3D5D" w:rsidRPr="00DA1F7F" w:rsidRDefault="00CF3D5D" w:rsidP="00EE5BA0">
            <w:pPr>
              <w:spacing w:after="120"/>
              <w:jc w:val="both"/>
            </w:pPr>
            <w:r w:rsidRPr="00DA1F7F">
              <w:t>Registruotos buveinės adresas</w:t>
            </w:r>
          </w:p>
        </w:tc>
        <w:tc>
          <w:tcPr>
            <w:tcW w:w="5557" w:type="dxa"/>
          </w:tcPr>
          <w:p w14:paraId="4CC821C4" w14:textId="77777777" w:rsidR="00CF3D5D" w:rsidRPr="00DA1F7F" w:rsidRDefault="00CF3D5D" w:rsidP="00EE5BA0">
            <w:pPr>
              <w:spacing w:after="120"/>
              <w:jc w:val="both"/>
            </w:pPr>
          </w:p>
        </w:tc>
      </w:tr>
      <w:tr w:rsidR="00CF3D5D" w:rsidRPr="00DA1F7F" w14:paraId="45BD9271" w14:textId="77777777" w:rsidTr="002B77B4">
        <w:tc>
          <w:tcPr>
            <w:tcW w:w="4077" w:type="dxa"/>
          </w:tcPr>
          <w:p w14:paraId="6745CB10" w14:textId="77777777" w:rsidR="00CF3D5D" w:rsidRPr="00DA1F7F" w:rsidRDefault="00CF3D5D" w:rsidP="00EE5BA0">
            <w:pPr>
              <w:spacing w:after="120"/>
              <w:jc w:val="both"/>
            </w:pPr>
            <w:r w:rsidRPr="00DA1F7F">
              <w:t xml:space="preserve">Adresas korespondencijai </w:t>
            </w:r>
          </w:p>
        </w:tc>
        <w:tc>
          <w:tcPr>
            <w:tcW w:w="5557" w:type="dxa"/>
          </w:tcPr>
          <w:p w14:paraId="7B8C058B" w14:textId="77777777" w:rsidR="00CF3D5D" w:rsidRPr="00DA1F7F" w:rsidRDefault="00CF3D5D" w:rsidP="00EE5BA0">
            <w:pPr>
              <w:spacing w:after="120"/>
              <w:jc w:val="both"/>
            </w:pPr>
          </w:p>
        </w:tc>
      </w:tr>
      <w:tr w:rsidR="00CF3D5D" w:rsidRPr="00DA1F7F" w14:paraId="5FCE9FC4" w14:textId="77777777" w:rsidTr="002B77B4">
        <w:tc>
          <w:tcPr>
            <w:tcW w:w="4077" w:type="dxa"/>
          </w:tcPr>
          <w:p w14:paraId="14A7D717" w14:textId="77777777" w:rsidR="00CF3D5D" w:rsidRPr="00DA1F7F" w:rsidRDefault="00CF3D5D" w:rsidP="00EE5BA0">
            <w:pPr>
              <w:spacing w:after="120"/>
              <w:jc w:val="both"/>
              <w:rPr>
                <w:b/>
                <w:color w:val="632423" w:themeColor="accent2" w:themeShade="80"/>
              </w:rPr>
            </w:pPr>
            <w:r w:rsidRPr="00DA1F7F">
              <w:rPr>
                <w:b/>
                <w:color w:val="632423" w:themeColor="accent2" w:themeShade="80"/>
              </w:rPr>
              <w:t>Atsakingas asmuo (vadovas arba jo įgaliotas asmuo)</w:t>
            </w:r>
            <w:r w:rsidRPr="00DA1F7F">
              <w:rPr>
                <w:rStyle w:val="Puslapioinaosnuoroda"/>
                <w:b/>
                <w:color w:val="632423" w:themeColor="accent2" w:themeShade="80"/>
                <w:sz w:val="24"/>
                <w:szCs w:val="24"/>
                <w:lang w:val="lt-LT"/>
              </w:rPr>
              <w:footnoteReference w:id="9"/>
            </w:r>
            <w:r w:rsidRPr="00DA1F7F">
              <w:rPr>
                <w:b/>
                <w:color w:val="632423" w:themeColor="accent2" w:themeShade="80"/>
              </w:rPr>
              <w:t>:</w:t>
            </w:r>
          </w:p>
        </w:tc>
        <w:tc>
          <w:tcPr>
            <w:tcW w:w="5557" w:type="dxa"/>
          </w:tcPr>
          <w:p w14:paraId="05F33F43" w14:textId="77777777" w:rsidR="00CF3D5D" w:rsidRPr="00DA1F7F" w:rsidRDefault="00CF3D5D" w:rsidP="00EE5BA0">
            <w:pPr>
              <w:spacing w:after="120"/>
              <w:jc w:val="both"/>
            </w:pPr>
          </w:p>
        </w:tc>
      </w:tr>
      <w:tr w:rsidR="00CF3D5D" w:rsidRPr="00DA1F7F" w14:paraId="4CF044D8" w14:textId="77777777" w:rsidTr="002B77B4">
        <w:tc>
          <w:tcPr>
            <w:tcW w:w="4077" w:type="dxa"/>
          </w:tcPr>
          <w:p w14:paraId="14D40569" w14:textId="77777777" w:rsidR="00CF3D5D" w:rsidRPr="00DA1F7F" w:rsidRDefault="00CF3D5D" w:rsidP="00EE5BA0">
            <w:pPr>
              <w:spacing w:after="120"/>
              <w:jc w:val="both"/>
            </w:pPr>
            <w:r w:rsidRPr="00DA1F7F">
              <w:t>Pareigos, vardas, pavardė</w:t>
            </w:r>
          </w:p>
        </w:tc>
        <w:tc>
          <w:tcPr>
            <w:tcW w:w="5557" w:type="dxa"/>
          </w:tcPr>
          <w:p w14:paraId="24E05381" w14:textId="77777777" w:rsidR="00CF3D5D" w:rsidRPr="00DA1F7F" w:rsidRDefault="00CF3D5D" w:rsidP="00EE5BA0">
            <w:pPr>
              <w:spacing w:after="120"/>
              <w:jc w:val="both"/>
            </w:pPr>
          </w:p>
        </w:tc>
      </w:tr>
      <w:tr w:rsidR="00CF3D5D" w:rsidRPr="00DA1F7F" w14:paraId="471D0A7E" w14:textId="77777777" w:rsidTr="002B77B4">
        <w:tc>
          <w:tcPr>
            <w:tcW w:w="4077" w:type="dxa"/>
          </w:tcPr>
          <w:p w14:paraId="388DE929" w14:textId="77777777" w:rsidR="00CF3D5D" w:rsidRPr="00DA1F7F" w:rsidRDefault="00CF3D5D" w:rsidP="00C51B28">
            <w:pPr>
              <w:spacing w:after="120"/>
              <w:jc w:val="both"/>
            </w:pPr>
            <w:r w:rsidRPr="00DA1F7F">
              <w:t>Kontaktai (adresas, el.</w:t>
            </w:r>
            <w:r w:rsidR="00C51B28" w:rsidRPr="00DA1F7F">
              <w:t> </w:t>
            </w:r>
            <w:r w:rsidRPr="00DA1F7F">
              <w:t>paštas, telefono numeris, kt.)</w:t>
            </w:r>
          </w:p>
        </w:tc>
        <w:tc>
          <w:tcPr>
            <w:tcW w:w="5557" w:type="dxa"/>
          </w:tcPr>
          <w:p w14:paraId="3736A9CE" w14:textId="77777777" w:rsidR="00CF3D5D" w:rsidRPr="00DA1F7F" w:rsidRDefault="00CF3D5D" w:rsidP="00EE5BA0">
            <w:pPr>
              <w:spacing w:after="120"/>
              <w:jc w:val="both"/>
            </w:pPr>
          </w:p>
        </w:tc>
      </w:tr>
    </w:tbl>
    <w:p w14:paraId="402868A1" w14:textId="77777777" w:rsidR="00CF3D5D" w:rsidRPr="00DA1F7F" w:rsidRDefault="00CF3D5D" w:rsidP="00CF3D5D">
      <w:pPr>
        <w:spacing w:after="120"/>
        <w:jc w:val="both"/>
      </w:pPr>
    </w:p>
    <w:p w14:paraId="6942AEB2" w14:textId="77777777" w:rsidR="00CF3D5D" w:rsidRPr="00DA1F7F" w:rsidRDefault="00CF3D5D" w:rsidP="0048026B">
      <w:pPr>
        <w:spacing w:line="276" w:lineRule="auto"/>
        <w:jc w:val="both"/>
      </w:pPr>
      <w:r w:rsidRPr="00DA1F7F">
        <w:lastRenderedPageBreak/>
        <w:t xml:space="preserve">Teikdami šią </w:t>
      </w:r>
      <w:r w:rsidR="00DC27AE" w:rsidRPr="00DA1F7F">
        <w:t>p</w:t>
      </w:r>
      <w:r w:rsidR="00F049E2" w:rsidRPr="00DA1F7F">
        <w:t>araišk</w:t>
      </w:r>
      <w:r w:rsidRPr="00DA1F7F">
        <w:t xml:space="preserve">ą pažymime, kad sutinkame su visomis </w:t>
      </w:r>
      <w:r w:rsidR="00D755F7" w:rsidRPr="00DA1F7F">
        <w:t>ši</w:t>
      </w:r>
      <w:r w:rsidR="00824EB8" w:rsidRPr="00DA1F7F">
        <w:t xml:space="preserve">ų </w:t>
      </w:r>
      <w:r w:rsidR="00347D2A" w:rsidRPr="00DA1F7F">
        <w:t>Skelbiamų</w:t>
      </w:r>
      <w:r w:rsidR="005A1869" w:rsidRPr="00DA1F7F">
        <w:rPr>
          <w:rFonts w:eastAsia="Calibri"/>
          <w:lang w:eastAsia="lt-LT"/>
        </w:rPr>
        <w:t xml:space="preserve"> </w:t>
      </w:r>
      <w:r w:rsidR="005A1869" w:rsidRPr="00DA1F7F">
        <w:t xml:space="preserve">derybų </w:t>
      </w:r>
      <w:r w:rsidR="00EB2C9C" w:rsidRPr="00DA1F7F">
        <w:t>s</w:t>
      </w:r>
      <w:r w:rsidRPr="00DA1F7F">
        <w:t>ąlygomis, nustatytomis</w:t>
      </w:r>
      <w:r w:rsidR="00DB36BB" w:rsidRPr="00DA1F7F">
        <w:t xml:space="preserve"> skelbime apie derybas, šiose</w:t>
      </w:r>
      <w:r w:rsidRPr="00DA1F7F">
        <w:t xml:space="preserve"> Sąlygose</w:t>
      </w:r>
      <w:r w:rsidR="00DB36BB" w:rsidRPr="00DA1F7F">
        <w:t>,</w:t>
      </w:r>
      <w:r w:rsidR="00397DA1" w:rsidRPr="00DA1F7F">
        <w:t xml:space="preserve"> </w:t>
      </w:r>
      <w:r w:rsidRPr="00DA1F7F">
        <w:t>jų prieduose</w:t>
      </w:r>
      <w:r w:rsidR="00DB36BB" w:rsidRPr="00DA1F7F">
        <w:t>, o taip pat jų patikslinimuose ir paaiškinimuose</w:t>
      </w:r>
      <w:r w:rsidRPr="00DA1F7F">
        <w:t>.</w:t>
      </w:r>
    </w:p>
    <w:p w14:paraId="3E34C412" w14:textId="510A9F32" w:rsidR="00CF3D5D" w:rsidRPr="00DA1F7F" w:rsidRDefault="00CF3D5D" w:rsidP="0048026B">
      <w:pPr>
        <w:spacing w:line="276" w:lineRule="auto"/>
        <w:jc w:val="both"/>
      </w:pPr>
      <w:r w:rsidRPr="00DA1F7F">
        <w:t xml:space="preserve">Šia </w:t>
      </w:r>
      <w:r w:rsidR="00DC27AE" w:rsidRPr="00DA1F7F">
        <w:t>p</w:t>
      </w:r>
      <w:r w:rsidR="00F049E2" w:rsidRPr="00DA1F7F">
        <w:t>araišk</w:t>
      </w:r>
      <w:r w:rsidRPr="00DA1F7F">
        <w:t xml:space="preserve">a patvirtiname, kad atitinkame visus </w:t>
      </w:r>
      <w:r w:rsidR="00DB36BB" w:rsidRPr="00DA1F7F">
        <w:t>K</w:t>
      </w:r>
      <w:r w:rsidRPr="00DA1F7F">
        <w:t>valifikacijos reikalavimus, numatytus Sąlygų</w:t>
      </w:r>
      <w:r w:rsidR="00F14496" w:rsidRPr="00DA1F7F">
        <w:t> </w:t>
      </w:r>
      <w:r w:rsidR="0046196E" w:rsidRPr="00DA1F7F">
        <w:fldChar w:fldCharType="begin"/>
      </w:r>
      <w:r w:rsidR="0046196E" w:rsidRPr="00DA1F7F">
        <w:instrText xml:space="preserve"> REF _Ref129093637 \w \h </w:instrText>
      </w:r>
      <w:r w:rsidR="00DA1F7F">
        <w:instrText xml:space="preserve"> \* MERGEFORMAT </w:instrText>
      </w:r>
      <w:r w:rsidR="0046196E" w:rsidRPr="00DA1F7F">
        <w:fldChar w:fldCharType="separate"/>
      </w:r>
      <w:r w:rsidR="00282ACC">
        <w:t>4</w:t>
      </w:r>
      <w:r w:rsidR="0046196E" w:rsidRPr="00DA1F7F">
        <w:fldChar w:fldCharType="end"/>
      </w:r>
      <w:r w:rsidR="0046196E" w:rsidRPr="00DA1F7F">
        <w:t xml:space="preserve"> </w:t>
      </w:r>
      <w:r w:rsidRPr="00DA1F7F">
        <w:t>priede</w:t>
      </w:r>
      <w:r w:rsidR="00DB36BB" w:rsidRPr="00DA1F7F">
        <w:t xml:space="preserve"> </w:t>
      </w:r>
      <w:r w:rsidR="00194EF4">
        <w:rPr>
          <w:i/>
        </w:rPr>
        <w:t>Pašalinimo pagrindai ir k</w:t>
      </w:r>
      <w:r w:rsidR="00194EF4" w:rsidRPr="00F36EB5">
        <w:rPr>
          <w:i/>
        </w:rPr>
        <w:t>valifikacijos</w:t>
      </w:r>
      <w:r w:rsidR="00DB36BB" w:rsidRPr="00DA1F7F">
        <w:rPr>
          <w:i/>
        </w:rPr>
        <w:t xml:space="preserve"> reikalavimai</w:t>
      </w:r>
      <w:r w:rsidRPr="00DA1F7F">
        <w:t xml:space="preserve">. Atitikimą kiekvienam </w:t>
      </w:r>
      <w:r w:rsidR="00DB36BB" w:rsidRPr="00DA1F7F">
        <w:t>K</w:t>
      </w:r>
      <w:r w:rsidRPr="00DA1F7F">
        <w:t>valifikacijos reikalavimui įrodome pateikdami šiuos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3"/>
        <w:gridCol w:w="5670"/>
        <w:gridCol w:w="1701"/>
      </w:tblGrid>
      <w:tr w:rsidR="00D8742E" w:rsidRPr="00DA1F7F" w14:paraId="1FA399FC" w14:textId="77777777" w:rsidTr="00DA1F7F">
        <w:trPr>
          <w:tblHeader/>
        </w:trPr>
        <w:tc>
          <w:tcPr>
            <w:tcW w:w="2263" w:type="dxa"/>
            <w:vAlign w:val="center"/>
          </w:tcPr>
          <w:p w14:paraId="0952C57A" w14:textId="77777777" w:rsidR="00D8742E" w:rsidRPr="00DA1F7F" w:rsidRDefault="00D8742E" w:rsidP="00D8742E">
            <w:pPr>
              <w:tabs>
                <w:tab w:val="left" w:pos="0"/>
              </w:tabs>
              <w:spacing w:after="120" w:line="276" w:lineRule="auto"/>
              <w:jc w:val="center"/>
              <w:rPr>
                <w:b/>
                <w:bCs/>
                <w:sz w:val="22"/>
                <w:lang w:eastAsia="lt-LT"/>
              </w:rPr>
            </w:pPr>
            <w:r w:rsidRPr="00DA1F7F">
              <w:rPr>
                <w:b/>
                <w:bCs/>
                <w:sz w:val="22"/>
                <w:szCs w:val="22"/>
                <w:lang w:eastAsia="lt-LT"/>
              </w:rPr>
              <w:t>Reikalavimas (-ai) dėl pašalinimo pagrindų nebuvimo</w:t>
            </w:r>
            <w:r w:rsidRPr="00DA1F7F">
              <w:rPr>
                <w:b/>
                <w:bCs/>
                <w:sz w:val="22"/>
                <w:szCs w:val="22"/>
                <w:vertAlign w:val="superscript"/>
                <w:lang w:eastAsia="lt-LT"/>
              </w:rPr>
              <w:footnoteReference w:id="10"/>
            </w:r>
          </w:p>
        </w:tc>
        <w:tc>
          <w:tcPr>
            <w:tcW w:w="5670" w:type="dxa"/>
            <w:vAlign w:val="center"/>
          </w:tcPr>
          <w:p w14:paraId="476E921E" w14:textId="77777777" w:rsidR="00D8742E" w:rsidRPr="00DA1F7F" w:rsidRDefault="00D8742E" w:rsidP="00D8742E">
            <w:pPr>
              <w:tabs>
                <w:tab w:val="left" w:pos="0"/>
              </w:tabs>
              <w:spacing w:after="120" w:line="276" w:lineRule="auto"/>
              <w:jc w:val="center"/>
              <w:rPr>
                <w:b/>
                <w:sz w:val="22"/>
                <w:lang w:eastAsia="lt-LT"/>
              </w:rPr>
            </w:pPr>
            <w:r w:rsidRPr="00DA1F7F">
              <w:rPr>
                <w:b/>
                <w:sz w:val="22"/>
                <w:szCs w:val="22"/>
                <w:lang w:eastAsia="lt-LT"/>
              </w:rPr>
              <w:t>Atitikimą reikalavimui įrodo</w:t>
            </w:r>
            <w:r w:rsidRPr="00DA1F7F">
              <w:rPr>
                <w:b/>
                <w:sz w:val="22"/>
                <w:szCs w:val="22"/>
                <w:vertAlign w:val="superscript"/>
                <w:lang w:eastAsia="lt-LT"/>
              </w:rPr>
              <w:footnoteReference w:id="11"/>
            </w:r>
          </w:p>
        </w:tc>
        <w:tc>
          <w:tcPr>
            <w:tcW w:w="1701" w:type="dxa"/>
            <w:vAlign w:val="center"/>
          </w:tcPr>
          <w:p w14:paraId="77E85699" w14:textId="77777777" w:rsidR="00D8742E" w:rsidRPr="00DA1F7F" w:rsidRDefault="00D8742E" w:rsidP="00D8742E">
            <w:pPr>
              <w:tabs>
                <w:tab w:val="left" w:pos="0"/>
              </w:tabs>
              <w:spacing w:after="120" w:line="276" w:lineRule="auto"/>
              <w:jc w:val="center"/>
              <w:rPr>
                <w:b/>
                <w:sz w:val="22"/>
                <w:szCs w:val="22"/>
                <w:lang w:eastAsia="lt-LT"/>
              </w:rPr>
            </w:pPr>
          </w:p>
          <w:p w14:paraId="274F1349" w14:textId="77777777" w:rsidR="00D8742E" w:rsidRPr="00DA1F7F" w:rsidRDefault="00D8742E" w:rsidP="00D8742E">
            <w:pPr>
              <w:tabs>
                <w:tab w:val="left" w:pos="0"/>
              </w:tabs>
              <w:spacing w:after="120" w:line="276" w:lineRule="auto"/>
              <w:jc w:val="center"/>
              <w:rPr>
                <w:b/>
                <w:sz w:val="22"/>
                <w:lang w:eastAsia="lt-LT"/>
              </w:rPr>
            </w:pPr>
            <w:r w:rsidRPr="00DA1F7F">
              <w:rPr>
                <w:b/>
                <w:sz w:val="22"/>
                <w:szCs w:val="22"/>
                <w:lang w:eastAsia="lt-LT"/>
              </w:rPr>
              <w:t>Ūkio subjekto pavadinimas</w:t>
            </w:r>
            <w:r w:rsidRPr="00DA1F7F">
              <w:rPr>
                <w:b/>
                <w:sz w:val="22"/>
                <w:szCs w:val="22"/>
                <w:vertAlign w:val="superscript"/>
                <w:lang w:val="en-GB" w:eastAsia="x-none"/>
              </w:rPr>
              <w:footnoteReference w:id="12"/>
            </w:r>
          </w:p>
        </w:tc>
      </w:tr>
      <w:tr w:rsidR="00D8742E" w:rsidRPr="00DA1F7F" w14:paraId="36CDA3AE" w14:textId="77777777" w:rsidTr="00DA1F7F">
        <w:trPr>
          <w:trHeight w:val="601"/>
        </w:trPr>
        <w:tc>
          <w:tcPr>
            <w:tcW w:w="2263" w:type="dxa"/>
            <w:vAlign w:val="center"/>
          </w:tcPr>
          <w:p w14:paraId="62571071" w14:textId="77777777" w:rsidR="00D8742E" w:rsidRPr="00DA1F7F" w:rsidRDefault="00D8742E" w:rsidP="00D8742E">
            <w:pPr>
              <w:tabs>
                <w:tab w:val="left" w:pos="0"/>
              </w:tabs>
              <w:spacing w:after="120"/>
              <w:jc w:val="center"/>
              <w:rPr>
                <w:i/>
                <w:sz w:val="22"/>
                <w:lang w:eastAsia="lt-LT"/>
              </w:rPr>
            </w:pPr>
          </w:p>
        </w:tc>
        <w:tc>
          <w:tcPr>
            <w:tcW w:w="5670" w:type="dxa"/>
            <w:vAlign w:val="center"/>
          </w:tcPr>
          <w:p w14:paraId="411EAC39" w14:textId="77777777" w:rsidR="00D8742E" w:rsidRPr="00DA1F7F" w:rsidRDefault="00D8742E" w:rsidP="00D8742E">
            <w:pPr>
              <w:tabs>
                <w:tab w:val="left" w:pos="0"/>
              </w:tabs>
              <w:spacing w:after="120"/>
              <w:jc w:val="both"/>
              <w:rPr>
                <w:sz w:val="22"/>
                <w:lang w:eastAsia="lt-LT"/>
              </w:rPr>
            </w:pPr>
          </w:p>
        </w:tc>
        <w:tc>
          <w:tcPr>
            <w:tcW w:w="1701" w:type="dxa"/>
            <w:vAlign w:val="center"/>
          </w:tcPr>
          <w:p w14:paraId="50C1D322" w14:textId="77777777" w:rsidR="00D8742E" w:rsidRPr="00DA1F7F" w:rsidRDefault="00D8742E" w:rsidP="00D8742E">
            <w:pPr>
              <w:tabs>
                <w:tab w:val="left" w:pos="0"/>
              </w:tabs>
              <w:spacing w:after="120"/>
              <w:jc w:val="center"/>
              <w:rPr>
                <w:sz w:val="22"/>
                <w:lang w:eastAsia="lt-LT"/>
              </w:rPr>
            </w:pPr>
          </w:p>
        </w:tc>
      </w:tr>
      <w:tr w:rsidR="00D8742E" w:rsidRPr="00DA1F7F" w14:paraId="62701FEF" w14:textId="77777777" w:rsidTr="00DA1F7F">
        <w:trPr>
          <w:trHeight w:val="557"/>
        </w:trPr>
        <w:tc>
          <w:tcPr>
            <w:tcW w:w="2263" w:type="dxa"/>
            <w:vAlign w:val="center"/>
          </w:tcPr>
          <w:p w14:paraId="3E6D5A45" w14:textId="77777777" w:rsidR="00D8742E" w:rsidRPr="00DA1F7F" w:rsidRDefault="00D8742E" w:rsidP="00D8742E">
            <w:pPr>
              <w:tabs>
                <w:tab w:val="left" w:pos="0"/>
              </w:tabs>
              <w:spacing w:after="120"/>
              <w:jc w:val="both"/>
              <w:rPr>
                <w:sz w:val="22"/>
                <w:lang w:eastAsia="lt-LT"/>
              </w:rPr>
            </w:pPr>
          </w:p>
        </w:tc>
        <w:tc>
          <w:tcPr>
            <w:tcW w:w="5670" w:type="dxa"/>
            <w:vAlign w:val="center"/>
          </w:tcPr>
          <w:p w14:paraId="042CE3A9" w14:textId="77777777" w:rsidR="00D8742E" w:rsidRPr="00DA1F7F" w:rsidRDefault="00D8742E" w:rsidP="00D8742E">
            <w:pPr>
              <w:tabs>
                <w:tab w:val="left" w:pos="0"/>
              </w:tabs>
              <w:spacing w:after="120"/>
              <w:jc w:val="both"/>
              <w:rPr>
                <w:sz w:val="22"/>
                <w:lang w:eastAsia="lt-LT"/>
              </w:rPr>
            </w:pPr>
          </w:p>
        </w:tc>
        <w:tc>
          <w:tcPr>
            <w:tcW w:w="1701" w:type="dxa"/>
            <w:vAlign w:val="center"/>
          </w:tcPr>
          <w:p w14:paraId="49266EA9" w14:textId="77777777" w:rsidR="00D8742E" w:rsidRPr="00DA1F7F" w:rsidRDefault="00D8742E" w:rsidP="00D8742E">
            <w:pPr>
              <w:tabs>
                <w:tab w:val="left" w:pos="0"/>
              </w:tabs>
              <w:spacing w:after="120"/>
              <w:jc w:val="both"/>
              <w:rPr>
                <w:sz w:val="22"/>
                <w:lang w:eastAsia="lt-LT"/>
              </w:rPr>
            </w:pPr>
          </w:p>
        </w:tc>
      </w:tr>
    </w:tbl>
    <w:p w14:paraId="19B67BD7" w14:textId="77777777" w:rsidR="00D8742E" w:rsidRPr="00DA1F7F" w:rsidRDefault="00D8742E" w:rsidP="00D8742E">
      <w:pPr>
        <w:tabs>
          <w:tab w:val="left" w:pos="0"/>
        </w:tabs>
        <w:spacing w:after="120" w:line="276" w:lineRule="auto"/>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05"/>
        <w:gridCol w:w="5528"/>
        <w:gridCol w:w="1701"/>
      </w:tblGrid>
      <w:tr w:rsidR="00D8742E" w:rsidRPr="00DA1F7F" w14:paraId="4A98B161" w14:textId="77777777" w:rsidTr="00DA1F7F">
        <w:trPr>
          <w:tblHeader/>
        </w:trPr>
        <w:tc>
          <w:tcPr>
            <w:tcW w:w="2405" w:type="dxa"/>
            <w:vAlign w:val="center"/>
          </w:tcPr>
          <w:p w14:paraId="41B32BB5" w14:textId="77777777" w:rsidR="00D8742E" w:rsidRPr="00DA1F7F" w:rsidRDefault="00D8742E" w:rsidP="00D8742E">
            <w:pPr>
              <w:tabs>
                <w:tab w:val="left" w:pos="0"/>
              </w:tabs>
              <w:spacing w:after="120" w:line="276" w:lineRule="auto"/>
              <w:jc w:val="center"/>
              <w:rPr>
                <w:b/>
                <w:bCs/>
                <w:lang w:eastAsia="lt-LT"/>
              </w:rPr>
            </w:pPr>
            <w:r w:rsidRPr="00DA1F7F">
              <w:rPr>
                <w:b/>
                <w:bCs/>
                <w:lang w:eastAsia="lt-LT"/>
              </w:rPr>
              <w:t>Kvalifikacijos reikalavimas</w:t>
            </w:r>
            <w:r w:rsidRPr="00DA1F7F">
              <w:rPr>
                <w:b/>
                <w:bCs/>
                <w:vertAlign w:val="superscript"/>
                <w:lang w:eastAsia="lt-LT"/>
              </w:rPr>
              <w:footnoteReference w:id="13"/>
            </w:r>
          </w:p>
        </w:tc>
        <w:tc>
          <w:tcPr>
            <w:tcW w:w="5528" w:type="dxa"/>
            <w:vAlign w:val="center"/>
          </w:tcPr>
          <w:p w14:paraId="11A0833E" w14:textId="77777777" w:rsidR="00D8742E" w:rsidRPr="00DA1F7F" w:rsidRDefault="00D8742E" w:rsidP="00D8742E">
            <w:pPr>
              <w:tabs>
                <w:tab w:val="left" w:pos="0"/>
              </w:tabs>
              <w:spacing w:after="120" w:line="276" w:lineRule="auto"/>
              <w:jc w:val="center"/>
              <w:rPr>
                <w:b/>
                <w:lang w:eastAsia="lt-LT"/>
              </w:rPr>
            </w:pPr>
            <w:r w:rsidRPr="00DA1F7F">
              <w:rPr>
                <w:b/>
                <w:lang w:eastAsia="lt-LT"/>
              </w:rPr>
              <w:t>Atitikimą reikalavimui įrodo</w:t>
            </w:r>
            <w:r w:rsidRPr="00DA1F7F">
              <w:rPr>
                <w:b/>
                <w:vertAlign w:val="superscript"/>
                <w:lang w:eastAsia="lt-LT"/>
              </w:rPr>
              <w:footnoteReference w:id="14"/>
            </w:r>
          </w:p>
        </w:tc>
        <w:tc>
          <w:tcPr>
            <w:tcW w:w="1701" w:type="dxa"/>
            <w:vAlign w:val="center"/>
          </w:tcPr>
          <w:p w14:paraId="55D795BF" w14:textId="77777777" w:rsidR="00D8742E" w:rsidRPr="00DA1F7F" w:rsidRDefault="00D8742E" w:rsidP="00D8742E">
            <w:pPr>
              <w:tabs>
                <w:tab w:val="left" w:pos="0"/>
              </w:tabs>
              <w:spacing w:after="120" w:line="276" w:lineRule="auto"/>
              <w:jc w:val="center"/>
              <w:rPr>
                <w:b/>
                <w:lang w:eastAsia="lt-LT"/>
              </w:rPr>
            </w:pPr>
            <w:r w:rsidRPr="00DA1F7F">
              <w:rPr>
                <w:b/>
                <w:lang w:eastAsia="lt-LT"/>
              </w:rPr>
              <w:t>Kvalifikacijos reikšmė</w:t>
            </w:r>
          </w:p>
        </w:tc>
      </w:tr>
      <w:tr w:rsidR="00D8742E" w:rsidRPr="00DA1F7F" w14:paraId="415B8312" w14:textId="77777777" w:rsidTr="00DA1F7F">
        <w:trPr>
          <w:trHeight w:val="601"/>
        </w:trPr>
        <w:tc>
          <w:tcPr>
            <w:tcW w:w="2405" w:type="dxa"/>
            <w:vAlign w:val="center"/>
          </w:tcPr>
          <w:p w14:paraId="5ED9ACC7" w14:textId="77777777" w:rsidR="00D8742E" w:rsidRPr="00DA1F7F" w:rsidRDefault="00D8742E" w:rsidP="00D8742E">
            <w:pPr>
              <w:tabs>
                <w:tab w:val="left" w:pos="0"/>
              </w:tabs>
              <w:spacing w:after="120"/>
              <w:jc w:val="center"/>
              <w:rPr>
                <w:i/>
                <w:lang w:eastAsia="lt-LT"/>
              </w:rPr>
            </w:pPr>
          </w:p>
        </w:tc>
        <w:tc>
          <w:tcPr>
            <w:tcW w:w="5528" w:type="dxa"/>
            <w:vAlign w:val="center"/>
          </w:tcPr>
          <w:p w14:paraId="5FC646A0" w14:textId="77777777" w:rsidR="00D8742E" w:rsidRPr="00DA1F7F" w:rsidRDefault="00D8742E" w:rsidP="00D8742E">
            <w:pPr>
              <w:tabs>
                <w:tab w:val="left" w:pos="0"/>
              </w:tabs>
              <w:spacing w:after="120"/>
              <w:jc w:val="both"/>
              <w:rPr>
                <w:lang w:eastAsia="lt-LT"/>
              </w:rPr>
            </w:pPr>
          </w:p>
        </w:tc>
        <w:tc>
          <w:tcPr>
            <w:tcW w:w="1701" w:type="dxa"/>
            <w:vAlign w:val="center"/>
          </w:tcPr>
          <w:p w14:paraId="54905D63" w14:textId="77777777" w:rsidR="00D8742E" w:rsidRPr="00DA1F7F" w:rsidRDefault="00D8742E" w:rsidP="00D8742E">
            <w:pPr>
              <w:tabs>
                <w:tab w:val="left" w:pos="0"/>
              </w:tabs>
              <w:spacing w:after="120"/>
              <w:jc w:val="center"/>
              <w:rPr>
                <w:lang w:eastAsia="lt-LT"/>
              </w:rPr>
            </w:pPr>
          </w:p>
        </w:tc>
      </w:tr>
      <w:tr w:rsidR="00D8742E" w:rsidRPr="00DA1F7F" w14:paraId="42A10E18" w14:textId="77777777" w:rsidTr="00DA1F7F">
        <w:trPr>
          <w:trHeight w:val="557"/>
        </w:trPr>
        <w:tc>
          <w:tcPr>
            <w:tcW w:w="2405" w:type="dxa"/>
            <w:vAlign w:val="center"/>
          </w:tcPr>
          <w:p w14:paraId="110CB5AF" w14:textId="77777777" w:rsidR="00D8742E" w:rsidRPr="00DA1F7F" w:rsidRDefault="00D8742E" w:rsidP="00D8742E">
            <w:pPr>
              <w:tabs>
                <w:tab w:val="left" w:pos="0"/>
              </w:tabs>
              <w:spacing w:after="120"/>
              <w:jc w:val="both"/>
              <w:rPr>
                <w:lang w:eastAsia="lt-LT"/>
              </w:rPr>
            </w:pPr>
          </w:p>
        </w:tc>
        <w:tc>
          <w:tcPr>
            <w:tcW w:w="5528" w:type="dxa"/>
            <w:vAlign w:val="center"/>
          </w:tcPr>
          <w:p w14:paraId="2FA2A9EE" w14:textId="77777777" w:rsidR="00D8742E" w:rsidRPr="00DA1F7F" w:rsidRDefault="00D8742E" w:rsidP="00D8742E">
            <w:pPr>
              <w:tabs>
                <w:tab w:val="left" w:pos="0"/>
              </w:tabs>
              <w:spacing w:after="120"/>
              <w:jc w:val="both"/>
              <w:rPr>
                <w:lang w:eastAsia="lt-LT"/>
              </w:rPr>
            </w:pPr>
          </w:p>
        </w:tc>
        <w:tc>
          <w:tcPr>
            <w:tcW w:w="1701" w:type="dxa"/>
            <w:vAlign w:val="center"/>
          </w:tcPr>
          <w:p w14:paraId="0E5DE183" w14:textId="77777777" w:rsidR="00D8742E" w:rsidRPr="00DA1F7F" w:rsidRDefault="00D8742E" w:rsidP="00D8742E">
            <w:pPr>
              <w:tabs>
                <w:tab w:val="left" w:pos="0"/>
              </w:tabs>
              <w:spacing w:after="120"/>
              <w:jc w:val="both"/>
              <w:rPr>
                <w:lang w:eastAsia="lt-LT"/>
              </w:rPr>
            </w:pPr>
          </w:p>
        </w:tc>
      </w:tr>
    </w:tbl>
    <w:p w14:paraId="04A78907" w14:textId="77777777" w:rsidR="00027230" w:rsidRPr="00DA1F7F" w:rsidRDefault="00027230" w:rsidP="00D8742E">
      <w:pPr>
        <w:tabs>
          <w:tab w:val="left" w:pos="0"/>
        </w:tabs>
        <w:spacing w:after="120"/>
        <w:jc w:val="both"/>
        <w:rPr>
          <w:color w:val="0070C0"/>
        </w:rPr>
      </w:pPr>
    </w:p>
    <w:p w14:paraId="712050D9" w14:textId="29F544C1" w:rsidR="00D8742E" w:rsidRPr="00DA1F7F" w:rsidRDefault="00845A49" w:rsidP="00D8742E">
      <w:pPr>
        <w:tabs>
          <w:tab w:val="left" w:pos="0"/>
        </w:tabs>
        <w:spacing w:after="120"/>
        <w:jc w:val="both"/>
        <w:rPr>
          <w:i/>
          <w:color w:val="0070C0"/>
        </w:rPr>
      </w:pPr>
      <w:bookmarkStart w:id="428" w:name="_Hlk130302640"/>
      <w:r w:rsidRPr="00DA1F7F">
        <w:rPr>
          <w:color w:val="0070C0"/>
        </w:rPr>
        <w:t>[</w:t>
      </w:r>
      <w:r w:rsidRPr="00DA1F7F">
        <w:rPr>
          <w:i/>
          <w:color w:val="0070C0"/>
        </w:rPr>
        <w:t>jei kvalifikacinė atranka</w:t>
      </w:r>
      <w:r w:rsidRPr="00DA1F7F">
        <w:t xml:space="preserve"> </w:t>
      </w:r>
      <w:r w:rsidRPr="00DA1F7F">
        <w:rPr>
          <w:i/>
          <w:iCs/>
          <w:color w:val="0070C0"/>
        </w:rPr>
        <w:t xml:space="preserve">bus vykdoma, </w:t>
      </w:r>
      <w:r w:rsidRPr="00DA1F7F">
        <w:rPr>
          <w:i/>
          <w:color w:val="0070C0"/>
        </w:rPr>
        <w:t>taikoma</w:t>
      </w:r>
    </w:p>
    <w:p w14:paraId="3A35348B" w14:textId="77777777" w:rsidR="002F1A29" w:rsidRDefault="002F1A29" w:rsidP="00D8742E">
      <w:pPr>
        <w:tabs>
          <w:tab w:val="left" w:pos="0"/>
        </w:tabs>
        <w:spacing w:after="120"/>
        <w:jc w:val="both"/>
        <w:rPr>
          <w:color w:val="00B050"/>
        </w:rPr>
      </w:pPr>
    </w:p>
    <w:p w14:paraId="2A4A930F" w14:textId="16118C04" w:rsidR="00D16354" w:rsidRDefault="00D16354" w:rsidP="00D8742E">
      <w:pPr>
        <w:tabs>
          <w:tab w:val="left" w:pos="0"/>
        </w:tabs>
        <w:spacing w:after="120"/>
        <w:jc w:val="both"/>
        <w:rPr>
          <w:color w:val="00B050"/>
        </w:rPr>
      </w:pPr>
      <w:r w:rsidRPr="00DA1F7F">
        <w:rPr>
          <w:color w:val="00B050"/>
        </w:rPr>
        <w:t>Atitikimą kvalifikacinės atrankos kriterija</w:t>
      </w:r>
      <w:r w:rsidR="00800BCB" w:rsidRPr="00DA1F7F">
        <w:rPr>
          <w:color w:val="00B050"/>
        </w:rPr>
        <w:t>m</w:t>
      </w:r>
      <w:r w:rsidRPr="00DA1F7F">
        <w:rPr>
          <w:color w:val="00B050"/>
        </w:rPr>
        <w:t>s įrodome pateikdami</w:t>
      </w:r>
      <w:r w:rsidR="00800BCB" w:rsidRPr="00DA1F7F">
        <w:rPr>
          <w:color w:val="00B050"/>
        </w:rPr>
        <w:t>:</w:t>
      </w:r>
    </w:p>
    <w:tbl>
      <w:tblPr>
        <w:tblStyle w:val="Lentelstinklelis"/>
        <w:tblW w:w="0" w:type="auto"/>
        <w:tblLook w:val="04A0" w:firstRow="1" w:lastRow="0" w:firstColumn="1" w:lastColumn="0" w:noHBand="0" w:noVBand="1"/>
      </w:tblPr>
      <w:tblGrid>
        <w:gridCol w:w="703"/>
        <w:gridCol w:w="7269"/>
        <w:gridCol w:w="1656"/>
      </w:tblGrid>
      <w:tr w:rsidR="00D8742E" w:rsidRPr="00DA1F7F" w14:paraId="0EE1460E" w14:textId="77777777" w:rsidTr="00BE0C27">
        <w:tc>
          <w:tcPr>
            <w:tcW w:w="7972" w:type="dxa"/>
            <w:gridSpan w:val="2"/>
            <w:vAlign w:val="center"/>
          </w:tcPr>
          <w:bookmarkEnd w:id="428"/>
          <w:p w14:paraId="7FCA9375" w14:textId="77777777" w:rsidR="00D8742E" w:rsidRPr="00DA1F7F" w:rsidRDefault="00D8742E" w:rsidP="00D8742E">
            <w:pPr>
              <w:tabs>
                <w:tab w:val="left" w:pos="0"/>
              </w:tabs>
              <w:spacing w:after="120"/>
              <w:jc w:val="center"/>
              <w:rPr>
                <w:b/>
                <w:color w:val="00B050"/>
              </w:rPr>
            </w:pPr>
            <w:r w:rsidRPr="00DA1F7F">
              <w:rPr>
                <w:b/>
                <w:color w:val="00B050"/>
              </w:rPr>
              <w:t>Kvalifikacinės atrankos kriterijus</w:t>
            </w:r>
          </w:p>
        </w:tc>
        <w:tc>
          <w:tcPr>
            <w:tcW w:w="1656" w:type="dxa"/>
          </w:tcPr>
          <w:p w14:paraId="1987EECF" w14:textId="77777777" w:rsidR="00D8742E" w:rsidRPr="00DA1F7F" w:rsidRDefault="00D8742E" w:rsidP="00D8742E">
            <w:pPr>
              <w:tabs>
                <w:tab w:val="left" w:pos="0"/>
              </w:tabs>
              <w:spacing w:after="120"/>
              <w:jc w:val="center"/>
              <w:rPr>
                <w:b/>
                <w:color w:val="00B050"/>
              </w:rPr>
            </w:pPr>
            <w:r w:rsidRPr="00DA1F7F">
              <w:rPr>
                <w:b/>
                <w:color w:val="00B050"/>
              </w:rPr>
              <w:t>Kriterijaus reikšmė</w:t>
            </w:r>
          </w:p>
        </w:tc>
      </w:tr>
      <w:tr w:rsidR="00D8742E" w:rsidRPr="00DA1F7F" w14:paraId="53992BDD" w14:textId="77777777" w:rsidTr="00BE0C27">
        <w:tc>
          <w:tcPr>
            <w:tcW w:w="703" w:type="dxa"/>
          </w:tcPr>
          <w:p w14:paraId="73494C2B" w14:textId="3017CA87" w:rsidR="00D8742E" w:rsidRPr="00DA1F7F" w:rsidRDefault="00EE0D6B" w:rsidP="00D8742E">
            <w:pPr>
              <w:tabs>
                <w:tab w:val="left" w:pos="0"/>
              </w:tabs>
              <w:spacing w:after="120"/>
              <w:jc w:val="both"/>
              <w:rPr>
                <w:b/>
              </w:rPr>
            </w:pPr>
            <w:r w:rsidRPr="00DA1F7F">
              <w:rPr>
                <w:b/>
                <w:color w:val="00B050"/>
              </w:rPr>
              <w:t>K1</w:t>
            </w:r>
          </w:p>
        </w:tc>
        <w:tc>
          <w:tcPr>
            <w:tcW w:w="7269" w:type="dxa"/>
          </w:tcPr>
          <w:p w14:paraId="28CCA834" w14:textId="38F4961B" w:rsidR="00742150" w:rsidRPr="000325FD" w:rsidRDefault="00742150" w:rsidP="00742150">
            <w:pPr>
              <w:tabs>
                <w:tab w:val="left" w:pos="0"/>
              </w:tabs>
              <w:overflowPunct w:val="0"/>
              <w:autoSpaceDE w:val="0"/>
              <w:autoSpaceDN w:val="0"/>
              <w:adjustRightInd w:val="0"/>
              <w:spacing w:line="276" w:lineRule="auto"/>
              <w:jc w:val="both"/>
              <w:textAlignment w:val="baseline"/>
              <w:rPr>
                <w:color w:val="00B050"/>
              </w:rPr>
            </w:pPr>
            <w:r w:rsidRPr="00DA1F7F">
              <w:rPr>
                <w:color w:val="00B050"/>
              </w:rPr>
              <w:t xml:space="preserve">Kandidato </w:t>
            </w:r>
            <w:r w:rsidR="00537CC1" w:rsidRPr="00DA1F7F">
              <w:rPr>
                <w:rFonts w:eastAsiaTheme="minorHAnsi" w:cstheme="minorBidi"/>
                <w:color w:val="00B050"/>
              </w:rPr>
              <w:t xml:space="preserve">pagal vieną ar daugiau </w:t>
            </w:r>
            <w:r w:rsidR="002A543F" w:rsidRPr="00DA1F7F">
              <w:rPr>
                <w:rFonts w:eastAsiaTheme="minorHAnsi" w:cstheme="minorBidi"/>
                <w:color w:val="00B050"/>
              </w:rPr>
              <w:t xml:space="preserve">įvykdytų </w:t>
            </w:r>
            <w:r w:rsidR="002A543F" w:rsidRPr="00DA1F7F">
              <w:rPr>
                <w:rFonts w:eastAsia="Calibri"/>
                <w:color w:val="0070C0"/>
              </w:rPr>
              <w:t>[</w:t>
            </w:r>
            <w:r w:rsidR="002A543F" w:rsidRPr="00DA1F7F">
              <w:rPr>
                <w:rFonts w:eastAsia="Calibri"/>
                <w:i/>
                <w:iCs/>
                <w:color w:val="0070C0"/>
              </w:rPr>
              <w:t>jeigu aktualu</w:t>
            </w:r>
            <w:r w:rsidR="002A543F" w:rsidRPr="00DA1F7F">
              <w:rPr>
                <w:i/>
                <w:iCs/>
                <w:color w:val="0070C0"/>
              </w:rPr>
              <w:t xml:space="preserve"> </w:t>
            </w:r>
            <w:r w:rsidR="002A543F" w:rsidRPr="00DA1F7F">
              <w:rPr>
                <w:rFonts w:eastAsia="Calibri"/>
                <w:i/>
                <w:iCs/>
                <w:color w:val="00B050"/>
              </w:rPr>
              <w:t>ar tebevykdomų</w:t>
            </w:r>
            <w:r w:rsidR="002A543F" w:rsidRPr="00DA1F7F">
              <w:rPr>
                <w:color w:val="00B050"/>
              </w:rPr>
              <w:t>]</w:t>
            </w:r>
            <w:r w:rsidR="002A543F" w:rsidRPr="00DA1F7F">
              <w:rPr>
                <w:i/>
                <w:iCs/>
                <w:color w:val="009900"/>
              </w:rPr>
              <w:t xml:space="preserve"> </w:t>
            </w:r>
            <w:r w:rsidR="005630EE" w:rsidRPr="00DA1F7F">
              <w:rPr>
                <w:iCs/>
                <w:color w:val="FF0000"/>
                <w:spacing w:val="2"/>
                <w:shd w:val="clear" w:color="auto" w:fill="FFFFFF"/>
              </w:rPr>
              <w:t>[</w:t>
            </w:r>
            <w:r w:rsidR="005630EE" w:rsidRPr="00DA1F7F">
              <w:rPr>
                <w:i/>
                <w:color w:val="FF0000"/>
                <w:spacing w:val="2"/>
                <w:shd w:val="clear" w:color="auto" w:fill="FFFFFF"/>
              </w:rPr>
              <w:t>nurodomi svarbiausi statybos darbai</w:t>
            </w:r>
            <w:r w:rsidR="005630EE" w:rsidRPr="00DA1F7F">
              <w:rPr>
                <w:iCs/>
                <w:color w:val="FF0000"/>
                <w:spacing w:val="2"/>
                <w:shd w:val="clear" w:color="auto" w:fill="FFFFFF"/>
              </w:rPr>
              <w:t>]</w:t>
            </w:r>
            <w:r w:rsidR="005630EE" w:rsidRPr="00DA1F7F">
              <w:rPr>
                <w:rStyle w:val="Puslapioinaosnuoroda"/>
                <w:rFonts w:eastAsia="Calibri"/>
                <w:color w:val="00B050"/>
              </w:rPr>
              <w:footnoteReference w:id="15"/>
            </w:r>
            <w:r w:rsidRPr="00DA1F7F">
              <w:rPr>
                <w:rFonts w:eastAsia="Calibri"/>
              </w:rPr>
              <w:t xml:space="preserve"> </w:t>
            </w:r>
            <w:r w:rsidRPr="00DA1F7F">
              <w:rPr>
                <w:rFonts w:eastAsia="Calibri"/>
                <w:color w:val="00B050"/>
              </w:rPr>
              <w:t xml:space="preserve">apimtis per </w:t>
            </w:r>
            <w:r w:rsidRPr="000325FD">
              <w:rPr>
                <w:rFonts w:eastAsia="Calibri"/>
                <w:color w:val="00B050"/>
              </w:rPr>
              <w:lastRenderedPageBreak/>
              <w:t xml:space="preserve">paskutinius 5 (penkerius) metus iki paraiškų pateikimo termino pabaigos arba per laiką nuo Kandidato įregistravimo dienos (jeigu veikla vykdyta mažiau nei 5 (penkerius) metus) iki paraiškų pateikimo termino pabaigos </w:t>
            </w:r>
            <w:r w:rsidRPr="000325FD">
              <w:rPr>
                <w:b/>
                <w:color w:val="00B050"/>
              </w:rPr>
              <w:t>(</w:t>
            </w:r>
            <w:r w:rsidR="00EE0D6B" w:rsidRPr="000325FD">
              <w:rPr>
                <w:b/>
                <w:color w:val="00B050"/>
              </w:rPr>
              <w:t>K1</w:t>
            </w:r>
            <w:r w:rsidRPr="000325FD">
              <w:rPr>
                <w:b/>
                <w:color w:val="00B050"/>
              </w:rPr>
              <w:t>)</w:t>
            </w:r>
            <w:r w:rsidRPr="000325FD">
              <w:rPr>
                <w:color w:val="00B050"/>
              </w:rPr>
              <w:t>.</w:t>
            </w:r>
          </w:p>
          <w:p w14:paraId="5DFBF997" w14:textId="03A51145" w:rsidR="008F4292" w:rsidRPr="000325FD" w:rsidRDefault="00742150" w:rsidP="000325FD">
            <w:pPr>
              <w:spacing w:line="276" w:lineRule="auto"/>
              <w:jc w:val="both"/>
              <w:rPr>
                <w:rFonts w:eastAsia="Calibri"/>
                <w:color w:val="00B050"/>
              </w:rPr>
            </w:pPr>
            <w:r w:rsidRPr="000325FD">
              <w:rPr>
                <w:rFonts w:eastAsia="Calibri"/>
                <w:color w:val="00B050"/>
              </w:rPr>
              <w:t>Pateikiam</w:t>
            </w:r>
            <w:r w:rsidR="00537992" w:rsidRPr="000325FD">
              <w:rPr>
                <w:rFonts w:eastAsia="Calibri"/>
                <w:color w:val="00B050"/>
              </w:rPr>
              <w:t>a</w:t>
            </w:r>
            <w:r w:rsidR="002510A8" w:rsidRPr="000325FD">
              <w:rPr>
                <w:color w:val="00B050"/>
              </w:rPr>
              <w:t xml:space="preserve"> </w:t>
            </w:r>
            <w:r w:rsidR="00537992" w:rsidRPr="000325FD">
              <w:rPr>
                <w:color w:val="00B050"/>
              </w:rPr>
              <w:t xml:space="preserve">statybos darbų sąrašas pagal Sąlygų 11 priede </w:t>
            </w:r>
            <w:r w:rsidR="00537992" w:rsidRPr="000325FD">
              <w:rPr>
                <w:i/>
                <w:iCs/>
                <w:color w:val="00B050"/>
              </w:rPr>
              <w:t>Statybos ir montavimo darbų sąrašo forma</w:t>
            </w:r>
            <w:r w:rsidR="00537992" w:rsidRPr="000325FD">
              <w:rPr>
                <w:color w:val="00B050"/>
              </w:rPr>
              <w:t xml:space="preserve"> pateiktą formą</w:t>
            </w:r>
            <w:r w:rsidR="002510A8" w:rsidRPr="000325FD">
              <w:rPr>
                <w:color w:val="00B050"/>
              </w:rPr>
              <w:t>.</w:t>
            </w:r>
          </w:p>
        </w:tc>
        <w:tc>
          <w:tcPr>
            <w:tcW w:w="1656" w:type="dxa"/>
          </w:tcPr>
          <w:p w14:paraId="26A30C52" w14:textId="77777777" w:rsidR="00D8742E" w:rsidRPr="00DA1F7F" w:rsidRDefault="00D8742E" w:rsidP="00D8742E">
            <w:pPr>
              <w:tabs>
                <w:tab w:val="left" w:pos="0"/>
              </w:tabs>
              <w:spacing w:after="120"/>
              <w:jc w:val="both"/>
              <w:rPr>
                <w:b/>
                <w:color w:val="00B050"/>
              </w:rPr>
            </w:pPr>
            <w:r w:rsidRPr="00DA1F7F">
              <w:rPr>
                <w:b/>
                <w:color w:val="00B050"/>
              </w:rPr>
              <w:lastRenderedPageBreak/>
              <w:t xml:space="preserve">____________ </w:t>
            </w:r>
          </w:p>
          <w:p w14:paraId="581C5FEF" w14:textId="77777777" w:rsidR="00D8742E" w:rsidRPr="00DA1F7F" w:rsidRDefault="00D8742E" w:rsidP="00D8742E">
            <w:pPr>
              <w:tabs>
                <w:tab w:val="left" w:pos="0"/>
              </w:tabs>
              <w:spacing w:after="120"/>
              <w:jc w:val="both"/>
              <w:rPr>
                <w:b/>
              </w:rPr>
            </w:pPr>
            <w:r w:rsidRPr="00DA1F7F">
              <w:rPr>
                <w:b/>
                <w:color w:val="00B050"/>
              </w:rPr>
              <w:lastRenderedPageBreak/>
              <w:t>Eur be PVM</w:t>
            </w:r>
          </w:p>
        </w:tc>
      </w:tr>
      <w:tr w:rsidR="00D8742E" w:rsidRPr="00DA1F7F" w14:paraId="29A9CDB6" w14:textId="77777777" w:rsidTr="00BE0C27">
        <w:tc>
          <w:tcPr>
            <w:tcW w:w="703" w:type="dxa"/>
          </w:tcPr>
          <w:p w14:paraId="3634A789" w14:textId="7A2382A5" w:rsidR="00D8742E" w:rsidRPr="00DA1F7F" w:rsidRDefault="00EE0D6B" w:rsidP="00D8742E">
            <w:pPr>
              <w:tabs>
                <w:tab w:val="left" w:pos="0"/>
              </w:tabs>
              <w:spacing w:after="120"/>
              <w:jc w:val="both"/>
              <w:rPr>
                <w:b/>
              </w:rPr>
            </w:pPr>
            <w:r w:rsidRPr="00DA1F7F">
              <w:rPr>
                <w:b/>
                <w:color w:val="00B050"/>
              </w:rPr>
              <w:lastRenderedPageBreak/>
              <w:t>K</w:t>
            </w:r>
            <w:r w:rsidR="00D8742E" w:rsidRPr="00DA1F7F">
              <w:rPr>
                <w:b/>
                <w:color w:val="00B050"/>
              </w:rPr>
              <w:t>2</w:t>
            </w:r>
          </w:p>
        </w:tc>
        <w:tc>
          <w:tcPr>
            <w:tcW w:w="7269" w:type="dxa"/>
          </w:tcPr>
          <w:p w14:paraId="0B98C27A" w14:textId="3F57EA54" w:rsidR="00742150" w:rsidRPr="00DA1F7F" w:rsidRDefault="00742150" w:rsidP="00742150">
            <w:pPr>
              <w:tabs>
                <w:tab w:val="left" w:pos="0"/>
              </w:tabs>
              <w:overflowPunct w:val="0"/>
              <w:autoSpaceDE w:val="0"/>
              <w:autoSpaceDN w:val="0"/>
              <w:adjustRightInd w:val="0"/>
              <w:spacing w:line="276" w:lineRule="auto"/>
              <w:jc w:val="both"/>
              <w:textAlignment w:val="baseline"/>
              <w:rPr>
                <w:rFonts w:eastAsia="Calibri"/>
                <w:color w:val="00B050"/>
              </w:rPr>
            </w:pPr>
            <w:r w:rsidRPr="00DA1F7F">
              <w:rPr>
                <w:rFonts w:eastAsia="Calibri"/>
                <w:color w:val="00B050"/>
              </w:rPr>
              <w:t xml:space="preserve">Kandidato </w:t>
            </w:r>
            <w:r w:rsidR="0061438F" w:rsidRPr="00DA1F7F">
              <w:rPr>
                <w:rFonts w:eastAsia="Calibri"/>
                <w:color w:val="00B050"/>
              </w:rPr>
              <w:t xml:space="preserve">pagal vieną ar daugiau sutarčių </w:t>
            </w:r>
            <w:r w:rsidRPr="00DA1F7F">
              <w:rPr>
                <w:rFonts w:eastAsia="Calibri"/>
                <w:color w:val="00B050"/>
              </w:rPr>
              <w:t>tinkamai suteiktų paslaugų</w:t>
            </w:r>
            <w:r w:rsidR="0061438F" w:rsidRPr="00DA1F7F">
              <w:rPr>
                <w:rFonts w:eastAsia="Calibri"/>
                <w:color w:val="00B050"/>
              </w:rPr>
              <w:t xml:space="preserve"> </w:t>
            </w:r>
            <w:r w:rsidR="0061438F" w:rsidRPr="00DA1F7F">
              <w:rPr>
                <w:iCs/>
                <w:color w:val="FF0000"/>
              </w:rPr>
              <w:t>[</w:t>
            </w:r>
            <w:r w:rsidR="0061438F" w:rsidRPr="00DA1F7F">
              <w:rPr>
                <w:i/>
                <w:color w:val="FF0000"/>
              </w:rPr>
              <w:t>nurodoma kokios pagrindinės paslaugos panašios į perkamas paslaugas turi būti tinkamai suteiktos</w:t>
            </w:r>
            <w:r w:rsidR="0061438F" w:rsidRPr="00DA1F7F">
              <w:rPr>
                <w:iCs/>
                <w:color w:val="FF0000"/>
              </w:rPr>
              <w:t>]</w:t>
            </w:r>
            <w:r w:rsidR="00BE35AE" w:rsidRPr="00DA1F7F">
              <w:rPr>
                <w:rStyle w:val="Puslapioinaosnuoroda"/>
                <w:i/>
                <w:color w:val="FF0000"/>
              </w:rPr>
              <w:footnoteReference w:id="16"/>
            </w:r>
            <w:r w:rsidR="00B83AAC" w:rsidRPr="00DA1F7F">
              <w:rPr>
                <w:rFonts w:eastAsia="Calibri"/>
              </w:rPr>
              <w:t xml:space="preserve"> </w:t>
            </w:r>
            <w:r w:rsidRPr="00DA1F7F">
              <w:rPr>
                <w:rFonts w:eastAsia="Calibri"/>
                <w:color w:val="00B050"/>
              </w:rPr>
              <w:t xml:space="preserve">apimtis per paskutinius 3 (trejus metus iki paraiškų pateikimo termino pabaigos arba per laiką nuo Kandidato įregistravimo dienos (jeigu veikla vykdyta mažiau nei 3 (trejus) metus) iki paraiškų pateikimo termino pabaigos </w:t>
            </w:r>
            <w:r w:rsidRPr="00DA1F7F">
              <w:rPr>
                <w:rFonts w:eastAsia="Calibri"/>
                <w:b/>
                <w:bCs/>
                <w:color w:val="00B050"/>
              </w:rPr>
              <w:t>(</w:t>
            </w:r>
            <w:r w:rsidR="00EE0D6B" w:rsidRPr="00DA1F7F">
              <w:rPr>
                <w:rFonts w:eastAsia="Calibri"/>
                <w:b/>
                <w:bCs/>
                <w:color w:val="00B050"/>
              </w:rPr>
              <w:t>K</w:t>
            </w:r>
            <w:r w:rsidRPr="00DA1F7F">
              <w:rPr>
                <w:rFonts w:eastAsia="Calibri"/>
                <w:b/>
                <w:bCs/>
                <w:color w:val="00B050"/>
              </w:rPr>
              <w:t>2).</w:t>
            </w:r>
          </w:p>
          <w:p w14:paraId="1D0BFBFA" w14:textId="13A49FB9" w:rsidR="00F55C8E" w:rsidRPr="000325FD" w:rsidRDefault="00742150" w:rsidP="000325FD">
            <w:pPr>
              <w:spacing w:line="276" w:lineRule="auto"/>
              <w:jc w:val="both"/>
              <w:rPr>
                <w:rFonts w:eastAsia="Calibri"/>
                <w:color w:val="00B050"/>
              </w:rPr>
            </w:pPr>
            <w:r w:rsidRPr="00DA1F7F">
              <w:rPr>
                <w:rFonts w:eastAsia="Calibri"/>
                <w:color w:val="00B050"/>
              </w:rPr>
              <w:t>Pateikiam</w:t>
            </w:r>
            <w:r w:rsidR="00537992">
              <w:rPr>
                <w:rFonts w:eastAsia="Calibri"/>
                <w:color w:val="00B050"/>
              </w:rPr>
              <w:t>a</w:t>
            </w:r>
            <w:r w:rsidR="002510A8">
              <w:rPr>
                <w:rFonts w:eastAsia="Calibri"/>
                <w:color w:val="00B050"/>
              </w:rPr>
              <w:t xml:space="preserve"> </w:t>
            </w:r>
            <w:r w:rsidR="00C7037C" w:rsidRPr="00721A0A">
              <w:rPr>
                <w:rFonts w:eastAsia="Calibri"/>
                <w:color w:val="00B050"/>
              </w:rPr>
              <w:t xml:space="preserve">paslaugų sąrašas pagal Sąlygų </w:t>
            </w:r>
            <w:r w:rsidR="00C7037C" w:rsidRPr="00721A0A">
              <w:rPr>
                <w:rFonts w:eastAsia="Calibri"/>
                <w:color w:val="00B050"/>
              </w:rPr>
              <w:fldChar w:fldCharType="begin"/>
            </w:r>
            <w:r w:rsidR="00C7037C" w:rsidRPr="00721A0A">
              <w:rPr>
                <w:rFonts w:eastAsia="Calibri"/>
                <w:color w:val="00B050"/>
              </w:rPr>
              <w:instrText xml:space="preserve"> REF _Ref115271470 \r \h  \* MERGEFORMAT </w:instrText>
            </w:r>
            <w:r w:rsidR="00C7037C" w:rsidRPr="00721A0A">
              <w:rPr>
                <w:rFonts w:eastAsia="Calibri"/>
                <w:color w:val="00B050"/>
              </w:rPr>
            </w:r>
            <w:r w:rsidR="00C7037C" w:rsidRPr="00721A0A">
              <w:rPr>
                <w:rFonts w:eastAsia="Calibri"/>
                <w:color w:val="00B050"/>
              </w:rPr>
              <w:fldChar w:fldCharType="separate"/>
            </w:r>
            <w:r w:rsidR="00282ACC">
              <w:rPr>
                <w:rFonts w:eastAsia="Calibri"/>
                <w:color w:val="00B050"/>
              </w:rPr>
              <w:t>12</w:t>
            </w:r>
            <w:r w:rsidR="00C7037C" w:rsidRPr="00721A0A">
              <w:rPr>
                <w:rFonts w:eastAsia="Calibri"/>
                <w:color w:val="00B050"/>
              </w:rPr>
              <w:fldChar w:fldCharType="end"/>
            </w:r>
            <w:r w:rsidR="00C7037C" w:rsidRPr="00721A0A">
              <w:rPr>
                <w:rFonts w:eastAsia="Calibri"/>
                <w:color w:val="00B050"/>
              </w:rPr>
              <w:t xml:space="preserve"> priede </w:t>
            </w:r>
            <w:r w:rsidR="00C7037C" w:rsidRPr="00721A0A">
              <w:rPr>
                <w:rFonts w:eastAsia="Calibri"/>
                <w:iCs/>
                <w:color w:val="00B050"/>
              </w:rPr>
              <w:t>[</w:t>
            </w:r>
            <w:r w:rsidR="00C7037C" w:rsidRPr="00721A0A">
              <w:rPr>
                <w:rFonts w:eastAsia="Calibri"/>
                <w:i/>
                <w:color w:val="00B050"/>
              </w:rPr>
              <w:t>nurodomos paslaugos</w:t>
            </w:r>
            <w:r w:rsidR="00C7037C" w:rsidRPr="00721A0A">
              <w:rPr>
                <w:rFonts w:eastAsia="Calibri"/>
                <w:iCs/>
                <w:color w:val="00B050"/>
              </w:rPr>
              <w:t>]</w:t>
            </w:r>
            <w:r w:rsidR="00C7037C" w:rsidRPr="00721A0A">
              <w:rPr>
                <w:rFonts w:eastAsia="Calibri"/>
                <w:i/>
                <w:color w:val="00B050"/>
              </w:rPr>
              <w:t xml:space="preserve"> paslaugų sąrašo forma</w:t>
            </w:r>
            <w:r w:rsidR="00C7037C" w:rsidRPr="00721A0A">
              <w:rPr>
                <w:rFonts w:eastAsia="Calibri"/>
                <w:color w:val="00B050"/>
              </w:rPr>
              <w:t xml:space="preserve"> pateiktą formą</w:t>
            </w:r>
            <w:r w:rsidR="002510A8">
              <w:rPr>
                <w:rFonts w:eastAsia="Calibri"/>
                <w:color w:val="00B050"/>
              </w:rPr>
              <w:t>.</w:t>
            </w:r>
          </w:p>
        </w:tc>
        <w:tc>
          <w:tcPr>
            <w:tcW w:w="1656" w:type="dxa"/>
          </w:tcPr>
          <w:p w14:paraId="6FCE6B0D" w14:textId="77777777" w:rsidR="00D8742E" w:rsidRPr="00DA1F7F" w:rsidRDefault="00D8742E" w:rsidP="00D8742E">
            <w:pPr>
              <w:tabs>
                <w:tab w:val="left" w:pos="0"/>
              </w:tabs>
              <w:spacing w:after="120"/>
              <w:jc w:val="both"/>
              <w:rPr>
                <w:b/>
                <w:color w:val="00B050"/>
              </w:rPr>
            </w:pPr>
            <w:r w:rsidRPr="00DA1F7F">
              <w:rPr>
                <w:b/>
                <w:color w:val="00B050"/>
              </w:rPr>
              <w:t xml:space="preserve">____________ </w:t>
            </w:r>
          </w:p>
          <w:p w14:paraId="5CEDCBA1" w14:textId="77777777" w:rsidR="00D8742E" w:rsidRPr="00DA1F7F" w:rsidRDefault="00D8742E" w:rsidP="00D8742E">
            <w:pPr>
              <w:tabs>
                <w:tab w:val="left" w:pos="0"/>
              </w:tabs>
              <w:spacing w:after="120"/>
              <w:jc w:val="both"/>
              <w:rPr>
                <w:b/>
                <w:color w:val="00B050"/>
              </w:rPr>
            </w:pPr>
            <w:r w:rsidRPr="00DA1F7F">
              <w:rPr>
                <w:b/>
                <w:color w:val="00B050"/>
              </w:rPr>
              <w:t>Eur be PVM</w:t>
            </w:r>
          </w:p>
        </w:tc>
      </w:tr>
    </w:tbl>
    <w:p w14:paraId="72457A02" w14:textId="77777777" w:rsidR="00D8742E" w:rsidRPr="00DA1F7F" w:rsidRDefault="00D8742E" w:rsidP="00D8742E">
      <w:pPr>
        <w:tabs>
          <w:tab w:val="left" w:pos="0"/>
        </w:tabs>
        <w:spacing w:after="120"/>
        <w:jc w:val="both"/>
      </w:pPr>
    </w:p>
    <w:p w14:paraId="6E669616" w14:textId="77777777" w:rsidR="00D8742E" w:rsidRPr="00DA1F7F" w:rsidRDefault="00D8742E" w:rsidP="00D8742E">
      <w:pPr>
        <w:tabs>
          <w:tab w:val="left" w:pos="0"/>
        </w:tabs>
        <w:spacing w:after="120" w:line="276" w:lineRule="auto"/>
        <w:jc w:val="both"/>
      </w:pPr>
      <w:r w:rsidRPr="00DA1F7F">
        <w:rPr>
          <w:color w:val="000000" w:themeColor="text1"/>
        </w:rPr>
        <w:t>Tai, kad Subtiekėjų ar kitų ūkio subjektų, kurių pajėgumais grindžiame savo atitikimą kvalifikacijos (</w:t>
      </w:r>
      <w:r w:rsidRPr="00DA1F7F">
        <w:rPr>
          <w:rFonts w:eastAsia="Calibri"/>
          <w:lang w:eastAsia="lt-LT"/>
        </w:rPr>
        <w:t xml:space="preserve">finansinis ir ekonominis, </w:t>
      </w:r>
      <w:r w:rsidRPr="00DA1F7F">
        <w:rPr>
          <w:color w:val="000000"/>
        </w:rPr>
        <w:t>techninis ir profesinis pajėgumas)</w:t>
      </w:r>
      <w:r w:rsidRPr="00DA1F7F">
        <w:rPr>
          <w:color w:val="000000" w:themeColor="text1"/>
        </w:rPr>
        <w:t xml:space="preserve"> reikalavimams, atitinkamiems reikalavimams užtikrinti reikalingi ištekliai bus mums prieinami tiek, kiek jų reikės įgyvendinant Sutartį, patvirtiname pateikdami tokius duomenis: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D8742E" w:rsidRPr="00DA1F7F" w14:paraId="1440256E" w14:textId="77777777" w:rsidTr="00BD38ED">
        <w:tc>
          <w:tcPr>
            <w:tcW w:w="2644" w:type="dxa"/>
            <w:shd w:val="clear" w:color="auto" w:fill="auto"/>
            <w:vAlign w:val="center"/>
          </w:tcPr>
          <w:p w14:paraId="7098B177" w14:textId="77777777" w:rsidR="00D8742E" w:rsidRPr="00DA1F7F" w:rsidRDefault="00D8742E" w:rsidP="00D8742E">
            <w:pPr>
              <w:tabs>
                <w:tab w:val="left" w:pos="0"/>
              </w:tabs>
              <w:spacing w:after="120" w:line="276" w:lineRule="auto"/>
              <w:jc w:val="center"/>
              <w:rPr>
                <w:b/>
                <w:color w:val="000000" w:themeColor="text1"/>
              </w:rPr>
            </w:pPr>
            <w:r w:rsidRPr="00DA1F7F">
              <w:rPr>
                <w:b/>
                <w:color w:val="000000" w:themeColor="text1"/>
              </w:rPr>
              <w:t>Kvalifikacijos reikalavimas, atitikimas kuriam grindžiamas kitų ūkio subjektų pajėgumais</w:t>
            </w:r>
          </w:p>
        </w:tc>
        <w:tc>
          <w:tcPr>
            <w:tcW w:w="2810" w:type="dxa"/>
            <w:shd w:val="clear" w:color="auto" w:fill="auto"/>
            <w:vAlign w:val="center"/>
          </w:tcPr>
          <w:p w14:paraId="2CDD1C97" w14:textId="77777777" w:rsidR="00D8742E" w:rsidRPr="00DA1F7F" w:rsidRDefault="00D8742E" w:rsidP="00D8742E">
            <w:pPr>
              <w:tabs>
                <w:tab w:val="left" w:pos="0"/>
              </w:tabs>
              <w:spacing w:after="120" w:line="276" w:lineRule="auto"/>
              <w:jc w:val="center"/>
              <w:rPr>
                <w:b/>
                <w:color w:val="000000" w:themeColor="text1"/>
              </w:rPr>
            </w:pPr>
            <w:r w:rsidRPr="00DA1F7F">
              <w:rPr>
                <w:b/>
                <w:color w:val="000000" w:themeColor="text1"/>
              </w:rPr>
              <w:t>Kito ūkio subjekto, kurio pajėgumais grindžiamas atitikimas, pavadinimas, kodas, adresas, kontaktinis asmuo</w:t>
            </w:r>
          </w:p>
        </w:tc>
        <w:tc>
          <w:tcPr>
            <w:tcW w:w="4180" w:type="dxa"/>
            <w:shd w:val="clear" w:color="auto" w:fill="auto"/>
            <w:vAlign w:val="center"/>
          </w:tcPr>
          <w:p w14:paraId="399E9829" w14:textId="77777777" w:rsidR="00D8742E" w:rsidRPr="00DA1F7F" w:rsidRDefault="00D8742E" w:rsidP="00D8742E">
            <w:pPr>
              <w:tabs>
                <w:tab w:val="left" w:pos="0"/>
              </w:tabs>
              <w:spacing w:after="120" w:line="276" w:lineRule="auto"/>
              <w:jc w:val="center"/>
              <w:rPr>
                <w:b/>
                <w:color w:val="000000" w:themeColor="text1"/>
              </w:rPr>
            </w:pPr>
            <w:r w:rsidRPr="00DA1F7F">
              <w:rPr>
                <w:b/>
                <w:color w:val="000000" w:themeColor="text1"/>
              </w:rPr>
              <w:t>Pateikiami įrodymai dėl reikalingų išteklių prieinamumo</w:t>
            </w:r>
            <w:r w:rsidRPr="00DA1F7F">
              <w:rPr>
                <w:b/>
                <w:color w:val="000000" w:themeColor="text1"/>
                <w:vertAlign w:val="superscript"/>
                <w:lang w:eastAsia="x-none"/>
              </w:rPr>
              <w:footnoteReference w:id="17"/>
            </w:r>
          </w:p>
        </w:tc>
      </w:tr>
      <w:tr w:rsidR="00D8742E" w:rsidRPr="00DA1F7F" w14:paraId="20355455" w14:textId="77777777" w:rsidTr="00BD38ED">
        <w:tc>
          <w:tcPr>
            <w:tcW w:w="2644" w:type="dxa"/>
            <w:shd w:val="clear" w:color="auto" w:fill="auto"/>
          </w:tcPr>
          <w:p w14:paraId="2562C5BE" w14:textId="5FC225CF" w:rsidR="00D8742E" w:rsidRPr="00DA1F7F" w:rsidRDefault="00D8742E" w:rsidP="00D8742E">
            <w:pPr>
              <w:tabs>
                <w:tab w:val="left" w:pos="0"/>
              </w:tabs>
              <w:spacing w:after="120"/>
              <w:jc w:val="both"/>
              <w:rPr>
                <w:lang w:eastAsia="lt-LT"/>
              </w:rPr>
            </w:pPr>
          </w:p>
        </w:tc>
        <w:tc>
          <w:tcPr>
            <w:tcW w:w="2810" w:type="dxa"/>
            <w:shd w:val="clear" w:color="auto" w:fill="auto"/>
          </w:tcPr>
          <w:p w14:paraId="592A0BAF" w14:textId="6039610F" w:rsidR="00D8742E" w:rsidRPr="00DA1F7F" w:rsidRDefault="00D8742E" w:rsidP="00D8742E">
            <w:pPr>
              <w:tabs>
                <w:tab w:val="left" w:pos="0"/>
              </w:tabs>
              <w:spacing w:after="120"/>
              <w:jc w:val="both"/>
              <w:rPr>
                <w:lang w:eastAsia="lt-LT"/>
              </w:rPr>
            </w:pPr>
          </w:p>
        </w:tc>
        <w:tc>
          <w:tcPr>
            <w:tcW w:w="4180" w:type="dxa"/>
            <w:shd w:val="clear" w:color="auto" w:fill="auto"/>
          </w:tcPr>
          <w:p w14:paraId="091C5D56" w14:textId="77777777" w:rsidR="00D8742E" w:rsidRPr="00DA1F7F" w:rsidRDefault="00D8742E" w:rsidP="00D8742E">
            <w:pPr>
              <w:tabs>
                <w:tab w:val="left" w:pos="0"/>
              </w:tabs>
              <w:spacing w:after="120"/>
              <w:jc w:val="both"/>
              <w:rPr>
                <w:lang w:eastAsia="lt-LT"/>
              </w:rPr>
            </w:pPr>
          </w:p>
        </w:tc>
      </w:tr>
      <w:tr w:rsidR="00D8742E" w:rsidRPr="00DA1F7F" w14:paraId="398C2330" w14:textId="77777777" w:rsidTr="00BD38ED">
        <w:tc>
          <w:tcPr>
            <w:tcW w:w="2644" w:type="dxa"/>
            <w:shd w:val="clear" w:color="auto" w:fill="auto"/>
          </w:tcPr>
          <w:p w14:paraId="0FE0ACF7" w14:textId="6779571F" w:rsidR="00D8742E" w:rsidRPr="00DA1F7F" w:rsidRDefault="00D8742E" w:rsidP="00D8742E">
            <w:pPr>
              <w:tabs>
                <w:tab w:val="left" w:pos="0"/>
              </w:tabs>
              <w:spacing w:after="120"/>
              <w:jc w:val="both"/>
              <w:rPr>
                <w:lang w:eastAsia="lt-LT"/>
              </w:rPr>
            </w:pPr>
          </w:p>
        </w:tc>
        <w:tc>
          <w:tcPr>
            <w:tcW w:w="2810" w:type="dxa"/>
            <w:shd w:val="clear" w:color="auto" w:fill="auto"/>
          </w:tcPr>
          <w:p w14:paraId="08EA9BD5" w14:textId="77777777" w:rsidR="00D8742E" w:rsidRPr="00DA1F7F" w:rsidRDefault="00D8742E" w:rsidP="00D8742E">
            <w:pPr>
              <w:tabs>
                <w:tab w:val="left" w:pos="0"/>
              </w:tabs>
              <w:spacing w:after="120"/>
              <w:jc w:val="both"/>
              <w:rPr>
                <w:lang w:eastAsia="lt-LT"/>
              </w:rPr>
            </w:pPr>
          </w:p>
        </w:tc>
        <w:tc>
          <w:tcPr>
            <w:tcW w:w="4180" w:type="dxa"/>
            <w:shd w:val="clear" w:color="auto" w:fill="auto"/>
          </w:tcPr>
          <w:p w14:paraId="7514C9BC" w14:textId="77777777" w:rsidR="00D8742E" w:rsidRPr="00DA1F7F" w:rsidRDefault="00D8742E" w:rsidP="00D8742E">
            <w:pPr>
              <w:tabs>
                <w:tab w:val="left" w:pos="0"/>
              </w:tabs>
              <w:spacing w:after="120"/>
              <w:jc w:val="both"/>
              <w:rPr>
                <w:lang w:eastAsia="lt-LT"/>
              </w:rPr>
            </w:pPr>
          </w:p>
        </w:tc>
      </w:tr>
    </w:tbl>
    <w:tbl>
      <w:tblPr>
        <w:tblpPr w:leftFromText="180" w:rightFromText="180" w:vertAnchor="text" w:tblpY="2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9634"/>
      </w:tblGrid>
      <w:tr w:rsidR="00D8742E" w:rsidRPr="00DA1F7F" w14:paraId="2D69E942" w14:textId="77777777" w:rsidTr="00BD38ED">
        <w:tc>
          <w:tcPr>
            <w:tcW w:w="9634" w:type="dxa"/>
            <w:shd w:val="clear" w:color="auto" w:fill="FFFFFF"/>
          </w:tcPr>
          <w:p w14:paraId="502EC5DF" w14:textId="62E8CA62" w:rsidR="00D8742E" w:rsidRPr="00DA1F7F" w:rsidRDefault="00D8742E" w:rsidP="00D8742E">
            <w:pPr>
              <w:tabs>
                <w:tab w:val="left" w:pos="0"/>
              </w:tabs>
              <w:spacing w:after="120"/>
              <w:jc w:val="both"/>
              <w:rPr>
                <w:b/>
                <w:bCs/>
              </w:rPr>
            </w:pPr>
            <w:r w:rsidRPr="00DA1F7F">
              <w:rPr>
                <w:b/>
                <w:bCs/>
              </w:rPr>
              <w:t xml:space="preserve">Kita svarbi informacija apie Kandidato kvalifikacijos atitikimą </w:t>
            </w:r>
            <w:r w:rsidR="00EE0D6B" w:rsidRPr="00DA1F7F">
              <w:rPr>
                <w:b/>
                <w:bCs/>
              </w:rPr>
              <w:t xml:space="preserve">Kvalifikacijos </w:t>
            </w:r>
            <w:r w:rsidRPr="00DA1F7F">
              <w:rPr>
                <w:b/>
                <w:bCs/>
              </w:rPr>
              <w:t xml:space="preserve">reikalavimams: </w:t>
            </w:r>
          </w:p>
        </w:tc>
      </w:tr>
      <w:tr w:rsidR="00D8742E" w:rsidRPr="00DA1F7F" w14:paraId="01B288B9" w14:textId="77777777" w:rsidTr="00BD38ED">
        <w:trPr>
          <w:trHeight w:val="869"/>
        </w:trPr>
        <w:tc>
          <w:tcPr>
            <w:tcW w:w="9634" w:type="dxa"/>
            <w:shd w:val="clear" w:color="auto" w:fill="FFFFFF"/>
          </w:tcPr>
          <w:p w14:paraId="7F6E7434" w14:textId="3E14AD07" w:rsidR="00DB5F5E" w:rsidRDefault="00DB5F5E" w:rsidP="00DB5F5E">
            <w:pPr>
              <w:pStyle w:val="Sraopastraipa"/>
              <w:numPr>
                <w:ilvl w:val="0"/>
                <w:numId w:val="113"/>
              </w:numPr>
              <w:tabs>
                <w:tab w:val="left" w:pos="0"/>
              </w:tabs>
              <w:spacing w:after="120"/>
              <w:jc w:val="both"/>
            </w:pPr>
            <w:r w:rsidRPr="00DA1F7F">
              <w:t xml:space="preserve">Kandidato / ūkio subjektų grupės narių, </w:t>
            </w:r>
            <w:r w:rsidR="00B23CBF" w:rsidRPr="00DA1F7F">
              <w:rPr>
                <w:color w:val="0070C0"/>
              </w:rPr>
              <w:t>[</w:t>
            </w:r>
            <w:r w:rsidR="00B23CBF" w:rsidRPr="00DA1F7F">
              <w:rPr>
                <w:i/>
                <w:color w:val="0070C0"/>
              </w:rPr>
              <w:t>jei taikoma</w:t>
            </w:r>
            <w:r w:rsidR="00001ECD">
              <w:rPr>
                <w:i/>
                <w:color w:val="0070C0"/>
              </w:rPr>
              <w:t>,</w:t>
            </w:r>
            <w:r w:rsidR="00B23CBF" w:rsidRPr="00DA1F7F">
              <w:rPr>
                <w:color w:val="0070C0"/>
              </w:rPr>
              <w:t xml:space="preserve"> </w:t>
            </w:r>
            <w:r w:rsidR="00B23CBF" w:rsidRPr="00DA1F7F">
              <w:rPr>
                <w:color w:val="00B050"/>
              </w:rPr>
              <w:t>Subtiekėjų, kurių pajėgumais Kandidatas remia</w:t>
            </w:r>
            <w:r w:rsidR="000E7B91" w:rsidRPr="00DA1F7F">
              <w:rPr>
                <w:color w:val="00B050"/>
              </w:rPr>
              <w:t>si</w:t>
            </w:r>
            <w:r w:rsidR="00B23CBF" w:rsidRPr="00DA1F7F">
              <w:rPr>
                <w:color w:val="00B050"/>
              </w:rPr>
              <w:t>, kad atitiktų Kvalifikacijos reikalavimus]</w:t>
            </w:r>
            <w:r w:rsidRPr="00DA1F7F">
              <w:rPr>
                <w:color w:val="00B050"/>
              </w:rPr>
              <w:t xml:space="preserve"> </w:t>
            </w:r>
            <w:r w:rsidRPr="00DA1F7F">
              <w:t>kolegialaus priežiūros organo nario (stebėtojų tarybos) ir (ar) kolegialaus valdymo organo (</w:t>
            </w:r>
            <w:r w:rsidR="00B23CBF" w:rsidRPr="00DA1F7F">
              <w:t>v</w:t>
            </w:r>
            <w:r w:rsidRPr="00DA1F7F">
              <w:t>aldybos) narių ir</w:t>
            </w:r>
            <w:r w:rsidR="000E7B91" w:rsidRPr="00DA1F7F">
              <w:t xml:space="preserve"> (ar) kitų asmenų, </w:t>
            </w:r>
            <w:r w:rsidRPr="00DA1F7F">
              <w:t>kuri</w:t>
            </w:r>
            <w:r w:rsidR="000E7B91" w:rsidRPr="00DA1F7F">
              <w:t>e</w:t>
            </w:r>
            <w:r w:rsidRPr="00DA1F7F">
              <w:t>m</w:t>
            </w:r>
            <w:r w:rsidR="000E7B91" w:rsidRPr="00DA1F7F">
              <w:t>s</w:t>
            </w:r>
            <w:r w:rsidRPr="00DA1F7F">
              <w:t xml:space="preserve"> suteikti VPĮ 46 straipsnio 2 d. 2 p. numatyti įgaliojimai</w:t>
            </w:r>
            <w:r w:rsidR="000E7B91" w:rsidRPr="00DA1F7F">
              <w:t xml:space="preserve"> sąrašas</w:t>
            </w:r>
            <w:r w:rsidR="000E7B91" w:rsidRPr="00DA1F7F">
              <w:rPr>
                <w:rStyle w:val="Puslapioinaosnuoroda"/>
              </w:rPr>
              <w:footnoteReference w:id="18"/>
            </w:r>
            <w:r w:rsidR="00B23CBF" w:rsidRPr="00DA1F7F">
              <w:t>:</w:t>
            </w:r>
          </w:p>
          <w:p w14:paraId="3B9B6A3A" w14:textId="77777777" w:rsidR="001A182D" w:rsidRDefault="001A182D" w:rsidP="001A182D">
            <w:pPr>
              <w:pStyle w:val="Sraopastraipa"/>
              <w:tabs>
                <w:tab w:val="left" w:pos="0"/>
              </w:tabs>
              <w:spacing w:after="120"/>
              <w:jc w:val="both"/>
            </w:pPr>
          </w:p>
          <w:p w14:paraId="58C0F12F" w14:textId="4493B734" w:rsidR="00B23CBF" w:rsidRPr="00DA1F7F" w:rsidRDefault="000E7B91">
            <w:pPr>
              <w:pStyle w:val="Sraopastraipa"/>
              <w:tabs>
                <w:tab w:val="left" w:pos="0"/>
              </w:tabs>
              <w:spacing w:after="120"/>
              <w:jc w:val="both"/>
              <w:rPr>
                <w:color w:val="FF0000"/>
              </w:rPr>
            </w:pPr>
            <w:r w:rsidRPr="00DA1F7F">
              <w:rPr>
                <w:color w:val="FF0000"/>
              </w:rPr>
              <w:lastRenderedPageBreak/>
              <w:t>[</w:t>
            </w:r>
            <w:r w:rsidRPr="00DA1F7F">
              <w:rPr>
                <w:i/>
                <w:iCs/>
                <w:color w:val="FF0000"/>
              </w:rPr>
              <w:t>Nurodyti</w:t>
            </w:r>
            <w:r w:rsidR="00A515D1" w:rsidRPr="00DA1F7F">
              <w:rPr>
                <w:i/>
                <w:iCs/>
                <w:color w:val="FF0000"/>
              </w:rPr>
              <w:t xml:space="preserve"> Kandidato / ūkio subjektų grupės nario / Subtiekėjų, pavadinimas</w:t>
            </w:r>
            <w:r w:rsidR="000A4282" w:rsidRPr="00DA1F7F">
              <w:rPr>
                <w:i/>
                <w:iCs/>
                <w:color w:val="FF0000"/>
              </w:rPr>
              <w:t>,</w:t>
            </w:r>
            <w:r w:rsidR="00A515D1" w:rsidRPr="00DA1F7F">
              <w:rPr>
                <w:i/>
                <w:iCs/>
                <w:color w:val="FF0000"/>
              </w:rPr>
              <w:t xml:space="preserve"> kolegialaus priežiūros organo nario (stebėtojų tarybos) ir (ar) kolegialaus valdymo organo (valdybos)</w:t>
            </w:r>
            <w:r w:rsidR="000A4282" w:rsidRPr="00DA1F7F">
              <w:rPr>
                <w:i/>
                <w:iCs/>
                <w:color w:val="FF0000"/>
              </w:rPr>
              <w:t xml:space="preserve"> narių ir (ar) kitų asmenų vardas, pavardė, pareigos</w:t>
            </w:r>
            <w:r w:rsidR="000A4282" w:rsidRPr="00DA1F7F">
              <w:rPr>
                <w:color w:val="FF0000"/>
              </w:rPr>
              <w:t>]</w:t>
            </w:r>
            <w:r w:rsidR="00D47EE2" w:rsidRPr="00DA1F7F">
              <w:rPr>
                <w:color w:val="FF0000"/>
              </w:rPr>
              <w:t>.</w:t>
            </w:r>
          </w:p>
          <w:p w14:paraId="53265C5F" w14:textId="418FF32A" w:rsidR="00D8742E" w:rsidRPr="00DA1F7F" w:rsidRDefault="00D47EE2" w:rsidP="00DA1F7F">
            <w:pPr>
              <w:pStyle w:val="Sraopastraipa"/>
              <w:numPr>
                <w:ilvl w:val="0"/>
                <w:numId w:val="113"/>
              </w:numPr>
              <w:tabs>
                <w:tab w:val="left" w:pos="0"/>
              </w:tabs>
              <w:spacing w:after="120"/>
              <w:jc w:val="both"/>
              <w:rPr>
                <w:i/>
                <w:iCs/>
                <w:color w:val="FF0000"/>
              </w:rPr>
            </w:pPr>
            <w:r w:rsidRPr="00DA1F7F">
              <w:rPr>
                <w:color w:val="FF0000"/>
              </w:rPr>
              <w:t>[</w:t>
            </w:r>
            <w:r w:rsidRPr="00DA1F7F">
              <w:rPr>
                <w:i/>
                <w:iCs/>
                <w:color w:val="FF0000"/>
              </w:rPr>
              <w:t>Nurodyti kitą Kandidato nuomone</w:t>
            </w:r>
            <w:r w:rsidRPr="00DA1F7F">
              <w:rPr>
                <w:color w:val="FF0000"/>
              </w:rPr>
              <w:t xml:space="preserve"> </w:t>
            </w:r>
            <w:r w:rsidRPr="00DA1F7F">
              <w:rPr>
                <w:i/>
                <w:iCs/>
                <w:color w:val="FF0000"/>
              </w:rPr>
              <w:t>svarbią informaciją apie Kandidato kvalifikacijos atitikimą Kvalifikacijos reikalavimams</w:t>
            </w:r>
            <w:r w:rsidRPr="00DA1F7F">
              <w:rPr>
                <w:color w:val="FF0000"/>
              </w:rPr>
              <w:t>].</w:t>
            </w:r>
          </w:p>
        </w:tc>
      </w:tr>
    </w:tbl>
    <w:p w14:paraId="3933DD60" w14:textId="77777777" w:rsidR="00590E5E" w:rsidRPr="00DA1F7F" w:rsidRDefault="00590E5E" w:rsidP="00CF3D5D">
      <w:pPr>
        <w:spacing w:after="120"/>
        <w:jc w:val="both"/>
      </w:pPr>
    </w:p>
    <w:p w14:paraId="1504CF99" w14:textId="77777777" w:rsidR="00CF3D5D" w:rsidRPr="00DA1F7F" w:rsidRDefault="00CF3D5D" w:rsidP="00CF3D5D">
      <w:pPr>
        <w:spacing w:after="120"/>
        <w:jc w:val="both"/>
      </w:pPr>
      <w:r w:rsidRPr="00DA1F7F">
        <w:t xml:space="preserve">Be aukščiau nurodytų dokumentų, kartu su </w:t>
      </w:r>
      <w:r w:rsidR="00DC27AE" w:rsidRPr="00DA1F7F">
        <w:t>p</w:t>
      </w:r>
      <w:r w:rsidR="00F049E2" w:rsidRPr="00DA1F7F">
        <w:t>araišk</w:t>
      </w:r>
      <w:r w:rsidRPr="00DA1F7F">
        <w:t>a pateikiame:</w:t>
      </w:r>
    </w:p>
    <w:p w14:paraId="749CEAD5" w14:textId="116AC844" w:rsidR="00CF3D5D" w:rsidRPr="00DA1F7F" w:rsidRDefault="00CF3D5D" w:rsidP="00E5539E">
      <w:pPr>
        <w:numPr>
          <w:ilvl w:val="0"/>
          <w:numId w:val="3"/>
        </w:numPr>
        <w:spacing w:after="120"/>
        <w:jc w:val="both"/>
      </w:pPr>
      <w:r w:rsidRPr="00DA1F7F">
        <w:t xml:space="preserve">Konfidencialumo </w:t>
      </w:r>
      <w:r w:rsidR="00A069D9" w:rsidRPr="00DA1F7F">
        <w:t>įsipareigojimą</w:t>
      </w:r>
      <w:r w:rsidR="00DB36BB" w:rsidRPr="00DA1F7F">
        <w:t xml:space="preserve"> (Sąlygų</w:t>
      </w:r>
      <w:r w:rsidR="008A7CEC" w:rsidRPr="00DA1F7F">
        <w:t xml:space="preserve"> </w:t>
      </w:r>
      <w:r w:rsidR="0069034C" w:rsidRPr="00DA1F7F">
        <w:fldChar w:fldCharType="begin"/>
      </w:r>
      <w:r w:rsidR="0069034C" w:rsidRPr="00DA1F7F">
        <w:instrText xml:space="preserve"> REF _Ref127366111 \w \h </w:instrText>
      </w:r>
      <w:r w:rsidR="00DA1F7F">
        <w:instrText xml:space="preserve"> \* MERGEFORMAT </w:instrText>
      </w:r>
      <w:r w:rsidR="0069034C" w:rsidRPr="00DA1F7F">
        <w:fldChar w:fldCharType="separate"/>
      </w:r>
      <w:r w:rsidR="00282ACC">
        <w:t>10</w:t>
      </w:r>
      <w:r w:rsidR="0069034C" w:rsidRPr="00DA1F7F">
        <w:fldChar w:fldCharType="end"/>
      </w:r>
      <w:r w:rsidR="0069034C" w:rsidRPr="009D6E96">
        <w:rPr>
          <w:b/>
          <w:bCs/>
          <w:lang w:val="es-ES"/>
        </w:rPr>
        <w:t xml:space="preserve"> </w:t>
      </w:r>
      <w:r w:rsidR="00DB36BB" w:rsidRPr="00DA1F7F">
        <w:t xml:space="preserve">priedas </w:t>
      </w:r>
      <w:r w:rsidR="00940654" w:rsidRPr="00DA1F7F">
        <w:rPr>
          <w:i/>
        </w:rPr>
        <w:t>Konfidencialumo įsipareigojimo forma</w:t>
      </w:r>
      <w:r w:rsidR="00940654" w:rsidRPr="00DA1F7F">
        <w:t>)</w:t>
      </w:r>
      <w:r w:rsidRPr="00DA1F7F">
        <w:t>;</w:t>
      </w:r>
      <w:r w:rsidR="008A7CEC" w:rsidRPr="00DA1F7F">
        <w:t xml:space="preserve"> </w:t>
      </w:r>
    </w:p>
    <w:p w14:paraId="6FD1A533" w14:textId="1129247E" w:rsidR="0088338C" w:rsidRPr="00DA1F7F" w:rsidRDefault="0088338C" w:rsidP="00E5539E">
      <w:pPr>
        <w:numPr>
          <w:ilvl w:val="0"/>
          <w:numId w:val="3"/>
        </w:numPr>
        <w:spacing w:after="120"/>
        <w:jc w:val="both"/>
      </w:pPr>
      <w:r w:rsidRPr="00DA1F7F">
        <w:t>Deklaraciją dėl Reglamente nustatytų sąlygų nebuvimo</w:t>
      </w:r>
      <w:r w:rsidR="001A7C4B" w:rsidRPr="00DA1F7F">
        <w:t xml:space="preserve"> (Sąlygų </w:t>
      </w:r>
      <w:r w:rsidR="00653F5A" w:rsidRPr="00DA1F7F">
        <w:fldChar w:fldCharType="begin"/>
      </w:r>
      <w:r w:rsidR="00653F5A" w:rsidRPr="00DA1F7F">
        <w:instrText xml:space="preserve"> REF _Ref114755372 \r \h </w:instrText>
      </w:r>
      <w:r w:rsidR="00DA1F7F">
        <w:instrText xml:space="preserve"> \* MERGEFORMAT </w:instrText>
      </w:r>
      <w:r w:rsidR="00653F5A" w:rsidRPr="00DA1F7F">
        <w:fldChar w:fldCharType="separate"/>
      </w:r>
      <w:r w:rsidR="00282ACC">
        <w:t>5</w:t>
      </w:r>
      <w:r w:rsidR="00653F5A" w:rsidRPr="00DA1F7F">
        <w:fldChar w:fldCharType="end"/>
      </w:r>
      <w:r w:rsidR="00653F5A" w:rsidRPr="00DA1F7F">
        <w:t xml:space="preserve"> </w:t>
      </w:r>
      <w:r w:rsidR="001A7C4B" w:rsidRPr="00DA1F7F">
        <w:t xml:space="preserve">priedas </w:t>
      </w:r>
      <w:r w:rsidR="001A7C4B" w:rsidRPr="00DA1F7F">
        <w:rPr>
          <w:i/>
        </w:rPr>
        <w:t>Deklaracijos dėl Reglamente nustatytų sąlygų nebuvimo forma</w:t>
      </w:r>
      <w:r w:rsidR="006B36C3" w:rsidRPr="00DA1F7F">
        <w:t>)</w:t>
      </w:r>
      <w:r w:rsidRPr="00DA1F7F">
        <w:t>;</w:t>
      </w:r>
    </w:p>
    <w:p w14:paraId="42E9EDCE" w14:textId="2462728F" w:rsidR="00CF3D5D" w:rsidRPr="00DA1F7F" w:rsidRDefault="00CF3D5D" w:rsidP="00E5539E">
      <w:pPr>
        <w:numPr>
          <w:ilvl w:val="0"/>
          <w:numId w:val="3"/>
        </w:numPr>
        <w:spacing w:after="120"/>
        <w:jc w:val="both"/>
      </w:pPr>
      <w:r w:rsidRPr="00DA1F7F">
        <w:rPr>
          <w:color w:val="FF0000"/>
        </w:rPr>
        <w:t>[</w:t>
      </w:r>
      <w:r w:rsidRPr="00DA1F7F">
        <w:rPr>
          <w:i/>
          <w:color w:val="FF0000"/>
        </w:rPr>
        <w:t>Nurody</w:t>
      </w:r>
      <w:r w:rsidR="001801BC" w:rsidRPr="00DA1F7F">
        <w:rPr>
          <w:i/>
          <w:color w:val="FF0000"/>
        </w:rPr>
        <w:t>ti</w:t>
      </w:r>
      <w:r w:rsidRPr="00DA1F7F">
        <w:rPr>
          <w:i/>
          <w:color w:val="FF0000"/>
        </w:rPr>
        <w:t xml:space="preserve"> kitus pateikiamus dokumentus – įgaliojimus atstovauti Kandidatą, </w:t>
      </w:r>
      <w:r w:rsidR="006E50EE" w:rsidRPr="00DA1F7F">
        <w:rPr>
          <w:i/>
          <w:color w:val="FF0000"/>
        </w:rPr>
        <w:t>j</w:t>
      </w:r>
      <w:r w:rsidRPr="00DA1F7F">
        <w:rPr>
          <w:i/>
          <w:color w:val="FF0000"/>
        </w:rPr>
        <w:t>ungtinės veiklos sutartį ir pan.</w:t>
      </w:r>
      <w:r w:rsidRPr="00DA1F7F">
        <w:rPr>
          <w:color w:val="FF0000"/>
        </w:rPr>
        <w:t>]</w:t>
      </w:r>
      <w:r w:rsidR="007F0A38" w:rsidRPr="00DA1F7F">
        <w:t>.</w:t>
      </w:r>
    </w:p>
    <w:p w14:paraId="09EB1547" w14:textId="77777777" w:rsidR="00CF3D5D" w:rsidRPr="00DA1F7F" w:rsidRDefault="00CF3D5D" w:rsidP="00CF3D5D">
      <w:pPr>
        <w:spacing w:after="120"/>
        <w:jc w:val="both"/>
      </w:pPr>
      <w:r w:rsidRPr="00DA1F7F">
        <w:t xml:space="preserve">Patvirtiname, kad </w:t>
      </w:r>
      <w:r w:rsidR="00940654" w:rsidRPr="00DA1F7F">
        <w:t>p</w:t>
      </w:r>
      <w:r w:rsidR="00F049E2" w:rsidRPr="00DA1F7F">
        <w:t>araišk</w:t>
      </w:r>
      <w:r w:rsidRPr="00DA1F7F">
        <w:t>oje ar kartu su ja pateikiamuose dokumentuose pateikti duomenys yra teisingi</w:t>
      </w:r>
      <w:r w:rsidR="00FB514B" w:rsidRPr="00DA1F7F">
        <w:t>, pateikiamų dokumentų skaitmeninės kopijos ir pateikiami duomenys yra tikri</w:t>
      </w:r>
      <w:r w:rsidRPr="00DA1F7F">
        <w:t xml:space="preserve">. Mes suprantame, kad jeigu paaiškėtų, jog šis mūsų patvirtinimas yra neteisingas, mūsų </w:t>
      </w:r>
      <w:r w:rsidR="00940654" w:rsidRPr="00DA1F7F">
        <w:t>p</w:t>
      </w:r>
      <w:r w:rsidR="00F049E2" w:rsidRPr="00DA1F7F">
        <w:t>araišk</w:t>
      </w:r>
      <w:r w:rsidRPr="00DA1F7F">
        <w:t xml:space="preserve">a arba </w:t>
      </w:r>
      <w:r w:rsidR="00E33F1A" w:rsidRPr="00DA1F7F">
        <w:t>P</w:t>
      </w:r>
      <w:r w:rsidRPr="00DA1F7F">
        <w:t>asiūlymas bus atmesti.</w:t>
      </w:r>
    </w:p>
    <w:p w14:paraId="1A9C0BE7" w14:textId="061F0D52" w:rsidR="00CF3D5D" w:rsidRPr="00DA1F7F" w:rsidRDefault="00CF3D5D" w:rsidP="00CF3D5D">
      <w:pPr>
        <w:spacing w:after="120"/>
        <w:jc w:val="both"/>
      </w:pPr>
      <w:r w:rsidRPr="00DA1F7F">
        <w:t xml:space="preserve">Nurodome, kad </w:t>
      </w:r>
      <w:r w:rsidR="00DD2D1D" w:rsidRPr="00DA1F7F">
        <w:t xml:space="preserve">šiose </w:t>
      </w:r>
      <w:r w:rsidR="00940654" w:rsidRPr="00DA1F7F">
        <w:t>p</w:t>
      </w:r>
      <w:r w:rsidR="00F049E2" w:rsidRPr="00DA1F7F">
        <w:t>araišk</w:t>
      </w:r>
      <w:r w:rsidRPr="00DA1F7F">
        <w:t>o</w:t>
      </w:r>
      <w:r w:rsidR="00DD2D1D" w:rsidRPr="00DA1F7F">
        <w:t>s dalyse</w:t>
      </w:r>
      <w:r w:rsidRPr="00DA1F7F">
        <w:t xml:space="preserve"> pateikta </w:t>
      </w:r>
      <w:r w:rsidR="00DD2D1D" w:rsidRPr="00DA1F7F">
        <w:t xml:space="preserve">informacija yra </w:t>
      </w:r>
      <w:r w:rsidRPr="00DA1F7F">
        <w:t>konfidenciali</w:t>
      </w:r>
      <w:r w:rsidR="00CB600D" w:rsidRPr="00DA1F7F">
        <w:rPr>
          <w:rStyle w:val="Puslapioinaosnuoroda"/>
          <w:sz w:val="24"/>
          <w:szCs w:val="24"/>
        </w:rPr>
        <w:footnoteReference w:id="19"/>
      </w:r>
      <w:r w:rsidRPr="00DA1F7F">
        <w:t>:</w:t>
      </w:r>
    </w:p>
    <w:p w14:paraId="704EAB2C" w14:textId="1380EF1F" w:rsidR="00211DC6" w:rsidRPr="00DA1F7F" w:rsidRDefault="00211DC6" w:rsidP="00CF3D5D">
      <w:pPr>
        <w:spacing w:after="120"/>
        <w:jc w:val="both"/>
      </w:pPr>
    </w:p>
    <w:tbl>
      <w:tblPr>
        <w:tblStyle w:val="Lentelstinklelis"/>
        <w:tblW w:w="9776" w:type="dxa"/>
        <w:tblLook w:val="04A0" w:firstRow="1" w:lastRow="0" w:firstColumn="1" w:lastColumn="0" w:noHBand="0" w:noVBand="1"/>
      </w:tblPr>
      <w:tblGrid>
        <w:gridCol w:w="1089"/>
        <w:gridCol w:w="8687"/>
      </w:tblGrid>
      <w:tr w:rsidR="00211DC6" w:rsidRPr="00DA1F7F" w14:paraId="7F388135" w14:textId="77777777" w:rsidTr="007F3E8F">
        <w:trPr>
          <w:trHeight w:val="433"/>
          <w:tblHeader/>
        </w:trPr>
        <w:tc>
          <w:tcPr>
            <w:tcW w:w="1089" w:type="dxa"/>
            <w:vAlign w:val="center"/>
          </w:tcPr>
          <w:p w14:paraId="2C0E1838" w14:textId="77777777" w:rsidR="00211DC6" w:rsidRPr="00DA1F7F" w:rsidRDefault="00211DC6" w:rsidP="007F3E8F">
            <w:pPr>
              <w:spacing w:after="120" w:line="276" w:lineRule="auto"/>
              <w:jc w:val="both"/>
              <w:rPr>
                <w:b/>
              </w:rPr>
            </w:pPr>
            <w:bookmarkStart w:id="429" w:name="_Hlk130303023"/>
            <w:r w:rsidRPr="00DA1F7F">
              <w:rPr>
                <w:b/>
              </w:rPr>
              <w:t>Eil. Nr.</w:t>
            </w:r>
          </w:p>
        </w:tc>
        <w:tc>
          <w:tcPr>
            <w:tcW w:w="8687" w:type="dxa"/>
            <w:vAlign w:val="center"/>
          </w:tcPr>
          <w:p w14:paraId="33C3F270" w14:textId="77777777" w:rsidR="00211DC6" w:rsidRPr="00DA1F7F" w:rsidRDefault="00211DC6" w:rsidP="007F3E8F">
            <w:pPr>
              <w:spacing w:after="120" w:line="276" w:lineRule="auto"/>
              <w:jc w:val="both"/>
              <w:rPr>
                <w:b/>
              </w:rPr>
            </w:pPr>
            <w:r w:rsidRPr="00DA1F7F">
              <w:rPr>
                <w:b/>
              </w:rPr>
              <w:t>Dokumento pavadinimas</w:t>
            </w:r>
          </w:p>
        </w:tc>
      </w:tr>
      <w:tr w:rsidR="00211DC6" w:rsidRPr="00DA1F7F" w14:paraId="3556037E" w14:textId="77777777" w:rsidTr="007F3E8F">
        <w:trPr>
          <w:trHeight w:val="253"/>
        </w:trPr>
        <w:tc>
          <w:tcPr>
            <w:tcW w:w="1089" w:type="dxa"/>
          </w:tcPr>
          <w:p w14:paraId="35C1DC3E" w14:textId="77777777" w:rsidR="00211DC6" w:rsidRPr="00DA1F7F" w:rsidRDefault="00211DC6" w:rsidP="007F3E8F">
            <w:pPr>
              <w:spacing w:after="120" w:line="276" w:lineRule="auto"/>
              <w:jc w:val="both"/>
            </w:pPr>
            <w:r w:rsidRPr="00DA1F7F">
              <w:t xml:space="preserve">1. </w:t>
            </w:r>
          </w:p>
        </w:tc>
        <w:tc>
          <w:tcPr>
            <w:tcW w:w="8687" w:type="dxa"/>
          </w:tcPr>
          <w:p w14:paraId="692B1874" w14:textId="77777777" w:rsidR="00211DC6" w:rsidRPr="00DA1F7F" w:rsidRDefault="00211DC6" w:rsidP="007F3E8F">
            <w:pPr>
              <w:spacing w:after="120" w:line="276" w:lineRule="auto"/>
              <w:jc w:val="both"/>
            </w:pPr>
          </w:p>
        </w:tc>
      </w:tr>
      <w:tr w:rsidR="00211DC6" w:rsidRPr="00DA1F7F" w14:paraId="0E0CF17A" w14:textId="77777777" w:rsidTr="007F3E8F">
        <w:trPr>
          <w:trHeight w:val="253"/>
        </w:trPr>
        <w:tc>
          <w:tcPr>
            <w:tcW w:w="1089" w:type="dxa"/>
          </w:tcPr>
          <w:p w14:paraId="3FD0BB16" w14:textId="77777777" w:rsidR="00211DC6" w:rsidRPr="00DA1F7F" w:rsidRDefault="00211DC6" w:rsidP="007F3E8F">
            <w:pPr>
              <w:spacing w:after="120" w:line="276" w:lineRule="auto"/>
              <w:jc w:val="both"/>
            </w:pPr>
            <w:r w:rsidRPr="00DA1F7F">
              <w:t>2.</w:t>
            </w:r>
          </w:p>
        </w:tc>
        <w:tc>
          <w:tcPr>
            <w:tcW w:w="8687" w:type="dxa"/>
          </w:tcPr>
          <w:p w14:paraId="45A60B51" w14:textId="77777777" w:rsidR="00211DC6" w:rsidRPr="00DA1F7F" w:rsidRDefault="00211DC6" w:rsidP="007F3E8F">
            <w:pPr>
              <w:spacing w:after="120" w:line="276" w:lineRule="auto"/>
              <w:jc w:val="both"/>
            </w:pPr>
          </w:p>
        </w:tc>
      </w:tr>
      <w:tr w:rsidR="00211DC6" w:rsidRPr="00DA1F7F" w14:paraId="02A22BBC" w14:textId="77777777" w:rsidTr="007F3E8F">
        <w:trPr>
          <w:trHeight w:val="253"/>
        </w:trPr>
        <w:tc>
          <w:tcPr>
            <w:tcW w:w="1089" w:type="dxa"/>
          </w:tcPr>
          <w:p w14:paraId="2198A100" w14:textId="77777777" w:rsidR="00211DC6" w:rsidRPr="00DA1F7F" w:rsidRDefault="00211DC6" w:rsidP="007F3E8F">
            <w:pPr>
              <w:spacing w:after="120" w:line="276" w:lineRule="auto"/>
              <w:jc w:val="both"/>
            </w:pPr>
            <w:r w:rsidRPr="00DA1F7F">
              <w:t>...</w:t>
            </w:r>
          </w:p>
        </w:tc>
        <w:tc>
          <w:tcPr>
            <w:tcW w:w="8687" w:type="dxa"/>
          </w:tcPr>
          <w:p w14:paraId="77654202" w14:textId="77777777" w:rsidR="00211DC6" w:rsidRPr="00DA1F7F" w:rsidRDefault="00211DC6" w:rsidP="007F3E8F">
            <w:pPr>
              <w:spacing w:after="120" w:line="276" w:lineRule="auto"/>
              <w:jc w:val="both"/>
            </w:pPr>
          </w:p>
        </w:tc>
      </w:tr>
      <w:bookmarkEnd w:id="429"/>
    </w:tbl>
    <w:p w14:paraId="54624450" w14:textId="11BD2327" w:rsidR="00211DC6" w:rsidRPr="00DA1F7F" w:rsidRDefault="00211DC6" w:rsidP="00CF3D5D">
      <w:pPr>
        <w:spacing w:after="120"/>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F3D5D" w:rsidRPr="00DA1F7F" w14:paraId="1F4396AF" w14:textId="77777777" w:rsidTr="006D1433">
        <w:trPr>
          <w:trHeight w:val="285"/>
        </w:trPr>
        <w:tc>
          <w:tcPr>
            <w:tcW w:w="3284" w:type="dxa"/>
            <w:tcBorders>
              <w:top w:val="nil"/>
              <w:left w:val="nil"/>
              <w:bottom w:val="single" w:sz="4" w:space="0" w:color="auto"/>
              <w:right w:val="nil"/>
            </w:tcBorders>
          </w:tcPr>
          <w:p w14:paraId="08FD2D06" w14:textId="77777777" w:rsidR="00CF3D5D" w:rsidRPr="00DA1F7F" w:rsidRDefault="00CF3D5D" w:rsidP="00EE5BA0">
            <w:pPr>
              <w:spacing w:after="120"/>
              <w:ind w:right="-1"/>
            </w:pPr>
            <w:bookmarkStart w:id="430" w:name="_Hlk171403697"/>
          </w:p>
        </w:tc>
        <w:tc>
          <w:tcPr>
            <w:tcW w:w="604" w:type="dxa"/>
          </w:tcPr>
          <w:p w14:paraId="73B506F5" w14:textId="77777777" w:rsidR="00CF3D5D" w:rsidRPr="00DA1F7F" w:rsidRDefault="00CF3D5D" w:rsidP="00EE5BA0">
            <w:pPr>
              <w:spacing w:after="120"/>
              <w:ind w:right="-1"/>
              <w:jc w:val="center"/>
            </w:pPr>
          </w:p>
        </w:tc>
        <w:tc>
          <w:tcPr>
            <w:tcW w:w="1980" w:type="dxa"/>
            <w:tcBorders>
              <w:top w:val="nil"/>
              <w:left w:val="nil"/>
              <w:bottom w:val="single" w:sz="4" w:space="0" w:color="auto"/>
              <w:right w:val="nil"/>
            </w:tcBorders>
          </w:tcPr>
          <w:p w14:paraId="02D8E5A9" w14:textId="77777777" w:rsidR="00CF3D5D" w:rsidRPr="00DA1F7F" w:rsidRDefault="00CF3D5D" w:rsidP="00EE5BA0">
            <w:pPr>
              <w:spacing w:after="120"/>
              <w:ind w:right="-1"/>
              <w:jc w:val="center"/>
            </w:pPr>
          </w:p>
        </w:tc>
        <w:tc>
          <w:tcPr>
            <w:tcW w:w="701" w:type="dxa"/>
          </w:tcPr>
          <w:p w14:paraId="55EF3339" w14:textId="77777777" w:rsidR="00CF3D5D" w:rsidRPr="00DA1F7F" w:rsidRDefault="00CF3D5D" w:rsidP="00EE5BA0">
            <w:pPr>
              <w:spacing w:after="120"/>
              <w:ind w:right="-1"/>
              <w:jc w:val="center"/>
            </w:pPr>
          </w:p>
        </w:tc>
        <w:tc>
          <w:tcPr>
            <w:tcW w:w="2611" w:type="dxa"/>
            <w:tcBorders>
              <w:top w:val="nil"/>
              <w:left w:val="nil"/>
              <w:bottom w:val="single" w:sz="4" w:space="0" w:color="auto"/>
              <w:right w:val="nil"/>
            </w:tcBorders>
          </w:tcPr>
          <w:p w14:paraId="548CFFB4" w14:textId="77777777" w:rsidR="00CF3D5D" w:rsidRPr="00DA1F7F" w:rsidRDefault="00CF3D5D" w:rsidP="00EE5BA0">
            <w:pPr>
              <w:spacing w:after="120"/>
              <w:ind w:right="-1"/>
              <w:jc w:val="right"/>
            </w:pPr>
          </w:p>
        </w:tc>
        <w:tc>
          <w:tcPr>
            <w:tcW w:w="648" w:type="dxa"/>
          </w:tcPr>
          <w:p w14:paraId="403A7FBF" w14:textId="77777777" w:rsidR="00CF3D5D" w:rsidRPr="00DA1F7F" w:rsidRDefault="00CF3D5D" w:rsidP="00EE5BA0">
            <w:pPr>
              <w:spacing w:after="120"/>
              <w:ind w:right="-1"/>
              <w:jc w:val="right"/>
            </w:pPr>
          </w:p>
        </w:tc>
      </w:tr>
      <w:tr w:rsidR="00CF3D5D" w:rsidRPr="00DA1F7F" w14:paraId="02CABF3A" w14:textId="77777777" w:rsidTr="006D1433">
        <w:trPr>
          <w:trHeight w:val="186"/>
        </w:trPr>
        <w:tc>
          <w:tcPr>
            <w:tcW w:w="3284" w:type="dxa"/>
            <w:tcBorders>
              <w:top w:val="single" w:sz="4" w:space="0" w:color="auto"/>
              <w:left w:val="nil"/>
              <w:bottom w:val="nil"/>
              <w:right w:val="nil"/>
            </w:tcBorders>
          </w:tcPr>
          <w:p w14:paraId="7EF8784F" w14:textId="77777777" w:rsidR="00CF3D5D" w:rsidRPr="00DA1F7F" w:rsidRDefault="00CF3D5D" w:rsidP="00EE5BA0">
            <w:pPr>
              <w:pStyle w:val="Pagrindinistekstas1"/>
              <w:spacing w:after="120"/>
              <w:ind w:firstLine="0"/>
              <w:rPr>
                <w:rFonts w:ascii="Times New Roman" w:hAnsi="Times New Roman"/>
                <w:position w:val="6"/>
                <w:sz w:val="24"/>
                <w:szCs w:val="24"/>
                <w:vertAlign w:val="superscript"/>
                <w:lang w:val="lt-LT"/>
              </w:rPr>
            </w:pPr>
            <w:r w:rsidRPr="00DA1F7F">
              <w:rPr>
                <w:rFonts w:ascii="Times New Roman" w:hAnsi="Times New Roman"/>
                <w:position w:val="6"/>
                <w:sz w:val="24"/>
                <w:szCs w:val="24"/>
                <w:vertAlign w:val="superscript"/>
                <w:lang w:val="lt-LT"/>
              </w:rPr>
              <w:t>(Kandidato arba jo įgalioto asmens pareigos)</w:t>
            </w:r>
          </w:p>
        </w:tc>
        <w:tc>
          <w:tcPr>
            <w:tcW w:w="604" w:type="dxa"/>
          </w:tcPr>
          <w:p w14:paraId="1D2C6C82" w14:textId="77777777" w:rsidR="00CF3D5D" w:rsidRPr="00DA1F7F" w:rsidRDefault="00CF3D5D" w:rsidP="00EE5BA0">
            <w:pPr>
              <w:spacing w:after="120"/>
              <w:ind w:right="-1"/>
              <w:jc w:val="center"/>
              <w:rPr>
                <w:vertAlign w:val="superscript"/>
              </w:rPr>
            </w:pPr>
          </w:p>
        </w:tc>
        <w:tc>
          <w:tcPr>
            <w:tcW w:w="1980" w:type="dxa"/>
            <w:tcBorders>
              <w:top w:val="single" w:sz="4" w:space="0" w:color="auto"/>
              <w:left w:val="nil"/>
              <w:bottom w:val="nil"/>
              <w:right w:val="nil"/>
            </w:tcBorders>
          </w:tcPr>
          <w:p w14:paraId="4C4B69CE" w14:textId="77777777" w:rsidR="00CF3D5D" w:rsidRPr="00DA1F7F" w:rsidRDefault="00CF3D5D" w:rsidP="00EE5BA0">
            <w:pPr>
              <w:spacing w:after="120"/>
              <w:ind w:right="-1"/>
              <w:jc w:val="center"/>
              <w:rPr>
                <w:vertAlign w:val="superscript"/>
              </w:rPr>
            </w:pPr>
            <w:r w:rsidRPr="00DA1F7F">
              <w:rPr>
                <w:position w:val="6"/>
                <w:vertAlign w:val="superscript"/>
              </w:rPr>
              <w:t>(Parašas)</w:t>
            </w:r>
          </w:p>
        </w:tc>
        <w:tc>
          <w:tcPr>
            <w:tcW w:w="701" w:type="dxa"/>
          </w:tcPr>
          <w:p w14:paraId="0426CE9E" w14:textId="77777777" w:rsidR="00CF3D5D" w:rsidRPr="00DA1F7F" w:rsidRDefault="00CF3D5D" w:rsidP="00EE5BA0">
            <w:pPr>
              <w:spacing w:after="120"/>
              <w:ind w:right="-1"/>
              <w:jc w:val="center"/>
              <w:rPr>
                <w:vertAlign w:val="superscript"/>
              </w:rPr>
            </w:pPr>
          </w:p>
        </w:tc>
        <w:tc>
          <w:tcPr>
            <w:tcW w:w="2611" w:type="dxa"/>
            <w:tcBorders>
              <w:top w:val="single" w:sz="4" w:space="0" w:color="auto"/>
              <w:left w:val="nil"/>
              <w:bottom w:val="nil"/>
              <w:right w:val="nil"/>
            </w:tcBorders>
          </w:tcPr>
          <w:p w14:paraId="5FD14183" w14:textId="77777777" w:rsidR="00CF3D5D" w:rsidRPr="00DA1F7F" w:rsidRDefault="00CF3D5D" w:rsidP="00EE5BA0">
            <w:pPr>
              <w:spacing w:after="120"/>
              <w:ind w:right="-1"/>
              <w:jc w:val="center"/>
              <w:rPr>
                <w:vertAlign w:val="superscript"/>
              </w:rPr>
            </w:pPr>
            <w:r w:rsidRPr="00DA1F7F">
              <w:rPr>
                <w:position w:val="6"/>
                <w:vertAlign w:val="superscript"/>
              </w:rPr>
              <w:t>(Vardas ir pavardė)</w:t>
            </w:r>
            <w:r w:rsidRPr="00DA1F7F">
              <w:rPr>
                <w:i/>
                <w:vertAlign w:val="superscript"/>
              </w:rPr>
              <w:t xml:space="preserve"> </w:t>
            </w:r>
          </w:p>
        </w:tc>
        <w:tc>
          <w:tcPr>
            <w:tcW w:w="648" w:type="dxa"/>
          </w:tcPr>
          <w:p w14:paraId="79CB2EAE" w14:textId="77777777" w:rsidR="00CF3D5D" w:rsidRPr="00DA1F7F" w:rsidRDefault="00CF3D5D" w:rsidP="00EE5BA0">
            <w:pPr>
              <w:spacing w:after="120"/>
              <w:ind w:right="-1"/>
              <w:jc w:val="center"/>
              <w:rPr>
                <w:vertAlign w:val="superscript"/>
              </w:rPr>
            </w:pPr>
          </w:p>
        </w:tc>
      </w:tr>
      <w:bookmarkEnd w:id="430"/>
    </w:tbl>
    <w:p w14:paraId="1A70BB6B" w14:textId="19036E97" w:rsidR="008B4AB8" w:rsidRPr="00DA1F7F" w:rsidRDefault="008B4AB8" w:rsidP="00CF3D5D">
      <w:pPr>
        <w:spacing w:after="120"/>
        <w:jc w:val="both"/>
      </w:pPr>
      <w:r w:rsidRPr="00DA1F7F">
        <w:br w:type="page"/>
      </w:r>
    </w:p>
    <w:p w14:paraId="2CFABBB4" w14:textId="5F1B8198" w:rsidR="008F67E5" w:rsidRPr="000325FD" w:rsidRDefault="00E37834" w:rsidP="000325FD">
      <w:pPr>
        <w:pStyle w:val="Antrat2"/>
        <w:numPr>
          <w:ilvl w:val="0"/>
          <w:numId w:val="97"/>
        </w:numPr>
        <w:tabs>
          <w:tab w:val="left" w:pos="1134"/>
        </w:tabs>
        <w:ind w:left="0" w:firstLine="567"/>
        <w:jc w:val="center"/>
        <w:rPr>
          <w:color w:val="943634" w:themeColor="accent2" w:themeShade="BF"/>
          <w:sz w:val="24"/>
          <w:szCs w:val="24"/>
        </w:rPr>
      </w:pPr>
      <w:bookmarkStart w:id="431" w:name="_Toc129156418"/>
      <w:bookmarkStart w:id="432" w:name="_Toc129156475"/>
      <w:bookmarkStart w:id="433" w:name="_Toc129156532"/>
      <w:bookmarkStart w:id="434" w:name="_Ref110259475"/>
      <w:bookmarkStart w:id="435" w:name="_Toc125651838"/>
      <w:bookmarkStart w:id="436" w:name="_Toc126307320"/>
      <w:bookmarkStart w:id="437" w:name="_Toc129156476"/>
      <w:bookmarkStart w:id="438" w:name="_Ref115270644"/>
      <w:bookmarkStart w:id="439" w:name="_Ref115270659"/>
      <w:bookmarkStart w:id="440" w:name="_Ref115271354"/>
      <w:bookmarkStart w:id="441" w:name="_Ref115271750"/>
      <w:bookmarkStart w:id="442" w:name="_Ref115271798"/>
      <w:bookmarkStart w:id="443" w:name="_Toc189820743"/>
      <w:bookmarkEnd w:id="431"/>
      <w:bookmarkEnd w:id="432"/>
      <w:bookmarkEnd w:id="433"/>
      <w:r w:rsidRPr="00DA1F7F">
        <w:rPr>
          <w:color w:val="943634" w:themeColor="accent2" w:themeShade="BF"/>
          <w:sz w:val="24"/>
          <w:szCs w:val="24"/>
        </w:rPr>
        <w:lastRenderedPageBreak/>
        <w:t>p</w:t>
      </w:r>
      <w:r w:rsidR="00990FC7" w:rsidRPr="00DA1F7F">
        <w:rPr>
          <w:color w:val="943634" w:themeColor="accent2" w:themeShade="BF"/>
          <w:sz w:val="24"/>
          <w:szCs w:val="24"/>
        </w:rPr>
        <w:t>riedas. Kvalifikacijos vertinimas ir kvalifikacinės atrankos atlikimo tvarka</w:t>
      </w:r>
      <w:bookmarkEnd w:id="434"/>
      <w:bookmarkEnd w:id="435"/>
      <w:bookmarkEnd w:id="436"/>
      <w:bookmarkEnd w:id="437"/>
      <w:bookmarkEnd w:id="438"/>
      <w:bookmarkEnd w:id="439"/>
      <w:bookmarkEnd w:id="440"/>
      <w:bookmarkEnd w:id="441"/>
      <w:bookmarkEnd w:id="442"/>
      <w:bookmarkEnd w:id="443"/>
    </w:p>
    <w:p w14:paraId="7C3A25EB" w14:textId="77777777" w:rsidR="000325FD" w:rsidRDefault="000325FD" w:rsidP="000325FD">
      <w:pPr>
        <w:pStyle w:val="Sraopastraipa"/>
        <w:spacing w:after="120" w:line="276" w:lineRule="auto"/>
        <w:ind w:left="567"/>
        <w:jc w:val="both"/>
      </w:pPr>
      <w:bookmarkStart w:id="444" w:name="_Hlk142049006"/>
    </w:p>
    <w:p w14:paraId="2D81F2AD" w14:textId="3D478806" w:rsidR="00C76EBF" w:rsidRPr="00DA1F7F" w:rsidRDefault="001D190D" w:rsidP="00721A0A">
      <w:pPr>
        <w:pStyle w:val="Sraopastraipa"/>
        <w:numPr>
          <w:ilvl w:val="0"/>
          <w:numId w:val="126"/>
        </w:numPr>
        <w:spacing w:after="120" w:line="276" w:lineRule="auto"/>
        <w:ind w:left="567" w:hanging="567"/>
        <w:jc w:val="both"/>
      </w:pPr>
      <w:r w:rsidRPr="00DA1F7F">
        <w:t xml:space="preserve">Kandidatų </w:t>
      </w:r>
      <w:r w:rsidR="00C70618" w:rsidRPr="00DA1F7F">
        <w:t xml:space="preserve">pateiktų </w:t>
      </w:r>
      <w:r w:rsidRPr="00DA1F7F">
        <w:t>paraišk</w:t>
      </w:r>
      <w:r w:rsidR="00C70618" w:rsidRPr="00DA1F7F">
        <w:t>ų</w:t>
      </w:r>
      <w:r w:rsidR="008F67E5" w:rsidRPr="00DA1F7F">
        <w:t xml:space="preserve">, jų </w:t>
      </w:r>
      <w:r w:rsidR="002645E3" w:rsidRPr="00DA1F7F">
        <w:t xml:space="preserve">atitikimo </w:t>
      </w:r>
      <w:r w:rsidR="006B0598" w:rsidRPr="00DA1F7F">
        <w:t>K</w:t>
      </w:r>
      <w:r w:rsidR="008F67E5" w:rsidRPr="00DA1F7F">
        <w:t>valifikacijos reikalavimams</w:t>
      </w:r>
      <w:r w:rsidR="002316D2" w:rsidRPr="00DA1F7F">
        <w:t xml:space="preserve">, </w:t>
      </w:r>
      <w:r w:rsidR="00676A62" w:rsidRPr="00DA1F7F">
        <w:t>d</w:t>
      </w:r>
      <w:r w:rsidR="0088338C" w:rsidRPr="00DA1F7F">
        <w:t xml:space="preserve">eklaracijoje dėl Reglamente nustatytų sąlygų nebuvimo </w:t>
      </w:r>
      <w:r w:rsidR="002645E3" w:rsidRPr="00DA1F7F">
        <w:t>pateiktų duomenų vertinimą</w:t>
      </w:r>
      <w:r w:rsidR="006B0598" w:rsidRPr="00DA1F7F">
        <w:t xml:space="preserve"> </w:t>
      </w:r>
      <w:r w:rsidR="002645E3" w:rsidRPr="00DA1F7F">
        <w:rPr>
          <w:color w:val="0070C0"/>
        </w:rPr>
        <w:t>[</w:t>
      </w:r>
      <w:r w:rsidR="002645E3" w:rsidRPr="00DA1F7F">
        <w:rPr>
          <w:i/>
          <w:iCs/>
          <w:color w:val="0070C0"/>
        </w:rPr>
        <w:t>jei kvalifikacinė atranka bus vykdoma</w:t>
      </w:r>
      <w:r w:rsidR="002645E3" w:rsidRPr="00DA1F7F">
        <w:t xml:space="preserve"> </w:t>
      </w:r>
      <w:r w:rsidR="002645E3" w:rsidRPr="00DA1F7F">
        <w:rPr>
          <w:color w:val="FF0000"/>
        </w:rPr>
        <w:t>ir kvalifikacinę atranką]</w:t>
      </w:r>
      <w:r w:rsidR="002645E3" w:rsidRPr="00DA1F7F">
        <w:t xml:space="preserve"> </w:t>
      </w:r>
      <w:r w:rsidRPr="00DA1F7F">
        <w:t xml:space="preserve">Komisija atliks </w:t>
      </w:r>
      <w:r w:rsidR="008F67E5" w:rsidRPr="00DA1F7F">
        <w:t>šiame priede nustatyta tvarka, Kandidatams nedalyvaujant.</w:t>
      </w:r>
    </w:p>
    <w:bookmarkEnd w:id="444"/>
    <w:p w14:paraId="50EB4436" w14:textId="1F5C2847" w:rsidR="006B0598" w:rsidRPr="00DA1F7F" w:rsidRDefault="008F67E5" w:rsidP="00721A0A">
      <w:pPr>
        <w:pStyle w:val="Sraopastraipa"/>
        <w:numPr>
          <w:ilvl w:val="0"/>
          <w:numId w:val="126"/>
        </w:numPr>
        <w:spacing w:after="120" w:line="276" w:lineRule="auto"/>
        <w:ind w:left="567" w:hanging="567"/>
      </w:pPr>
      <w:r w:rsidRPr="00DA1F7F">
        <w:t>Komisija patikrins ir įvertins</w:t>
      </w:r>
      <w:r w:rsidR="003B649B" w:rsidRPr="00DA1F7F">
        <w:t xml:space="preserve"> ar</w:t>
      </w:r>
      <w:r w:rsidRPr="00DA1F7F">
        <w:t>:</w:t>
      </w:r>
    </w:p>
    <w:p w14:paraId="1D2393F3" w14:textId="4C63ECB0" w:rsidR="00996E5C" w:rsidRPr="00DA1F7F" w:rsidRDefault="00306469" w:rsidP="006A1CAB">
      <w:pPr>
        <w:pStyle w:val="Sraopastraipa"/>
        <w:numPr>
          <w:ilvl w:val="1"/>
          <w:numId w:val="126"/>
        </w:numPr>
        <w:tabs>
          <w:tab w:val="left" w:pos="1418"/>
        </w:tabs>
        <w:spacing w:after="120" w:line="276" w:lineRule="auto"/>
        <w:ind w:left="1418" w:hanging="851"/>
        <w:jc w:val="both"/>
      </w:pPr>
      <w:r w:rsidRPr="00DA1F7F">
        <w:t xml:space="preserve">Kandidato paraiška atitinka Sąlygų </w:t>
      </w:r>
      <w:r w:rsidR="0069034C" w:rsidRPr="00DA1F7F">
        <w:fldChar w:fldCharType="begin"/>
      </w:r>
      <w:r w:rsidR="0069034C" w:rsidRPr="00DA1F7F">
        <w:instrText xml:space="preserve"> REF _Ref127366360 \w \h </w:instrText>
      </w:r>
      <w:r w:rsidR="00A2331F" w:rsidRPr="00DA1F7F">
        <w:instrText xml:space="preserve"> \* MERGEFORMAT </w:instrText>
      </w:r>
      <w:r w:rsidR="0069034C" w:rsidRPr="00DA1F7F">
        <w:fldChar w:fldCharType="separate"/>
      </w:r>
      <w:r w:rsidR="00282ACC">
        <w:t>6</w:t>
      </w:r>
      <w:r w:rsidR="0069034C" w:rsidRPr="00DA1F7F">
        <w:fldChar w:fldCharType="end"/>
      </w:r>
      <w:r w:rsidR="0069034C" w:rsidRPr="009D6E96">
        <w:rPr>
          <w:b/>
          <w:bCs/>
        </w:rPr>
        <w:t xml:space="preserve"> </w:t>
      </w:r>
      <w:r w:rsidRPr="00DA1F7F">
        <w:t xml:space="preserve">priede </w:t>
      </w:r>
      <w:r w:rsidRPr="00DA1F7F">
        <w:rPr>
          <w:i/>
        </w:rPr>
        <w:t>Paraiškos pate</w:t>
      </w:r>
      <w:r w:rsidR="00F872D1" w:rsidRPr="00DA1F7F">
        <w:rPr>
          <w:i/>
        </w:rPr>
        <w:t>i</w:t>
      </w:r>
      <w:r w:rsidRPr="00DA1F7F">
        <w:rPr>
          <w:i/>
        </w:rPr>
        <w:t>kimas</w:t>
      </w:r>
      <w:r w:rsidRPr="00DA1F7F">
        <w:t xml:space="preserve"> nustatytus paraiškos pateikimo reikalavimus</w:t>
      </w:r>
      <w:r w:rsidR="00F32EE0" w:rsidRPr="00DA1F7F">
        <w:t xml:space="preserve">, įskaitant nuostatas dėl draudimo pateikti ar dalyvauti pateikiant kelias </w:t>
      </w:r>
      <w:r w:rsidR="00EB7181" w:rsidRPr="00DA1F7F">
        <w:t>p</w:t>
      </w:r>
      <w:r w:rsidR="00F32EE0" w:rsidRPr="00DA1F7F">
        <w:t>araiškas</w:t>
      </w:r>
      <w:r w:rsidR="00EB7181" w:rsidRPr="00DA1F7F">
        <w:t xml:space="preserve"> pagal S</w:t>
      </w:r>
      <w:r w:rsidR="007B7D21" w:rsidRPr="00DA1F7F">
        <w:t xml:space="preserve">ąlygų </w:t>
      </w:r>
      <w:r w:rsidR="00FC6573" w:rsidRPr="00DA1F7F">
        <w:fldChar w:fldCharType="begin"/>
      </w:r>
      <w:r w:rsidR="00FC6573" w:rsidRPr="00DA1F7F">
        <w:instrText xml:space="preserve"> REF _Ref142054431 \w \h </w:instrText>
      </w:r>
      <w:r w:rsidR="00DA1F7F">
        <w:instrText xml:space="preserve"> \* MERGEFORMAT </w:instrText>
      </w:r>
      <w:r w:rsidR="00FC6573" w:rsidRPr="00DA1F7F">
        <w:fldChar w:fldCharType="separate"/>
      </w:r>
      <w:r w:rsidR="00282ACC">
        <w:t>I.32</w:t>
      </w:r>
      <w:r w:rsidR="00FC6573" w:rsidRPr="00DA1F7F">
        <w:fldChar w:fldCharType="end"/>
      </w:r>
      <w:r w:rsidR="007B7D21" w:rsidRPr="00DA1F7F">
        <w:t xml:space="preserve"> punktą</w:t>
      </w:r>
      <w:r w:rsidRPr="00DA1F7F">
        <w:t>;</w:t>
      </w:r>
    </w:p>
    <w:p w14:paraId="6531DFCD" w14:textId="69F2864F" w:rsidR="00996E5C" w:rsidRPr="00DA1F7F" w:rsidRDefault="008F67E5" w:rsidP="00721A0A">
      <w:pPr>
        <w:pStyle w:val="Sraopastraipa"/>
        <w:numPr>
          <w:ilvl w:val="1"/>
          <w:numId w:val="126"/>
        </w:numPr>
        <w:tabs>
          <w:tab w:val="left" w:pos="1418"/>
        </w:tabs>
        <w:spacing w:after="120" w:line="276" w:lineRule="auto"/>
        <w:ind w:left="1418" w:hanging="851"/>
        <w:jc w:val="both"/>
      </w:pPr>
      <w:bookmarkStart w:id="445" w:name="_Hlk141789350"/>
      <w:r w:rsidRPr="00DA1F7F">
        <w:t>Kandidatas pateikė visus dokumentus ir informaciją</w:t>
      </w:r>
      <w:bookmarkEnd w:id="445"/>
      <w:r w:rsidRPr="00DA1F7F">
        <w:t xml:space="preserve">, pagrindžiančius jo </w:t>
      </w:r>
      <w:r w:rsidR="00090966" w:rsidRPr="00DA1F7F">
        <w:t>atitikimą K</w:t>
      </w:r>
      <w:r w:rsidRPr="00DA1F7F">
        <w:t>valifikacij</w:t>
      </w:r>
      <w:r w:rsidR="00090966" w:rsidRPr="00DA1F7F">
        <w:t>os reik</w:t>
      </w:r>
      <w:r w:rsidR="00154A80" w:rsidRPr="00DA1F7F">
        <w:t>a</w:t>
      </w:r>
      <w:r w:rsidR="00090966" w:rsidRPr="00DA1F7F">
        <w:t>lavimams</w:t>
      </w:r>
      <w:r w:rsidRPr="00DA1F7F">
        <w:t>;</w:t>
      </w:r>
    </w:p>
    <w:p w14:paraId="2D9C1B27" w14:textId="294AAE1F" w:rsidR="00996E5C" w:rsidRPr="00DA1F7F" w:rsidRDefault="008F67E5" w:rsidP="00721A0A">
      <w:pPr>
        <w:pStyle w:val="Sraopastraipa"/>
        <w:numPr>
          <w:ilvl w:val="1"/>
          <w:numId w:val="126"/>
        </w:numPr>
        <w:tabs>
          <w:tab w:val="left" w:pos="1418"/>
        </w:tabs>
        <w:spacing w:after="120" w:line="276" w:lineRule="auto"/>
        <w:ind w:left="1418" w:hanging="851"/>
        <w:jc w:val="both"/>
      </w:pPr>
      <w:r w:rsidRPr="00DA1F7F">
        <w:t>Kandidato pateikti duomenys ir deklaracijos yra teisingos;</w:t>
      </w:r>
    </w:p>
    <w:p w14:paraId="2A9D3194" w14:textId="20904DF2" w:rsidR="008F67E5" w:rsidRPr="00DA1F7F" w:rsidRDefault="008F67E5" w:rsidP="006A1CAB">
      <w:pPr>
        <w:pStyle w:val="Sraopastraipa"/>
        <w:numPr>
          <w:ilvl w:val="1"/>
          <w:numId w:val="126"/>
        </w:numPr>
        <w:tabs>
          <w:tab w:val="left" w:pos="1418"/>
        </w:tabs>
        <w:spacing w:after="120" w:line="276" w:lineRule="auto"/>
        <w:ind w:left="1418" w:hanging="851"/>
        <w:jc w:val="both"/>
      </w:pPr>
      <w:r w:rsidRPr="00DA1F7F">
        <w:t xml:space="preserve">Kandidatas atitinka </w:t>
      </w:r>
      <w:r w:rsidR="00A54397" w:rsidRPr="00DA1F7F">
        <w:t>K</w:t>
      </w:r>
      <w:r w:rsidRPr="00DA1F7F">
        <w:t>valifikacijos reikalavimus, numatytus Sąlyg</w:t>
      </w:r>
      <w:r w:rsidR="006B0598" w:rsidRPr="00DA1F7F">
        <w:t xml:space="preserve">ų </w:t>
      </w:r>
      <w:r w:rsidR="0069034C" w:rsidRPr="00DA1F7F">
        <w:fldChar w:fldCharType="begin"/>
      </w:r>
      <w:r w:rsidR="0069034C" w:rsidRPr="00DA1F7F">
        <w:instrText xml:space="preserve"> REF _Ref127366376 \w \h </w:instrText>
      </w:r>
      <w:r w:rsidR="00A2331F" w:rsidRPr="00DA1F7F">
        <w:instrText xml:space="preserve"> \* MERGEFORMAT </w:instrText>
      </w:r>
      <w:r w:rsidR="0069034C" w:rsidRPr="00DA1F7F">
        <w:fldChar w:fldCharType="separate"/>
      </w:r>
      <w:r w:rsidR="00282ACC">
        <w:t>4</w:t>
      </w:r>
      <w:r w:rsidR="0069034C" w:rsidRPr="00DA1F7F">
        <w:fldChar w:fldCharType="end"/>
      </w:r>
      <w:r w:rsidR="0069034C" w:rsidRPr="00DA1F7F">
        <w:t xml:space="preserve"> </w:t>
      </w:r>
      <w:r w:rsidR="006B0598" w:rsidRPr="00DA1F7F">
        <w:t xml:space="preserve">priede </w:t>
      </w:r>
      <w:r w:rsidR="00194EF4">
        <w:rPr>
          <w:i/>
        </w:rPr>
        <w:t>Pašalinimo pagrindai ir k</w:t>
      </w:r>
      <w:r w:rsidR="00194EF4" w:rsidRPr="00F36EB5">
        <w:rPr>
          <w:i/>
        </w:rPr>
        <w:t>valifikacijos</w:t>
      </w:r>
      <w:r w:rsidR="006B0598" w:rsidRPr="00DA1F7F">
        <w:rPr>
          <w:i/>
        </w:rPr>
        <w:t xml:space="preserve"> reikalavimai</w:t>
      </w:r>
      <w:r w:rsidRPr="00DA1F7F">
        <w:t>.</w:t>
      </w:r>
    </w:p>
    <w:p w14:paraId="7262E748" w14:textId="2CB3470A" w:rsidR="00A465CD" w:rsidRPr="00DA1F7F" w:rsidRDefault="00343C02" w:rsidP="00721A0A">
      <w:pPr>
        <w:pStyle w:val="Sraopastraipa"/>
        <w:numPr>
          <w:ilvl w:val="0"/>
          <w:numId w:val="126"/>
        </w:numPr>
        <w:tabs>
          <w:tab w:val="left" w:pos="0"/>
        </w:tabs>
        <w:spacing w:after="120" w:line="276" w:lineRule="auto"/>
        <w:ind w:left="567" w:hanging="567"/>
        <w:jc w:val="both"/>
      </w:pPr>
      <w:r w:rsidRPr="00DA1F7F">
        <w:t>Jeigu</w:t>
      </w:r>
      <w:r w:rsidR="003758DB" w:rsidRPr="00DA1F7F">
        <w:t xml:space="preserve"> </w:t>
      </w:r>
      <w:r w:rsidR="008269D8" w:rsidRPr="00DA1F7F">
        <w:t>atitikimą</w:t>
      </w:r>
      <w:r w:rsidR="00F11A5C" w:rsidRPr="00DA1F7F">
        <w:t xml:space="preserve"> </w:t>
      </w:r>
      <w:r w:rsidR="008269D8" w:rsidRPr="00DA1F7F">
        <w:t xml:space="preserve">Kvalifikacijos reikalavimams </w:t>
      </w:r>
      <w:r w:rsidR="0088338C" w:rsidRPr="00DA1F7F">
        <w:t>ar Reglamente nustatytų sąlygų nebuvimui</w:t>
      </w:r>
      <w:r w:rsidR="003B19FF" w:rsidRPr="00DA1F7F">
        <w:t>,</w:t>
      </w:r>
      <w:r w:rsidR="00EA26F7" w:rsidRPr="00DA1F7F">
        <w:t xml:space="preserve"> ar kitiems Sąlygų re</w:t>
      </w:r>
      <w:r w:rsidR="003B19FF" w:rsidRPr="00DA1F7F">
        <w:t>i</w:t>
      </w:r>
      <w:r w:rsidR="00EA26F7" w:rsidRPr="00DA1F7F">
        <w:t>kalavimams</w:t>
      </w:r>
      <w:r w:rsidR="004840AA" w:rsidRPr="00DA1F7F">
        <w:t>,</w:t>
      </w:r>
      <w:r w:rsidR="0088338C" w:rsidRPr="00DA1F7F">
        <w:t xml:space="preserve"> </w:t>
      </w:r>
      <w:r w:rsidR="008269D8" w:rsidRPr="00DA1F7F">
        <w:t xml:space="preserve">pagrindžiantys duomenys ar dokumentai bus netikslūs, neišsamūs, klaidingi ar šių duomenų ar dokumentų trūks, Komisija paprašys tokio Kandidato šiuos duomenis ar dokumentus </w:t>
      </w:r>
      <w:bookmarkStart w:id="446" w:name="_Hlk130303565"/>
      <w:r w:rsidR="009F39CD" w:rsidRPr="00DA1F7F">
        <w:rPr>
          <w:color w:val="000000"/>
          <w:lang w:eastAsia="lt-LT"/>
        </w:rPr>
        <w:t>paaiškinti,</w:t>
      </w:r>
      <w:r w:rsidR="009F39CD" w:rsidRPr="00DA1F7F">
        <w:t xml:space="preserve"> </w:t>
      </w:r>
      <w:r w:rsidR="009F39CD" w:rsidRPr="00DA1F7F">
        <w:rPr>
          <w:rStyle w:val="cf01"/>
          <w:rFonts w:ascii="Times New Roman" w:hAnsi="Times New Roman" w:cs="Times New Roman"/>
          <w:sz w:val="24"/>
          <w:szCs w:val="24"/>
        </w:rPr>
        <w:t>patikslinti ir išsamiai apibūdinti</w:t>
      </w:r>
      <w:r w:rsidR="009F39CD" w:rsidRPr="00DA1F7F">
        <w:t>, vadovaudamasi Viešųjų pirkimų tarnybos nustatytomis taisyklėmis</w:t>
      </w:r>
      <w:bookmarkEnd w:id="446"/>
      <w:r w:rsidR="008269D8" w:rsidRPr="00DA1F7F">
        <w:t xml:space="preserve">. Tam padaryti Komisija Kandidatui suteiks protingą terminą. Jei dėl pagrįstų priežasčių Kandidatui reikėtų daugiau laiko, duotą terminą bus galima pratęsti. </w:t>
      </w:r>
    </w:p>
    <w:p w14:paraId="7D965E79" w14:textId="279BB166" w:rsidR="003B75F0" w:rsidRPr="00DA1F7F" w:rsidRDefault="003B75F0" w:rsidP="00721A0A">
      <w:pPr>
        <w:pStyle w:val="Sraopastraipa"/>
        <w:numPr>
          <w:ilvl w:val="0"/>
          <w:numId w:val="126"/>
        </w:numPr>
        <w:tabs>
          <w:tab w:val="left" w:pos="0"/>
        </w:tabs>
        <w:spacing w:after="120" w:line="276" w:lineRule="auto"/>
        <w:ind w:left="567" w:hanging="567"/>
        <w:jc w:val="both"/>
        <w:rPr>
          <w:color w:val="000000"/>
        </w:rPr>
      </w:pPr>
      <w:r w:rsidRPr="00DA1F7F">
        <w:t>Kilus įtarimų dėl deklaracijoje dėl Reglamente nustatytų sąlygų nebuvimo pateiktos informacijos teisingumo, Komisija gali kreiptis į Kandidatą prašydama pateikti įrodymus dėl šioje deklaracijoje pateiktos informacijos teisingumo. Kandidatui nepateikus dokumentų, įrodančių Reglamente nustatytų sąlygų nebuvimą, Kandidato paraiška atmetama</w:t>
      </w:r>
      <w:r w:rsidR="003163E4" w:rsidRPr="00DA1F7F">
        <w:t>.</w:t>
      </w:r>
    </w:p>
    <w:p w14:paraId="31EED8FE" w14:textId="2B0BC521" w:rsidR="006B6077" w:rsidRPr="00DA1F7F" w:rsidRDefault="006B6077" w:rsidP="00721A0A">
      <w:pPr>
        <w:pStyle w:val="Sraopastraipa"/>
        <w:numPr>
          <w:ilvl w:val="0"/>
          <w:numId w:val="126"/>
        </w:numPr>
        <w:tabs>
          <w:tab w:val="left" w:pos="0"/>
        </w:tabs>
        <w:spacing w:after="120" w:line="276" w:lineRule="auto"/>
        <w:ind w:left="567" w:hanging="567"/>
        <w:jc w:val="both"/>
        <w:rPr>
          <w:color w:val="000000"/>
        </w:rPr>
      </w:pPr>
      <w:r w:rsidRPr="00DA1F7F">
        <w:rPr>
          <w:color w:val="000000"/>
        </w:rPr>
        <w:t>Komisija gali nevertinti visos paraiškos, jeigu patikrinusi jos dalį nustato, kad, vadovaujantis Sąlygų reikalavimais, paraiška turi būti atmesta.</w:t>
      </w:r>
    </w:p>
    <w:p w14:paraId="6A90A35C" w14:textId="0F0FEFD6" w:rsidR="00AF4B52" w:rsidRPr="00DA1F7F" w:rsidRDefault="008B31F1" w:rsidP="008B31F1">
      <w:pPr>
        <w:ind w:left="567"/>
      </w:pPr>
      <w:r w:rsidRPr="00DA1F7F">
        <w:rPr>
          <w:color w:val="0070C0"/>
        </w:rPr>
        <w:t>[</w:t>
      </w:r>
      <w:r w:rsidRPr="00DA1F7F">
        <w:rPr>
          <w:i/>
          <w:color w:val="0070C0"/>
        </w:rPr>
        <w:t>jei kvalifikacinė atranka</w:t>
      </w:r>
      <w:r w:rsidRPr="00DA1F7F">
        <w:t xml:space="preserve"> </w:t>
      </w:r>
      <w:r w:rsidRPr="00DA1F7F">
        <w:rPr>
          <w:i/>
          <w:iCs/>
          <w:color w:val="0070C0"/>
        </w:rPr>
        <w:t xml:space="preserve">bus vykdoma, </w:t>
      </w:r>
      <w:r w:rsidRPr="00DA1F7F">
        <w:rPr>
          <w:i/>
          <w:color w:val="0070C0"/>
        </w:rPr>
        <w:t xml:space="preserve">taikoma </w:t>
      </w:r>
    </w:p>
    <w:p w14:paraId="3FA183FA" w14:textId="77777777" w:rsidR="00015F08" w:rsidRPr="00DA1F7F" w:rsidRDefault="008269D8" w:rsidP="00721A0A">
      <w:pPr>
        <w:pStyle w:val="Sraopastraipa"/>
        <w:numPr>
          <w:ilvl w:val="0"/>
          <w:numId w:val="126"/>
        </w:numPr>
        <w:spacing w:after="120" w:line="276" w:lineRule="auto"/>
        <w:ind w:left="567" w:hanging="567"/>
        <w:jc w:val="both"/>
        <w:rPr>
          <w:color w:val="00B050"/>
        </w:rPr>
      </w:pPr>
      <w:r w:rsidRPr="00DA1F7F">
        <w:rPr>
          <w:color w:val="00B050"/>
        </w:rPr>
        <w:t>Kvalifikacinės atrankos metu bus palyginama Kvalifikacijos reikalavimus atitikusių Kandidatų kvalifikacija ir atrinkti ne mažiau kaip 5 (penki) labiausiai kvalifikuoti Kandidatai, kurie bus pakviesti pateikti</w:t>
      </w:r>
      <w:r w:rsidR="0042407C" w:rsidRPr="00DA1F7F">
        <w:rPr>
          <w:color w:val="00B050"/>
        </w:rPr>
        <w:t xml:space="preserve"> Pirminius pasiūlymus</w:t>
      </w:r>
      <w:r w:rsidRPr="00DA1F7F">
        <w:rPr>
          <w:color w:val="00B050"/>
        </w:rPr>
        <w:t xml:space="preserve"> </w:t>
      </w:r>
      <w:r w:rsidR="0042407C" w:rsidRPr="00DA1F7F">
        <w:rPr>
          <w:color w:val="00B050"/>
        </w:rPr>
        <w:t>ir dalyvauti derybose</w:t>
      </w:r>
      <w:r w:rsidRPr="00DA1F7F">
        <w:rPr>
          <w:color w:val="00B050"/>
        </w:rPr>
        <w:t>.</w:t>
      </w:r>
      <w:r w:rsidR="003A4368" w:rsidRPr="00DA1F7F">
        <w:rPr>
          <w:color w:val="00B050"/>
        </w:rPr>
        <w:t xml:space="preserve"> </w:t>
      </w:r>
    </w:p>
    <w:p w14:paraId="1A5B25AC" w14:textId="76A4066A" w:rsidR="00CD355C" w:rsidRPr="00DA1F7F" w:rsidRDefault="003A4368" w:rsidP="00721A0A">
      <w:pPr>
        <w:pStyle w:val="Sraopastraipa"/>
        <w:numPr>
          <w:ilvl w:val="0"/>
          <w:numId w:val="126"/>
        </w:numPr>
        <w:spacing w:after="120" w:line="276" w:lineRule="auto"/>
        <w:ind w:left="567" w:hanging="567"/>
        <w:jc w:val="both"/>
        <w:rPr>
          <w:color w:val="00B050"/>
        </w:rPr>
      </w:pPr>
      <w:r w:rsidRPr="00DA1F7F">
        <w:rPr>
          <w:color w:val="00B050"/>
        </w:rPr>
        <w:t xml:space="preserve">Jei dėl vienodai surinkto balų skaičiaus susidarys daugiau kaip 5 (penki) labiausiai kvalifikuoti Kandidatai, į 5 (penkių) labiausiai kvalifikuotų Kandidatų sąrašą bus įtraukiamas tas Kandidatas, kuris paraišką pateikė anksčiausiai. </w:t>
      </w:r>
    </w:p>
    <w:p w14:paraId="4937D83A" w14:textId="2436B2C9" w:rsidR="00496027" w:rsidRPr="00027230" w:rsidRDefault="008269D8" w:rsidP="00721A0A">
      <w:pPr>
        <w:pStyle w:val="Sraopastraipa"/>
        <w:numPr>
          <w:ilvl w:val="0"/>
          <w:numId w:val="126"/>
        </w:numPr>
        <w:spacing w:after="120" w:line="276" w:lineRule="auto"/>
        <w:ind w:left="567" w:hanging="567"/>
        <w:jc w:val="both"/>
      </w:pPr>
      <w:r w:rsidRPr="00DA1F7F">
        <w:rPr>
          <w:color w:val="00B050"/>
        </w:rPr>
        <w:t>Komisija atliks Kandidatų kvalifikacinę atranką</w:t>
      </w:r>
      <w:r w:rsidR="00526CFC" w:rsidRPr="00DA1F7F">
        <w:rPr>
          <w:color w:val="00B050"/>
        </w:rPr>
        <w:t>,</w:t>
      </w:r>
      <w:r w:rsidRPr="00DA1F7F">
        <w:rPr>
          <w:color w:val="00B050"/>
        </w:rPr>
        <w:t xml:space="preserve"> vadovaujantis žemiau nurodytais kriterijais: </w:t>
      </w:r>
    </w:p>
    <w:tbl>
      <w:tblPr>
        <w:tblStyle w:val="Lentelstinklelis"/>
        <w:tblW w:w="0" w:type="auto"/>
        <w:tblLook w:val="04A0" w:firstRow="1" w:lastRow="0" w:firstColumn="1" w:lastColumn="0" w:noHBand="0" w:noVBand="1"/>
      </w:tblPr>
      <w:tblGrid>
        <w:gridCol w:w="703"/>
        <w:gridCol w:w="7269"/>
        <w:gridCol w:w="1656"/>
      </w:tblGrid>
      <w:tr w:rsidR="00027230" w:rsidRPr="00DA1F7F" w14:paraId="43BDE987" w14:textId="77777777" w:rsidTr="00996CF0">
        <w:tc>
          <w:tcPr>
            <w:tcW w:w="7972" w:type="dxa"/>
            <w:gridSpan w:val="2"/>
            <w:vAlign w:val="center"/>
          </w:tcPr>
          <w:p w14:paraId="25F32117" w14:textId="77777777" w:rsidR="00027230" w:rsidRPr="00DA1F7F" w:rsidRDefault="00027230" w:rsidP="00996CF0">
            <w:pPr>
              <w:tabs>
                <w:tab w:val="left" w:pos="0"/>
              </w:tabs>
              <w:spacing w:after="120"/>
              <w:jc w:val="center"/>
              <w:rPr>
                <w:b/>
                <w:color w:val="00B050"/>
              </w:rPr>
            </w:pPr>
            <w:r w:rsidRPr="00DA1F7F">
              <w:rPr>
                <w:b/>
                <w:color w:val="00B050"/>
              </w:rPr>
              <w:t>Kvalifikacinės atrankos kriterijus</w:t>
            </w:r>
          </w:p>
        </w:tc>
        <w:tc>
          <w:tcPr>
            <w:tcW w:w="1656" w:type="dxa"/>
          </w:tcPr>
          <w:p w14:paraId="7B493D34" w14:textId="771C0A13" w:rsidR="00027230" w:rsidRPr="005C2364" w:rsidRDefault="005C2364" w:rsidP="00996CF0">
            <w:pPr>
              <w:tabs>
                <w:tab w:val="left" w:pos="0"/>
              </w:tabs>
              <w:spacing w:after="120"/>
              <w:jc w:val="center"/>
              <w:rPr>
                <w:b/>
                <w:bCs/>
                <w:color w:val="00B050"/>
              </w:rPr>
            </w:pPr>
            <w:r w:rsidRPr="005C2364">
              <w:rPr>
                <w:b/>
                <w:bCs/>
                <w:color w:val="00B050"/>
              </w:rPr>
              <w:t>Kriterijų svarbos koeficientai arba balai (L)</w:t>
            </w:r>
          </w:p>
        </w:tc>
      </w:tr>
      <w:tr w:rsidR="00027230" w:rsidRPr="00DA1F7F" w14:paraId="3DC24FDF" w14:textId="77777777" w:rsidTr="00996CF0">
        <w:tc>
          <w:tcPr>
            <w:tcW w:w="703" w:type="dxa"/>
          </w:tcPr>
          <w:p w14:paraId="67B4C0C6" w14:textId="77777777" w:rsidR="00027230" w:rsidRPr="00DA1F7F" w:rsidRDefault="00027230" w:rsidP="00996CF0">
            <w:pPr>
              <w:tabs>
                <w:tab w:val="left" w:pos="0"/>
              </w:tabs>
              <w:spacing w:after="120"/>
              <w:jc w:val="both"/>
              <w:rPr>
                <w:b/>
              </w:rPr>
            </w:pPr>
            <w:r w:rsidRPr="00DA1F7F">
              <w:rPr>
                <w:b/>
                <w:color w:val="00B050"/>
              </w:rPr>
              <w:lastRenderedPageBreak/>
              <w:t>K1</w:t>
            </w:r>
          </w:p>
        </w:tc>
        <w:tc>
          <w:tcPr>
            <w:tcW w:w="7269" w:type="dxa"/>
          </w:tcPr>
          <w:p w14:paraId="1C5458E1" w14:textId="77777777" w:rsidR="00027230" w:rsidRDefault="00027230" w:rsidP="00996CF0">
            <w:pPr>
              <w:tabs>
                <w:tab w:val="left" w:pos="0"/>
              </w:tabs>
              <w:overflowPunct w:val="0"/>
              <w:autoSpaceDE w:val="0"/>
              <w:autoSpaceDN w:val="0"/>
              <w:adjustRightInd w:val="0"/>
              <w:spacing w:line="276" w:lineRule="auto"/>
              <w:jc w:val="both"/>
              <w:textAlignment w:val="baseline"/>
              <w:rPr>
                <w:color w:val="00B050"/>
              </w:rPr>
            </w:pPr>
            <w:r w:rsidRPr="00DA1F7F">
              <w:rPr>
                <w:color w:val="00B050"/>
              </w:rPr>
              <w:t xml:space="preserve">Kandidato </w:t>
            </w:r>
            <w:r w:rsidRPr="00DA1F7F">
              <w:rPr>
                <w:rFonts w:eastAsiaTheme="minorHAnsi" w:cstheme="minorBidi"/>
                <w:color w:val="00B050"/>
              </w:rPr>
              <w:t xml:space="preserve">pagal vieną ar daugiau įvykdytų </w:t>
            </w:r>
            <w:r w:rsidRPr="00DA1F7F">
              <w:rPr>
                <w:rFonts w:eastAsia="Calibri"/>
                <w:color w:val="0070C0"/>
              </w:rPr>
              <w:t>[</w:t>
            </w:r>
            <w:r w:rsidRPr="00DA1F7F">
              <w:rPr>
                <w:rFonts w:eastAsia="Calibri"/>
                <w:i/>
                <w:iCs/>
                <w:color w:val="0070C0"/>
              </w:rPr>
              <w:t>jeigu aktualu</w:t>
            </w:r>
            <w:r w:rsidRPr="00DA1F7F">
              <w:rPr>
                <w:i/>
                <w:iCs/>
                <w:color w:val="0070C0"/>
              </w:rPr>
              <w:t xml:space="preserve"> </w:t>
            </w:r>
            <w:r w:rsidRPr="00DA1F7F">
              <w:rPr>
                <w:rFonts w:eastAsia="Calibri"/>
                <w:i/>
                <w:iCs/>
                <w:color w:val="00B050"/>
              </w:rPr>
              <w:t>ar tebevykdomų</w:t>
            </w:r>
            <w:r w:rsidRPr="00DA1F7F">
              <w:rPr>
                <w:color w:val="00B050"/>
              </w:rPr>
              <w:t>]</w:t>
            </w:r>
            <w:r w:rsidRPr="00DA1F7F">
              <w:rPr>
                <w:i/>
                <w:iCs/>
                <w:color w:val="009900"/>
              </w:rPr>
              <w:t xml:space="preserve"> </w:t>
            </w:r>
            <w:r w:rsidRPr="00DA1F7F">
              <w:rPr>
                <w:rFonts w:eastAsiaTheme="minorHAnsi" w:cstheme="minorBidi"/>
                <w:color w:val="00B050"/>
              </w:rPr>
              <w:t>sutarčių</w:t>
            </w:r>
            <w:r w:rsidRPr="00DA1F7F">
              <w:rPr>
                <w:rFonts w:eastAsia="Calibri"/>
                <w:color w:val="00B050"/>
              </w:rPr>
              <w:t xml:space="preserve"> svarbiausių statybos darbų </w:t>
            </w:r>
            <w:r w:rsidRPr="00DA1F7F">
              <w:rPr>
                <w:iCs/>
                <w:color w:val="FF0000"/>
                <w:spacing w:val="2"/>
                <w:shd w:val="clear" w:color="auto" w:fill="FFFFFF"/>
              </w:rPr>
              <w:t>[</w:t>
            </w:r>
            <w:r w:rsidRPr="00DA1F7F">
              <w:rPr>
                <w:i/>
                <w:color w:val="FF0000"/>
                <w:spacing w:val="2"/>
                <w:shd w:val="clear" w:color="auto" w:fill="FFFFFF"/>
              </w:rPr>
              <w:t>nurodomi svarbiausi statybos darbai</w:t>
            </w:r>
            <w:r w:rsidRPr="00DA1F7F">
              <w:rPr>
                <w:iCs/>
                <w:color w:val="FF0000"/>
                <w:spacing w:val="2"/>
                <w:shd w:val="clear" w:color="auto" w:fill="FFFFFF"/>
              </w:rPr>
              <w:t>]</w:t>
            </w:r>
            <w:r w:rsidRPr="00DA1F7F">
              <w:rPr>
                <w:rStyle w:val="Puslapioinaosnuoroda"/>
                <w:rFonts w:eastAsia="Calibri"/>
                <w:color w:val="00B050"/>
              </w:rPr>
              <w:footnoteReference w:id="20"/>
            </w:r>
            <w:r w:rsidRPr="00DA1F7F">
              <w:rPr>
                <w:rFonts w:eastAsia="Calibri"/>
              </w:rPr>
              <w:t xml:space="preserve"> </w:t>
            </w:r>
            <w:r w:rsidRPr="00DA1F7F">
              <w:rPr>
                <w:rFonts w:eastAsia="Calibri"/>
                <w:color w:val="00B050"/>
              </w:rPr>
              <w:t xml:space="preserve">apimtis per paskutinius 5 (penkerius) metus iki paraiškų pateikimo termino pabaigos arba per laiką nuo Kandidato įregistravimo dienos (jeigu veikla vykdyta mažiau nei 5 (penkerius) metus) iki paraiškų pateikimo termino pabaigos </w:t>
            </w:r>
            <w:r w:rsidRPr="00092EA1">
              <w:rPr>
                <w:bCs/>
                <w:color w:val="00B050"/>
              </w:rPr>
              <w:t>(K1</w:t>
            </w:r>
            <w:r w:rsidRPr="00DA1F7F">
              <w:rPr>
                <w:b/>
                <w:color w:val="00B050"/>
              </w:rPr>
              <w:t>)</w:t>
            </w:r>
            <w:r w:rsidRPr="00DA1F7F">
              <w:rPr>
                <w:color w:val="00B050"/>
              </w:rPr>
              <w:t>.</w:t>
            </w:r>
          </w:p>
          <w:p w14:paraId="2B8AF3CE" w14:textId="77777777" w:rsidR="00532653" w:rsidRDefault="00532653" w:rsidP="00996CF0">
            <w:pPr>
              <w:tabs>
                <w:tab w:val="left" w:pos="0"/>
              </w:tabs>
              <w:overflowPunct w:val="0"/>
              <w:autoSpaceDE w:val="0"/>
              <w:autoSpaceDN w:val="0"/>
              <w:adjustRightInd w:val="0"/>
              <w:spacing w:line="276" w:lineRule="auto"/>
              <w:jc w:val="both"/>
              <w:textAlignment w:val="baseline"/>
              <w:rPr>
                <w:color w:val="00B050"/>
              </w:rPr>
            </w:pPr>
          </w:p>
          <w:p w14:paraId="6BCDB6CE" w14:textId="77777777" w:rsidR="00027230" w:rsidRPr="00DA1F7F" w:rsidRDefault="00027230" w:rsidP="00027230">
            <w:pPr>
              <w:spacing w:line="276" w:lineRule="auto"/>
              <w:jc w:val="both"/>
              <w:rPr>
                <w:color w:val="00B050"/>
                <w:spacing w:val="2"/>
                <w:shd w:val="clear" w:color="auto" w:fill="FFFFFF"/>
              </w:rPr>
            </w:pPr>
            <w:r w:rsidRPr="00DA1F7F">
              <w:rPr>
                <w:iCs/>
                <w:color w:val="FF0000"/>
                <w:spacing w:val="2"/>
                <w:shd w:val="clear" w:color="auto" w:fill="FFFFFF"/>
              </w:rPr>
              <w:t>[</w:t>
            </w:r>
            <w:r w:rsidRPr="00DA1F7F">
              <w:rPr>
                <w:i/>
                <w:color w:val="FF0000"/>
                <w:spacing w:val="2"/>
                <w:shd w:val="clear" w:color="auto" w:fill="FFFFFF"/>
              </w:rPr>
              <w:t>nurodyti sumą</w:t>
            </w:r>
            <w:r w:rsidRPr="00DA1F7F">
              <w:rPr>
                <w:iCs/>
                <w:color w:val="FF0000"/>
                <w:spacing w:val="2"/>
                <w:shd w:val="clear" w:color="auto" w:fill="FFFFFF"/>
              </w:rPr>
              <w:t>]</w:t>
            </w:r>
            <w:r w:rsidRPr="00DA1F7F">
              <w:rPr>
                <w:color w:val="FF0000"/>
                <w:spacing w:val="2"/>
                <w:shd w:val="clear" w:color="auto" w:fill="FFFFFF"/>
              </w:rPr>
              <w:t xml:space="preserve"> </w:t>
            </w:r>
            <w:r w:rsidRPr="00DA1F7F">
              <w:rPr>
                <w:color w:val="00B050"/>
                <w:spacing w:val="2"/>
                <w:shd w:val="clear" w:color="auto" w:fill="FFFFFF"/>
              </w:rPr>
              <w:t>Eur ribas viršijanti Kandidato patirtis ir (ar) pajėgumai nevertinami ir papildomi balai už tai neskiriami.</w:t>
            </w:r>
          </w:p>
          <w:p w14:paraId="7EFFCA2E" w14:textId="77777777" w:rsidR="00027230" w:rsidRPr="00DA1F7F" w:rsidRDefault="00027230" w:rsidP="00996CF0">
            <w:pPr>
              <w:tabs>
                <w:tab w:val="left" w:pos="0"/>
              </w:tabs>
              <w:overflowPunct w:val="0"/>
              <w:autoSpaceDE w:val="0"/>
              <w:autoSpaceDN w:val="0"/>
              <w:adjustRightInd w:val="0"/>
              <w:spacing w:line="276" w:lineRule="auto"/>
              <w:jc w:val="both"/>
              <w:textAlignment w:val="baseline"/>
            </w:pPr>
          </w:p>
          <w:p w14:paraId="0AA03FAC" w14:textId="56DE964E" w:rsidR="00027230" w:rsidRPr="00721A0A" w:rsidRDefault="00027230" w:rsidP="00721A0A">
            <w:pPr>
              <w:spacing w:line="276" w:lineRule="auto"/>
              <w:jc w:val="both"/>
              <w:rPr>
                <w:rFonts w:eastAsia="Calibri"/>
                <w:color w:val="00B050"/>
              </w:rPr>
            </w:pPr>
            <w:r>
              <w:rPr>
                <w:rFonts w:eastAsia="Calibri"/>
                <w:color w:val="00B050"/>
              </w:rPr>
              <w:t>Vertinama</w:t>
            </w:r>
            <w:r w:rsidR="002510A8">
              <w:rPr>
                <w:color w:val="00B050"/>
              </w:rPr>
              <w:t xml:space="preserve"> </w:t>
            </w:r>
            <w:r w:rsidRPr="00721A0A">
              <w:rPr>
                <w:color w:val="00B050"/>
              </w:rPr>
              <w:t xml:space="preserve">statybos darbų sąrašas </w:t>
            </w:r>
            <w:r w:rsidR="00CE4A13">
              <w:rPr>
                <w:color w:val="00B050"/>
              </w:rPr>
              <w:t xml:space="preserve">parengtas </w:t>
            </w:r>
            <w:r w:rsidRPr="00721A0A">
              <w:rPr>
                <w:color w:val="00B050"/>
              </w:rPr>
              <w:t xml:space="preserve">pagal Sąlygų 11 priede </w:t>
            </w:r>
            <w:r w:rsidRPr="00721A0A">
              <w:rPr>
                <w:i/>
                <w:iCs/>
                <w:color w:val="00B050"/>
              </w:rPr>
              <w:t>Statybos ir montavimo darbų sąrašo forma</w:t>
            </w:r>
            <w:r w:rsidRPr="00721A0A">
              <w:rPr>
                <w:color w:val="00B050"/>
              </w:rPr>
              <w:t xml:space="preserve"> pateiktą formą</w:t>
            </w:r>
            <w:r w:rsidR="002510A8">
              <w:rPr>
                <w:color w:val="00B050"/>
              </w:rPr>
              <w:t>.</w:t>
            </w:r>
          </w:p>
          <w:p w14:paraId="028ABDCF" w14:textId="7F5C36F3" w:rsidR="00027230" w:rsidRPr="00721A0A" w:rsidRDefault="002510A8" w:rsidP="00721A0A">
            <w:pPr>
              <w:spacing w:line="276" w:lineRule="auto"/>
              <w:jc w:val="both"/>
              <w:rPr>
                <w:rFonts w:eastAsia="Calibri"/>
                <w:color w:val="00B050"/>
              </w:rPr>
            </w:pPr>
            <w:r w:rsidRPr="00721A0A">
              <w:rPr>
                <w:rFonts w:eastAsia="Calibri"/>
                <w:color w:val="00B050"/>
              </w:rPr>
              <w:t xml:space="preserve">Komisija pasilieka teisę reikalauti pateikti </w:t>
            </w:r>
            <w:r w:rsidR="00027230" w:rsidRPr="00721A0A">
              <w:rPr>
                <w:rFonts w:eastAsia="Calibri"/>
                <w:color w:val="00B050"/>
              </w:rPr>
              <w:t xml:space="preserve">užsakovų </w:t>
            </w:r>
            <w:r w:rsidRPr="00721A0A">
              <w:rPr>
                <w:rFonts w:eastAsia="Calibri"/>
                <w:color w:val="00B050"/>
              </w:rPr>
              <w:t xml:space="preserve">pažymas </w:t>
            </w:r>
            <w:r w:rsidR="00027230" w:rsidRPr="00721A0A">
              <w:rPr>
                <w:rFonts w:eastAsia="Calibri"/>
                <w:color w:val="00B050"/>
              </w:rPr>
              <w:t>apie tai, kad statybos darbai buvo atlikti pagal galiojančių teisės aktų, reglamentuojančių darbų atlikimą reikalavimus</w:t>
            </w:r>
            <w:r w:rsidR="00606B67" w:rsidRPr="00721A0A">
              <w:rPr>
                <w:rFonts w:eastAsia="Calibri"/>
                <w:color w:val="00B050"/>
              </w:rPr>
              <w:t xml:space="preserve">, </w:t>
            </w:r>
            <w:r w:rsidR="00027230" w:rsidRPr="00721A0A">
              <w:rPr>
                <w:rFonts w:eastAsia="Calibri"/>
                <w:color w:val="00B050"/>
              </w:rPr>
              <w:t xml:space="preserve">ir tinkamai užbaigti, taip pat </w:t>
            </w:r>
            <w:r w:rsidR="00027230" w:rsidRPr="00721A0A">
              <w:rPr>
                <w:rFonts w:eastAsia="Calibri"/>
                <w:color w:val="00B050"/>
                <w:u w:val="single"/>
              </w:rPr>
              <w:t>nurodant atliktų darbų adresą, vertes, laikotarpį</w:t>
            </w:r>
            <w:r w:rsidR="00027230" w:rsidRPr="00721A0A">
              <w:rPr>
                <w:rFonts w:eastAsia="Calibri"/>
                <w:color w:val="00B050"/>
              </w:rPr>
              <w:t xml:space="preserve"> </w:t>
            </w:r>
            <w:r w:rsidR="00027230" w:rsidRPr="002510A8">
              <w:rPr>
                <w:rFonts w:eastAsia="Calibri"/>
                <w:color w:val="0070C0"/>
              </w:rPr>
              <w:t>[</w:t>
            </w:r>
            <w:r w:rsidR="00027230" w:rsidRPr="002510A8">
              <w:rPr>
                <w:rFonts w:eastAsia="Calibri"/>
                <w:i/>
                <w:iCs/>
                <w:color w:val="0070C0"/>
              </w:rPr>
              <w:t xml:space="preserve">jeigu aktualu, </w:t>
            </w:r>
            <w:r w:rsidR="00027230" w:rsidRPr="00721A0A">
              <w:rPr>
                <w:rFonts w:eastAsia="Calibri"/>
                <w:i/>
                <w:iCs/>
                <w:color w:val="00B050"/>
              </w:rPr>
              <w:t>pastatų paskirtį</w:t>
            </w:r>
            <w:r w:rsidR="00027230" w:rsidRPr="00721A0A">
              <w:rPr>
                <w:color w:val="00B050"/>
              </w:rPr>
              <w:t>].</w:t>
            </w:r>
          </w:p>
          <w:p w14:paraId="4641AEFB" w14:textId="33140B3E" w:rsidR="00027230" w:rsidRPr="00027230" w:rsidRDefault="00314B0D" w:rsidP="00027230">
            <w:pPr>
              <w:spacing w:line="276" w:lineRule="auto"/>
              <w:jc w:val="both"/>
              <w:rPr>
                <w:rFonts w:eastAsia="Calibri"/>
                <w:color w:val="00B050"/>
              </w:rPr>
            </w:pPr>
            <w:r w:rsidRPr="00DA1F7F">
              <w:rPr>
                <w:rFonts w:eastAsia="Calibri"/>
                <w:color w:val="00B050"/>
              </w:rPr>
              <w:t>Komisija pasilieka teisę reikalauti pateikti papildomus atliktų statybų darbų tinkamą užbaigimą pagrindžiančius įrodymus.</w:t>
            </w:r>
          </w:p>
          <w:p w14:paraId="40B76427" w14:textId="77777777" w:rsidR="00027230" w:rsidRPr="000325FD" w:rsidRDefault="00027230" w:rsidP="000325FD">
            <w:pPr>
              <w:spacing w:line="276" w:lineRule="auto"/>
              <w:jc w:val="both"/>
              <w:rPr>
                <w:rFonts w:eastAsia="Calibri"/>
                <w:color w:val="00B050"/>
              </w:rPr>
            </w:pPr>
          </w:p>
        </w:tc>
        <w:tc>
          <w:tcPr>
            <w:tcW w:w="1656" w:type="dxa"/>
          </w:tcPr>
          <w:p w14:paraId="095FDD88" w14:textId="6AFC70AA" w:rsidR="00027230" w:rsidRPr="00DA1F7F" w:rsidRDefault="00B73015" w:rsidP="00027230">
            <w:pPr>
              <w:tabs>
                <w:tab w:val="left" w:pos="0"/>
              </w:tabs>
              <w:spacing w:after="120"/>
              <w:jc w:val="center"/>
              <w:rPr>
                <w:b/>
              </w:rPr>
            </w:pPr>
            <w:r w:rsidRPr="00DA1F7F">
              <w:rPr>
                <w:iCs/>
                <w:color w:val="FF0000"/>
                <w:spacing w:val="2"/>
                <w:shd w:val="clear" w:color="auto" w:fill="FFFFFF"/>
              </w:rPr>
              <w:t>[</w:t>
            </w:r>
            <w:r w:rsidRPr="00DA1F7F">
              <w:rPr>
                <w:i/>
                <w:color w:val="FF0000"/>
                <w:spacing w:val="2"/>
                <w:shd w:val="clear" w:color="auto" w:fill="FFFFFF"/>
              </w:rPr>
              <w:t xml:space="preserve">nurodyti </w:t>
            </w:r>
            <w:r>
              <w:rPr>
                <w:i/>
                <w:color w:val="FF0000"/>
                <w:spacing w:val="2"/>
                <w:shd w:val="clear" w:color="auto" w:fill="FFFFFF"/>
              </w:rPr>
              <w:t>koeficientą pvz.</w:t>
            </w:r>
            <w:r w:rsidRPr="00DA1F7F">
              <w:rPr>
                <w:color w:val="FF0000"/>
                <w:spacing w:val="2"/>
                <w:shd w:val="clear" w:color="auto" w:fill="FFFFFF"/>
              </w:rPr>
              <w:t xml:space="preserve"> </w:t>
            </w:r>
            <w:r w:rsidR="00027230">
              <w:rPr>
                <w:b/>
                <w:color w:val="00B050"/>
              </w:rPr>
              <w:t>50</w:t>
            </w:r>
          </w:p>
        </w:tc>
      </w:tr>
      <w:tr w:rsidR="00027230" w:rsidRPr="00DA1F7F" w14:paraId="7A34A35C" w14:textId="77777777" w:rsidTr="00996CF0">
        <w:tc>
          <w:tcPr>
            <w:tcW w:w="703" w:type="dxa"/>
          </w:tcPr>
          <w:p w14:paraId="627EF0F5" w14:textId="77777777" w:rsidR="00027230" w:rsidRPr="00DA1F7F" w:rsidRDefault="00027230" w:rsidP="00996CF0">
            <w:pPr>
              <w:tabs>
                <w:tab w:val="left" w:pos="0"/>
              </w:tabs>
              <w:spacing w:after="120"/>
              <w:jc w:val="both"/>
              <w:rPr>
                <w:b/>
              </w:rPr>
            </w:pPr>
            <w:r w:rsidRPr="00DA1F7F">
              <w:rPr>
                <w:b/>
                <w:color w:val="00B050"/>
              </w:rPr>
              <w:t>K2</w:t>
            </w:r>
          </w:p>
        </w:tc>
        <w:tc>
          <w:tcPr>
            <w:tcW w:w="7269" w:type="dxa"/>
          </w:tcPr>
          <w:p w14:paraId="3AEEC3C4" w14:textId="77777777" w:rsidR="00027230" w:rsidRDefault="00027230" w:rsidP="00996CF0">
            <w:pPr>
              <w:tabs>
                <w:tab w:val="left" w:pos="0"/>
              </w:tabs>
              <w:overflowPunct w:val="0"/>
              <w:autoSpaceDE w:val="0"/>
              <w:autoSpaceDN w:val="0"/>
              <w:adjustRightInd w:val="0"/>
              <w:spacing w:line="276" w:lineRule="auto"/>
              <w:jc w:val="both"/>
              <w:textAlignment w:val="baseline"/>
              <w:rPr>
                <w:rFonts w:eastAsia="Calibri"/>
                <w:b/>
                <w:bCs/>
                <w:color w:val="00B050"/>
              </w:rPr>
            </w:pPr>
            <w:r w:rsidRPr="00DA1F7F">
              <w:rPr>
                <w:rFonts w:eastAsia="Calibri"/>
                <w:color w:val="00B050"/>
              </w:rPr>
              <w:t xml:space="preserve">Kandidato pagal vieną ar daugiau sutarčių tinkamai suteiktų paslaugų </w:t>
            </w:r>
            <w:r w:rsidRPr="00DA1F7F">
              <w:rPr>
                <w:iCs/>
                <w:color w:val="FF0000"/>
              </w:rPr>
              <w:t>[</w:t>
            </w:r>
            <w:r w:rsidRPr="00DA1F7F">
              <w:rPr>
                <w:i/>
                <w:color w:val="FF0000"/>
              </w:rPr>
              <w:t>nurodoma kokios pagrindinės paslaugos panašios į perkamas paslaugas turi būti tinkamai suteiktos</w:t>
            </w:r>
            <w:r w:rsidRPr="00DA1F7F">
              <w:rPr>
                <w:iCs/>
                <w:color w:val="FF0000"/>
              </w:rPr>
              <w:t>]</w:t>
            </w:r>
            <w:r w:rsidRPr="00DA1F7F">
              <w:rPr>
                <w:rStyle w:val="Puslapioinaosnuoroda"/>
                <w:i/>
                <w:color w:val="FF0000"/>
              </w:rPr>
              <w:footnoteReference w:id="21"/>
            </w:r>
            <w:r w:rsidRPr="00DA1F7F">
              <w:rPr>
                <w:rFonts w:eastAsia="Calibri"/>
              </w:rPr>
              <w:t xml:space="preserve"> </w:t>
            </w:r>
            <w:r w:rsidRPr="00DA1F7F">
              <w:rPr>
                <w:rFonts w:eastAsia="Calibri"/>
                <w:color w:val="00B050"/>
              </w:rPr>
              <w:t xml:space="preserve">apimtis per paskutinius 3 (trejus metus iki paraiškų pateikimo termino pabaigos arba per laiką nuo Kandidato įregistravimo dienos (jeigu veikla vykdyta mažiau nei 3 (trejus) metus) iki paraiškų pateikimo termino pabaigos </w:t>
            </w:r>
            <w:r w:rsidRPr="00DA1F7F">
              <w:rPr>
                <w:rFonts w:eastAsia="Calibri"/>
                <w:b/>
                <w:bCs/>
                <w:color w:val="00B050"/>
              </w:rPr>
              <w:t>(K2).</w:t>
            </w:r>
          </w:p>
          <w:p w14:paraId="4BA037FE" w14:textId="77777777" w:rsidR="00314B0D" w:rsidRDefault="00314B0D" w:rsidP="00996CF0">
            <w:pPr>
              <w:tabs>
                <w:tab w:val="left" w:pos="0"/>
              </w:tabs>
              <w:overflowPunct w:val="0"/>
              <w:autoSpaceDE w:val="0"/>
              <w:autoSpaceDN w:val="0"/>
              <w:adjustRightInd w:val="0"/>
              <w:spacing w:line="276" w:lineRule="auto"/>
              <w:jc w:val="both"/>
              <w:textAlignment w:val="baseline"/>
              <w:rPr>
                <w:rFonts w:eastAsia="Calibri"/>
                <w:b/>
                <w:bCs/>
                <w:color w:val="00B050"/>
              </w:rPr>
            </w:pPr>
          </w:p>
          <w:p w14:paraId="5A5A62C2" w14:textId="77777777" w:rsidR="00314B0D" w:rsidRPr="00DA1F7F" w:rsidRDefault="00314B0D" w:rsidP="00314B0D">
            <w:pPr>
              <w:spacing w:line="276" w:lineRule="auto"/>
              <w:jc w:val="both"/>
              <w:rPr>
                <w:color w:val="00B050"/>
                <w:spacing w:val="2"/>
                <w:shd w:val="clear" w:color="auto" w:fill="FFFFFF"/>
              </w:rPr>
            </w:pPr>
            <w:r w:rsidRPr="00DA1F7F">
              <w:rPr>
                <w:iCs/>
                <w:color w:val="FF0000"/>
                <w:spacing w:val="2"/>
                <w:shd w:val="clear" w:color="auto" w:fill="FFFFFF"/>
              </w:rPr>
              <w:t>[</w:t>
            </w:r>
            <w:r w:rsidRPr="00DA1F7F">
              <w:rPr>
                <w:i/>
                <w:color w:val="FF0000"/>
                <w:spacing w:val="2"/>
                <w:shd w:val="clear" w:color="auto" w:fill="FFFFFF"/>
              </w:rPr>
              <w:t>nurodyti sumą</w:t>
            </w:r>
            <w:r w:rsidRPr="00DA1F7F">
              <w:rPr>
                <w:iCs/>
                <w:color w:val="FF0000"/>
                <w:spacing w:val="2"/>
                <w:shd w:val="clear" w:color="auto" w:fill="FFFFFF"/>
              </w:rPr>
              <w:t>]</w:t>
            </w:r>
            <w:r w:rsidRPr="00DA1F7F">
              <w:rPr>
                <w:color w:val="FF0000"/>
                <w:spacing w:val="2"/>
                <w:shd w:val="clear" w:color="auto" w:fill="FFFFFF"/>
              </w:rPr>
              <w:t xml:space="preserve"> </w:t>
            </w:r>
            <w:r w:rsidRPr="00DA1F7F">
              <w:rPr>
                <w:color w:val="00B050"/>
                <w:spacing w:val="2"/>
                <w:shd w:val="clear" w:color="auto" w:fill="FFFFFF"/>
              </w:rPr>
              <w:t>Eur ribas viršijanti Kandidato patirtis ir (ar) pajėgumai nevertinami ir papildomi balai už tai neskiriami.</w:t>
            </w:r>
          </w:p>
          <w:p w14:paraId="3DA11BFC" w14:textId="77777777" w:rsidR="00314B0D" w:rsidRPr="00DA1F7F" w:rsidRDefault="00314B0D" w:rsidP="00996CF0">
            <w:pPr>
              <w:tabs>
                <w:tab w:val="left" w:pos="0"/>
              </w:tabs>
              <w:overflowPunct w:val="0"/>
              <w:autoSpaceDE w:val="0"/>
              <w:autoSpaceDN w:val="0"/>
              <w:adjustRightInd w:val="0"/>
              <w:spacing w:line="276" w:lineRule="auto"/>
              <w:jc w:val="both"/>
              <w:textAlignment w:val="baseline"/>
              <w:rPr>
                <w:rFonts w:eastAsia="Calibri"/>
                <w:color w:val="00B050"/>
              </w:rPr>
            </w:pPr>
          </w:p>
          <w:p w14:paraId="458B9034" w14:textId="52B14494" w:rsidR="00027230" w:rsidRPr="00721A0A" w:rsidRDefault="00027230" w:rsidP="00721A0A">
            <w:pPr>
              <w:spacing w:line="276" w:lineRule="auto"/>
              <w:jc w:val="both"/>
              <w:rPr>
                <w:rFonts w:eastAsia="Calibri"/>
                <w:color w:val="00B050"/>
              </w:rPr>
            </w:pPr>
            <w:r>
              <w:rPr>
                <w:rFonts w:eastAsia="Calibri"/>
                <w:color w:val="00B050"/>
              </w:rPr>
              <w:t>Vertinama</w:t>
            </w:r>
            <w:r w:rsidR="002510A8">
              <w:rPr>
                <w:rFonts w:eastAsia="Calibri"/>
                <w:color w:val="00B050"/>
              </w:rPr>
              <w:t xml:space="preserve"> </w:t>
            </w:r>
            <w:r w:rsidRPr="00721A0A">
              <w:rPr>
                <w:rFonts w:eastAsia="Calibri"/>
                <w:color w:val="00B050"/>
              </w:rPr>
              <w:t>paslaugų sąrašas</w:t>
            </w:r>
            <w:r w:rsidR="00CE4A13">
              <w:rPr>
                <w:rFonts w:eastAsia="Calibri"/>
                <w:color w:val="00B050"/>
              </w:rPr>
              <w:t xml:space="preserve"> parengtas</w:t>
            </w:r>
            <w:r w:rsidRPr="00721A0A">
              <w:rPr>
                <w:rFonts w:eastAsia="Calibri"/>
                <w:color w:val="00B050"/>
              </w:rPr>
              <w:t xml:space="preserve"> pagal Sąlygų </w:t>
            </w:r>
            <w:r w:rsidRPr="00721A0A">
              <w:rPr>
                <w:rFonts w:eastAsia="Calibri"/>
                <w:color w:val="00B050"/>
              </w:rPr>
              <w:fldChar w:fldCharType="begin"/>
            </w:r>
            <w:r w:rsidRPr="00721A0A">
              <w:rPr>
                <w:rFonts w:eastAsia="Calibri"/>
                <w:color w:val="00B050"/>
              </w:rPr>
              <w:instrText xml:space="preserve"> REF _Ref115271470 \r \h  \* MERGEFORMAT </w:instrText>
            </w:r>
            <w:r w:rsidRPr="00721A0A">
              <w:rPr>
                <w:rFonts w:eastAsia="Calibri"/>
                <w:color w:val="00B050"/>
              </w:rPr>
            </w:r>
            <w:r w:rsidRPr="00721A0A">
              <w:rPr>
                <w:rFonts w:eastAsia="Calibri"/>
                <w:color w:val="00B050"/>
              </w:rPr>
              <w:fldChar w:fldCharType="separate"/>
            </w:r>
            <w:r w:rsidR="00282ACC">
              <w:rPr>
                <w:rFonts w:eastAsia="Calibri"/>
                <w:color w:val="00B050"/>
              </w:rPr>
              <w:t>12</w:t>
            </w:r>
            <w:r w:rsidRPr="00721A0A">
              <w:rPr>
                <w:rFonts w:eastAsia="Calibri"/>
                <w:color w:val="00B050"/>
              </w:rPr>
              <w:fldChar w:fldCharType="end"/>
            </w:r>
            <w:r w:rsidRPr="00721A0A">
              <w:rPr>
                <w:rFonts w:eastAsia="Calibri"/>
                <w:color w:val="00B050"/>
              </w:rPr>
              <w:t xml:space="preserve"> priede </w:t>
            </w:r>
            <w:r w:rsidRPr="00721A0A">
              <w:rPr>
                <w:rFonts w:eastAsia="Calibri"/>
                <w:iCs/>
                <w:color w:val="00B050"/>
              </w:rPr>
              <w:t>[</w:t>
            </w:r>
            <w:r w:rsidRPr="00721A0A">
              <w:rPr>
                <w:rFonts w:eastAsia="Calibri"/>
                <w:i/>
                <w:color w:val="00B050"/>
              </w:rPr>
              <w:t>nurodomos paslaugos</w:t>
            </w:r>
            <w:r w:rsidRPr="00721A0A">
              <w:rPr>
                <w:rFonts w:eastAsia="Calibri"/>
                <w:iCs/>
                <w:color w:val="00B050"/>
              </w:rPr>
              <w:t>]</w:t>
            </w:r>
            <w:r w:rsidRPr="00721A0A">
              <w:rPr>
                <w:rFonts w:eastAsia="Calibri"/>
                <w:i/>
                <w:color w:val="00B050"/>
              </w:rPr>
              <w:t xml:space="preserve"> paslaugų sąrašo forma</w:t>
            </w:r>
            <w:r w:rsidRPr="00721A0A">
              <w:rPr>
                <w:rFonts w:eastAsia="Calibri"/>
                <w:color w:val="00B050"/>
              </w:rPr>
              <w:t xml:space="preserve"> pateiktą formą</w:t>
            </w:r>
            <w:r w:rsidR="00CE4A13">
              <w:rPr>
                <w:rFonts w:eastAsia="Calibri"/>
                <w:color w:val="00B050"/>
              </w:rPr>
              <w:t>.</w:t>
            </w:r>
          </w:p>
          <w:p w14:paraId="0916312C" w14:textId="27EA99E3" w:rsidR="00027230" w:rsidRPr="00721A0A" w:rsidRDefault="00CE4A13" w:rsidP="00721A0A">
            <w:pPr>
              <w:spacing w:line="276" w:lineRule="auto"/>
              <w:jc w:val="both"/>
              <w:rPr>
                <w:rFonts w:eastAsia="Calibri"/>
                <w:color w:val="00B050"/>
              </w:rPr>
            </w:pPr>
            <w:r w:rsidRPr="00DA1F7F">
              <w:rPr>
                <w:rFonts w:eastAsia="Calibri"/>
                <w:color w:val="00B050"/>
              </w:rPr>
              <w:t xml:space="preserve">Komisija pasilieka teisę reikalauti pateikti </w:t>
            </w:r>
            <w:r w:rsidR="00027230" w:rsidRPr="00721A0A">
              <w:rPr>
                <w:rFonts w:eastAsia="Calibri"/>
                <w:color w:val="00B050"/>
              </w:rPr>
              <w:t xml:space="preserve">užsakovų </w:t>
            </w:r>
            <w:r w:rsidRPr="00721A0A">
              <w:rPr>
                <w:rFonts w:eastAsia="Calibri"/>
                <w:color w:val="00B050"/>
              </w:rPr>
              <w:t>pažym</w:t>
            </w:r>
            <w:r>
              <w:rPr>
                <w:rFonts w:eastAsia="Calibri"/>
                <w:color w:val="00B050"/>
              </w:rPr>
              <w:t>a</w:t>
            </w:r>
            <w:r w:rsidRPr="00721A0A">
              <w:rPr>
                <w:rFonts w:eastAsia="Calibri"/>
                <w:color w:val="00B050"/>
              </w:rPr>
              <w:t xml:space="preserve">s </w:t>
            </w:r>
            <w:r w:rsidR="00027230" w:rsidRPr="00721A0A">
              <w:rPr>
                <w:rFonts w:eastAsia="Calibri"/>
                <w:color w:val="00B050"/>
              </w:rPr>
              <w:t>apie tai, kad paslaugos buvo suteiktos</w:t>
            </w:r>
            <w:r w:rsidR="00027230" w:rsidRPr="00721A0A">
              <w:rPr>
                <w:color w:val="00B050"/>
              </w:rPr>
              <w:t xml:space="preserve"> tinkamai, </w:t>
            </w:r>
            <w:r w:rsidR="00027230" w:rsidRPr="00721A0A">
              <w:rPr>
                <w:color w:val="00B050"/>
                <w:u w:val="single"/>
              </w:rPr>
              <w:t xml:space="preserve">nurodant suteiktų paslaugų </w:t>
            </w:r>
            <w:r w:rsidR="00027230" w:rsidRPr="00721A0A">
              <w:rPr>
                <w:rFonts w:eastAsia="Calibri"/>
                <w:color w:val="00B050"/>
                <w:u w:val="single"/>
              </w:rPr>
              <w:t xml:space="preserve">adresą, vertes, </w:t>
            </w:r>
            <w:r w:rsidR="00027230" w:rsidRPr="00721A0A">
              <w:rPr>
                <w:color w:val="00B050"/>
                <w:u w:val="single"/>
              </w:rPr>
              <w:t xml:space="preserve"> laikotarpį</w:t>
            </w:r>
            <w:r w:rsidR="00027230" w:rsidRPr="00721A0A">
              <w:rPr>
                <w:color w:val="00B050"/>
              </w:rPr>
              <w:t xml:space="preserve"> </w:t>
            </w:r>
            <w:r w:rsidR="00027230" w:rsidRPr="002510A8">
              <w:rPr>
                <w:rFonts w:eastAsia="Calibri"/>
                <w:color w:val="0070C0"/>
              </w:rPr>
              <w:t>[</w:t>
            </w:r>
            <w:r w:rsidR="00027230" w:rsidRPr="002510A8">
              <w:rPr>
                <w:rFonts w:eastAsia="Calibri"/>
                <w:i/>
                <w:iCs/>
                <w:color w:val="0070C0"/>
              </w:rPr>
              <w:t xml:space="preserve">jeigu aktualu </w:t>
            </w:r>
            <w:r w:rsidR="00027230" w:rsidRPr="00721A0A">
              <w:rPr>
                <w:rFonts w:eastAsia="Calibri"/>
                <w:i/>
                <w:iCs/>
                <w:color w:val="00B050"/>
              </w:rPr>
              <w:t>pastatų paskirtį</w:t>
            </w:r>
            <w:r w:rsidR="00027230" w:rsidRPr="00721A0A">
              <w:rPr>
                <w:color w:val="00B050"/>
              </w:rPr>
              <w:t>].</w:t>
            </w:r>
          </w:p>
          <w:p w14:paraId="56283B36" w14:textId="4EA275E6" w:rsidR="00314B0D" w:rsidRPr="00027230" w:rsidRDefault="00314B0D" w:rsidP="00314B0D">
            <w:pPr>
              <w:spacing w:line="276" w:lineRule="auto"/>
              <w:jc w:val="both"/>
              <w:rPr>
                <w:rFonts w:eastAsia="Calibri"/>
                <w:color w:val="00B050"/>
              </w:rPr>
            </w:pPr>
            <w:r w:rsidRPr="00DA1F7F">
              <w:rPr>
                <w:rFonts w:eastAsia="Calibri"/>
                <w:color w:val="00B050"/>
              </w:rPr>
              <w:t xml:space="preserve">Komisija pasilieka teisę reikalauti pateikti papildomus </w:t>
            </w:r>
            <w:r>
              <w:rPr>
                <w:rFonts w:eastAsia="Calibri"/>
                <w:color w:val="00B050"/>
              </w:rPr>
              <w:t>suteiktų paslaugų</w:t>
            </w:r>
            <w:r w:rsidRPr="00DA1F7F">
              <w:rPr>
                <w:rFonts w:eastAsia="Calibri"/>
                <w:color w:val="00B050"/>
              </w:rPr>
              <w:t xml:space="preserve"> tinkam</w:t>
            </w:r>
            <w:r w:rsidR="001F1D69">
              <w:rPr>
                <w:rFonts w:eastAsia="Calibri"/>
                <w:color w:val="00B050"/>
              </w:rPr>
              <w:t>um</w:t>
            </w:r>
            <w:r w:rsidRPr="00DA1F7F">
              <w:rPr>
                <w:rFonts w:eastAsia="Calibri"/>
                <w:color w:val="00B050"/>
              </w:rPr>
              <w:t>ą pagrindžiančius įrodymus.</w:t>
            </w:r>
          </w:p>
          <w:p w14:paraId="1627F7BB" w14:textId="77777777" w:rsidR="00314B0D" w:rsidRPr="00314B0D" w:rsidRDefault="00314B0D" w:rsidP="00314B0D">
            <w:pPr>
              <w:spacing w:line="276" w:lineRule="auto"/>
              <w:jc w:val="both"/>
              <w:rPr>
                <w:rFonts w:eastAsia="Calibri"/>
                <w:color w:val="00B050"/>
              </w:rPr>
            </w:pPr>
          </w:p>
        </w:tc>
        <w:tc>
          <w:tcPr>
            <w:tcW w:w="1656" w:type="dxa"/>
          </w:tcPr>
          <w:p w14:paraId="34674E53" w14:textId="344C89F9" w:rsidR="00027230" w:rsidRPr="00DA1F7F" w:rsidRDefault="00027230" w:rsidP="00027230">
            <w:pPr>
              <w:tabs>
                <w:tab w:val="left" w:pos="0"/>
              </w:tabs>
              <w:spacing w:after="120"/>
              <w:jc w:val="center"/>
              <w:rPr>
                <w:b/>
                <w:color w:val="00B050"/>
              </w:rPr>
            </w:pPr>
            <w:r>
              <w:rPr>
                <w:b/>
                <w:color w:val="00B050"/>
              </w:rPr>
              <w:t>50</w:t>
            </w:r>
          </w:p>
        </w:tc>
      </w:tr>
    </w:tbl>
    <w:p w14:paraId="4F853541" w14:textId="77777777" w:rsidR="00496027" w:rsidRPr="00DA1F7F" w:rsidRDefault="00496027" w:rsidP="002A2B32">
      <w:pPr>
        <w:pStyle w:val="Salygos2"/>
        <w:tabs>
          <w:tab w:val="left" w:pos="0"/>
        </w:tabs>
        <w:spacing w:before="0" w:after="0" w:line="276" w:lineRule="auto"/>
        <w:rPr>
          <w:rFonts w:cs="Times New Roman"/>
          <w:color w:val="00B050"/>
          <w:szCs w:val="24"/>
          <w:lang w:val="lt-LT"/>
        </w:rPr>
      </w:pPr>
    </w:p>
    <w:p w14:paraId="4458D1D9" w14:textId="77777777" w:rsidR="00496027" w:rsidRPr="00DA1F7F" w:rsidRDefault="00496027" w:rsidP="00DA1F7F">
      <w:pPr>
        <w:pStyle w:val="Salygos2"/>
        <w:tabs>
          <w:tab w:val="left" w:pos="567"/>
        </w:tabs>
        <w:spacing w:before="0" w:after="0" w:line="276" w:lineRule="auto"/>
        <w:rPr>
          <w:rFonts w:cs="Times New Roman"/>
          <w:color w:val="00B050"/>
          <w:szCs w:val="24"/>
          <w:lang w:val="lt-LT"/>
        </w:rPr>
      </w:pPr>
      <w:r w:rsidRPr="00DA1F7F">
        <w:rPr>
          <w:rFonts w:cs="Times New Roman"/>
          <w:color w:val="00B050"/>
          <w:szCs w:val="24"/>
          <w:lang w:val="lt-LT"/>
        </w:rPr>
        <w:t>Kiekvieno Kandidato bendra kvalifikacijos įvertinimo balų suma (T) gaunama sudedant atskirų išankstinės kvalifikacinės atrankos kriterijų (K</w:t>
      </w:r>
      <w:r w:rsidRPr="00DA1F7F">
        <w:rPr>
          <w:rFonts w:cs="Times New Roman"/>
          <w:color w:val="00B050"/>
          <w:szCs w:val="24"/>
          <w:vertAlign w:val="subscript"/>
          <w:lang w:val="lt-LT"/>
        </w:rPr>
        <w:t>i</w:t>
      </w:r>
      <w:r w:rsidRPr="00DA1F7F">
        <w:rPr>
          <w:rFonts w:cs="Times New Roman"/>
          <w:color w:val="00B050"/>
          <w:szCs w:val="24"/>
          <w:lang w:val="lt-LT"/>
        </w:rPr>
        <w:t>) balus:</w:t>
      </w:r>
    </w:p>
    <w:p w14:paraId="1E775B2F" w14:textId="77777777" w:rsidR="00496027" w:rsidRPr="00DA1F7F" w:rsidRDefault="00496027" w:rsidP="002A2B32">
      <w:pPr>
        <w:shd w:val="clear" w:color="auto" w:fill="F2DBDB" w:themeFill="accent2" w:themeFillTint="33"/>
        <w:tabs>
          <w:tab w:val="left" w:pos="0"/>
        </w:tabs>
        <w:spacing w:line="276" w:lineRule="auto"/>
        <w:jc w:val="both"/>
        <w:rPr>
          <w:bCs/>
          <w:color w:val="00B050"/>
        </w:rPr>
      </w:pPr>
      <m:oMathPara>
        <m:oMathParaPr>
          <m:jc m:val="center"/>
        </m:oMathParaPr>
        <m:oMath>
          <m:r>
            <m:rPr>
              <m:sty m:val="p"/>
            </m:rPr>
            <w:rPr>
              <w:rFonts w:ascii="Cambria Math" w:hAnsi="Cambria Math"/>
              <w:color w:val="00B050"/>
            </w:rPr>
            <m:t xml:space="preserve">T= </m:t>
          </m:r>
          <m:nary>
            <m:naryPr>
              <m:chr m:val="∑"/>
              <m:limLoc m:val="undOvr"/>
              <m:supHide m:val="1"/>
              <m:ctrlPr>
                <w:rPr>
                  <w:rFonts w:ascii="Cambria Math" w:hAnsi="Cambria Math"/>
                  <w:bCs/>
                  <w:color w:val="00B050"/>
                </w:rPr>
              </m:ctrlPr>
            </m:naryPr>
            <m:sub>
              <m:r>
                <m:rPr>
                  <m:sty m:val="p"/>
                </m:rPr>
                <w:rPr>
                  <w:rFonts w:ascii="Cambria Math" w:hAnsi="Cambria Math"/>
                  <w:color w:val="00B050"/>
                </w:rPr>
                <m:t>i</m:t>
              </m:r>
            </m:sub>
            <m:sup/>
            <m:e>
              <m:sSub>
                <m:sSubPr>
                  <m:ctrlPr>
                    <w:rPr>
                      <w:rFonts w:ascii="Cambria Math" w:hAnsi="Cambria Math"/>
                      <w:bCs/>
                      <w:color w:val="00B050"/>
                    </w:rPr>
                  </m:ctrlPr>
                </m:sSubPr>
                <m:e>
                  <m:r>
                    <m:rPr>
                      <m:sty m:val="p"/>
                    </m:rPr>
                    <w:rPr>
                      <w:rFonts w:ascii="Cambria Math" w:hAnsi="Cambria Math"/>
                      <w:color w:val="00B050"/>
                    </w:rPr>
                    <m:t>K</m:t>
                  </m:r>
                </m:e>
                <m:sub>
                  <m:r>
                    <m:rPr>
                      <m:sty m:val="p"/>
                    </m:rPr>
                    <w:rPr>
                      <w:rFonts w:ascii="Cambria Math" w:hAnsi="Cambria Math"/>
                      <w:color w:val="00B050"/>
                    </w:rPr>
                    <m:t>i</m:t>
                  </m:r>
                </m:sub>
              </m:sSub>
            </m:e>
          </m:nary>
        </m:oMath>
      </m:oMathPara>
    </w:p>
    <w:p w14:paraId="63F1DC62" w14:textId="77777777" w:rsidR="00496027" w:rsidRPr="00DA1F7F" w:rsidRDefault="00496027" w:rsidP="00DA1F7F">
      <w:pPr>
        <w:pStyle w:val="Salygos2"/>
        <w:tabs>
          <w:tab w:val="left" w:pos="0"/>
        </w:tabs>
        <w:spacing w:before="0" w:after="0" w:line="276" w:lineRule="auto"/>
        <w:rPr>
          <w:rFonts w:cs="Times New Roman"/>
          <w:color w:val="00B050"/>
          <w:szCs w:val="24"/>
          <w:lang w:val="lt-LT"/>
        </w:rPr>
      </w:pPr>
      <w:r w:rsidRPr="00DA1F7F">
        <w:rPr>
          <w:rFonts w:cs="Times New Roman"/>
          <w:color w:val="00B050"/>
          <w:szCs w:val="24"/>
          <w:lang w:val="lt-LT"/>
        </w:rPr>
        <w:t>Kiekvieno Kandidato atskirų kvalifikacinės atrankos kriterijų (K</w:t>
      </w:r>
      <w:r w:rsidRPr="00DA1F7F">
        <w:rPr>
          <w:rFonts w:cs="Times New Roman"/>
          <w:color w:val="00B050"/>
          <w:szCs w:val="24"/>
          <w:vertAlign w:val="subscript"/>
          <w:lang w:val="lt-LT"/>
        </w:rPr>
        <w:t>i</w:t>
      </w:r>
      <w:r w:rsidRPr="00DA1F7F">
        <w:rPr>
          <w:rFonts w:cs="Times New Roman"/>
          <w:color w:val="00B050"/>
          <w:szCs w:val="24"/>
          <w:lang w:val="lt-LT"/>
        </w:rPr>
        <w:t>) balai apskaičiuojami kaip santykinė kriterijaus reikšmė vertinamo atitinkamo kvalifikacinės atrankos kriterijaus reikšmės (P</w:t>
      </w:r>
      <w:r w:rsidRPr="00DA1F7F">
        <w:rPr>
          <w:rFonts w:cs="Times New Roman"/>
          <w:color w:val="00B050"/>
          <w:szCs w:val="24"/>
          <w:vertAlign w:val="subscript"/>
          <w:lang w:val="lt-LT"/>
        </w:rPr>
        <w:t>i</w:t>
      </w:r>
      <w:r w:rsidRPr="00DA1F7F">
        <w:rPr>
          <w:rFonts w:cs="Times New Roman"/>
          <w:color w:val="00B050"/>
          <w:szCs w:val="24"/>
          <w:lang w:val="lt-LT"/>
        </w:rPr>
        <w:t>) ir atitinkamo kriterijaus geriausios paraiškoms suteiktos reikšmės (P</w:t>
      </w:r>
      <w:r w:rsidRPr="00DA1F7F">
        <w:rPr>
          <w:rFonts w:cs="Times New Roman"/>
          <w:color w:val="00B050"/>
          <w:szCs w:val="24"/>
          <w:vertAlign w:val="subscript"/>
          <w:lang w:val="lt-LT"/>
        </w:rPr>
        <w:t>imax</w:t>
      </w:r>
      <w:r w:rsidRPr="00DA1F7F">
        <w:rPr>
          <w:rFonts w:cs="Times New Roman"/>
          <w:color w:val="00B050"/>
          <w:szCs w:val="24"/>
          <w:lang w:val="lt-LT"/>
        </w:rPr>
        <w:t>) santykį padauginant iš atitinkamo kvalifikacinės atrankos kriterijaus svarbos balo (L</w:t>
      </w:r>
      <w:r w:rsidRPr="00DA1F7F">
        <w:rPr>
          <w:rFonts w:cs="Times New Roman"/>
          <w:color w:val="00B050"/>
          <w:szCs w:val="24"/>
          <w:vertAlign w:val="subscript"/>
          <w:lang w:val="lt-LT"/>
        </w:rPr>
        <w:t>i</w:t>
      </w:r>
      <w:r w:rsidRPr="00DA1F7F">
        <w:rPr>
          <w:rFonts w:cs="Times New Roman"/>
          <w:color w:val="00B050"/>
          <w:szCs w:val="24"/>
          <w:lang w:val="lt-LT"/>
        </w:rPr>
        <w:t xml:space="preserve">): </w:t>
      </w:r>
    </w:p>
    <w:p w14:paraId="50A0924A" w14:textId="77777777" w:rsidR="00496027" w:rsidRPr="00DA1F7F" w:rsidRDefault="00B11625" w:rsidP="002A2B32">
      <w:pPr>
        <w:pStyle w:val="Salygos2"/>
        <w:shd w:val="clear" w:color="auto" w:fill="F2DBDB" w:themeFill="accent2" w:themeFillTint="33"/>
        <w:tabs>
          <w:tab w:val="left" w:pos="0"/>
        </w:tabs>
        <w:spacing w:before="0" w:after="0" w:line="276" w:lineRule="auto"/>
        <w:jc w:val="center"/>
        <w:rPr>
          <w:rFonts w:eastAsiaTheme="minorEastAsia" w:cs="Times New Roman"/>
          <w:color w:val="00B050"/>
          <w:szCs w:val="24"/>
          <w:lang w:val="lt-LT"/>
        </w:rPr>
      </w:pPr>
      <m:oMathPara>
        <m:oMath>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K</m:t>
              </m:r>
            </m:e>
            <m:sub>
              <m:r>
                <w:rPr>
                  <w:rFonts w:ascii="Cambria Math" w:hAnsi="Cambria Math" w:cs="Times New Roman"/>
                  <w:color w:val="00B050"/>
                  <w:szCs w:val="24"/>
                  <w:lang w:val="lt-LT"/>
                </w:rPr>
                <m:t>i</m:t>
              </m:r>
            </m:sub>
          </m:sSub>
          <m:r>
            <w:rPr>
              <w:rFonts w:ascii="Cambria Math" w:hAnsi="Cambria Math" w:cs="Times New Roman"/>
              <w:color w:val="00B050"/>
              <w:szCs w:val="24"/>
              <w:lang w:val="lt-LT"/>
            </w:rPr>
            <m:t>=</m:t>
          </m:r>
          <m:f>
            <m:fPr>
              <m:ctrlPr>
                <w:rPr>
                  <w:rFonts w:ascii="Cambria Math" w:hAnsi="Cambria Math" w:cs="Times New Roman"/>
                  <w:i/>
                  <w:color w:val="00B050"/>
                  <w:szCs w:val="24"/>
                  <w:lang w:val="lt-LT"/>
                </w:rPr>
              </m:ctrlPr>
            </m:fPr>
            <m:num>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P</m:t>
                  </m:r>
                </m:e>
                <m:sub>
                  <m:r>
                    <w:rPr>
                      <w:rFonts w:ascii="Cambria Math" w:hAnsi="Cambria Math" w:cs="Times New Roman"/>
                      <w:color w:val="00B050"/>
                      <w:szCs w:val="24"/>
                      <w:lang w:val="lt-LT"/>
                    </w:rPr>
                    <m:t>i</m:t>
                  </m:r>
                </m:sub>
              </m:sSub>
            </m:num>
            <m:den>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P</m:t>
                  </m:r>
                </m:e>
                <m:sub>
                  <m:r>
                    <w:rPr>
                      <w:rFonts w:ascii="Cambria Math" w:hAnsi="Cambria Math" w:cs="Times New Roman"/>
                      <w:color w:val="00B050"/>
                      <w:szCs w:val="24"/>
                      <w:lang w:val="lt-LT"/>
                    </w:rPr>
                    <m:t>i max</m:t>
                  </m:r>
                </m:sub>
              </m:sSub>
            </m:den>
          </m:f>
          <m:r>
            <w:rPr>
              <w:rFonts w:ascii="Cambria Math" w:hAnsi="Cambria Math" w:cs="Times New Roman"/>
              <w:color w:val="00B050"/>
              <w:szCs w:val="24"/>
              <w:lang w:val="lt-LT"/>
            </w:rPr>
            <m:t xml:space="preserve">* </m:t>
          </m:r>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L</m:t>
              </m:r>
            </m:e>
            <m:sub>
              <m:r>
                <w:rPr>
                  <w:rFonts w:ascii="Cambria Math" w:hAnsi="Cambria Math" w:cs="Times New Roman"/>
                  <w:color w:val="00B050"/>
                  <w:szCs w:val="24"/>
                  <w:lang w:val="lt-LT"/>
                </w:rPr>
                <m:t>i</m:t>
              </m:r>
            </m:sub>
          </m:sSub>
        </m:oMath>
      </m:oMathPara>
    </w:p>
    <w:p w14:paraId="3B18EFEF" w14:textId="77777777" w:rsidR="00496027" w:rsidRPr="00DA1F7F" w:rsidRDefault="00496027" w:rsidP="00FB6E65">
      <w:pPr>
        <w:pStyle w:val="Salygos2"/>
        <w:tabs>
          <w:tab w:val="left" w:pos="0"/>
        </w:tabs>
        <w:spacing w:before="0" w:after="0" w:line="276" w:lineRule="auto"/>
        <w:ind w:firstLine="567"/>
        <w:rPr>
          <w:rFonts w:cs="Times New Roman"/>
          <w:color w:val="00B050"/>
          <w:szCs w:val="24"/>
          <w:lang w:val="lt-LT"/>
        </w:rPr>
      </w:pPr>
      <w:r w:rsidRPr="00DA1F7F">
        <w:rPr>
          <w:rFonts w:cs="Times New Roman"/>
          <w:color w:val="00B050"/>
          <w:szCs w:val="24"/>
          <w:lang w:val="lt-LT"/>
        </w:rPr>
        <w:t>Kur:</w:t>
      </w:r>
    </w:p>
    <w:p w14:paraId="46B96F80" w14:textId="77777777" w:rsidR="00496027" w:rsidRPr="00DA1F7F" w:rsidRDefault="00496027" w:rsidP="00FB6E65">
      <w:pPr>
        <w:pStyle w:val="Salygos2"/>
        <w:tabs>
          <w:tab w:val="left" w:pos="0"/>
        </w:tabs>
        <w:spacing w:before="0" w:after="0" w:line="276" w:lineRule="auto"/>
        <w:ind w:firstLine="567"/>
        <w:rPr>
          <w:rFonts w:cs="Times New Roman"/>
          <w:color w:val="00B050"/>
          <w:szCs w:val="24"/>
          <w:lang w:val="lt-LT"/>
        </w:rPr>
      </w:pPr>
      <w:r w:rsidRPr="00DA1F7F">
        <w:rPr>
          <w:rFonts w:cs="Times New Roman"/>
          <w:color w:val="00B050"/>
          <w:szCs w:val="24"/>
          <w:lang w:val="lt-LT"/>
        </w:rPr>
        <w:t>i – vertinamo s kvalifikacinės atrankos kriterijaus indeksas;</w:t>
      </w:r>
    </w:p>
    <w:p w14:paraId="52F76CDF" w14:textId="77777777" w:rsidR="00496027" w:rsidRPr="00DA1F7F" w:rsidRDefault="00496027" w:rsidP="00FB6E65">
      <w:pPr>
        <w:pStyle w:val="Salygos2"/>
        <w:tabs>
          <w:tab w:val="left" w:pos="0"/>
        </w:tabs>
        <w:spacing w:before="0" w:after="0" w:line="276" w:lineRule="auto"/>
        <w:ind w:firstLine="567"/>
        <w:rPr>
          <w:rFonts w:cs="Times New Roman"/>
          <w:color w:val="00B050"/>
          <w:szCs w:val="24"/>
          <w:lang w:val="lt-LT"/>
        </w:rPr>
      </w:pPr>
      <w:r w:rsidRPr="00DA1F7F">
        <w:rPr>
          <w:rFonts w:cs="Times New Roman"/>
          <w:color w:val="00B050"/>
          <w:szCs w:val="24"/>
          <w:lang w:val="lt-LT"/>
        </w:rPr>
        <w:t>K</w:t>
      </w:r>
      <w:r w:rsidRPr="00DA1F7F">
        <w:rPr>
          <w:rFonts w:cs="Times New Roman"/>
          <w:color w:val="00B050"/>
          <w:szCs w:val="24"/>
          <w:vertAlign w:val="subscript"/>
          <w:lang w:val="lt-LT"/>
        </w:rPr>
        <w:t xml:space="preserve">i </w:t>
      </w:r>
      <w:r w:rsidRPr="00DA1F7F">
        <w:rPr>
          <w:rFonts w:cs="Times New Roman"/>
          <w:color w:val="00B050"/>
          <w:szCs w:val="24"/>
          <w:lang w:val="lt-LT"/>
        </w:rPr>
        <w:t>– vertinamo kvalifikacinės atrankos kriterijaus balai;</w:t>
      </w:r>
    </w:p>
    <w:p w14:paraId="79188C03" w14:textId="77777777" w:rsidR="00496027" w:rsidRPr="00DA1F7F" w:rsidRDefault="00496027" w:rsidP="00FB6E65">
      <w:pPr>
        <w:pStyle w:val="Salygos2"/>
        <w:tabs>
          <w:tab w:val="left" w:pos="0"/>
        </w:tabs>
        <w:spacing w:before="0" w:after="0" w:line="276" w:lineRule="auto"/>
        <w:ind w:firstLine="567"/>
        <w:rPr>
          <w:rFonts w:cs="Times New Roman"/>
          <w:color w:val="00B050"/>
          <w:szCs w:val="24"/>
          <w:lang w:val="lt-LT"/>
        </w:rPr>
      </w:pPr>
      <w:r w:rsidRPr="00DA1F7F">
        <w:rPr>
          <w:rFonts w:cs="Times New Roman"/>
          <w:color w:val="00B050"/>
          <w:szCs w:val="24"/>
          <w:lang w:val="lt-LT"/>
        </w:rPr>
        <w:t>P</w:t>
      </w:r>
      <w:r w:rsidRPr="00DA1F7F">
        <w:rPr>
          <w:rFonts w:cs="Times New Roman"/>
          <w:color w:val="00B050"/>
          <w:szCs w:val="24"/>
          <w:vertAlign w:val="subscript"/>
          <w:lang w:val="lt-LT"/>
        </w:rPr>
        <w:t>i</w:t>
      </w:r>
      <w:r w:rsidRPr="00DA1F7F">
        <w:rPr>
          <w:rFonts w:cs="Times New Roman"/>
          <w:color w:val="00B050"/>
          <w:szCs w:val="24"/>
          <w:lang w:val="lt-LT"/>
        </w:rPr>
        <w:t xml:space="preserve"> – Kandidato, kurio kvalifikacinės atrankos kriterijus vertinamas, Komisijos įvertinto ir apskaičiuoto kriterijaus reikšmė;</w:t>
      </w:r>
    </w:p>
    <w:p w14:paraId="3DC04999" w14:textId="77777777" w:rsidR="00496027" w:rsidRPr="00DA1F7F" w:rsidRDefault="00496027" w:rsidP="00FB6E65">
      <w:pPr>
        <w:pStyle w:val="Salygos2"/>
        <w:tabs>
          <w:tab w:val="left" w:pos="0"/>
        </w:tabs>
        <w:spacing w:before="0" w:after="0" w:line="276" w:lineRule="auto"/>
        <w:ind w:firstLine="567"/>
        <w:rPr>
          <w:rFonts w:cs="Times New Roman"/>
          <w:color w:val="00B050"/>
          <w:szCs w:val="24"/>
          <w:lang w:val="lt-LT"/>
        </w:rPr>
      </w:pPr>
      <w:r w:rsidRPr="00DA1F7F">
        <w:rPr>
          <w:rFonts w:cs="Times New Roman"/>
          <w:color w:val="00B050"/>
          <w:szCs w:val="24"/>
          <w:lang w:val="lt-LT"/>
        </w:rPr>
        <w:t>P</w:t>
      </w:r>
      <w:r w:rsidRPr="00DA1F7F">
        <w:rPr>
          <w:rFonts w:cs="Times New Roman"/>
          <w:color w:val="00B050"/>
          <w:szCs w:val="24"/>
          <w:vertAlign w:val="subscript"/>
          <w:lang w:val="lt-LT"/>
        </w:rPr>
        <w:t>i max</w:t>
      </w:r>
      <w:r w:rsidRPr="00DA1F7F">
        <w:rPr>
          <w:rFonts w:cs="Times New Roman"/>
          <w:color w:val="00B050"/>
          <w:szCs w:val="24"/>
          <w:lang w:val="lt-LT"/>
        </w:rPr>
        <w:t xml:space="preserve"> – didžiausia iš visų Kandidatų vertinamo kvalifikacinės atrankos kriterijaus reikšmė;</w:t>
      </w:r>
    </w:p>
    <w:p w14:paraId="1B50FA8C" w14:textId="13B8104F" w:rsidR="008F67E5" w:rsidRPr="009D6E96" w:rsidRDefault="00496027" w:rsidP="00DA1F7F">
      <w:pPr>
        <w:pStyle w:val="Salygos2"/>
        <w:tabs>
          <w:tab w:val="left" w:pos="0"/>
        </w:tabs>
        <w:spacing w:before="0" w:after="0" w:line="276" w:lineRule="auto"/>
        <w:ind w:firstLine="567"/>
        <w:rPr>
          <w:color w:val="00B050"/>
          <w:lang w:val="es-ES"/>
        </w:rPr>
      </w:pPr>
      <w:r w:rsidRPr="00DA1F7F">
        <w:rPr>
          <w:rFonts w:cs="Times New Roman"/>
          <w:color w:val="00B050"/>
          <w:szCs w:val="24"/>
          <w:lang w:val="lt-LT"/>
        </w:rPr>
        <w:t>L</w:t>
      </w:r>
      <w:r w:rsidRPr="00DA1F7F">
        <w:rPr>
          <w:rFonts w:cs="Times New Roman"/>
          <w:color w:val="00B050"/>
          <w:szCs w:val="24"/>
          <w:vertAlign w:val="subscript"/>
          <w:lang w:val="lt-LT"/>
        </w:rPr>
        <w:t>i</w:t>
      </w:r>
      <w:r w:rsidRPr="00DA1F7F">
        <w:rPr>
          <w:rFonts w:cs="Times New Roman"/>
          <w:color w:val="00B050"/>
          <w:szCs w:val="24"/>
          <w:lang w:val="lt-LT"/>
        </w:rPr>
        <w:t xml:space="preserve"> – vertinamo kvalifikacinės atrankos kriterijaus svarbos balas (lyginamasis svoris)</w:t>
      </w:r>
      <w:r w:rsidR="008F67E5" w:rsidRPr="009D6E96">
        <w:rPr>
          <w:rFonts w:eastAsia="Calibri"/>
          <w:color w:val="00B050"/>
          <w:lang w:val="es-ES"/>
        </w:rPr>
        <w:t>.</w:t>
      </w:r>
    </w:p>
    <w:p w14:paraId="1429EC0E" w14:textId="6852024D" w:rsidR="008B4AB8" w:rsidRPr="00DA1F7F" w:rsidRDefault="008B4AB8" w:rsidP="008F67E5">
      <w:pPr>
        <w:rPr>
          <w:rFonts w:eastAsia="Calibri"/>
          <w:lang w:eastAsia="lt-LT"/>
        </w:rPr>
      </w:pPr>
      <w:r w:rsidRPr="00DA1F7F">
        <w:rPr>
          <w:rFonts w:eastAsia="Calibri"/>
          <w:lang w:eastAsia="lt-LT"/>
        </w:rPr>
        <w:br w:type="page"/>
      </w:r>
    </w:p>
    <w:p w14:paraId="0FE7935E" w14:textId="7341B170" w:rsidR="00351169" w:rsidRPr="00DA1F7F" w:rsidRDefault="00E37834" w:rsidP="00DA1F7F">
      <w:pPr>
        <w:pStyle w:val="Antrat2"/>
        <w:numPr>
          <w:ilvl w:val="0"/>
          <w:numId w:val="97"/>
        </w:numPr>
        <w:tabs>
          <w:tab w:val="left" w:pos="1134"/>
        </w:tabs>
        <w:ind w:left="567" w:hanging="567"/>
        <w:jc w:val="center"/>
        <w:rPr>
          <w:color w:val="943634" w:themeColor="accent2" w:themeShade="BF"/>
          <w:sz w:val="24"/>
          <w:szCs w:val="24"/>
        </w:rPr>
      </w:pPr>
      <w:bookmarkStart w:id="447" w:name="_Toc126234540"/>
      <w:bookmarkStart w:id="448" w:name="_Toc126240296"/>
      <w:bookmarkStart w:id="449" w:name="_Toc126242634"/>
      <w:bookmarkStart w:id="450" w:name="_Toc126303906"/>
      <w:bookmarkStart w:id="451" w:name="_Toc126303970"/>
      <w:bookmarkStart w:id="452" w:name="_Toc126307261"/>
      <w:bookmarkStart w:id="453" w:name="_Toc126307321"/>
      <w:bookmarkStart w:id="454" w:name="_Toc126234541"/>
      <w:bookmarkStart w:id="455" w:name="_Toc126240297"/>
      <w:bookmarkStart w:id="456" w:name="_Toc126242635"/>
      <w:bookmarkStart w:id="457" w:name="_Toc126303907"/>
      <w:bookmarkStart w:id="458" w:name="_Toc126303971"/>
      <w:bookmarkStart w:id="459" w:name="_Toc126307262"/>
      <w:bookmarkStart w:id="460" w:name="_Toc126307322"/>
      <w:bookmarkStart w:id="461" w:name="_Ref110259489"/>
      <w:bookmarkStart w:id="462" w:name="_Ref110259970"/>
      <w:bookmarkStart w:id="463" w:name="_Ref110260659"/>
      <w:bookmarkStart w:id="464" w:name="_Toc125651839"/>
      <w:bookmarkStart w:id="465" w:name="_Toc126307323"/>
      <w:bookmarkStart w:id="466" w:name="_Toc129156477"/>
      <w:bookmarkStart w:id="467" w:name="_Toc189820744"/>
      <w:bookmarkStart w:id="468" w:name="_Hlk126301020"/>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DA1F7F">
        <w:rPr>
          <w:color w:val="943634" w:themeColor="accent2" w:themeShade="BF"/>
          <w:sz w:val="24"/>
          <w:szCs w:val="24"/>
        </w:rPr>
        <w:lastRenderedPageBreak/>
        <w:t>p</w:t>
      </w:r>
      <w:r w:rsidR="00351169" w:rsidRPr="00DA1F7F">
        <w:rPr>
          <w:color w:val="943634" w:themeColor="accent2" w:themeShade="BF"/>
          <w:sz w:val="24"/>
          <w:szCs w:val="24"/>
        </w:rPr>
        <w:t xml:space="preserve">riedas. </w:t>
      </w:r>
      <w:bookmarkStart w:id="469" w:name="_Hlk126301359"/>
      <w:r w:rsidR="00351169" w:rsidRPr="00DA1F7F">
        <w:rPr>
          <w:color w:val="943634" w:themeColor="accent2" w:themeShade="BF"/>
          <w:sz w:val="24"/>
          <w:szCs w:val="24"/>
        </w:rPr>
        <w:t>Reikalavimai Europos bendrajam viešųjų pirkimų dokumentui</w:t>
      </w:r>
      <w:bookmarkEnd w:id="461"/>
      <w:bookmarkEnd w:id="462"/>
      <w:bookmarkEnd w:id="463"/>
      <w:bookmarkEnd w:id="464"/>
      <w:bookmarkEnd w:id="465"/>
      <w:bookmarkEnd w:id="466"/>
      <w:bookmarkEnd w:id="467"/>
      <w:r w:rsidR="00351169" w:rsidRPr="00DA1F7F">
        <w:rPr>
          <w:color w:val="943634" w:themeColor="accent2" w:themeShade="BF"/>
          <w:sz w:val="24"/>
          <w:szCs w:val="24"/>
        </w:rPr>
        <w:t xml:space="preserve"> </w:t>
      </w:r>
      <w:bookmarkEnd w:id="469"/>
    </w:p>
    <w:p w14:paraId="46C65F16" w14:textId="77777777" w:rsidR="00750A70" w:rsidRPr="00DA1F7F" w:rsidRDefault="00750A70" w:rsidP="00CF3D5D">
      <w:pPr>
        <w:jc w:val="both"/>
      </w:pPr>
      <w:bookmarkStart w:id="470" w:name="_Toc162340349"/>
      <w:bookmarkStart w:id="471" w:name="_Toc68319425"/>
      <w:bookmarkEnd w:id="468"/>
    </w:p>
    <w:p w14:paraId="433A987F" w14:textId="77777777" w:rsidR="00750A70" w:rsidRPr="00DA1F7F" w:rsidRDefault="00750A70" w:rsidP="0033044B">
      <w:pPr>
        <w:spacing w:line="276" w:lineRule="auto"/>
        <w:jc w:val="both"/>
      </w:pPr>
      <w:r w:rsidRPr="00DA1F7F">
        <w:t>Atskirą EBVPD pildo:</w:t>
      </w:r>
    </w:p>
    <w:p w14:paraId="39F9213F" w14:textId="77777777" w:rsidR="00750A70" w:rsidRPr="00DA1F7F" w:rsidRDefault="00750A70" w:rsidP="0033044B">
      <w:pPr>
        <w:spacing w:line="276" w:lineRule="auto"/>
        <w:jc w:val="both"/>
      </w:pPr>
      <w:r w:rsidRPr="00DA1F7F">
        <w:t>-</w:t>
      </w:r>
      <w:r w:rsidRPr="00DA1F7F">
        <w:tab/>
        <w:t>Kandidatas;</w:t>
      </w:r>
    </w:p>
    <w:p w14:paraId="257D30F3" w14:textId="77777777" w:rsidR="00750A70" w:rsidRPr="00DA1F7F" w:rsidRDefault="00750A70" w:rsidP="0033044B">
      <w:pPr>
        <w:spacing w:line="276" w:lineRule="auto"/>
        <w:jc w:val="both"/>
      </w:pPr>
      <w:r w:rsidRPr="00DA1F7F">
        <w:t>-</w:t>
      </w:r>
      <w:r w:rsidRPr="00DA1F7F">
        <w:tab/>
        <w:t>kiekvienas ūkio subjektų grupės narys (jeigu paraišką teikia ūkio subjektų grupė);</w:t>
      </w:r>
    </w:p>
    <w:p w14:paraId="4ECBA38E" w14:textId="77777777" w:rsidR="00750A70" w:rsidRPr="00DA1F7F" w:rsidRDefault="00750A70" w:rsidP="007A1739">
      <w:pPr>
        <w:tabs>
          <w:tab w:val="left" w:pos="709"/>
        </w:tabs>
        <w:spacing w:line="276" w:lineRule="auto"/>
        <w:jc w:val="both"/>
      </w:pPr>
      <w:r w:rsidRPr="00DA1F7F">
        <w:t>-</w:t>
      </w:r>
      <w:r w:rsidRPr="00DA1F7F">
        <w:tab/>
        <w:t>kiekvienas ūkio subjektas, jeigu Kandidatas remiasi jo pajėgumais, kad atitiktų Kvalifikacijos reikalavimus;</w:t>
      </w:r>
    </w:p>
    <w:p w14:paraId="754E7126" w14:textId="19C1A00F" w:rsidR="00750A70" w:rsidRPr="00DA1F7F" w:rsidRDefault="00750A70" w:rsidP="0033044B">
      <w:pPr>
        <w:spacing w:line="276" w:lineRule="auto"/>
        <w:jc w:val="both"/>
      </w:pPr>
      <w:r w:rsidRPr="00DA1F7F">
        <w:rPr>
          <w:color w:val="0070C0"/>
        </w:rPr>
        <w:t>[</w:t>
      </w:r>
      <w:r w:rsidRPr="00DA1F7F">
        <w:rPr>
          <w:i/>
          <w:color w:val="0070C0"/>
        </w:rPr>
        <w:t>jei taikoma</w:t>
      </w:r>
      <w:r w:rsidRPr="00DA1F7F">
        <w:rPr>
          <w:color w:val="0070C0"/>
        </w:rPr>
        <w:t xml:space="preserve"> </w:t>
      </w:r>
      <w:r w:rsidR="00247D26" w:rsidRPr="00DA1F7F">
        <w:rPr>
          <w:color w:val="00B050"/>
        </w:rPr>
        <w:t>–</w:t>
      </w:r>
      <w:r w:rsidRPr="00DA1F7F">
        <w:rPr>
          <w:color w:val="00B050"/>
        </w:rPr>
        <w:t xml:space="preserve"> Subtiekėjai, kurių pajėgumais Kandidatas nesiremia, kad atitiktų Kvalifikacijos reikalavimus, bet pasitelkia sutarties vykdymui.]</w:t>
      </w:r>
    </w:p>
    <w:p w14:paraId="5D57B497" w14:textId="77777777" w:rsidR="00750A70" w:rsidRPr="00DA1F7F" w:rsidRDefault="00750A70" w:rsidP="0033044B">
      <w:pPr>
        <w:spacing w:line="276" w:lineRule="auto"/>
        <w:jc w:val="both"/>
      </w:pPr>
    </w:p>
    <w:p w14:paraId="08B7F361" w14:textId="33F92795" w:rsidR="00750A70" w:rsidRPr="00DA1F7F" w:rsidRDefault="00750A70" w:rsidP="0033044B">
      <w:pPr>
        <w:spacing w:line="276" w:lineRule="auto"/>
        <w:jc w:val="both"/>
      </w:pPr>
      <w:r w:rsidRPr="00DA1F7F">
        <w:t xml:space="preserve">Paraišką teikiančiam Kandidatui aktualus EBVPD sukuriamas </w:t>
      </w:r>
      <w:r w:rsidR="00742150" w:rsidRPr="00DA1F7F">
        <w:t xml:space="preserve">Komisijos </w:t>
      </w:r>
      <w:r w:rsidRPr="00DA1F7F">
        <w:t xml:space="preserve">suformuotą ir </w:t>
      </w:r>
      <w:r w:rsidR="00507939" w:rsidRPr="00DA1F7F">
        <w:t>šio</w:t>
      </w:r>
      <w:r w:rsidRPr="00DA1F7F">
        <w:t xml:space="preserve"> Sąlygų</w:t>
      </w:r>
      <w:r w:rsidR="00507939" w:rsidRPr="00DA1F7F">
        <w:t xml:space="preserve"> priedo 1 priedėlyje nurodytą ir</w:t>
      </w:r>
      <w:r w:rsidRPr="00DA1F7F">
        <w:t xml:space="preserve"> </w:t>
      </w:r>
      <w:r w:rsidR="00507939" w:rsidRPr="00DA1F7F">
        <w:t>xml</w:t>
      </w:r>
      <w:r w:rsidRPr="00DA1F7F">
        <w:t xml:space="preserve"> formatu pridėtą EBVPD importuojant internetiniu adresu </w:t>
      </w:r>
      <w:hyperlink r:id="rId33" w:history="1">
        <w:r w:rsidR="00841C65" w:rsidRPr="00DA1F7F">
          <w:rPr>
            <w:color w:val="0000FF"/>
            <w:u w:val="single"/>
          </w:rPr>
          <w:t>https://ebvpd.eviesiejipirkimai.lt/espd-web/filter?lang=lt</w:t>
        </w:r>
      </w:hyperlink>
    </w:p>
    <w:p w14:paraId="140080A5" w14:textId="77777777" w:rsidR="00750A70" w:rsidRPr="00DA1F7F" w:rsidRDefault="00750A70" w:rsidP="0033044B">
      <w:pPr>
        <w:spacing w:line="276" w:lineRule="auto"/>
        <w:jc w:val="both"/>
      </w:pPr>
    </w:p>
    <w:p w14:paraId="7253FA74" w14:textId="77777777" w:rsidR="00750A70" w:rsidRPr="00DA1F7F" w:rsidRDefault="00750A70" w:rsidP="0033044B">
      <w:pPr>
        <w:spacing w:line="276" w:lineRule="auto"/>
        <w:jc w:val="both"/>
      </w:pPr>
      <w:r w:rsidRPr="00DA1F7F">
        <w:t>Instrukciją kaip užpildyti EBVPD galima rasti šiuo internetiniu adresu:</w:t>
      </w:r>
    </w:p>
    <w:p w14:paraId="1ABC1D0B" w14:textId="0859FC0C" w:rsidR="00750A70" w:rsidRPr="00DA1F7F" w:rsidRDefault="00D56C35" w:rsidP="0033044B">
      <w:pPr>
        <w:spacing w:line="276" w:lineRule="auto"/>
        <w:jc w:val="both"/>
      </w:pPr>
      <w:hyperlink r:id="rId34" w:history="1">
        <w:r w:rsidRPr="00DA1F7F">
          <w:rPr>
            <w:rStyle w:val="Hipersaitas"/>
          </w:rPr>
          <w:t>http://vpt.lrv.lt/uploads/vpt/documents/files/EBVPD%20pildymas(Tiek%C4%97jas).pdf</w:t>
        </w:r>
      </w:hyperlink>
    </w:p>
    <w:p w14:paraId="3DB2EDDD" w14:textId="77777777" w:rsidR="00750A70" w:rsidRPr="00DA1F7F" w:rsidRDefault="00750A70" w:rsidP="0033044B">
      <w:pPr>
        <w:spacing w:line="276" w:lineRule="auto"/>
        <w:jc w:val="both"/>
      </w:pPr>
    </w:p>
    <w:p w14:paraId="4C4EC4B8" w14:textId="1855E29F" w:rsidR="00750A70" w:rsidRPr="00DA1F7F" w:rsidRDefault="008B4AB8" w:rsidP="0033044B">
      <w:pPr>
        <w:spacing w:line="276" w:lineRule="auto"/>
        <w:jc w:val="both"/>
      </w:pPr>
      <w:r w:rsidRPr="00DA1F7F">
        <w:br w:type="page"/>
      </w:r>
    </w:p>
    <w:p w14:paraId="389C329A" w14:textId="4673F949" w:rsidR="00507939" w:rsidRPr="00DA1F7F" w:rsidRDefault="00D745B9" w:rsidP="00DA1F7F">
      <w:pPr>
        <w:pStyle w:val="Antrat2"/>
        <w:tabs>
          <w:tab w:val="left" w:pos="1134"/>
        </w:tabs>
        <w:ind w:firstLine="567"/>
        <w:jc w:val="center"/>
        <w:rPr>
          <w:color w:val="943634" w:themeColor="accent2" w:themeShade="BF"/>
          <w:sz w:val="24"/>
          <w:szCs w:val="24"/>
        </w:rPr>
      </w:pPr>
      <w:bookmarkStart w:id="472" w:name="_Toc126307324"/>
      <w:bookmarkStart w:id="473" w:name="_Toc129156478"/>
      <w:bookmarkStart w:id="474" w:name="_Toc189820745"/>
      <w:bookmarkStart w:id="475" w:name="_Hlk130889056"/>
      <w:r w:rsidRPr="00DA1F7F">
        <w:rPr>
          <w:color w:val="943634" w:themeColor="accent2" w:themeShade="BF"/>
          <w:sz w:val="24"/>
          <w:szCs w:val="24"/>
        </w:rPr>
        <w:lastRenderedPageBreak/>
        <w:t>9</w:t>
      </w:r>
      <w:r w:rsidR="005418AA" w:rsidRPr="00DA1F7F">
        <w:rPr>
          <w:color w:val="943634" w:themeColor="accent2" w:themeShade="BF"/>
          <w:sz w:val="24"/>
          <w:szCs w:val="24"/>
        </w:rPr>
        <w:tab/>
        <w:t>priedo</w:t>
      </w:r>
      <w:r w:rsidR="00ED240C" w:rsidRPr="00DA1F7F">
        <w:rPr>
          <w:b w:val="0"/>
          <w:iCs w:val="0"/>
          <w:smallCaps w:val="0"/>
          <w:color w:val="943634" w:themeColor="accent2" w:themeShade="BF"/>
          <w:sz w:val="24"/>
          <w:szCs w:val="24"/>
        </w:rPr>
        <w:t xml:space="preserve"> </w:t>
      </w:r>
      <w:r w:rsidR="005418AA" w:rsidRPr="00DA1F7F">
        <w:rPr>
          <w:color w:val="943634" w:themeColor="accent2" w:themeShade="BF"/>
          <w:sz w:val="24"/>
          <w:szCs w:val="24"/>
        </w:rPr>
        <w:t>1 pried</w:t>
      </w:r>
      <w:r w:rsidR="005C6415" w:rsidRPr="00DA1F7F">
        <w:rPr>
          <w:color w:val="943634" w:themeColor="accent2" w:themeShade="BF"/>
          <w:sz w:val="24"/>
          <w:szCs w:val="24"/>
        </w:rPr>
        <w:t>ė</w:t>
      </w:r>
      <w:r w:rsidR="005418AA" w:rsidRPr="00DA1F7F">
        <w:rPr>
          <w:color w:val="943634" w:themeColor="accent2" w:themeShade="BF"/>
          <w:sz w:val="24"/>
          <w:szCs w:val="24"/>
        </w:rPr>
        <w:t>lis</w:t>
      </w:r>
      <w:bookmarkEnd w:id="472"/>
      <w:bookmarkEnd w:id="473"/>
      <w:bookmarkEnd w:id="474"/>
    </w:p>
    <w:bookmarkEnd w:id="475"/>
    <w:p w14:paraId="1A3CEDDD" w14:textId="77777777" w:rsidR="00080EF2" w:rsidRPr="00DA1F7F" w:rsidRDefault="00080EF2" w:rsidP="00127BA9">
      <w:pPr>
        <w:tabs>
          <w:tab w:val="left" w:pos="0"/>
        </w:tabs>
        <w:spacing w:after="120" w:line="276" w:lineRule="auto"/>
        <w:ind w:right="-142"/>
        <w:jc w:val="both"/>
        <w:rPr>
          <w:color w:val="FF0000"/>
        </w:rPr>
      </w:pPr>
    </w:p>
    <w:p w14:paraId="358887A8" w14:textId="3167E08D" w:rsidR="00127BA9" w:rsidRPr="00DA1F7F" w:rsidRDefault="00F85B2A" w:rsidP="00127BA9">
      <w:pPr>
        <w:tabs>
          <w:tab w:val="left" w:pos="0"/>
        </w:tabs>
        <w:spacing w:after="120" w:line="276" w:lineRule="auto"/>
        <w:ind w:right="-142"/>
        <w:jc w:val="both"/>
        <w:rPr>
          <w:color w:val="FF0000"/>
        </w:rPr>
      </w:pPr>
      <w:r w:rsidRPr="00DA1F7F">
        <w:rPr>
          <w:color w:val="FF0000"/>
        </w:rPr>
        <w:t>[</w:t>
      </w:r>
      <w:r w:rsidR="00127BA9" w:rsidRPr="00DA1F7F">
        <w:rPr>
          <w:i/>
          <w:iCs/>
          <w:color w:val="FF0000"/>
        </w:rPr>
        <w:t>Pridedama atskiru dokumentu</w:t>
      </w:r>
      <w:r w:rsidRPr="00DA1F7F">
        <w:rPr>
          <w:color w:val="FF0000"/>
        </w:rPr>
        <w:t>]</w:t>
      </w:r>
    </w:p>
    <w:p w14:paraId="2633128D" w14:textId="173A6B36" w:rsidR="00127BA9" w:rsidRPr="00DA1F7F" w:rsidRDefault="00127BA9" w:rsidP="00127BA9">
      <w:pPr>
        <w:tabs>
          <w:tab w:val="left" w:pos="0"/>
        </w:tabs>
        <w:spacing w:after="120" w:line="276" w:lineRule="auto"/>
        <w:ind w:right="-142"/>
        <w:jc w:val="both"/>
      </w:pPr>
      <w:r w:rsidRPr="00DA1F7F">
        <w:t xml:space="preserve">Kartu su paraiška Kandidatas turi pateikti užpildytą Sąlygų </w:t>
      </w:r>
      <w:r w:rsidR="0092753B" w:rsidRPr="00DA1F7F">
        <w:fldChar w:fldCharType="begin"/>
      </w:r>
      <w:r w:rsidR="0092753B" w:rsidRPr="00DA1F7F">
        <w:instrText xml:space="preserve"> REF _Ref110259489 \w \h </w:instrText>
      </w:r>
      <w:r w:rsidR="00DA1F7F">
        <w:instrText xml:space="preserve"> \* MERGEFORMAT </w:instrText>
      </w:r>
      <w:r w:rsidR="0092753B" w:rsidRPr="00DA1F7F">
        <w:fldChar w:fldCharType="separate"/>
      </w:r>
      <w:r w:rsidR="00282ACC">
        <w:t>9</w:t>
      </w:r>
      <w:r w:rsidR="0092753B" w:rsidRPr="00DA1F7F">
        <w:fldChar w:fldCharType="end"/>
      </w:r>
      <w:r w:rsidR="0092753B" w:rsidRPr="00DA1F7F">
        <w:t xml:space="preserve"> </w:t>
      </w:r>
      <w:r w:rsidRPr="00DA1F7F">
        <w:t>priedo 1 priedėlio EBVPD formą, kuri pateikta xml formatu atskiru dokumentu.</w:t>
      </w:r>
    </w:p>
    <w:p w14:paraId="70B0D6B5" w14:textId="63D2A296" w:rsidR="000F5A96" w:rsidRPr="00DA1F7F" w:rsidRDefault="000F5A96" w:rsidP="00127BA9">
      <w:pPr>
        <w:tabs>
          <w:tab w:val="left" w:pos="0"/>
        </w:tabs>
        <w:spacing w:after="120" w:line="276" w:lineRule="auto"/>
        <w:ind w:right="-142"/>
        <w:jc w:val="both"/>
      </w:pPr>
    </w:p>
    <w:p w14:paraId="5E3288D8" w14:textId="69CB4514" w:rsidR="00750A70" w:rsidRPr="00DA1F7F" w:rsidRDefault="00750A70" w:rsidP="00CF3D5D">
      <w:pPr>
        <w:jc w:val="both"/>
      </w:pPr>
    </w:p>
    <w:p w14:paraId="36260C6C" w14:textId="6CB7643F" w:rsidR="000F5A96" w:rsidRPr="00DA1F7F" w:rsidRDefault="000F5A96" w:rsidP="00CF3D5D">
      <w:pPr>
        <w:jc w:val="both"/>
      </w:pPr>
    </w:p>
    <w:p w14:paraId="528DBCFF" w14:textId="22986312" w:rsidR="000F5A96" w:rsidRPr="00DA1F7F" w:rsidRDefault="000F5A96" w:rsidP="00CF3D5D">
      <w:pPr>
        <w:jc w:val="both"/>
      </w:pPr>
    </w:p>
    <w:p w14:paraId="4B1D7A9C" w14:textId="44F5A10B" w:rsidR="000F5A96" w:rsidRPr="00DA1F7F" w:rsidRDefault="000F5A96" w:rsidP="00CF3D5D">
      <w:pPr>
        <w:jc w:val="both"/>
      </w:pPr>
    </w:p>
    <w:p w14:paraId="1E2FEBD4" w14:textId="2F76ECC6" w:rsidR="000F5A96" w:rsidRPr="00DA1F7F" w:rsidRDefault="000F5A96" w:rsidP="00CF3D5D">
      <w:pPr>
        <w:jc w:val="both"/>
      </w:pPr>
    </w:p>
    <w:p w14:paraId="006629B9" w14:textId="6A5B3DC0" w:rsidR="000F5A96" w:rsidRPr="00DA1F7F" w:rsidRDefault="000F5A96" w:rsidP="00CF3D5D">
      <w:pPr>
        <w:jc w:val="both"/>
      </w:pPr>
    </w:p>
    <w:p w14:paraId="495CDAA6" w14:textId="0A3CE9C0" w:rsidR="000F5A96" w:rsidRPr="00DA1F7F" w:rsidRDefault="000F5A96" w:rsidP="00CF3D5D">
      <w:pPr>
        <w:jc w:val="both"/>
      </w:pPr>
    </w:p>
    <w:p w14:paraId="5DE01D40" w14:textId="616AD178" w:rsidR="008B4AB8" w:rsidRPr="00DA1F7F" w:rsidRDefault="008B4AB8" w:rsidP="00CF3D5D">
      <w:pPr>
        <w:jc w:val="both"/>
      </w:pPr>
      <w:r w:rsidRPr="00DA1F7F">
        <w:br w:type="page"/>
      </w:r>
    </w:p>
    <w:p w14:paraId="1BF5DC36" w14:textId="36F0B24D" w:rsidR="0023010C" w:rsidRPr="00DA1F7F" w:rsidRDefault="0023010C" w:rsidP="004647B4">
      <w:pPr>
        <w:pStyle w:val="Antrat2"/>
        <w:numPr>
          <w:ilvl w:val="0"/>
          <w:numId w:val="97"/>
        </w:numPr>
        <w:tabs>
          <w:tab w:val="left" w:pos="1134"/>
        </w:tabs>
        <w:jc w:val="center"/>
        <w:rPr>
          <w:color w:val="943634" w:themeColor="accent2" w:themeShade="BF"/>
          <w:sz w:val="24"/>
          <w:szCs w:val="24"/>
        </w:rPr>
      </w:pPr>
      <w:bookmarkStart w:id="476" w:name="_Toc126234544"/>
      <w:bookmarkStart w:id="477" w:name="_Toc126240300"/>
      <w:bookmarkStart w:id="478" w:name="_Toc126242638"/>
      <w:bookmarkStart w:id="479" w:name="_Toc126307325"/>
      <w:bookmarkStart w:id="480" w:name="_Ref127360863"/>
      <w:bookmarkStart w:id="481" w:name="_Ref127360877"/>
      <w:bookmarkStart w:id="482" w:name="_Ref127366111"/>
      <w:bookmarkStart w:id="483" w:name="_Toc129156479"/>
      <w:bookmarkStart w:id="484" w:name="_Ref129159890"/>
      <w:bookmarkStart w:id="485" w:name="_Ref129160757"/>
      <w:bookmarkStart w:id="486" w:name="_Ref141786929"/>
      <w:bookmarkStart w:id="487" w:name="_Toc189820746"/>
      <w:bookmarkEnd w:id="470"/>
      <w:bookmarkEnd w:id="471"/>
      <w:bookmarkEnd w:id="476"/>
      <w:bookmarkEnd w:id="477"/>
      <w:bookmarkEnd w:id="478"/>
      <w:r w:rsidRPr="00DA1F7F">
        <w:rPr>
          <w:color w:val="943634" w:themeColor="accent2" w:themeShade="BF"/>
          <w:sz w:val="24"/>
          <w:szCs w:val="24"/>
        </w:rPr>
        <w:lastRenderedPageBreak/>
        <w:t>priedas. K</w:t>
      </w:r>
      <w:bookmarkStart w:id="488" w:name="_Ref110259498"/>
      <w:bookmarkStart w:id="489" w:name="_Ref110260557"/>
      <w:bookmarkStart w:id="490" w:name="_Ref110261125"/>
      <w:bookmarkStart w:id="491" w:name="_Ref110265604"/>
      <w:bookmarkStart w:id="492" w:name="_Toc125651841"/>
      <w:r w:rsidRPr="00DA1F7F">
        <w:rPr>
          <w:color w:val="943634" w:themeColor="accent2" w:themeShade="BF"/>
          <w:sz w:val="24"/>
          <w:szCs w:val="24"/>
        </w:rPr>
        <w:t>onfidencialumo įsipareigojimo forma</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77634387" w14:textId="77777777" w:rsidR="007A1FAF" w:rsidRPr="00DA1F7F" w:rsidRDefault="007A1FAF" w:rsidP="00334F4E">
      <w:bookmarkStart w:id="493" w:name="_Hlk130808167"/>
    </w:p>
    <w:p w14:paraId="56B0D986" w14:textId="77777777" w:rsidR="009035BA" w:rsidRPr="00DA1F7F" w:rsidRDefault="009035BA" w:rsidP="009035BA">
      <w:pPr>
        <w:tabs>
          <w:tab w:val="left" w:pos="0"/>
        </w:tabs>
        <w:spacing w:after="120"/>
        <w:jc w:val="center"/>
        <w:rPr>
          <w:sz w:val="22"/>
          <w:szCs w:val="22"/>
        </w:rPr>
      </w:pPr>
      <w:bookmarkStart w:id="494" w:name="_Hlk109319589"/>
      <w:r w:rsidRPr="00DA1F7F">
        <w:rPr>
          <w:sz w:val="22"/>
          <w:szCs w:val="22"/>
        </w:rPr>
        <w:t>________________________________________________________________________________</w:t>
      </w:r>
    </w:p>
    <w:p w14:paraId="648B53AE" w14:textId="47C65831" w:rsidR="009035BA" w:rsidRPr="00DA1F7F" w:rsidRDefault="009035BA" w:rsidP="009035BA">
      <w:pPr>
        <w:tabs>
          <w:tab w:val="left" w:pos="0"/>
        </w:tabs>
        <w:spacing w:after="120"/>
        <w:jc w:val="center"/>
        <w:rPr>
          <w:sz w:val="22"/>
          <w:szCs w:val="22"/>
          <w:vertAlign w:val="superscript"/>
        </w:rPr>
      </w:pPr>
      <w:r w:rsidRPr="00DA1F7F">
        <w:rPr>
          <w:sz w:val="22"/>
          <w:szCs w:val="22"/>
          <w:vertAlign w:val="superscript"/>
        </w:rPr>
        <w:t>(Kandidato pavadinimas, juridinio asmens kodas, buveinės adresas)</w:t>
      </w:r>
      <w:bookmarkEnd w:id="494"/>
    </w:p>
    <w:bookmarkEnd w:id="493"/>
    <w:p w14:paraId="60041278" w14:textId="77777777" w:rsidR="009035BA" w:rsidRPr="00DA1F7F" w:rsidRDefault="009035BA" w:rsidP="00334F4E">
      <w:pPr>
        <w:spacing w:after="120"/>
        <w:rPr>
          <w:color w:val="FF0000"/>
        </w:rPr>
      </w:pPr>
    </w:p>
    <w:p w14:paraId="31EFBB68" w14:textId="2B225AD9" w:rsidR="00334F4E" w:rsidRPr="00DA1F7F" w:rsidRDefault="00334F4E" w:rsidP="00334F4E">
      <w:pPr>
        <w:spacing w:after="120"/>
      </w:pPr>
      <w:r w:rsidRPr="00DA1F7F">
        <w:rPr>
          <w:color w:val="FF0000"/>
        </w:rPr>
        <w:t>[</w:t>
      </w:r>
      <w:r w:rsidRPr="00DA1F7F">
        <w:rPr>
          <w:i/>
          <w:color w:val="FF0000"/>
        </w:rPr>
        <w:t>Valdžios subjekto pavadinimas</w:t>
      </w:r>
      <w:r w:rsidRPr="00DA1F7F">
        <w:rPr>
          <w:color w:val="FF0000"/>
        </w:rPr>
        <w:t>]</w:t>
      </w:r>
    </w:p>
    <w:p w14:paraId="54F56104" w14:textId="5A43C491" w:rsidR="00334F4E" w:rsidRPr="00DA1F7F" w:rsidRDefault="00334F4E" w:rsidP="00334F4E">
      <w:pPr>
        <w:spacing w:after="120"/>
        <w:rPr>
          <w:color w:val="FF0000"/>
        </w:rPr>
      </w:pPr>
      <w:r w:rsidRPr="00DA1F7F">
        <w:rPr>
          <w:color w:val="FF0000"/>
        </w:rPr>
        <w:t>[</w:t>
      </w:r>
      <w:r w:rsidRPr="00DA1F7F">
        <w:rPr>
          <w:i/>
          <w:color w:val="FF0000"/>
        </w:rPr>
        <w:t>Valdžios subjekto kontaktiniai duomenys: adresas, el. paštas, telefono numeri</w:t>
      </w:r>
      <w:r w:rsidR="00D65DA6" w:rsidRPr="00DA1F7F">
        <w:rPr>
          <w:i/>
          <w:color w:val="FF0000"/>
        </w:rPr>
        <w:t>s</w:t>
      </w:r>
      <w:r w:rsidRPr="00DA1F7F">
        <w:rPr>
          <w:color w:val="FF0000"/>
        </w:rPr>
        <w:t>]</w:t>
      </w:r>
    </w:p>
    <w:p w14:paraId="6497C74B" w14:textId="77777777" w:rsidR="00B245F9" w:rsidRPr="00DA1F7F" w:rsidRDefault="00B245F9" w:rsidP="00B245F9">
      <w:pPr>
        <w:tabs>
          <w:tab w:val="left" w:pos="0"/>
        </w:tabs>
        <w:autoSpaceDE w:val="0"/>
        <w:autoSpaceDN w:val="0"/>
        <w:adjustRightInd w:val="0"/>
        <w:spacing w:after="120"/>
        <w:jc w:val="center"/>
        <w:rPr>
          <w:b/>
          <w:color w:val="632423" w:themeColor="accent2" w:themeShade="80"/>
        </w:rPr>
      </w:pPr>
      <w:r w:rsidRPr="00DA1F7F">
        <w:rPr>
          <w:b/>
        </w:rPr>
        <w:t>KONFIDENCIALUMO ĮSIPAREIGOJIMAS</w:t>
      </w:r>
    </w:p>
    <w:p w14:paraId="2DC57737" w14:textId="77777777" w:rsidR="00B245F9" w:rsidRPr="00DA1F7F" w:rsidRDefault="00B245F9" w:rsidP="00B245F9">
      <w:pPr>
        <w:tabs>
          <w:tab w:val="left" w:pos="0"/>
        </w:tabs>
        <w:spacing w:after="12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1"/>
        <w:gridCol w:w="280"/>
        <w:gridCol w:w="1958"/>
        <w:gridCol w:w="807"/>
      </w:tblGrid>
      <w:tr w:rsidR="00B245F9" w:rsidRPr="00DA1F7F" w14:paraId="13DD7AB8" w14:textId="77777777" w:rsidTr="00E504D4">
        <w:tc>
          <w:tcPr>
            <w:tcW w:w="3082" w:type="dxa"/>
            <w:gridSpan w:val="3"/>
            <w:tcBorders>
              <w:top w:val="nil"/>
              <w:left w:val="nil"/>
              <w:bottom w:val="nil"/>
              <w:right w:val="nil"/>
            </w:tcBorders>
            <w:shd w:val="clear" w:color="auto" w:fill="auto"/>
          </w:tcPr>
          <w:p w14:paraId="0B7B5333" w14:textId="77777777" w:rsidR="00B245F9" w:rsidRPr="00DA1F7F" w:rsidRDefault="00B245F9" w:rsidP="00C10AC4">
            <w:pPr>
              <w:tabs>
                <w:tab w:val="left" w:pos="0"/>
              </w:tabs>
              <w:spacing w:after="120"/>
              <w:jc w:val="center"/>
              <w:rPr>
                <w:sz w:val="22"/>
              </w:rPr>
            </w:pPr>
          </w:p>
        </w:tc>
        <w:tc>
          <w:tcPr>
            <w:tcW w:w="3511" w:type="dxa"/>
            <w:tcBorders>
              <w:top w:val="nil"/>
              <w:left w:val="nil"/>
              <w:right w:val="nil"/>
            </w:tcBorders>
            <w:shd w:val="clear" w:color="auto" w:fill="auto"/>
          </w:tcPr>
          <w:p w14:paraId="15337351" w14:textId="77777777" w:rsidR="00B245F9" w:rsidRPr="00DA1F7F" w:rsidRDefault="00B245F9" w:rsidP="00C10AC4">
            <w:pPr>
              <w:tabs>
                <w:tab w:val="left" w:pos="0"/>
              </w:tabs>
              <w:spacing w:after="120"/>
              <w:jc w:val="center"/>
              <w:rPr>
                <w:sz w:val="22"/>
              </w:rPr>
            </w:pPr>
          </w:p>
        </w:tc>
        <w:tc>
          <w:tcPr>
            <w:tcW w:w="3045" w:type="dxa"/>
            <w:gridSpan w:val="3"/>
            <w:tcBorders>
              <w:top w:val="nil"/>
              <w:left w:val="nil"/>
              <w:bottom w:val="nil"/>
              <w:right w:val="nil"/>
            </w:tcBorders>
            <w:shd w:val="clear" w:color="auto" w:fill="auto"/>
          </w:tcPr>
          <w:p w14:paraId="71DBAF35" w14:textId="77777777" w:rsidR="00B245F9" w:rsidRPr="00DA1F7F" w:rsidRDefault="00B245F9" w:rsidP="00C10AC4">
            <w:pPr>
              <w:tabs>
                <w:tab w:val="left" w:pos="0"/>
              </w:tabs>
              <w:spacing w:after="120"/>
              <w:jc w:val="center"/>
              <w:rPr>
                <w:sz w:val="22"/>
              </w:rPr>
            </w:pPr>
          </w:p>
        </w:tc>
      </w:tr>
      <w:tr w:rsidR="00B245F9" w:rsidRPr="00DA1F7F" w14:paraId="6DEE5EDA" w14:textId="77777777" w:rsidTr="00E504D4">
        <w:tc>
          <w:tcPr>
            <w:tcW w:w="2800" w:type="dxa"/>
            <w:gridSpan w:val="2"/>
            <w:tcBorders>
              <w:top w:val="nil"/>
              <w:left w:val="nil"/>
              <w:bottom w:val="nil"/>
              <w:right w:val="nil"/>
            </w:tcBorders>
            <w:shd w:val="clear" w:color="auto" w:fill="auto"/>
          </w:tcPr>
          <w:p w14:paraId="32B99F10" w14:textId="77777777" w:rsidR="00B245F9" w:rsidRPr="00DA1F7F" w:rsidRDefault="00B245F9" w:rsidP="00C10AC4">
            <w:pPr>
              <w:tabs>
                <w:tab w:val="left" w:pos="0"/>
              </w:tabs>
              <w:spacing w:after="120"/>
              <w:jc w:val="center"/>
              <w:rPr>
                <w:sz w:val="22"/>
              </w:rPr>
            </w:pPr>
          </w:p>
        </w:tc>
        <w:tc>
          <w:tcPr>
            <w:tcW w:w="4073" w:type="dxa"/>
            <w:gridSpan w:val="3"/>
            <w:tcBorders>
              <w:left w:val="nil"/>
              <w:bottom w:val="single" w:sz="4" w:space="0" w:color="auto"/>
              <w:right w:val="nil"/>
            </w:tcBorders>
            <w:shd w:val="clear" w:color="auto" w:fill="auto"/>
          </w:tcPr>
          <w:p w14:paraId="161807D3" w14:textId="16BB9186" w:rsidR="00B245F9" w:rsidRPr="00DA1F7F" w:rsidRDefault="00B245F9" w:rsidP="00C10AC4">
            <w:pPr>
              <w:tabs>
                <w:tab w:val="left" w:pos="0"/>
              </w:tabs>
              <w:spacing w:after="120"/>
              <w:jc w:val="center"/>
            </w:pPr>
            <w:r w:rsidRPr="00DA1F7F">
              <w:t>(Data) (numeris)</w:t>
            </w:r>
          </w:p>
          <w:p w14:paraId="32F0E96B" w14:textId="77777777" w:rsidR="00B245F9" w:rsidRPr="00DA1F7F" w:rsidRDefault="00B245F9" w:rsidP="00C10AC4">
            <w:pPr>
              <w:tabs>
                <w:tab w:val="left" w:pos="0"/>
              </w:tabs>
              <w:spacing w:after="120"/>
              <w:jc w:val="center"/>
            </w:pPr>
          </w:p>
        </w:tc>
        <w:tc>
          <w:tcPr>
            <w:tcW w:w="2765" w:type="dxa"/>
            <w:gridSpan w:val="2"/>
            <w:tcBorders>
              <w:top w:val="nil"/>
              <w:left w:val="nil"/>
              <w:bottom w:val="nil"/>
              <w:right w:val="nil"/>
            </w:tcBorders>
            <w:shd w:val="clear" w:color="auto" w:fill="auto"/>
          </w:tcPr>
          <w:p w14:paraId="5F377773" w14:textId="77777777" w:rsidR="00B245F9" w:rsidRPr="00DA1F7F" w:rsidRDefault="00B245F9" w:rsidP="00C10AC4">
            <w:pPr>
              <w:tabs>
                <w:tab w:val="left" w:pos="0"/>
              </w:tabs>
              <w:spacing w:after="120"/>
              <w:jc w:val="center"/>
              <w:rPr>
                <w:sz w:val="22"/>
              </w:rPr>
            </w:pPr>
          </w:p>
        </w:tc>
      </w:tr>
      <w:tr w:rsidR="00B245F9" w:rsidRPr="00DA1F7F" w14:paraId="39C0B18B" w14:textId="77777777" w:rsidTr="00E504D4">
        <w:tc>
          <w:tcPr>
            <w:tcW w:w="702" w:type="dxa"/>
            <w:tcBorders>
              <w:top w:val="nil"/>
              <w:left w:val="nil"/>
              <w:bottom w:val="nil"/>
              <w:right w:val="nil"/>
            </w:tcBorders>
            <w:shd w:val="clear" w:color="auto" w:fill="auto"/>
          </w:tcPr>
          <w:p w14:paraId="6CB9B67F" w14:textId="77777777" w:rsidR="00B245F9" w:rsidRPr="00DA1F7F" w:rsidRDefault="00B245F9" w:rsidP="00C10AC4">
            <w:pPr>
              <w:tabs>
                <w:tab w:val="left" w:pos="0"/>
              </w:tabs>
              <w:spacing w:after="120"/>
              <w:jc w:val="center"/>
              <w:rPr>
                <w:sz w:val="22"/>
              </w:rPr>
            </w:pPr>
          </w:p>
        </w:tc>
        <w:tc>
          <w:tcPr>
            <w:tcW w:w="8129" w:type="dxa"/>
            <w:gridSpan w:val="5"/>
            <w:tcBorders>
              <w:top w:val="nil"/>
              <w:left w:val="nil"/>
              <w:bottom w:val="single" w:sz="4" w:space="0" w:color="auto"/>
              <w:right w:val="nil"/>
            </w:tcBorders>
            <w:shd w:val="clear" w:color="auto" w:fill="auto"/>
          </w:tcPr>
          <w:p w14:paraId="2B9B1628" w14:textId="4BC3B872" w:rsidR="00B245F9" w:rsidRPr="00DA1F7F" w:rsidRDefault="00B245F9" w:rsidP="00C10AC4">
            <w:pPr>
              <w:tabs>
                <w:tab w:val="left" w:pos="0"/>
              </w:tabs>
              <w:spacing w:after="120"/>
              <w:jc w:val="center"/>
            </w:pPr>
            <w:r w:rsidRPr="00DA1F7F">
              <w:t>(Vieta)</w:t>
            </w:r>
          </w:p>
          <w:p w14:paraId="77ADC549" w14:textId="54FE5999" w:rsidR="00B245F9" w:rsidRPr="00DA1F7F" w:rsidRDefault="00B245F9" w:rsidP="00C10AC4">
            <w:pPr>
              <w:tabs>
                <w:tab w:val="left" w:pos="0"/>
              </w:tabs>
              <w:spacing w:after="120"/>
              <w:jc w:val="center"/>
            </w:pPr>
          </w:p>
        </w:tc>
        <w:tc>
          <w:tcPr>
            <w:tcW w:w="807" w:type="dxa"/>
            <w:tcBorders>
              <w:top w:val="nil"/>
              <w:left w:val="nil"/>
              <w:bottom w:val="nil"/>
              <w:right w:val="nil"/>
            </w:tcBorders>
            <w:shd w:val="clear" w:color="auto" w:fill="auto"/>
          </w:tcPr>
          <w:p w14:paraId="607669AB" w14:textId="77777777" w:rsidR="00B245F9" w:rsidRPr="00DA1F7F" w:rsidRDefault="00B245F9" w:rsidP="00C10AC4">
            <w:pPr>
              <w:tabs>
                <w:tab w:val="left" w:pos="0"/>
              </w:tabs>
              <w:spacing w:after="120"/>
              <w:jc w:val="center"/>
              <w:rPr>
                <w:sz w:val="22"/>
              </w:rPr>
            </w:pPr>
          </w:p>
        </w:tc>
      </w:tr>
    </w:tbl>
    <w:p w14:paraId="3067F4F8" w14:textId="0B0BBB1C" w:rsidR="00334F4E" w:rsidRPr="00DA1F7F" w:rsidRDefault="00E504D4" w:rsidP="00E504D4">
      <w:pPr>
        <w:jc w:val="center"/>
        <w:rPr>
          <w:iCs/>
          <w:color w:val="FF0000"/>
        </w:rPr>
      </w:pPr>
      <w:r w:rsidRPr="00DA1F7F">
        <w:rPr>
          <w:iCs/>
        </w:rPr>
        <w:t>(Projekto pavadinimas)</w:t>
      </w:r>
    </w:p>
    <w:p w14:paraId="731B2451" w14:textId="77777777" w:rsidR="00E504D4" w:rsidRPr="00DA1F7F" w:rsidRDefault="00E504D4" w:rsidP="00DA1F7F">
      <w:pPr>
        <w:jc w:val="center"/>
      </w:pPr>
    </w:p>
    <w:p w14:paraId="1F2D8EE9" w14:textId="77777777" w:rsidR="00334F4E" w:rsidRPr="00DA1F7F" w:rsidRDefault="00334F4E" w:rsidP="00DA1F7F">
      <w:pPr>
        <w:spacing w:after="120" w:line="276" w:lineRule="auto"/>
        <w:jc w:val="both"/>
      </w:pPr>
      <w:r w:rsidRPr="00DA1F7F">
        <w:t xml:space="preserve">Siekdamas dalyvauti </w:t>
      </w:r>
      <w:r w:rsidRPr="00DA1F7F">
        <w:rPr>
          <w:color w:val="FF0000"/>
        </w:rPr>
        <w:t>[</w:t>
      </w:r>
      <w:r w:rsidRPr="00DA1F7F">
        <w:rPr>
          <w:i/>
          <w:color w:val="FF0000"/>
        </w:rPr>
        <w:t>Valdžios subjekto pavadinimas</w:t>
      </w:r>
      <w:r w:rsidRPr="00DA1F7F">
        <w:rPr>
          <w:color w:val="FF0000"/>
        </w:rPr>
        <w:t>]</w:t>
      </w:r>
      <w:r w:rsidRPr="00DA1F7F">
        <w:t xml:space="preserve"> (toliau – Valdžios subjektas) vykdomose </w:t>
      </w:r>
      <w:r w:rsidR="00B245F9" w:rsidRPr="00DA1F7F">
        <w:t>S</w:t>
      </w:r>
      <w:r w:rsidRPr="00DA1F7F">
        <w:t xml:space="preserve">kelbiamose derybose dėl </w:t>
      </w:r>
      <w:r w:rsidRPr="00DA1F7F">
        <w:rPr>
          <w:color w:val="FF0000"/>
        </w:rPr>
        <w:t>[</w:t>
      </w:r>
      <w:r w:rsidRPr="00DA1F7F">
        <w:rPr>
          <w:i/>
          <w:color w:val="FF0000"/>
        </w:rPr>
        <w:t>Projekto pavadinimas</w:t>
      </w:r>
      <w:r w:rsidRPr="00DA1F7F">
        <w:rPr>
          <w:color w:val="FF0000"/>
        </w:rPr>
        <w:t>]</w:t>
      </w:r>
      <w:r w:rsidRPr="00DA1F7F">
        <w:t xml:space="preserve"> (toliau – Projektas) įgyvendinimo bei gauti su vykdomu Projektu bei </w:t>
      </w:r>
      <w:r w:rsidR="00BC3804" w:rsidRPr="00DA1F7F">
        <w:t>S</w:t>
      </w:r>
      <w:r w:rsidRPr="00DA1F7F">
        <w:t>kelbiamų derybų procedūromis susijusią konfidencialią informaciją _____________________ (toliau – Kandidatas) prisiima žemiau nurodytus konfidencialumo įsipareigojimus:</w:t>
      </w:r>
    </w:p>
    <w:p w14:paraId="31D038B1" w14:textId="77777777" w:rsidR="00334F4E" w:rsidRPr="00DA1F7F" w:rsidRDefault="00334F4E" w:rsidP="00DA1F7F">
      <w:pPr>
        <w:numPr>
          <w:ilvl w:val="1"/>
          <w:numId w:val="15"/>
        </w:numPr>
        <w:spacing w:after="120" w:line="276" w:lineRule="auto"/>
        <w:ind w:left="567" w:hanging="567"/>
        <w:jc w:val="both"/>
      </w:pPr>
      <w:r w:rsidRPr="00DA1F7F">
        <w:t xml:space="preserve">Kandidatas įsipareigoja laikyti </w:t>
      </w:r>
      <w:r w:rsidR="00B245F9" w:rsidRPr="00DA1F7F">
        <w:t>S</w:t>
      </w:r>
      <w:r w:rsidRPr="00DA1F7F">
        <w:t>kelbiamų derybų metu iš Valdžios subjekto gautą bet kokią informaciją slaptai, saugoti tokią informaciją kaip savo komercines paslaptis, tačiau bet kokiu atveju taikant ne mažesnę konfidencialumo apsaugą nei taikytų vidutiniškai apdairus verslininkas, bei neatskleisti konfidencialios informacijos tretiesiems asmenims, išskyrus atvejus, jeigu tokia konfidenciali informacija:</w:t>
      </w:r>
    </w:p>
    <w:p w14:paraId="1C1BB30C" w14:textId="77777777" w:rsidR="00334F4E" w:rsidRPr="00DA1F7F" w:rsidRDefault="00334F4E" w:rsidP="00DA1F7F">
      <w:pPr>
        <w:numPr>
          <w:ilvl w:val="1"/>
          <w:numId w:val="22"/>
        </w:numPr>
        <w:spacing w:after="120" w:line="276" w:lineRule="auto"/>
        <w:ind w:left="1418" w:hanging="857"/>
        <w:jc w:val="both"/>
      </w:pPr>
      <w:r w:rsidRPr="00DA1F7F">
        <w:t>yra visuotinai žinoma arba viešai prieinama;</w:t>
      </w:r>
    </w:p>
    <w:p w14:paraId="6DB0978B" w14:textId="77777777" w:rsidR="00334F4E" w:rsidRPr="00DA1F7F" w:rsidRDefault="00334F4E" w:rsidP="00DA1F7F">
      <w:pPr>
        <w:numPr>
          <w:ilvl w:val="1"/>
          <w:numId w:val="22"/>
        </w:numPr>
        <w:spacing w:after="120" w:line="276" w:lineRule="auto"/>
        <w:ind w:left="1418" w:hanging="857"/>
        <w:jc w:val="both"/>
      </w:pPr>
      <w:r w:rsidRPr="00DA1F7F">
        <w:t>yra gauta iš trečiųjų asmenų, neprisiimant konfidencialumo įsipareigojimų informaciją atskleidusiam asmeniui;</w:t>
      </w:r>
    </w:p>
    <w:p w14:paraId="2AB29493" w14:textId="77777777" w:rsidR="00334F4E" w:rsidRPr="00DA1F7F" w:rsidRDefault="00334F4E" w:rsidP="00DA1F7F">
      <w:pPr>
        <w:numPr>
          <w:ilvl w:val="1"/>
          <w:numId w:val="22"/>
        </w:numPr>
        <w:spacing w:after="120" w:line="276" w:lineRule="auto"/>
        <w:ind w:left="1418" w:hanging="857"/>
        <w:jc w:val="both"/>
      </w:pPr>
      <w:r w:rsidRPr="00DA1F7F">
        <w:t xml:space="preserve">turi būti atskleista tretiesiems asmenims Kandidatui siekiant dalyvauti </w:t>
      </w:r>
      <w:r w:rsidR="00B245F9" w:rsidRPr="00DA1F7F">
        <w:t>S</w:t>
      </w:r>
      <w:r w:rsidRPr="00DA1F7F">
        <w:t>kelbiamose derybose arba vykdant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Valdžios subjekto konfidencialią informaciją, už trečiųjų asmenų veiksmus atsako Kandidatas, kaip už savo);</w:t>
      </w:r>
    </w:p>
    <w:p w14:paraId="1FFAA698" w14:textId="77777777" w:rsidR="00334F4E" w:rsidRPr="00DA1F7F" w:rsidRDefault="00334F4E" w:rsidP="00DA1F7F">
      <w:pPr>
        <w:numPr>
          <w:ilvl w:val="1"/>
          <w:numId w:val="22"/>
        </w:numPr>
        <w:spacing w:after="120" w:line="276" w:lineRule="auto"/>
        <w:ind w:left="1418" w:hanging="857"/>
        <w:jc w:val="both"/>
      </w:pPr>
      <w:r w:rsidRPr="00DA1F7F">
        <w:t>buvo savarankiškai sukurta Kandidato, nesinaudojant Valdžios subjekto konfidencialia informacija, arba buvo anksčiau žinoma Kandidato;</w:t>
      </w:r>
    </w:p>
    <w:p w14:paraId="6DD5CADD" w14:textId="77777777" w:rsidR="00334F4E" w:rsidRPr="00DA1F7F" w:rsidRDefault="00334F4E" w:rsidP="00DA1F7F">
      <w:pPr>
        <w:numPr>
          <w:ilvl w:val="1"/>
          <w:numId w:val="22"/>
        </w:numPr>
        <w:spacing w:after="120" w:line="276" w:lineRule="auto"/>
        <w:ind w:left="1418" w:hanging="857"/>
        <w:jc w:val="both"/>
      </w:pPr>
      <w:r w:rsidRPr="00DA1F7F">
        <w:t xml:space="preserve">pagal galiojančius teisės aktus turi būti atskleista valstybės institucijoms, jeigu Kandidatas atskleidė valstybės institucijoms mažiausią įmanomą konfidencialios </w:t>
      </w:r>
      <w:r w:rsidRPr="00DA1F7F">
        <w:lastRenderedPageBreak/>
        <w:t xml:space="preserve">informacijos kiekį, ėmėsi visų teisės aktuose numatytų priemonių, kad informaciją gavusi valstybės institucija laikytų gautą informaciją konfidencialiai ir apie tokį informacijos atskleidimą nedelsiant informavimo Valdžios subjektą. </w:t>
      </w:r>
    </w:p>
    <w:p w14:paraId="3DD48296" w14:textId="77777777" w:rsidR="00334F4E" w:rsidRPr="00DA1F7F" w:rsidRDefault="00334F4E" w:rsidP="00DA1F7F">
      <w:pPr>
        <w:numPr>
          <w:ilvl w:val="0"/>
          <w:numId w:val="22"/>
        </w:numPr>
        <w:spacing w:after="120" w:line="276" w:lineRule="auto"/>
        <w:ind w:left="567" w:hanging="567"/>
        <w:jc w:val="both"/>
      </w:pPr>
      <w:r w:rsidRPr="00DA1F7F">
        <w:t xml:space="preserve">Šiame įsipareigojime numatyti konfidencialumo įsipareigojimai galioja tiek </w:t>
      </w:r>
      <w:r w:rsidR="00B245F9" w:rsidRPr="00DA1F7F">
        <w:t>S</w:t>
      </w:r>
      <w:r w:rsidRPr="00DA1F7F">
        <w:t>kelbiamų derybų procedūrų vykdymo metu, tiek šioms procedūroms pasibaigus.</w:t>
      </w:r>
    </w:p>
    <w:p w14:paraId="1CA2898A" w14:textId="77777777" w:rsidR="00334F4E" w:rsidRPr="00DA1F7F" w:rsidRDefault="00334F4E" w:rsidP="00DA1F7F">
      <w:pPr>
        <w:numPr>
          <w:ilvl w:val="0"/>
          <w:numId w:val="22"/>
        </w:numPr>
        <w:spacing w:after="120" w:line="276" w:lineRule="auto"/>
        <w:ind w:left="567" w:hanging="567"/>
        <w:jc w:val="both"/>
      </w:pPr>
      <w:r w:rsidRPr="00DA1F7F">
        <w:t xml:space="preserve">Šis įsipareigojimas sukuria teisiškai įpareigojančias prievoles Kandidatui. Jų atžvilgiu taikoma Lietuvos Respublikos teisė. Su šio įsipareigojimo vykdymu susiję ginčai sprendžiami Lietuvos Respublikos teismuose pagal Valdžios subjekto registruotos buveinės vietą. </w:t>
      </w:r>
    </w:p>
    <w:p w14:paraId="22832CD4" w14:textId="77777777" w:rsidR="00334F4E" w:rsidRDefault="00334F4E" w:rsidP="00334F4E">
      <w:pPr>
        <w:ind w:left="993"/>
        <w:jc w:val="both"/>
      </w:pPr>
    </w:p>
    <w:p w14:paraId="7E17D6DA" w14:textId="77777777" w:rsidR="000325FD" w:rsidRDefault="000325FD" w:rsidP="00334F4E">
      <w:pPr>
        <w:ind w:left="993"/>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325FD" w:rsidRPr="000325FD" w14:paraId="7A20A22E" w14:textId="77777777" w:rsidTr="00660F40">
        <w:trPr>
          <w:trHeight w:val="285"/>
        </w:trPr>
        <w:tc>
          <w:tcPr>
            <w:tcW w:w="3284" w:type="dxa"/>
            <w:tcBorders>
              <w:top w:val="nil"/>
              <w:left w:val="nil"/>
              <w:bottom w:val="single" w:sz="4" w:space="0" w:color="auto"/>
              <w:right w:val="nil"/>
            </w:tcBorders>
          </w:tcPr>
          <w:p w14:paraId="7B675770" w14:textId="77777777" w:rsidR="000325FD" w:rsidRPr="000325FD" w:rsidRDefault="000325FD" w:rsidP="000325FD">
            <w:pPr>
              <w:jc w:val="both"/>
            </w:pPr>
          </w:p>
        </w:tc>
        <w:tc>
          <w:tcPr>
            <w:tcW w:w="604" w:type="dxa"/>
          </w:tcPr>
          <w:p w14:paraId="469250B5" w14:textId="77777777" w:rsidR="000325FD" w:rsidRPr="000325FD" w:rsidRDefault="000325FD" w:rsidP="000325FD">
            <w:pPr>
              <w:jc w:val="both"/>
            </w:pPr>
          </w:p>
        </w:tc>
        <w:tc>
          <w:tcPr>
            <w:tcW w:w="1980" w:type="dxa"/>
            <w:tcBorders>
              <w:top w:val="nil"/>
              <w:left w:val="nil"/>
              <w:bottom w:val="single" w:sz="4" w:space="0" w:color="auto"/>
              <w:right w:val="nil"/>
            </w:tcBorders>
          </w:tcPr>
          <w:p w14:paraId="762F14AE" w14:textId="77777777" w:rsidR="000325FD" w:rsidRPr="000325FD" w:rsidRDefault="000325FD" w:rsidP="000325FD">
            <w:pPr>
              <w:jc w:val="both"/>
            </w:pPr>
          </w:p>
        </w:tc>
        <w:tc>
          <w:tcPr>
            <w:tcW w:w="701" w:type="dxa"/>
          </w:tcPr>
          <w:p w14:paraId="07394AC1" w14:textId="77777777" w:rsidR="000325FD" w:rsidRPr="000325FD" w:rsidRDefault="000325FD" w:rsidP="000325FD">
            <w:pPr>
              <w:jc w:val="both"/>
            </w:pPr>
          </w:p>
        </w:tc>
        <w:tc>
          <w:tcPr>
            <w:tcW w:w="2611" w:type="dxa"/>
            <w:tcBorders>
              <w:top w:val="nil"/>
              <w:left w:val="nil"/>
              <w:bottom w:val="single" w:sz="4" w:space="0" w:color="auto"/>
              <w:right w:val="nil"/>
            </w:tcBorders>
          </w:tcPr>
          <w:p w14:paraId="3BF58530" w14:textId="77777777" w:rsidR="000325FD" w:rsidRPr="000325FD" w:rsidRDefault="000325FD" w:rsidP="000325FD">
            <w:pPr>
              <w:jc w:val="both"/>
            </w:pPr>
          </w:p>
        </w:tc>
        <w:tc>
          <w:tcPr>
            <w:tcW w:w="648" w:type="dxa"/>
          </w:tcPr>
          <w:p w14:paraId="55034952" w14:textId="77777777" w:rsidR="000325FD" w:rsidRPr="000325FD" w:rsidRDefault="000325FD" w:rsidP="000325FD">
            <w:pPr>
              <w:jc w:val="both"/>
            </w:pPr>
          </w:p>
        </w:tc>
      </w:tr>
      <w:tr w:rsidR="000325FD" w:rsidRPr="000325FD" w14:paraId="54E39A3A" w14:textId="77777777" w:rsidTr="00660F40">
        <w:trPr>
          <w:trHeight w:val="186"/>
        </w:trPr>
        <w:tc>
          <w:tcPr>
            <w:tcW w:w="3284" w:type="dxa"/>
            <w:tcBorders>
              <w:top w:val="single" w:sz="4" w:space="0" w:color="auto"/>
              <w:left w:val="nil"/>
              <w:bottom w:val="nil"/>
              <w:right w:val="nil"/>
            </w:tcBorders>
          </w:tcPr>
          <w:p w14:paraId="50FAC548" w14:textId="77777777" w:rsidR="000325FD" w:rsidRPr="000325FD" w:rsidRDefault="000325FD" w:rsidP="000325FD">
            <w:pPr>
              <w:jc w:val="both"/>
              <w:rPr>
                <w:vertAlign w:val="superscript"/>
              </w:rPr>
            </w:pPr>
            <w:r w:rsidRPr="000325FD">
              <w:rPr>
                <w:vertAlign w:val="superscript"/>
              </w:rPr>
              <w:t>(Kandidato arba jo įgalioto asmens pareigos)</w:t>
            </w:r>
          </w:p>
        </w:tc>
        <w:tc>
          <w:tcPr>
            <w:tcW w:w="604" w:type="dxa"/>
          </w:tcPr>
          <w:p w14:paraId="3F6F3DB0" w14:textId="77777777" w:rsidR="000325FD" w:rsidRPr="000325FD" w:rsidRDefault="000325FD" w:rsidP="000325FD">
            <w:pPr>
              <w:jc w:val="both"/>
              <w:rPr>
                <w:vertAlign w:val="superscript"/>
              </w:rPr>
            </w:pPr>
          </w:p>
        </w:tc>
        <w:tc>
          <w:tcPr>
            <w:tcW w:w="1980" w:type="dxa"/>
            <w:tcBorders>
              <w:top w:val="single" w:sz="4" w:space="0" w:color="auto"/>
              <w:left w:val="nil"/>
              <w:bottom w:val="nil"/>
              <w:right w:val="nil"/>
            </w:tcBorders>
          </w:tcPr>
          <w:p w14:paraId="299E5D4F" w14:textId="77777777" w:rsidR="000325FD" w:rsidRPr="000325FD" w:rsidRDefault="000325FD" w:rsidP="000325FD">
            <w:pPr>
              <w:jc w:val="both"/>
              <w:rPr>
                <w:vertAlign w:val="superscript"/>
              </w:rPr>
            </w:pPr>
            <w:r w:rsidRPr="000325FD">
              <w:rPr>
                <w:vertAlign w:val="superscript"/>
              </w:rPr>
              <w:t>(Parašas)</w:t>
            </w:r>
          </w:p>
        </w:tc>
        <w:tc>
          <w:tcPr>
            <w:tcW w:w="701" w:type="dxa"/>
          </w:tcPr>
          <w:p w14:paraId="3B6E6768" w14:textId="77777777" w:rsidR="000325FD" w:rsidRPr="000325FD" w:rsidRDefault="000325FD" w:rsidP="000325FD">
            <w:pPr>
              <w:jc w:val="both"/>
              <w:rPr>
                <w:vertAlign w:val="superscript"/>
              </w:rPr>
            </w:pPr>
          </w:p>
        </w:tc>
        <w:tc>
          <w:tcPr>
            <w:tcW w:w="2611" w:type="dxa"/>
            <w:tcBorders>
              <w:top w:val="single" w:sz="4" w:space="0" w:color="auto"/>
              <w:left w:val="nil"/>
              <w:bottom w:val="nil"/>
              <w:right w:val="nil"/>
            </w:tcBorders>
          </w:tcPr>
          <w:p w14:paraId="1581D41B" w14:textId="77777777" w:rsidR="000325FD" w:rsidRPr="000325FD" w:rsidRDefault="000325FD" w:rsidP="000325FD">
            <w:pPr>
              <w:jc w:val="both"/>
              <w:rPr>
                <w:vertAlign w:val="superscript"/>
              </w:rPr>
            </w:pPr>
            <w:r w:rsidRPr="000325FD">
              <w:rPr>
                <w:vertAlign w:val="superscript"/>
              </w:rPr>
              <w:t>(Vardas ir pavardė)</w:t>
            </w:r>
            <w:r w:rsidRPr="000325FD">
              <w:rPr>
                <w:i/>
                <w:vertAlign w:val="superscript"/>
              </w:rPr>
              <w:t xml:space="preserve"> </w:t>
            </w:r>
          </w:p>
        </w:tc>
        <w:tc>
          <w:tcPr>
            <w:tcW w:w="648" w:type="dxa"/>
          </w:tcPr>
          <w:p w14:paraId="30B2C2B0" w14:textId="77777777" w:rsidR="000325FD" w:rsidRPr="000325FD" w:rsidRDefault="000325FD" w:rsidP="000325FD">
            <w:pPr>
              <w:jc w:val="both"/>
              <w:rPr>
                <w:vertAlign w:val="superscript"/>
              </w:rPr>
            </w:pPr>
          </w:p>
        </w:tc>
      </w:tr>
    </w:tbl>
    <w:p w14:paraId="509DEAE0" w14:textId="18E792FC" w:rsidR="006D1433" w:rsidRDefault="006D1433" w:rsidP="006D1433">
      <w:bookmarkStart w:id="495" w:name="_Toc126234546"/>
      <w:bookmarkStart w:id="496" w:name="_Toc126240302"/>
      <w:bookmarkStart w:id="497" w:name="_Toc126242640"/>
      <w:bookmarkStart w:id="498" w:name="_Toc126303915"/>
      <w:bookmarkStart w:id="499" w:name="_Toc126303979"/>
      <w:bookmarkStart w:id="500" w:name="_Toc126307266"/>
      <w:bookmarkStart w:id="501" w:name="_Toc126307326"/>
      <w:bookmarkStart w:id="502" w:name="_Ref115271434"/>
      <w:bookmarkStart w:id="503" w:name="_Ref115271447"/>
      <w:bookmarkStart w:id="504" w:name="_Ref115271557"/>
      <w:bookmarkStart w:id="505" w:name="_Toc126307327"/>
      <w:bookmarkStart w:id="506" w:name="_Toc129156480"/>
      <w:bookmarkStart w:id="507" w:name="_Hlk109319739"/>
      <w:bookmarkEnd w:id="495"/>
      <w:bookmarkEnd w:id="496"/>
      <w:bookmarkEnd w:id="497"/>
      <w:bookmarkEnd w:id="498"/>
      <w:bookmarkEnd w:id="499"/>
      <w:bookmarkEnd w:id="500"/>
      <w:bookmarkEnd w:id="501"/>
    </w:p>
    <w:p w14:paraId="06FE9987" w14:textId="77777777" w:rsidR="006D1433" w:rsidRDefault="006D1433">
      <w:r>
        <w:br w:type="page"/>
      </w:r>
    </w:p>
    <w:p w14:paraId="2073A204" w14:textId="2CE088B7" w:rsidR="00D65DA6" w:rsidRPr="00DA1F7F" w:rsidRDefault="00ED240C" w:rsidP="00DA1F7F">
      <w:pPr>
        <w:pStyle w:val="Antrat2"/>
        <w:numPr>
          <w:ilvl w:val="0"/>
          <w:numId w:val="97"/>
        </w:numPr>
        <w:tabs>
          <w:tab w:val="left" w:pos="1134"/>
        </w:tabs>
        <w:jc w:val="center"/>
        <w:rPr>
          <w:rFonts w:eastAsia="Calibri"/>
          <w:color w:val="943634" w:themeColor="accent2" w:themeShade="BF"/>
          <w:sz w:val="24"/>
          <w:szCs w:val="24"/>
        </w:rPr>
      </w:pPr>
      <w:bookmarkStart w:id="508" w:name="_Toc189820747"/>
      <w:r w:rsidRPr="00DA1F7F">
        <w:rPr>
          <w:color w:val="943634" w:themeColor="accent2" w:themeShade="BF"/>
          <w:sz w:val="24"/>
          <w:szCs w:val="24"/>
        </w:rPr>
        <w:lastRenderedPageBreak/>
        <w:t>priedas. Statybos ir montavimo darbų sąrašo forma</w:t>
      </w:r>
      <w:bookmarkEnd w:id="502"/>
      <w:bookmarkEnd w:id="503"/>
      <w:bookmarkEnd w:id="504"/>
      <w:bookmarkEnd w:id="505"/>
      <w:bookmarkEnd w:id="506"/>
      <w:bookmarkEnd w:id="508"/>
    </w:p>
    <w:bookmarkEnd w:id="507"/>
    <w:p w14:paraId="4F037979" w14:textId="77777777" w:rsidR="0055254B" w:rsidRDefault="0055254B" w:rsidP="00D65DA6">
      <w:pPr>
        <w:tabs>
          <w:tab w:val="left" w:pos="0"/>
        </w:tabs>
        <w:spacing w:after="120"/>
        <w:jc w:val="center"/>
        <w:rPr>
          <w:rFonts w:eastAsia="Calibri"/>
          <w:sz w:val="22"/>
          <w:szCs w:val="22"/>
        </w:rPr>
      </w:pPr>
    </w:p>
    <w:p w14:paraId="0E140F70" w14:textId="74C8BBD2" w:rsidR="0055254B" w:rsidRPr="00721A0A" w:rsidRDefault="0055254B" w:rsidP="005B4356">
      <w:pPr>
        <w:tabs>
          <w:tab w:val="left" w:pos="0"/>
        </w:tabs>
        <w:spacing w:after="120"/>
        <w:rPr>
          <w:rFonts w:eastAsia="Calibri"/>
          <w:color w:val="FF0000"/>
          <w:sz w:val="22"/>
          <w:szCs w:val="22"/>
        </w:rPr>
      </w:pPr>
      <w:bookmarkStart w:id="509" w:name="_Hlk169864152"/>
      <w:r w:rsidRPr="00721A0A">
        <w:rPr>
          <w:rFonts w:eastAsia="Calibri"/>
          <w:color w:val="FF0000"/>
          <w:sz w:val="22"/>
          <w:szCs w:val="22"/>
        </w:rPr>
        <w:t>[</w:t>
      </w:r>
      <w:r w:rsidRPr="00721A0A">
        <w:rPr>
          <w:rFonts w:eastAsia="Calibri"/>
          <w:i/>
          <w:color w:val="FF0000"/>
          <w:sz w:val="22"/>
          <w:szCs w:val="22"/>
        </w:rPr>
        <w:t>Pridedama atskiru dokumentu</w:t>
      </w:r>
      <w:r w:rsidRPr="0055254B">
        <w:rPr>
          <w:rFonts w:eastAsia="Calibri"/>
          <w:bCs/>
          <w:i/>
          <w:color w:val="FF0000"/>
          <w:sz w:val="22"/>
          <w:szCs w:val="22"/>
        </w:rPr>
        <w:t xml:space="preserve"> </w:t>
      </w:r>
      <w:r w:rsidRPr="00721A0A">
        <w:rPr>
          <w:rFonts w:eastAsia="Calibri"/>
          <w:bCs/>
          <w:i/>
          <w:color w:val="FF0000"/>
          <w:sz w:val="22"/>
          <w:szCs w:val="22"/>
        </w:rPr>
        <w:t>Microsoft Excel formatu</w:t>
      </w:r>
      <w:r w:rsidRPr="00721A0A">
        <w:rPr>
          <w:rFonts w:eastAsia="Calibri"/>
          <w:color w:val="FF0000"/>
          <w:sz w:val="22"/>
          <w:szCs w:val="22"/>
        </w:rPr>
        <w:t>]</w:t>
      </w:r>
    </w:p>
    <w:bookmarkEnd w:id="509"/>
    <w:p w14:paraId="161165BF" w14:textId="27EBEC7A" w:rsidR="005714A2" w:rsidRPr="00DA1F7F" w:rsidRDefault="005714A2" w:rsidP="00F8485B">
      <w:pPr>
        <w:pStyle w:val="Pavadinimas"/>
        <w:ind w:left="12410"/>
        <w:jc w:val="center"/>
        <w:rPr>
          <w:sz w:val="24"/>
          <w:szCs w:val="24"/>
        </w:rPr>
      </w:pPr>
      <w:r w:rsidRPr="00DA1F7F">
        <w:rPr>
          <w:sz w:val="24"/>
          <w:szCs w:val="24"/>
        </w:rPr>
        <w:br w:type="page"/>
      </w:r>
    </w:p>
    <w:p w14:paraId="19D9A7ED" w14:textId="36E54A71" w:rsidR="00D65DA6" w:rsidRPr="00DA1F7F" w:rsidRDefault="00D745B9" w:rsidP="00DA1F7F">
      <w:pPr>
        <w:pStyle w:val="Antrat2"/>
        <w:numPr>
          <w:ilvl w:val="0"/>
          <w:numId w:val="97"/>
        </w:numPr>
        <w:tabs>
          <w:tab w:val="left" w:pos="1134"/>
        </w:tabs>
        <w:ind w:left="0" w:firstLine="567"/>
        <w:jc w:val="center"/>
        <w:rPr>
          <w:color w:val="943634" w:themeColor="accent2" w:themeShade="BF"/>
          <w:sz w:val="24"/>
          <w:szCs w:val="24"/>
        </w:rPr>
      </w:pPr>
      <w:bookmarkStart w:id="510" w:name="_Toc126307328"/>
      <w:bookmarkStart w:id="511" w:name="_Ref115271470"/>
      <w:bookmarkStart w:id="512" w:name="_Ref115271602"/>
      <w:bookmarkStart w:id="513" w:name="_Toc129156481"/>
      <w:bookmarkStart w:id="514" w:name="_Toc189820748"/>
      <w:bookmarkStart w:id="515" w:name="_Hlk109319845"/>
      <w:r w:rsidRPr="00DA1F7F">
        <w:rPr>
          <w:color w:val="943634" w:themeColor="accent2" w:themeShade="BF"/>
          <w:sz w:val="24"/>
          <w:szCs w:val="24"/>
        </w:rPr>
        <w:lastRenderedPageBreak/>
        <w:t>priedas</w:t>
      </w:r>
      <w:r w:rsidR="005708CB" w:rsidRPr="00DA1F7F">
        <w:rPr>
          <w:color w:val="943634" w:themeColor="accent2" w:themeShade="BF"/>
          <w:sz w:val="24"/>
          <w:szCs w:val="24"/>
        </w:rPr>
        <w:t xml:space="preserve">. </w:t>
      </w:r>
      <w:r w:rsidR="00C219F4" w:rsidRPr="00DA1F7F">
        <w:rPr>
          <w:i/>
          <w:iCs w:val="0"/>
          <w:color w:val="FF0000"/>
          <w:sz w:val="24"/>
          <w:szCs w:val="24"/>
        </w:rPr>
        <w:t>[nurodomos paslaugos]</w:t>
      </w:r>
      <w:r w:rsidR="005714A2" w:rsidRPr="00DA1F7F">
        <w:rPr>
          <w:color w:val="943634" w:themeColor="accent2" w:themeShade="BF"/>
          <w:sz w:val="24"/>
          <w:szCs w:val="24"/>
        </w:rPr>
        <w:t xml:space="preserve"> </w:t>
      </w:r>
      <w:r w:rsidRPr="00DA1F7F">
        <w:rPr>
          <w:color w:val="943634" w:themeColor="accent2" w:themeShade="BF"/>
          <w:sz w:val="24"/>
          <w:szCs w:val="24"/>
        </w:rPr>
        <w:t>Paslaugų sąrašo forma</w:t>
      </w:r>
      <w:bookmarkEnd w:id="510"/>
      <w:bookmarkEnd w:id="511"/>
      <w:bookmarkEnd w:id="512"/>
      <w:bookmarkEnd w:id="513"/>
      <w:bookmarkEnd w:id="514"/>
    </w:p>
    <w:bookmarkEnd w:id="515"/>
    <w:p w14:paraId="6D56D521" w14:textId="77777777" w:rsidR="0055254B" w:rsidRDefault="0055254B" w:rsidP="00D65DA6">
      <w:pPr>
        <w:tabs>
          <w:tab w:val="left" w:pos="0"/>
        </w:tabs>
        <w:ind w:left="720"/>
        <w:rPr>
          <w:rFonts w:eastAsia="Calibri"/>
          <w:b/>
        </w:rPr>
      </w:pPr>
    </w:p>
    <w:p w14:paraId="53E059A1" w14:textId="77777777" w:rsidR="0055254B" w:rsidRPr="00721A0A" w:rsidRDefault="0055254B" w:rsidP="0055254B">
      <w:pPr>
        <w:tabs>
          <w:tab w:val="left" w:pos="0"/>
        </w:tabs>
        <w:ind w:left="720"/>
        <w:rPr>
          <w:rFonts w:eastAsia="Calibri"/>
          <w:bCs/>
          <w:color w:val="FF0000"/>
        </w:rPr>
      </w:pPr>
      <w:r w:rsidRPr="00721A0A">
        <w:rPr>
          <w:rFonts w:eastAsia="Calibri"/>
          <w:bCs/>
          <w:color w:val="FF0000"/>
        </w:rPr>
        <w:t>[</w:t>
      </w:r>
      <w:r w:rsidRPr="00721A0A">
        <w:rPr>
          <w:rFonts w:eastAsia="Calibri"/>
          <w:bCs/>
          <w:i/>
          <w:color w:val="FF0000"/>
        </w:rPr>
        <w:t>Pridedama atskiru dokumentu Microsoft Excel formatu</w:t>
      </w:r>
      <w:r w:rsidRPr="00721A0A">
        <w:rPr>
          <w:rFonts w:eastAsia="Calibri"/>
          <w:bCs/>
          <w:color w:val="FF0000"/>
        </w:rPr>
        <w:t>]</w:t>
      </w:r>
    </w:p>
    <w:p w14:paraId="249C2166" w14:textId="77777777" w:rsidR="0055254B" w:rsidRDefault="0055254B" w:rsidP="00D65DA6">
      <w:pPr>
        <w:tabs>
          <w:tab w:val="left" w:pos="0"/>
        </w:tabs>
        <w:ind w:left="720"/>
        <w:rPr>
          <w:rFonts w:eastAsia="Calibri"/>
          <w:b/>
        </w:rPr>
      </w:pPr>
    </w:p>
    <w:p w14:paraId="1EB83C19" w14:textId="77777777" w:rsidR="0055254B" w:rsidRDefault="0055254B" w:rsidP="00D65DA6">
      <w:pPr>
        <w:tabs>
          <w:tab w:val="left" w:pos="0"/>
        </w:tabs>
        <w:ind w:left="720"/>
        <w:rPr>
          <w:rFonts w:eastAsia="Calibri"/>
          <w:b/>
        </w:rPr>
      </w:pPr>
    </w:p>
    <w:p w14:paraId="61B65825" w14:textId="77777777" w:rsidR="00D65DA6" w:rsidRPr="00DA1F7F" w:rsidRDefault="00D65DA6" w:rsidP="00D65DA6">
      <w:pPr>
        <w:spacing w:after="120" w:line="276" w:lineRule="auto"/>
        <w:rPr>
          <w:rFonts w:eastAsia="Calibri"/>
        </w:rPr>
        <w:sectPr w:rsidR="00D65DA6" w:rsidRPr="00DA1F7F" w:rsidSect="00721A0A">
          <w:headerReference w:type="even" r:id="rId35"/>
          <w:headerReference w:type="default" r:id="rId36"/>
          <w:footerReference w:type="even" r:id="rId37"/>
          <w:footerReference w:type="default" r:id="rId38"/>
          <w:headerReference w:type="first" r:id="rId39"/>
          <w:footerReference w:type="first" r:id="rId40"/>
          <w:pgSz w:w="11906" w:h="16838" w:code="9"/>
          <w:pgMar w:top="1418" w:right="1134" w:bottom="1418" w:left="1134" w:header="567" w:footer="567" w:gutter="0"/>
          <w:cols w:space="708"/>
          <w:titlePg/>
          <w:docGrid w:linePitch="360"/>
        </w:sectPr>
      </w:pPr>
    </w:p>
    <w:p w14:paraId="436F8026" w14:textId="12D370F8" w:rsidR="00CA2B98" w:rsidRPr="00DA1F7F" w:rsidRDefault="00F115F0" w:rsidP="00DA1F7F">
      <w:pPr>
        <w:pStyle w:val="Antrat2"/>
        <w:numPr>
          <w:ilvl w:val="0"/>
          <w:numId w:val="97"/>
        </w:numPr>
        <w:tabs>
          <w:tab w:val="left" w:pos="1134"/>
        </w:tabs>
        <w:ind w:left="0" w:firstLine="567"/>
        <w:jc w:val="center"/>
        <w:rPr>
          <w:color w:val="943634" w:themeColor="accent2" w:themeShade="BF"/>
          <w:sz w:val="24"/>
          <w:szCs w:val="24"/>
        </w:rPr>
      </w:pPr>
      <w:bookmarkStart w:id="516" w:name="_Toc126307329"/>
      <w:bookmarkStart w:id="517" w:name="_Ref115270708"/>
      <w:bookmarkStart w:id="518" w:name="_Ref115270862"/>
      <w:bookmarkStart w:id="519" w:name="_Ref115271020"/>
      <w:bookmarkStart w:id="520" w:name="_Ref115271122"/>
      <w:bookmarkStart w:id="521" w:name="_Toc129156482"/>
      <w:bookmarkStart w:id="522" w:name="_Toc189820749"/>
      <w:r w:rsidRPr="00DA1F7F">
        <w:rPr>
          <w:color w:val="943634" w:themeColor="accent2" w:themeShade="BF"/>
          <w:sz w:val="24"/>
          <w:szCs w:val="24"/>
        </w:rPr>
        <w:lastRenderedPageBreak/>
        <w:t>priedas. Reikalavimai Technine</w:t>
      </w:r>
      <w:r w:rsidR="00EC3359" w:rsidRPr="00DA1F7F">
        <w:rPr>
          <w:color w:val="943634" w:themeColor="accent2" w:themeShade="BF"/>
          <w:sz w:val="24"/>
          <w:szCs w:val="24"/>
        </w:rPr>
        <w:t>i</w:t>
      </w:r>
      <w:r w:rsidRPr="00DA1F7F">
        <w:rPr>
          <w:color w:val="943634" w:themeColor="accent2" w:themeShade="BF"/>
          <w:sz w:val="24"/>
          <w:szCs w:val="24"/>
        </w:rPr>
        <w:t>- inžinerinei informacijai</w:t>
      </w:r>
      <w:bookmarkEnd w:id="516"/>
      <w:bookmarkEnd w:id="517"/>
      <w:bookmarkEnd w:id="518"/>
      <w:bookmarkEnd w:id="519"/>
      <w:bookmarkEnd w:id="520"/>
      <w:bookmarkEnd w:id="521"/>
      <w:bookmarkEnd w:id="522"/>
    </w:p>
    <w:p w14:paraId="2D16F08F" w14:textId="546BF516" w:rsidR="00507A7B" w:rsidRPr="00DA1F7F" w:rsidRDefault="00507A7B" w:rsidP="00DA1F7F">
      <w:pPr>
        <w:tabs>
          <w:tab w:val="left" w:pos="0"/>
          <w:tab w:val="left" w:pos="1134"/>
        </w:tabs>
        <w:ind w:firstLine="567"/>
        <w:jc w:val="center"/>
        <w:rPr>
          <w:color w:val="0070C0"/>
        </w:rPr>
      </w:pPr>
      <w:bookmarkStart w:id="523" w:name="_Hlk109320063"/>
      <w:r w:rsidRPr="00DA1F7F">
        <w:rPr>
          <w:iCs/>
          <w:color w:val="0070C0"/>
        </w:rPr>
        <w:t>[</w:t>
      </w:r>
      <w:r w:rsidRPr="00DA1F7F">
        <w:rPr>
          <w:i/>
          <w:color w:val="0070C0"/>
        </w:rPr>
        <w:t>reikalavimai tikslinami atsižvelgiant į Projekto specifiką</w:t>
      </w:r>
      <w:r w:rsidRPr="00DA1F7F">
        <w:rPr>
          <w:iCs/>
          <w:color w:val="0070C0"/>
        </w:rPr>
        <w:t>]</w:t>
      </w:r>
    </w:p>
    <w:bookmarkEnd w:id="523"/>
    <w:p w14:paraId="75954A5A" w14:textId="6A607FF3" w:rsidR="005B7BD5" w:rsidRPr="00DA1F7F" w:rsidRDefault="005B7BD5" w:rsidP="00D67A2D">
      <w:pPr>
        <w:tabs>
          <w:tab w:val="left" w:pos="0"/>
        </w:tabs>
        <w:spacing w:after="120" w:line="276" w:lineRule="auto"/>
      </w:pPr>
    </w:p>
    <w:p w14:paraId="20C1FE4E" w14:textId="5B9A36A4" w:rsidR="005B7BD5" w:rsidRPr="00DA1F7F" w:rsidRDefault="005B7BD5" w:rsidP="00D67A2D">
      <w:pPr>
        <w:numPr>
          <w:ilvl w:val="0"/>
          <w:numId w:val="25"/>
        </w:numPr>
        <w:tabs>
          <w:tab w:val="left" w:pos="567"/>
        </w:tabs>
        <w:spacing w:after="120" w:line="276" w:lineRule="auto"/>
        <w:ind w:left="567" w:hanging="567"/>
        <w:contextualSpacing/>
        <w:jc w:val="both"/>
      </w:pPr>
      <w:r w:rsidRPr="00DA1F7F">
        <w:t xml:space="preserve">Visą techninę dokumentaciją Kandidatas / Dalyvis turi pateikti skaitmeninėje versijoje. Tekstiniai (aprašomieji) dokumentai turi būti suderinti su </w:t>
      </w:r>
      <w:r w:rsidRPr="00DA1F7F">
        <w:rPr>
          <w:i/>
        </w:rPr>
        <w:t>Microsoft Word</w:t>
      </w:r>
      <w:r w:rsidRPr="00DA1F7F">
        <w:t xml:space="preserve"> bei </w:t>
      </w:r>
      <w:r w:rsidRPr="00DA1F7F">
        <w:rPr>
          <w:i/>
        </w:rPr>
        <w:t>Microsoft Exel</w:t>
      </w:r>
      <w:r w:rsidRPr="00DA1F7F">
        <w:t xml:space="preserve"> (kai reikalaujama) programine įranga, brėžiniai turi būti atidaromi </w:t>
      </w:r>
      <w:r w:rsidR="00E72846" w:rsidRPr="00DA1F7F">
        <w:rPr>
          <w:i/>
        </w:rPr>
        <w:t>pdf</w:t>
      </w:r>
      <w:r w:rsidR="00E72846" w:rsidRPr="00DA1F7F">
        <w:t xml:space="preserve"> formatu</w:t>
      </w:r>
      <w:r w:rsidRPr="00DA1F7F">
        <w:t xml:space="preserve">. Dokumentai papildomai gali būti pateikiami </w:t>
      </w:r>
      <w:r w:rsidR="00E72846" w:rsidRPr="00DA1F7F">
        <w:rPr>
          <w:i/>
        </w:rPr>
        <w:t>Autocad</w:t>
      </w:r>
      <w:r w:rsidR="00E72846" w:rsidRPr="00DA1F7F">
        <w:t xml:space="preserve"> programa</w:t>
      </w:r>
      <w:r w:rsidRPr="00DA1F7F">
        <w:t>.</w:t>
      </w:r>
    </w:p>
    <w:p w14:paraId="4D45C217" w14:textId="59E27689" w:rsidR="005B7BD5" w:rsidRPr="00DA1F7F" w:rsidRDefault="005B7BD5" w:rsidP="00D67A2D">
      <w:pPr>
        <w:numPr>
          <w:ilvl w:val="0"/>
          <w:numId w:val="25"/>
        </w:numPr>
        <w:tabs>
          <w:tab w:val="left" w:pos="567"/>
        </w:tabs>
        <w:spacing w:after="120" w:line="276" w:lineRule="auto"/>
        <w:ind w:left="567" w:hanging="567"/>
        <w:contextualSpacing/>
        <w:jc w:val="both"/>
      </w:pPr>
      <w:r w:rsidRPr="00DA1F7F">
        <w:t>Kandidatas / Dalyvis, teikdamas Techninį pasiūlymą</w:t>
      </w:r>
      <w:r w:rsidR="007B692E" w:rsidRPr="00DA1F7F">
        <w:t xml:space="preserve"> (Pirminį / Galutinį)</w:t>
      </w:r>
      <w:r w:rsidRPr="00DA1F7F">
        <w:t xml:space="preserve">, statinio, išorinių įrenginių ir elementų, kitų elementų dalių būklės apibūdinimą turi pateikti pagal </w:t>
      </w:r>
      <w:r w:rsidR="00B46500" w:rsidRPr="00DA1F7F">
        <w:t>S</w:t>
      </w:r>
      <w:r w:rsidRPr="00DA1F7F">
        <w:t>pecifikacijas. Prie kiekvienos dalies turi būti pateiktas inžinerinius sprendimus, kokybinius bei kiekybinius parametrus pristatantis tekstas.</w:t>
      </w:r>
      <w:r w:rsidR="00A432D8" w:rsidRPr="00DA1F7F">
        <w:t xml:space="preserve"> </w:t>
      </w:r>
      <w:bookmarkStart w:id="524" w:name="_Hlk126743665"/>
      <w:r w:rsidR="00A432D8" w:rsidRPr="00DA1F7F">
        <w:t>Techninių sprendinių projektinės dokumentacijos apimtis ir detalumas turi būti pakankamas Kandidato</w:t>
      </w:r>
      <w:r w:rsidR="00E5241D" w:rsidRPr="00DA1F7F">
        <w:t xml:space="preserve"> </w:t>
      </w:r>
      <w:r w:rsidR="00A432D8" w:rsidRPr="00DA1F7F">
        <w:t>/ Dalyvio sumanymui suprasti ir įvertinti tinkamumą Valdžios subjekto poreikiams.</w:t>
      </w:r>
      <w:bookmarkEnd w:id="524"/>
    </w:p>
    <w:p w14:paraId="0833B856" w14:textId="74AB6045" w:rsidR="005B7BD5" w:rsidRPr="00DA1F7F" w:rsidRDefault="005B7BD5" w:rsidP="00D67A2D">
      <w:pPr>
        <w:numPr>
          <w:ilvl w:val="0"/>
          <w:numId w:val="25"/>
        </w:numPr>
        <w:tabs>
          <w:tab w:val="left" w:pos="567"/>
        </w:tabs>
        <w:spacing w:after="120" w:line="276" w:lineRule="auto"/>
        <w:ind w:left="567" w:hanging="567"/>
        <w:contextualSpacing/>
        <w:jc w:val="both"/>
      </w:pPr>
      <w:r w:rsidRPr="00DA1F7F">
        <w:t>P</w:t>
      </w:r>
      <w:r w:rsidR="00507A7B" w:rsidRPr="00DA1F7F">
        <w:t>ateikiant</w:t>
      </w:r>
      <w:r w:rsidR="00E5241D" w:rsidRPr="00DA1F7F">
        <w:t xml:space="preserve"> </w:t>
      </w:r>
      <w:r w:rsidR="00507A7B" w:rsidRPr="00DA1F7F">
        <w:t xml:space="preserve">/ aprašant </w:t>
      </w:r>
      <w:r w:rsidRPr="00DA1F7F">
        <w:t>techninį sprendinį esminį dėmesį reikia skirti ir su Techninio pasiūlymo</w:t>
      </w:r>
      <w:r w:rsidR="007B692E" w:rsidRPr="00DA1F7F">
        <w:t xml:space="preserve"> (Pirminio / Galutinio) </w:t>
      </w:r>
      <w:r w:rsidRPr="00DA1F7F">
        <w:t>informacija pateikti</w:t>
      </w:r>
      <w:r w:rsidR="00A432D8" w:rsidRPr="00DA1F7F">
        <w:t xml:space="preserve"> </w:t>
      </w:r>
      <w:bookmarkStart w:id="525" w:name="_Hlk126743619"/>
      <w:r w:rsidR="00A432D8" w:rsidRPr="00DA1F7F">
        <w:t>detalų Objekto projekto aiškinamąjį raštą su koncepcijos aprašymu ir  schemomis, sprendinių architektūrinius techninius brėžiniais, įvertinant esamą Žemės sklypo situaciją, poreikius ir Objekto techninius sprendinius</w:t>
      </w:r>
      <w:bookmarkEnd w:id="525"/>
      <w:r w:rsidRPr="00DA1F7F">
        <w:t>:</w:t>
      </w:r>
    </w:p>
    <w:p w14:paraId="433375C3" w14:textId="038D9312" w:rsidR="005B7BD5" w:rsidRPr="00DA1F7F" w:rsidRDefault="005B7BD5" w:rsidP="00D67A2D">
      <w:pPr>
        <w:numPr>
          <w:ilvl w:val="1"/>
          <w:numId w:val="25"/>
        </w:numPr>
        <w:tabs>
          <w:tab w:val="left" w:pos="0"/>
        </w:tabs>
        <w:spacing w:after="120" w:line="276" w:lineRule="auto"/>
        <w:ind w:left="1418" w:hanging="851"/>
        <w:contextualSpacing/>
        <w:jc w:val="both"/>
      </w:pPr>
      <w:r w:rsidRPr="00DA1F7F">
        <w:t>Detalų Objekto koncepcijos aprašymą, įvertinant esamą Žemės sklypo situaciją</w:t>
      </w:r>
      <w:r w:rsidR="00A432D8" w:rsidRPr="00DA1F7F">
        <w:t xml:space="preserve">, </w:t>
      </w:r>
      <w:bookmarkStart w:id="526" w:name="_Hlk126743708"/>
      <w:r w:rsidR="00A432D8" w:rsidRPr="00DA1F7F">
        <w:t>Objekto sprendinius ir veiklos</w:t>
      </w:r>
      <w:bookmarkEnd w:id="526"/>
      <w:r w:rsidR="00A432D8" w:rsidRPr="00DA1F7F">
        <w:t xml:space="preserve"> </w:t>
      </w:r>
      <w:r w:rsidRPr="00DA1F7F">
        <w:t xml:space="preserve">poreikius. </w:t>
      </w:r>
    </w:p>
    <w:p w14:paraId="28398E5C" w14:textId="694FDAE0" w:rsidR="005B7BD5" w:rsidRPr="00DA1F7F" w:rsidRDefault="00A432D8" w:rsidP="00D67A2D">
      <w:pPr>
        <w:numPr>
          <w:ilvl w:val="1"/>
          <w:numId w:val="25"/>
        </w:numPr>
        <w:tabs>
          <w:tab w:val="left" w:pos="0"/>
        </w:tabs>
        <w:spacing w:after="120" w:line="276" w:lineRule="auto"/>
        <w:ind w:left="1418" w:hanging="851"/>
        <w:contextualSpacing/>
        <w:jc w:val="both"/>
      </w:pPr>
      <w:r w:rsidRPr="00DA1F7F">
        <w:t>Aiškinamojo rašto koncepcijos pasiūlyme turi perteikti</w:t>
      </w:r>
      <w:r w:rsidR="005B7BD5" w:rsidRPr="00DA1F7F">
        <w:t>:</w:t>
      </w:r>
    </w:p>
    <w:p w14:paraId="43173511" w14:textId="5E4ACC79" w:rsidR="005B7BD5" w:rsidRPr="00DA1F7F" w:rsidRDefault="005B7BD5" w:rsidP="00D67A2D">
      <w:pPr>
        <w:numPr>
          <w:ilvl w:val="2"/>
          <w:numId w:val="25"/>
        </w:numPr>
        <w:tabs>
          <w:tab w:val="left" w:pos="0"/>
        </w:tabs>
        <w:spacing w:after="120" w:line="276" w:lineRule="auto"/>
        <w:ind w:left="2268" w:hanging="850"/>
        <w:contextualSpacing/>
        <w:jc w:val="both"/>
      </w:pPr>
      <w:r w:rsidRPr="00DA1F7F">
        <w:t>Objekto apimtį</w:t>
      </w:r>
      <w:r w:rsidR="00A432D8" w:rsidRPr="00DA1F7F">
        <w:t>, Objekto koncepcijos esminiai principai</w:t>
      </w:r>
      <w:r w:rsidRPr="00DA1F7F">
        <w:t>;</w:t>
      </w:r>
    </w:p>
    <w:p w14:paraId="6C5B9840"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Objekto integraciją aplinkoje;</w:t>
      </w:r>
    </w:p>
    <w:p w14:paraId="10ECCF9B" w14:textId="378CAC33" w:rsidR="005B7BD5" w:rsidRPr="00DA1F7F" w:rsidRDefault="005B7BD5" w:rsidP="00D67A2D">
      <w:pPr>
        <w:numPr>
          <w:ilvl w:val="2"/>
          <w:numId w:val="25"/>
        </w:numPr>
        <w:tabs>
          <w:tab w:val="left" w:pos="0"/>
        </w:tabs>
        <w:spacing w:after="120" w:line="276" w:lineRule="auto"/>
        <w:ind w:left="2268" w:hanging="850"/>
        <w:contextualSpacing/>
        <w:jc w:val="both"/>
      </w:pPr>
      <w:r w:rsidRPr="00DA1F7F">
        <w:t>Gretimų pastatų</w:t>
      </w:r>
      <w:r w:rsidR="00A432D8" w:rsidRPr="00DA1F7F">
        <w:t>, teritorijų apibūdinimą Objekto atžvilgiu. Objekto ryšys su gretimomis viešomis erdvėmis ir teritorijomis;</w:t>
      </w:r>
    </w:p>
    <w:p w14:paraId="67E526A0"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Objekto saulės judėjimo trajektorijos atžvilgiu;</w:t>
      </w:r>
    </w:p>
    <w:p w14:paraId="5D07C69A" w14:textId="2AB6FECA" w:rsidR="005B7BD5" w:rsidRPr="00DA1F7F" w:rsidRDefault="005B7BD5" w:rsidP="00D67A2D">
      <w:pPr>
        <w:numPr>
          <w:ilvl w:val="2"/>
          <w:numId w:val="25"/>
        </w:numPr>
        <w:tabs>
          <w:tab w:val="left" w:pos="0"/>
        </w:tabs>
        <w:spacing w:after="120" w:line="276" w:lineRule="auto"/>
        <w:ind w:left="2268" w:hanging="850"/>
        <w:contextualSpacing/>
        <w:jc w:val="both"/>
      </w:pPr>
      <w:r w:rsidRPr="00DA1F7F">
        <w:t>Objekto tūrinių sprendinių ryšį su aplinkiniais statiniais</w:t>
      </w:r>
      <w:r w:rsidR="00A432D8" w:rsidRPr="00DA1F7F">
        <w:t xml:space="preserve"> ir teritorija;</w:t>
      </w:r>
    </w:p>
    <w:p w14:paraId="0E5AF32A"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Preliminarias inžinerinių tinklų pasijungimo vietas Žemės sklypo ribose ir, jei numatoma, už jų;</w:t>
      </w:r>
    </w:p>
    <w:p w14:paraId="522F5757"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Aplinkinių automobilių stovėjimo vietų analizę ir jų poreikio užtikrinimo sprendimo būdą.</w:t>
      </w:r>
    </w:p>
    <w:p w14:paraId="7D369093" w14:textId="49595231" w:rsidR="005B7BD5" w:rsidRPr="00DA1F7F" w:rsidRDefault="00A432D8" w:rsidP="00D67A2D">
      <w:pPr>
        <w:numPr>
          <w:ilvl w:val="1"/>
          <w:numId w:val="25"/>
        </w:numPr>
        <w:tabs>
          <w:tab w:val="left" w:pos="0"/>
        </w:tabs>
        <w:spacing w:after="120" w:line="276" w:lineRule="auto"/>
        <w:ind w:left="1418" w:hanging="851"/>
        <w:contextualSpacing/>
        <w:jc w:val="both"/>
      </w:pPr>
      <w:r w:rsidRPr="00DA1F7F">
        <w:t xml:space="preserve">Aiškinamojo rašto pasiūlyme </w:t>
      </w:r>
      <w:r w:rsidR="005B7BD5" w:rsidRPr="00DA1F7F">
        <w:t>techninis aprašymas turi perteikti:</w:t>
      </w:r>
    </w:p>
    <w:p w14:paraId="31554DCA" w14:textId="02B2EE3B" w:rsidR="005B7BD5" w:rsidRPr="00DA1F7F" w:rsidRDefault="005B7BD5" w:rsidP="00D67A2D">
      <w:pPr>
        <w:numPr>
          <w:ilvl w:val="2"/>
          <w:numId w:val="25"/>
        </w:numPr>
        <w:tabs>
          <w:tab w:val="left" w:pos="0"/>
        </w:tabs>
        <w:spacing w:after="120" w:line="276" w:lineRule="auto"/>
        <w:ind w:left="2268" w:hanging="850"/>
        <w:contextualSpacing/>
        <w:jc w:val="both"/>
      </w:pPr>
      <w:r w:rsidRPr="00DA1F7F">
        <w:t>Objekto koncepcijos</w:t>
      </w:r>
      <w:r w:rsidR="00A432D8" w:rsidRPr="00DA1F7F">
        <w:t xml:space="preserve"> techninių sprendinių, teritorijos ir patalpų išplanavimo esminius principus;</w:t>
      </w:r>
    </w:p>
    <w:p w14:paraId="77B557AE" w14:textId="77777777" w:rsidR="000C6679" w:rsidRPr="00DA1F7F" w:rsidRDefault="000C6679" w:rsidP="00D67A2D">
      <w:pPr>
        <w:numPr>
          <w:ilvl w:val="2"/>
          <w:numId w:val="25"/>
        </w:numPr>
        <w:tabs>
          <w:tab w:val="left" w:pos="0"/>
        </w:tabs>
        <w:spacing w:after="120" w:line="276" w:lineRule="auto"/>
        <w:ind w:left="2268" w:hanging="850"/>
        <w:contextualSpacing/>
        <w:jc w:val="both"/>
      </w:pPr>
      <w:r w:rsidRPr="00DA1F7F">
        <w:t>Siūlomas inžinerinių tinklų prisijungimo, įrengimo vietas Žemės sklypo ribose (jei numatoma, ir už sklypo ribų), vidaus inžinerinių sistemų sprendinius;</w:t>
      </w:r>
    </w:p>
    <w:p w14:paraId="5B9051BC" w14:textId="77777777" w:rsidR="000C6679" w:rsidRPr="00DA1F7F" w:rsidRDefault="000C6679" w:rsidP="00D67A2D">
      <w:pPr>
        <w:numPr>
          <w:ilvl w:val="2"/>
          <w:numId w:val="25"/>
        </w:numPr>
        <w:tabs>
          <w:tab w:val="left" w:pos="0"/>
        </w:tabs>
        <w:spacing w:after="120" w:line="276" w:lineRule="auto"/>
        <w:ind w:left="2268" w:hanging="850"/>
        <w:contextualSpacing/>
        <w:jc w:val="both"/>
      </w:pPr>
      <w:r w:rsidRPr="00DA1F7F">
        <w:t>Automobilių parkavimo vietų skaičius, parkavimo aikštelių paskirtis pagal atskiras paskirtis ir naudotojus;</w:t>
      </w:r>
    </w:p>
    <w:p w14:paraId="2BC004BD" w14:textId="06225910" w:rsidR="000C6679" w:rsidRPr="00DA1F7F" w:rsidRDefault="000C6679" w:rsidP="00D67A2D">
      <w:pPr>
        <w:numPr>
          <w:ilvl w:val="2"/>
          <w:numId w:val="25"/>
        </w:numPr>
        <w:tabs>
          <w:tab w:val="left" w:pos="0"/>
        </w:tabs>
        <w:spacing w:after="120" w:line="276" w:lineRule="auto"/>
        <w:ind w:left="2268" w:hanging="850"/>
        <w:contextualSpacing/>
        <w:jc w:val="both"/>
      </w:pPr>
      <w:r w:rsidRPr="00DA1F7F">
        <w:t>Vidaus inžinerinių sistemų, įrangų, baldų, techniniai sprendiniai, techniniai rodikliai ir kokybę pagrindžianti informacija;</w:t>
      </w:r>
    </w:p>
    <w:p w14:paraId="309617EC" w14:textId="4BCCC305" w:rsidR="005B7BD5" w:rsidRPr="00DA1F7F" w:rsidRDefault="005B7BD5" w:rsidP="00D67A2D">
      <w:pPr>
        <w:numPr>
          <w:ilvl w:val="2"/>
          <w:numId w:val="25"/>
        </w:numPr>
        <w:tabs>
          <w:tab w:val="left" w:pos="0"/>
        </w:tabs>
        <w:spacing w:after="120" w:line="276" w:lineRule="auto"/>
        <w:ind w:left="2268" w:hanging="850"/>
        <w:contextualSpacing/>
        <w:jc w:val="both"/>
      </w:pPr>
      <w:r w:rsidRPr="00DA1F7F">
        <w:t>Pagrįstas Kandidato / Dalyvio interpretacijas ne pagal Specifikacijas;</w:t>
      </w:r>
    </w:p>
    <w:p w14:paraId="092094E6"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Interjero įrengimo gaires;</w:t>
      </w:r>
    </w:p>
    <w:p w14:paraId="41FCFF11"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Įrangos, numatytos Specifikacijose, kokybę.</w:t>
      </w:r>
    </w:p>
    <w:p w14:paraId="21D1FBE8" w14:textId="77777777" w:rsidR="005B7BD5" w:rsidRPr="00DA1F7F" w:rsidRDefault="005B7BD5" w:rsidP="00D67A2D">
      <w:pPr>
        <w:numPr>
          <w:ilvl w:val="1"/>
          <w:numId w:val="25"/>
        </w:numPr>
        <w:tabs>
          <w:tab w:val="left" w:pos="0"/>
        </w:tabs>
        <w:spacing w:after="120" w:line="276" w:lineRule="auto"/>
        <w:ind w:left="1418" w:hanging="851"/>
        <w:contextualSpacing/>
        <w:jc w:val="both"/>
      </w:pPr>
      <w:r w:rsidRPr="00DA1F7F">
        <w:t>Žemės sklypo planas perteikiantis:</w:t>
      </w:r>
    </w:p>
    <w:p w14:paraId="0FB9A6C3" w14:textId="02144884" w:rsidR="005B7BD5" w:rsidRPr="00DA1F7F" w:rsidRDefault="005B7BD5" w:rsidP="00D67A2D">
      <w:pPr>
        <w:numPr>
          <w:ilvl w:val="2"/>
          <w:numId w:val="25"/>
        </w:numPr>
        <w:tabs>
          <w:tab w:val="left" w:pos="0"/>
        </w:tabs>
        <w:spacing w:after="120" w:line="276" w:lineRule="auto"/>
        <w:ind w:left="2268" w:hanging="850"/>
        <w:contextualSpacing/>
        <w:jc w:val="both"/>
      </w:pPr>
      <w:r w:rsidRPr="00440613">
        <w:rPr>
          <w:caps/>
          <w:color w:val="FF0000"/>
        </w:rPr>
        <w:t>[</w:t>
      </w:r>
      <w:r w:rsidRPr="00510EC1">
        <w:rPr>
          <w:i/>
          <w:color w:val="FF0000"/>
        </w:rPr>
        <w:t>nurodyti vietovės, miesto pavadinimą</w:t>
      </w:r>
      <w:r w:rsidRPr="00440613">
        <w:rPr>
          <w:color w:val="FF0000"/>
        </w:rPr>
        <w:t xml:space="preserve">] </w:t>
      </w:r>
      <w:r w:rsidRPr="00DA1F7F">
        <w:t>reprezentatyvumą Objekte;</w:t>
      </w:r>
    </w:p>
    <w:p w14:paraId="603F3226"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lastRenderedPageBreak/>
        <w:t>Numatomus esminius pokyčius neišvystytoje teritorijoje ir Objekto naujumą;</w:t>
      </w:r>
    </w:p>
    <w:p w14:paraId="7373B531" w14:textId="77193BC2" w:rsidR="005B7BD5" w:rsidRPr="00DA1F7F" w:rsidRDefault="005B7BD5" w:rsidP="00D67A2D">
      <w:pPr>
        <w:numPr>
          <w:ilvl w:val="2"/>
          <w:numId w:val="25"/>
        </w:numPr>
        <w:tabs>
          <w:tab w:val="left" w:pos="0"/>
        </w:tabs>
        <w:spacing w:after="120" w:line="276" w:lineRule="auto"/>
        <w:ind w:left="2268" w:hanging="850"/>
        <w:contextualSpacing/>
        <w:jc w:val="both"/>
      </w:pPr>
      <w:r w:rsidRPr="00DA1F7F">
        <w:t>Objekto ryšys su gretimomis viešomis erdvėmis.</w:t>
      </w:r>
    </w:p>
    <w:p w14:paraId="2BC89FD4" w14:textId="06063745" w:rsidR="000C6679" w:rsidRPr="00DA1F7F" w:rsidRDefault="000C6679" w:rsidP="00D67A2D">
      <w:pPr>
        <w:numPr>
          <w:ilvl w:val="2"/>
          <w:numId w:val="25"/>
        </w:numPr>
        <w:tabs>
          <w:tab w:val="left" w:pos="0"/>
        </w:tabs>
        <w:spacing w:after="120" w:line="276" w:lineRule="auto"/>
        <w:ind w:left="2268" w:hanging="850"/>
        <w:contextualSpacing/>
        <w:jc w:val="both"/>
      </w:pPr>
      <w:r w:rsidRPr="00DA1F7F">
        <w:t>Teritorijos dangų planas, teritorijos apželdinimo sprendinius, mažoji architektūra, sklypo plano elementų (suoliukai, stoginės, aikštelės, lauko apšvietimas, šiukšlių konteinerių vietos ir t.t.) eksplikacijos ir sutartiniai žymėjimai.</w:t>
      </w:r>
    </w:p>
    <w:p w14:paraId="5A2EED22" w14:textId="77777777" w:rsidR="000C6679" w:rsidRPr="00DA1F7F" w:rsidRDefault="000C6679" w:rsidP="00D67A2D">
      <w:pPr>
        <w:numPr>
          <w:ilvl w:val="2"/>
          <w:numId w:val="25"/>
        </w:numPr>
        <w:tabs>
          <w:tab w:val="left" w:pos="0"/>
        </w:tabs>
        <w:spacing w:after="120" w:line="276" w:lineRule="auto"/>
        <w:ind w:left="2268" w:hanging="850"/>
        <w:contextualSpacing/>
        <w:jc w:val="both"/>
      </w:pPr>
      <w:r w:rsidRPr="00DA1F7F">
        <w:t>Preliminarų eismo srautų vertinimą. Transporto ir pėsčiųjų srautai, siūlomi  papildomi ženklinimai užtikrinant saugų ir funkcionalų transporto ir pėsčiųjų judėjimą, transporto judėjimo kryptys, parkavimo ir pėsčiųjų srautų kryptys, judėjimo kontrolės sprendiniai (tvoros, vartai, pakeliami užtvarai, apsaugos ir praėjimo kontrolė, vaizdo stebėjimo sistemos ir pan.).</w:t>
      </w:r>
    </w:p>
    <w:p w14:paraId="27984136" w14:textId="08F4EA27" w:rsidR="000C6679" w:rsidRPr="00DA1F7F" w:rsidRDefault="000C6679" w:rsidP="00D67A2D">
      <w:pPr>
        <w:numPr>
          <w:ilvl w:val="2"/>
          <w:numId w:val="25"/>
        </w:numPr>
        <w:tabs>
          <w:tab w:val="left" w:pos="0"/>
        </w:tabs>
        <w:spacing w:after="120" w:line="276" w:lineRule="auto"/>
        <w:ind w:left="2268" w:hanging="850"/>
        <w:contextualSpacing/>
        <w:jc w:val="both"/>
      </w:pPr>
      <w:r w:rsidRPr="00DA1F7F">
        <w:t>Siūlomas preliminarias inžinerinių tinklų pasijungimo vietas Žemės sklypo ribose ir, jei numatoma, už sklypo ribų, pateikiamas suvestinis inžinerinių tinklų planas.</w:t>
      </w:r>
    </w:p>
    <w:p w14:paraId="38FB0D64" w14:textId="77777777" w:rsidR="005B7BD5" w:rsidRPr="00DA1F7F" w:rsidRDefault="005B7BD5" w:rsidP="00D67A2D">
      <w:pPr>
        <w:numPr>
          <w:ilvl w:val="1"/>
          <w:numId w:val="25"/>
        </w:numPr>
        <w:tabs>
          <w:tab w:val="left" w:pos="0"/>
        </w:tabs>
        <w:spacing w:after="120" w:line="276" w:lineRule="auto"/>
        <w:ind w:left="1418" w:hanging="851"/>
        <w:contextualSpacing/>
        <w:jc w:val="both"/>
      </w:pPr>
      <w:r w:rsidRPr="00DA1F7F">
        <w:t>Aukštų planai:</w:t>
      </w:r>
    </w:p>
    <w:p w14:paraId="123D8115" w14:textId="5F2E9CD5" w:rsidR="005B7BD5" w:rsidRPr="00DA1F7F" w:rsidRDefault="005B7BD5" w:rsidP="00D67A2D">
      <w:pPr>
        <w:numPr>
          <w:ilvl w:val="2"/>
          <w:numId w:val="25"/>
        </w:numPr>
        <w:tabs>
          <w:tab w:val="left" w:pos="0"/>
        </w:tabs>
        <w:spacing w:after="120" w:line="276" w:lineRule="auto"/>
        <w:ind w:left="2268" w:hanging="850"/>
        <w:contextualSpacing/>
        <w:jc w:val="both"/>
      </w:pPr>
      <w:r w:rsidRPr="00DA1F7F">
        <w:t xml:space="preserve">Principiniai </w:t>
      </w:r>
      <w:r w:rsidR="000C6679" w:rsidRPr="00DA1F7F">
        <w:t>bendro naudojimo, administracinių, specialios paskirties,  kitų pagrindinių ir pagalbinių patalpų išdėstymas Objekte;</w:t>
      </w:r>
    </w:p>
    <w:p w14:paraId="2BBBEA55" w14:textId="5EA54333" w:rsidR="000C6679" w:rsidRPr="00DA1F7F" w:rsidRDefault="000C6679" w:rsidP="00D67A2D">
      <w:pPr>
        <w:numPr>
          <w:ilvl w:val="2"/>
          <w:numId w:val="25"/>
        </w:numPr>
        <w:tabs>
          <w:tab w:val="left" w:pos="0"/>
        </w:tabs>
        <w:spacing w:after="120" w:line="276" w:lineRule="auto"/>
        <w:ind w:left="2268" w:hanging="850"/>
        <w:contextualSpacing/>
        <w:jc w:val="both"/>
      </w:pPr>
      <w:r w:rsidRPr="00DA1F7F">
        <w:t xml:space="preserve">Principiniai </w:t>
      </w:r>
      <w:r w:rsidR="005B7BD5" w:rsidRPr="00DA1F7F">
        <w:t xml:space="preserve">Objekto </w:t>
      </w:r>
      <w:r w:rsidRPr="00DA1F7F">
        <w:t>visų aukštų patalpų išdėstymo planai;</w:t>
      </w:r>
    </w:p>
    <w:p w14:paraId="2853084C" w14:textId="08F2E41D" w:rsidR="000C6679" w:rsidRPr="00DA1F7F" w:rsidRDefault="000C6679" w:rsidP="00D67A2D">
      <w:pPr>
        <w:numPr>
          <w:ilvl w:val="2"/>
          <w:numId w:val="25"/>
        </w:numPr>
        <w:tabs>
          <w:tab w:val="left" w:pos="0"/>
        </w:tabs>
        <w:spacing w:after="120" w:line="276" w:lineRule="auto"/>
        <w:ind w:left="2268" w:hanging="850"/>
        <w:contextualSpacing/>
        <w:jc w:val="both"/>
      </w:pPr>
      <w:r w:rsidRPr="00DA1F7F">
        <w:t>Principinis viešųjų erdvių išdėstymo planas;</w:t>
      </w:r>
    </w:p>
    <w:p w14:paraId="4B5CD73B" w14:textId="5B5EED14" w:rsidR="000C6679" w:rsidRPr="00DA1F7F" w:rsidRDefault="000C6679" w:rsidP="00D67A2D">
      <w:pPr>
        <w:numPr>
          <w:ilvl w:val="2"/>
          <w:numId w:val="25"/>
        </w:numPr>
        <w:tabs>
          <w:tab w:val="left" w:pos="0"/>
        </w:tabs>
        <w:spacing w:after="120" w:line="276" w:lineRule="auto"/>
        <w:ind w:left="2268" w:hanging="850"/>
        <w:contextualSpacing/>
        <w:jc w:val="both"/>
      </w:pPr>
      <w:bookmarkStart w:id="527" w:name="_Hlk126744214"/>
      <w:r w:rsidRPr="00DA1F7F">
        <w:rPr>
          <w:rFonts w:eastAsiaTheme="minorHAnsi"/>
        </w:rPr>
        <w:t>Ryšiai tarp susijusių funkcinių zonų;</w:t>
      </w:r>
    </w:p>
    <w:p w14:paraId="10CE03BF" w14:textId="44BCE6F3" w:rsidR="000C6679" w:rsidRPr="00DA1F7F" w:rsidRDefault="000C6679" w:rsidP="00D67A2D">
      <w:pPr>
        <w:numPr>
          <w:ilvl w:val="2"/>
          <w:numId w:val="25"/>
        </w:numPr>
        <w:tabs>
          <w:tab w:val="left" w:pos="0"/>
        </w:tabs>
        <w:spacing w:after="120" w:line="276" w:lineRule="auto"/>
        <w:ind w:left="2268" w:hanging="850"/>
        <w:contextualSpacing/>
        <w:jc w:val="both"/>
      </w:pPr>
      <w:bookmarkStart w:id="528" w:name="_Hlk126744225"/>
      <w:bookmarkEnd w:id="527"/>
      <w:r w:rsidRPr="00DA1F7F">
        <w:t>Informacija pateikiama brėžiniuose su patalpų eksplikacijomis, sutartiniais žymėjimais, baldų ir įrangos išdėstymu.</w:t>
      </w:r>
    </w:p>
    <w:bookmarkEnd w:id="528"/>
    <w:p w14:paraId="61A0B951" w14:textId="77777777" w:rsidR="005B7BD5" w:rsidRPr="00DA1F7F" w:rsidRDefault="005B7BD5" w:rsidP="00D67A2D">
      <w:pPr>
        <w:numPr>
          <w:ilvl w:val="1"/>
          <w:numId w:val="25"/>
        </w:numPr>
        <w:tabs>
          <w:tab w:val="left" w:pos="0"/>
        </w:tabs>
        <w:spacing w:after="120" w:line="276" w:lineRule="auto"/>
        <w:ind w:left="1418" w:hanging="851"/>
        <w:contextualSpacing/>
        <w:jc w:val="both"/>
      </w:pPr>
      <w:r w:rsidRPr="00DA1F7F">
        <w:t>Darnaus dizaino tipologiją, kuri turi apimti:</w:t>
      </w:r>
    </w:p>
    <w:p w14:paraId="6DF2546E"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Kandidatai / Dalyviai turi pateikti sprendinius, kurie demonstruoja šiuolaikinio projektavimo praktiką ir darnaus vystymo koncepciją, įskaitant visų medžiagų parinkimą, ekonominę naudą ir veiklos efektyvumą;</w:t>
      </w:r>
    </w:p>
    <w:p w14:paraId="049DF168" w14:textId="00A3DAAD" w:rsidR="005B7BD5" w:rsidRPr="00DA1F7F" w:rsidRDefault="00B46500" w:rsidP="00D67A2D">
      <w:pPr>
        <w:numPr>
          <w:ilvl w:val="2"/>
          <w:numId w:val="25"/>
        </w:numPr>
        <w:tabs>
          <w:tab w:val="left" w:pos="0"/>
        </w:tabs>
        <w:spacing w:after="120" w:line="276" w:lineRule="auto"/>
        <w:ind w:left="2268" w:hanging="850"/>
        <w:contextualSpacing/>
        <w:jc w:val="both"/>
      </w:pPr>
      <w:r w:rsidRPr="00DA1F7F">
        <w:t>S</w:t>
      </w:r>
      <w:r w:rsidR="005B7BD5" w:rsidRPr="00DA1F7F">
        <w:t>pecifikacijas atitinkančių darnaus dizaino sprendinių pagrindimą.</w:t>
      </w:r>
    </w:p>
    <w:p w14:paraId="3A42D68F" w14:textId="77777777" w:rsidR="005B7BD5" w:rsidRPr="00DA1F7F" w:rsidRDefault="005B7BD5" w:rsidP="00D67A2D">
      <w:pPr>
        <w:numPr>
          <w:ilvl w:val="1"/>
          <w:numId w:val="25"/>
        </w:numPr>
        <w:tabs>
          <w:tab w:val="left" w:pos="0"/>
          <w:tab w:val="left" w:pos="709"/>
        </w:tabs>
        <w:spacing w:after="120" w:line="276" w:lineRule="auto"/>
        <w:ind w:left="1418" w:hanging="851"/>
        <w:contextualSpacing/>
        <w:jc w:val="both"/>
      </w:pPr>
      <w:r w:rsidRPr="00DA1F7F">
        <w:t>Objekto pagrindinių architektūrinių ir konstrukcinių sprendinių tipologiją, kuri turi apimti:</w:t>
      </w:r>
    </w:p>
    <w:p w14:paraId="70F41927" w14:textId="77777777" w:rsidR="000C6679" w:rsidRPr="00DA1F7F" w:rsidRDefault="005B7BD5" w:rsidP="00D67A2D">
      <w:pPr>
        <w:numPr>
          <w:ilvl w:val="2"/>
          <w:numId w:val="25"/>
        </w:numPr>
        <w:tabs>
          <w:tab w:val="left" w:pos="0"/>
        </w:tabs>
        <w:spacing w:after="120" w:line="276" w:lineRule="auto"/>
        <w:ind w:left="2268" w:hanging="850"/>
        <w:contextualSpacing/>
        <w:jc w:val="both"/>
      </w:pPr>
      <w:r w:rsidRPr="00DA1F7F">
        <w:t xml:space="preserve">Konstrukcijų projektavimo / </w:t>
      </w:r>
      <w:bookmarkStart w:id="529" w:name="_Hlk126744264"/>
      <w:r w:rsidR="000C6679" w:rsidRPr="00DA1F7F">
        <w:t>sprendinių</w:t>
      </w:r>
      <w:bookmarkEnd w:id="529"/>
      <w:r w:rsidR="000C6679" w:rsidRPr="00DA1F7F">
        <w:t xml:space="preserve"> </w:t>
      </w:r>
      <w:r w:rsidRPr="00DA1F7F">
        <w:t>parinkimo pagrindinius principus:</w:t>
      </w:r>
    </w:p>
    <w:p w14:paraId="3074AB73" w14:textId="2B676030" w:rsidR="000C6679" w:rsidRPr="00DA1F7F" w:rsidRDefault="000C6679" w:rsidP="00D67A2D">
      <w:pPr>
        <w:numPr>
          <w:ilvl w:val="2"/>
          <w:numId w:val="25"/>
        </w:numPr>
        <w:tabs>
          <w:tab w:val="left" w:pos="0"/>
        </w:tabs>
        <w:spacing w:after="120" w:line="276" w:lineRule="auto"/>
        <w:ind w:left="2268" w:hanging="850"/>
        <w:contextualSpacing/>
        <w:jc w:val="both"/>
      </w:pPr>
      <w:bookmarkStart w:id="530" w:name="_Hlk138853920"/>
      <w:r w:rsidRPr="00DA1F7F">
        <w:t>Statinių fasadų ir pjūvių brėžiniai</w:t>
      </w:r>
      <w:r w:rsidR="009B56C5" w:rsidRPr="00DA1F7F">
        <w:t>, visų Objekto fasadų brėžiniai su fasadų elementų medžiagiškumo</w:t>
      </w:r>
      <w:r w:rsidR="006027E2" w:rsidRPr="00DA1F7F">
        <w:t xml:space="preserve"> </w:t>
      </w:r>
      <w:r w:rsidR="009B56C5" w:rsidRPr="00DA1F7F">
        <w:t>sutartiniais žymėjimais ir spalviniu sprendimu, pateikiant fasadų medžiagų pavadinimus ir  tipus</w:t>
      </w:r>
      <w:r w:rsidRPr="00DA1F7F">
        <w:t>;</w:t>
      </w:r>
    </w:p>
    <w:bookmarkEnd w:id="530"/>
    <w:p w14:paraId="5EC2DD4B" w14:textId="388D6EDD" w:rsidR="000C6679" w:rsidRPr="00DA1F7F" w:rsidRDefault="000C6679" w:rsidP="00D67A2D">
      <w:pPr>
        <w:numPr>
          <w:ilvl w:val="2"/>
          <w:numId w:val="25"/>
        </w:numPr>
        <w:tabs>
          <w:tab w:val="left" w:pos="0"/>
        </w:tabs>
        <w:spacing w:after="120" w:line="276" w:lineRule="auto"/>
        <w:ind w:left="2268" w:hanging="850"/>
        <w:contextualSpacing/>
        <w:jc w:val="both"/>
      </w:pPr>
      <w:r w:rsidRPr="00DA1F7F">
        <w:t>Būtinųjų ir specialiųjų reikalavimų sąrašą, kuriais bus vadovaujamasi projektavimo metu;</w:t>
      </w:r>
    </w:p>
    <w:p w14:paraId="6E763BB3" w14:textId="5AE3407A" w:rsidR="005B7BD5" w:rsidRPr="00DA1F7F" w:rsidRDefault="005B7BD5" w:rsidP="00D67A2D">
      <w:pPr>
        <w:numPr>
          <w:ilvl w:val="2"/>
          <w:numId w:val="25"/>
        </w:numPr>
        <w:tabs>
          <w:tab w:val="left" w:pos="0"/>
        </w:tabs>
        <w:spacing w:after="120" w:line="276" w:lineRule="auto"/>
        <w:ind w:left="2268" w:hanging="850"/>
        <w:contextualSpacing/>
        <w:jc w:val="both"/>
      </w:pPr>
      <w:r w:rsidRPr="00DA1F7F">
        <w:t xml:space="preserve">Objekto </w:t>
      </w:r>
      <w:bookmarkStart w:id="531" w:name="_Hlk126744294"/>
      <w:r w:rsidR="000C6679" w:rsidRPr="00DA1F7F">
        <w:t>vizualizacijas ir koncepcinius sprendinius. Objekto teritorijos, statinių ir pastatų, eksterjero ir interjero sprendinių medžiagiškumo, spalvinių sprendinių, tūrinių ir erdvinių sprendinių vizualizacijos.</w:t>
      </w:r>
      <w:bookmarkEnd w:id="531"/>
    </w:p>
    <w:p w14:paraId="48DD260E" w14:textId="77777777" w:rsidR="005B7BD5" w:rsidRPr="00DA1F7F" w:rsidRDefault="005B7BD5" w:rsidP="00D67A2D">
      <w:pPr>
        <w:numPr>
          <w:ilvl w:val="1"/>
          <w:numId w:val="25"/>
        </w:numPr>
        <w:tabs>
          <w:tab w:val="left" w:pos="0"/>
        </w:tabs>
        <w:spacing w:after="120" w:line="276" w:lineRule="auto"/>
        <w:ind w:left="992" w:firstLine="0"/>
        <w:contextualSpacing/>
        <w:jc w:val="both"/>
      </w:pPr>
      <w:r w:rsidRPr="00DA1F7F">
        <w:t>Objekto funkcinių – technologinių sprendinių tipologiją, kuri turi apimti:</w:t>
      </w:r>
    </w:p>
    <w:p w14:paraId="6709D3CE"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Planuojamos eksploatuoti įrangos ir inžinerinių tinklų sąrašą;</w:t>
      </w:r>
    </w:p>
    <w:p w14:paraId="7F0F752D"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Apsaugos tipologiją: Kandidatas / Dalyvis turi pateikti informaciją, kaip siūlomi sprendiniai yra susiję su keliamais Objekto apsaugos ir saugumo reikalavimais. Tai apima, bet neapsiriboja:</w:t>
      </w:r>
    </w:p>
    <w:p w14:paraId="0F0F3C68" w14:textId="77777777" w:rsidR="005B7BD5" w:rsidRPr="00DA1F7F" w:rsidRDefault="005B7BD5" w:rsidP="00D67A2D">
      <w:pPr>
        <w:numPr>
          <w:ilvl w:val="0"/>
          <w:numId w:val="26"/>
        </w:numPr>
        <w:tabs>
          <w:tab w:val="left" w:pos="0"/>
        </w:tabs>
        <w:spacing w:after="120" w:line="276" w:lineRule="auto"/>
        <w:ind w:left="2268" w:firstLine="0"/>
        <w:contextualSpacing/>
        <w:jc w:val="both"/>
      </w:pPr>
      <w:r w:rsidRPr="00DA1F7F">
        <w:t>Objekto apsaugą perimetru;</w:t>
      </w:r>
    </w:p>
    <w:p w14:paraId="568D1B66" w14:textId="77777777" w:rsidR="005B7BD5" w:rsidRPr="00DA1F7F" w:rsidRDefault="005B7BD5" w:rsidP="00D67A2D">
      <w:pPr>
        <w:numPr>
          <w:ilvl w:val="0"/>
          <w:numId w:val="26"/>
        </w:numPr>
        <w:tabs>
          <w:tab w:val="left" w:pos="0"/>
        </w:tabs>
        <w:spacing w:after="120" w:line="276" w:lineRule="auto"/>
        <w:ind w:left="2268" w:firstLine="0"/>
        <w:contextualSpacing/>
        <w:jc w:val="both"/>
      </w:pPr>
      <w:r w:rsidRPr="00DA1F7F">
        <w:lastRenderedPageBreak/>
        <w:t>Personalo apsaugą;</w:t>
      </w:r>
    </w:p>
    <w:p w14:paraId="7E610C0A" w14:textId="77777777" w:rsidR="005B7BD5" w:rsidRPr="00DA1F7F" w:rsidRDefault="005B7BD5" w:rsidP="00D67A2D">
      <w:pPr>
        <w:numPr>
          <w:ilvl w:val="0"/>
          <w:numId w:val="26"/>
        </w:numPr>
        <w:tabs>
          <w:tab w:val="left" w:pos="0"/>
        </w:tabs>
        <w:spacing w:after="120" w:line="276" w:lineRule="auto"/>
        <w:ind w:left="2268" w:firstLine="0"/>
        <w:contextualSpacing/>
        <w:jc w:val="both"/>
      </w:pPr>
      <w:r w:rsidRPr="00DA1F7F">
        <w:t>Apsaugą nuo vagysčių;</w:t>
      </w:r>
    </w:p>
    <w:p w14:paraId="6C17E2BA" w14:textId="77777777" w:rsidR="005B7BD5" w:rsidRPr="00DA1F7F" w:rsidRDefault="005B7BD5" w:rsidP="00D67A2D">
      <w:pPr>
        <w:numPr>
          <w:ilvl w:val="0"/>
          <w:numId w:val="26"/>
        </w:numPr>
        <w:tabs>
          <w:tab w:val="left" w:pos="0"/>
        </w:tabs>
        <w:spacing w:after="120" w:line="276" w:lineRule="auto"/>
        <w:ind w:left="2268" w:firstLine="0"/>
        <w:contextualSpacing/>
        <w:jc w:val="both"/>
      </w:pPr>
      <w:r w:rsidRPr="00DA1F7F">
        <w:t>Apsaugą Objekto patalpose.</w:t>
      </w:r>
    </w:p>
    <w:p w14:paraId="6B61E697"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Mechaninės inžinerinės sistemos sprendinių tipologiją: Kandidatas / Dalyvis turi pateikti šildymo, vėdinimo, šaldymo, ventiliacijos ir oro kondicionavimo sistemų sukūrimo ir eksploatavimo pagrindinius principus;</w:t>
      </w:r>
    </w:p>
    <w:p w14:paraId="25D813C9"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Akustinių reikalavimų tipologiją: Kandidatas / Dalyvis turi pateikti pagrindinius planuojamo Objekto pageidaujamų akustinių savybių įgyvendinimo metodus;</w:t>
      </w:r>
    </w:p>
    <w:p w14:paraId="6D7BD345"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Gaisro apsaugos reikalavimų tipologiją: Kandidatas / Dalyvis turi pateikti pagrindinius planuojamo Objekto apsaugos nuo gaisro sistemos projektavimo principus;</w:t>
      </w:r>
    </w:p>
    <w:p w14:paraId="4264E252"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Elektrotechnikos projektavimo tipologiją: Kandidatas / Dalyvis turi pateikti pagrindinius planuojamo Objekto elektros sistemų projektavimo principus;</w:t>
      </w:r>
    </w:p>
    <w:p w14:paraId="334B3F21"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 xml:space="preserve">Kitų specifinių inžinerinių sistemų aprašymą: </w:t>
      </w:r>
      <w:r w:rsidR="003B0A7B" w:rsidRPr="00DA1F7F">
        <w:t xml:space="preserve">Kandidatas / </w:t>
      </w:r>
      <w:r w:rsidRPr="00DA1F7F">
        <w:t>Dalyvis turi pateikti pagrindinius planuojamo Objekto specifinių inžinerinių sistemų projektavimo principus.</w:t>
      </w:r>
    </w:p>
    <w:p w14:paraId="68C19892" w14:textId="77777777" w:rsidR="005B7BD5" w:rsidRPr="00DA1F7F" w:rsidRDefault="005B7BD5" w:rsidP="00D67A2D">
      <w:pPr>
        <w:numPr>
          <w:ilvl w:val="1"/>
          <w:numId w:val="25"/>
        </w:numPr>
        <w:tabs>
          <w:tab w:val="left" w:pos="0"/>
        </w:tabs>
        <w:spacing w:after="120" w:line="276" w:lineRule="auto"/>
        <w:ind w:left="1418" w:hanging="851"/>
        <w:contextualSpacing/>
        <w:jc w:val="both"/>
      </w:pPr>
      <w:r w:rsidRPr="00DA1F7F">
        <w:t xml:space="preserve">Objekto projektavimo ir projekto įgyvendinimo gairių planą: </w:t>
      </w:r>
      <w:r w:rsidR="003B0A7B" w:rsidRPr="00DA1F7F">
        <w:t xml:space="preserve">Kandidatas / </w:t>
      </w:r>
      <w:r w:rsidRPr="00DA1F7F">
        <w:t>Dalyvis turi pateikti planuojamų naudoti statybos metodų aprašymą bei pateikti statybų trukmės gairių planą.</w:t>
      </w:r>
    </w:p>
    <w:p w14:paraId="38747BCD" w14:textId="527E8B30" w:rsidR="005B7BD5" w:rsidRPr="00DA1F7F" w:rsidRDefault="00507A7B" w:rsidP="00D67A2D">
      <w:pPr>
        <w:numPr>
          <w:ilvl w:val="0"/>
          <w:numId w:val="25"/>
        </w:numPr>
        <w:tabs>
          <w:tab w:val="left" w:pos="0"/>
        </w:tabs>
        <w:spacing w:after="120" w:line="276" w:lineRule="auto"/>
        <w:ind w:left="567" w:hanging="567"/>
        <w:contextualSpacing/>
        <w:jc w:val="both"/>
      </w:pPr>
      <w:r w:rsidRPr="00DA1F7F">
        <w:t>Pateikiant</w:t>
      </w:r>
      <w:r w:rsidR="000637E7">
        <w:t xml:space="preserve"> </w:t>
      </w:r>
      <w:r w:rsidRPr="00DA1F7F">
        <w:t>/ aprašant</w:t>
      </w:r>
      <w:r w:rsidR="005B7BD5" w:rsidRPr="00DA1F7F">
        <w:t xml:space="preserve"> Objekto inžinerinės infrastruktūros sprendimus, prie P</w:t>
      </w:r>
      <w:r w:rsidR="00742B9E" w:rsidRPr="00DA1F7F">
        <w:t>irminio pasiūlymo / Galutinio p</w:t>
      </w:r>
      <w:r w:rsidR="005B7BD5" w:rsidRPr="00DA1F7F">
        <w:t xml:space="preserve">asiūlymo turi būti pateiktos užpildytos </w:t>
      </w:r>
      <w:r w:rsidRPr="00DA1F7F">
        <w:t xml:space="preserve">Specifikacijų </w:t>
      </w:r>
      <w:r w:rsidRPr="00DA1F7F">
        <w:rPr>
          <w:color w:val="FF0000"/>
          <w:lang w:eastAsia="lt-LT"/>
        </w:rPr>
        <w:t>[</w:t>
      </w:r>
      <w:r w:rsidRPr="00DA1F7F">
        <w:rPr>
          <w:i/>
          <w:iCs/>
          <w:color w:val="FF0000"/>
          <w:lang w:eastAsia="lt-LT"/>
        </w:rPr>
        <w:t>nurodomi priedėlių numeriai</w:t>
      </w:r>
      <w:r w:rsidRPr="00DA1F7F">
        <w:rPr>
          <w:color w:val="FF0000"/>
          <w:lang w:eastAsia="lt-LT"/>
        </w:rPr>
        <w:t>]</w:t>
      </w:r>
      <w:r w:rsidRPr="00DA1F7F">
        <w:t xml:space="preserve"> priedėliuose pateiktos formos. </w:t>
      </w:r>
    </w:p>
    <w:p w14:paraId="3E5D1295" w14:textId="77777777" w:rsidR="00022F45" w:rsidRPr="00DA1F7F" w:rsidRDefault="00022F45" w:rsidP="00DA1F7F">
      <w:pPr>
        <w:tabs>
          <w:tab w:val="left" w:pos="0"/>
        </w:tabs>
        <w:spacing w:after="120" w:line="276" w:lineRule="auto"/>
        <w:ind w:left="567"/>
        <w:contextualSpacing/>
        <w:jc w:val="both"/>
      </w:pPr>
    </w:p>
    <w:p w14:paraId="3AEEF6FF" w14:textId="11506A7D" w:rsidR="009153CD" w:rsidRPr="00DA1F7F" w:rsidRDefault="009153CD" w:rsidP="00CA2B98">
      <w:pPr>
        <w:tabs>
          <w:tab w:val="left" w:pos="0"/>
        </w:tabs>
        <w:sectPr w:rsidR="009153CD" w:rsidRPr="00DA1F7F" w:rsidSect="00841D2E">
          <w:headerReference w:type="even" r:id="rId41"/>
          <w:headerReference w:type="default" r:id="rId42"/>
          <w:footerReference w:type="even" r:id="rId43"/>
          <w:footerReference w:type="default" r:id="rId44"/>
          <w:headerReference w:type="first" r:id="rId45"/>
          <w:footerReference w:type="first" r:id="rId46"/>
          <w:pgSz w:w="11906" w:h="16838" w:code="9"/>
          <w:pgMar w:top="1418" w:right="991" w:bottom="1418" w:left="1134" w:header="567" w:footer="567" w:gutter="0"/>
          <w:cols w:space="708"/>
          <w:docGrid w:linePitch="360"/>
        </w:sectPr>
      </w:pPr>
    </w:p>
    <w:p w14:paraId="001ACBB1" w14:textId="34FA1124" w:rsidR="004F5D89" w:rsidRPr="00DA1F7F" w:rsidRDefault="00F115F0" w:rsidP="00DA1F7F">
      <w:pPr>
        <w:pStyle w:val="Antrat2"/>
        <w:numPr>
          <w:ilvl w:val="0"/>
          <w:numId w:val="108"/>
        </w:numPr>
        <w:tabs>
          <w:tab w:val="left" w:pos="1134"/>
        </w:tabs>
        <w:jc w:val="center"/>
        <w:rPr>
          <w:color w:val="943634" w:themeColor="accent2" w:themeShade="BF"/>
          <w:sz w:val="24"/>
          <w:szCs w:val="24"/>
        </w:rPr>
      </w:pPr>
      <w:bookmarkStart w:id="532" w:name="_Toc126234550"/>
      <w:bookmarkStart w:id="533" w:name="_Toc126240306"/>
      <w:bookmarkStart w:id="534" w:name="_Toc126242644"/>
      <w:bookmarkStart w:id="535" w:name="_Toc126307330"/>
      <w:bookmarkStart w:id="536" w:name="_Ref115270721"/>
      <w:bookmarkStart w:id="537" w:name="_Ref115270813"/>
      <w:bookmarkStart w:id="538" w:name="_Ref115270893"/>
      <w:bookmarkStart w:id="539" w:name="_Ref115271040"/>
      <w:bookmarkStart w:id="540" w:name="_Ref115271147"/>
      <w:bookmarkStart w:id="541" w:name="_Ref115271293"/>
      <w:bookmarkStart w:id="542" w:name="_Ref115271926"/>
      <w:bookmarkStart w:id="543" w:name="_Toc129156483"/>
      <w:bookmarkStart w:id="544" w:name="_Toc189820750"/>
      <w:bookmarkStart w:id="545" w:name="_Ref293667093"/>
      <w:bookmarkEnd w:id="532"/>
      <w:bookmarkEnd w:id="533"/>
      <w:bookmarkEnd w:id="534"/>
      <w:r w:rsidRPr="00DA1F7F">
        <w:rPr>
          <w:color w:val="943634" w:themeColor="accent2" w:themeShade="BF"/>
          <w:sz w:val="24"/>
          <w:szCs w:val="24"/>
        </w:rPr>
        <w:lastRenderedPageBreak/>
        <w:t xml:space="preserve">priedas. Reikalavimai </w:t>
      </w:r>
      <w:bookmarkStart w:id="546" w:name="_Hlk126303714"/>
      <w:r w:rsidRPr="00DA1F7F">
        <w:rPr>
          <w:color w:val="943634" w:themeColor="accent2" w:themeShade="BF"/>
          <w:sz w:val="24"/>
          <w:szCs w:val="24"/>
        </w:rPr>
        <w:t>Finansiniam veiklos modeliui</w:t>
      </w:r>
      <w:bookmarkEnd w:id="535"/>
      <w:bookmarkEnd w:id="536"/>
      <w:bookmarkEnd w:id="537"/>
      <w:bookmarkEnd w:id="538"/>
      <w:bookmarkEnd w:id="539"/>
      <w:bookmarkEnd w:id="540"/>
      <w:bookmarkEnd w:id="541"/>
      <w:bookmarkEnd w:id="542"/>
      <w:bookmarkEnd w:id="543"/>
      <w:bookmarkEnd w:id="544"/>
      <w:bookmarkEnd w:id="546"/>
    </w:p>
    <w:p w14:paraId="1F04F6FB" w14:textId="77777777" w:rsidR="004F5D89" w:rsidRPr="00DA1F7F" w:rsidRDefault="004F5D89" w:rsidP="004F5D89">
      <w:pPr>
        <w:tabs>
          <w:tab w:val="left" w:pos="0"/>
        </w:tabs>
        <w:jc w:val="center"/>
        <w:rPr>
          <w:b/>
        </w:rPr>
      </w:pPr>
    </w:p>
    <w:p w14:paraId="7462E950" w14:textId="1FE8018A" w:rsidR="00B6208A" w:rsidRPr="00206159" w:rsidRDefault="00B6208A" w:rsidP="006C1A1E">
      <w:pPr>
        <w:numPr>
          <w:ilvl w:val="1"/>
          <w:numId w:val="31"/>
        </w:numPr>
        <w:tabs>
          <w:tab w:val="left" w:pos="0"/>
        </w:tabs>
        <w:spacing w:line="276" w:lineRule="auto"/>
        <w:ind w:left="567" w:hanging="567"/>
        <w:jc w:val="both"/>
      </w:pPr>
      <w:r w:rsidRPr="00206159">
        <w:t xml:space="preserve">Kandidatas / Dalyvis kartu su Pasiūlymu pateikia Finansinį veiklos modelį pagal Valdžios subjekto parengtą FVM formą. </w:t>
      </w:r>
    </w:p>
    <w:p w14:paraId="119D97C7" w14:textId="77777777" w:rsidR="00B6208A" w:rsidRPr="00206159" w:rsidRDefault="00B6208A" w:rsidP="006C1A1E">
      <w:pPr>
        <w:numPr>
          <w:ilvl w:val="1"/>
          <w:numId w:val="31"/>
        </w:numPr>
        <w:tabs>
          <w:tab w:val="left" w:pos="0"/>
        </w:tabs>
        <w:spacing w:line="276" w:lineRule="auto"/>
        <w:ind w:left="567" w:hanging="567"/>
        <w:jc w:val="both"/>
      </w:pPr>
      <w:bookmarkStart w:id="547" w:name="_Hlk184353702"/>
      <w:r w:rsidRPr="00206159">
        <w:t>Šiame priede ir FVM vartojamų sąvokų iš didžiosios raidės reikšmės yra pateiktos Sąlygose ir Sutartyje.</w:t>
      </w:r>
      <w:bookmarkEnd w:id="547"/>
    </w:p>
    <w:p w14:paraId="65D46E8E" w14:textId="77777777" w:rsidR="00B6208A" w:rsidRPr="00206159" w:rsidRDefault="00B6208A" w:rsidP="006C1A1E">
      <w:pPr>
        <w:numPr>
          <w:ilvl w:val="1"/>
          <w:numId w:val="31"/>
        </w:numPr>
        <w:tabs>
          <w:tab w:val="left" w:pos="0"/>
        </w:tabs>
        <w:spacing w:line="276" w:lineRule="auto"/>
        <w:ind w:left="567" w:hanging="567"/>
        <w:jc w:val="both"/>
      </w:pPr>
      <w:r w:rsidRPr="00206159">
        <w:t xml:space="preserve">FVM forma pritaikyta apskaičiuoti VŽPP mokestį visam Objektui, nepriklausomai nuo Objekto dalių skaičiaus </w:t>
      </w:r>
    </w:p>
    <w:p w14:paraId="21A21F72" w14:textId="77777777" w:rsidR="00B6208A" w:rsidRPr="00206159" w:rsidRDefault="00B6208A" w:rsidP="006C1A1E">
      <w:pPr>
        <w:numPr>
          <w:ilvl w:val="1"/>
          <w:numId w:val="31"/>
        </w:numPr>
        <w:tabs>
          <w:tab w:val="left" w:pos="0"/>
        </w:tabs>
        <w:spacing w:line="276" w:lineRule="auto"/>
        <w:ind w:left="567" w:hanging="567"/>
        <w:jc w:val="both"/>
      </w:pPr>
      <w:r w:rsidRPr="00206159">
        <w:t>FVM formos darbalapių paskirtis:</w:t>
      </w:r>
    </w:p>
    <w:p w14:paraId="639D146E" w14:textId="77777777" w:rsidR="00B6208A" w:rsidRPr="00206159" w:rsidRDefault="00B6208A" w:rsidP="006C1A1E">
      <w:pPr>
        <w:pStyle w:val="Sraopastraipa"/>
        <w:numPr>
          <w:ilvl w:val="2"/>
          <w:numId w:val="31"/>
        </w:numPr>
        <w:tabs>
          <w:tab w:val="left" w:pos="0"/>
        </w:tabs>
        <w:spacing w:line="276" w:lineRule="auto"/>
        <w:ind w:left="1134"/>
        <w:jc w:val="both"/>
      </w:pPr>
      <w:r w:rsidRPr="00206159">
        <w:t xml:space="preserve">darbalapyje A.0 pasirenkamas Objektų skaičius - langelyje </w:t>
      </w:r>
      <w:r w:rsidRPr="00206159">
        <w:rPr>
          <w:i/>
          <w:iCs/>
        </w:rPr>
        <w:t>Struktūra ir valdymas</w:t>
      </w:r>
      <w:r w:rsidRPr="00206159">
        <w:t xml:space="preserve"> nurodant </w:t>
      </w:r>
      <w:r w:rsidRPr="00BE6E9C">
        <w:rPr>
          <w:i/>
          <w:iCs/>
        </w:rPr>
        <w:t>Pasirinktų objektų skaičių</w:t>
      </w:r>
      <w:r w:rsidRPr="00206159">
        <w:t xml:space="preserve"> ir patvirtinus; detalizuojami Objekto dalių pavadinimai ir pagrindinės prielaidos, naudojamos nustatyti Investicijų, Paslaugų teikimo Sąnaudų, Atnaujinimo ir remonto Sąnaudų bei administravimo ir valdymo Sąnaudų vertes;</w:t>
      </w:r>
    </w:p>
    <w:p w14:paraId="1C25ACC2" w14:textId="77777777" w:rsidR="00B6208A" w:rsidRPr="00206159" w:rsidRDefault="00B6208A" w:rsidP="006C1A1E">
      <w:pPr>
        <w:pStyle w:val="Sraopastraipa"/>
        <w:numPr>
          <w:ilvl w:val="2"/>
          <w:numId w:val="31"/>
        </w:numPr>
        <w:tabs>
          <w:tab w:val="left" w:pos="0"/>
        </w:tabs>
        <w:spacing w:line="276" w:lineRule="auto"/>
        <w:ind w:left="1134"/>
        <w:jc w:val="both"/>
      </w:pPr>
      <w:bookmarkStart w:id="548" w:name="_Ref186436302"/>
      <w:r w:rsidRPr="00206159">
        <w:t>pirmajai Objekto daliai skirti 1.1-1.5 darbalapiai, antrajai Objekto daliai 2.1-2.5 ir taip pat iki penktosios Objekto dalies (5.1-5.5). Jeigu pasirenkama viena Objekto dalis, pildomi tik 1.1- 1.5 darbalapiai;</w:t>
      </w:r>
      <w:bookmarkEnd w:id="548"/>
    </w:p>
    <w:p w14:paraId="6C615E6C" w14:textId="77777777" w:rsidR="00B6208A" w:rsidRPr="00206159" w:rsidRDefault="00B6208A" w:rsidP="006C1A1E">
      <w:pPr>
        <w:pStyle w:val="Sraopastraipa"/>
        <w:numPr>
          <w:ilvl w:val="2"/>
          <w:numId w:val="31"/>
        </w:numPr>
        <w:tabs>
          <w:tab w:val="left" w:pos="0"/>
        </w:tabs>
        <w:spacing w:line="276" w:lineRule="auto"/>
        <w:ind w:left="1134"/>
        <w:jc w:val="both"/>
      </w:pPr>
      <w:bookmarkStart w:id="549" w:name="_Ref184354751"/>
      <w:bookmarkStart w:id="550" w:name="_Ref186436306"/>
      <w:r w:rsidRPr="00206159">
        <w:t>darbalapyje 1.1 Kandidatas / Dalyvis detalizuojami Investicijų, Paslaugų teikimo, Atnaujinimo ir remonto Sąnaudų bei administravimo ir valdymo Sąnaudų planuojamą patyrimą kiekvieną Sutarties mėnesį</w:t>
      </w:r>
      <w:bookmarkEnd w:id="549"/>
      <w:r w:rsidRPr="00206159">
        <w:t>;</w:t>
      </w:r>
      <w:bookmarkEnd w:id="550"/>
    </w:p>
    <w:p w14:paraId="6E704E2B" w14:textId="77777777" w:rsidR="00B6208A" w:rsidRPr="00206159" w:rsidRDefault="00B6208A" w:rsidP="006C1A1E">
      <w:pPr>
        <w:pStyle w:val="Sraopastraipa"/>
        <w:numPr>
          <w:ilvl w:val="2"/>
          <w:numId w:val="31"/>
        </w:numPr>
        <w:tabs>
          <w:tab w:val="left" w:pos="0"/>
        </w:tabs>
        <w:spacing w:line="276" w:lineRule="auto"/>
        <w:ind w:left="1134"/>
        <w:jc w:val="both"/>
      </w:pPr>
      <w:bookmarkStart w:id="551" w:name="_Hlk184355004"/>
      <w:r w:rsidRPr="00206159">
        <w:t>darbalapyje 1.2 Kandidatas / Dalyvis detalizuoja FVM rengimo metu jam žinomas Objekto Investicijų ir apyvartinių lėšų finansavimo prielaidas;</w:t>
      </w:r>
      <w:bookmarkEnd w:id="551"/>
    </w:p>
    <w:p w14:paraId="6573A80D" w14:textId="6E15ECE3" w:rsidR="00B6208A" w:rsidRPr="00206159" w:rsidRDefault="00B6208A" w:rsidP="006C1A1E">
      <w:pPr>
        <w:pStyle w:val="Sraopastraipa"/>
        <w:numPr>
          <w:ilvl w:val="2"/>
          <w:numId w:val="31"/>
        </w:numPr>
        <w:tabs>
          <w:tab w:val="left" w:pos="0"/>
        </w:tabs>
        <w:spacing w:line="276" w:lineRule="auto"/>
        <w:ind w:left="1134"/>
        <w:jc w:val="both"/>
      </w:pPr>
      <w:bookmarkStart w:id="552" w:name="_Hlk184355027"/>
      <w:r w:rsidRPr="00206159">
        <w:t xml:space="preserve">darbalapiai 1.3-1.5 yra skirti apdoroti šio priedo </w:t>
      </w:r>
      <w:r w:rsidRPr="00206159">
        <w:fldChar w:fldCharType="begin"/>
      </w:r>
      <w:r w:rsidRPr="00206159">
        <w:instrText xml:space="preserve"> REF _Ref186436302 \r \h  \* MERGEFORMAT </w:instrText>
      </w:r>
      <w:r w:rsidRPr="00206159">
        <w:fldChar w:fldCharType="separate"/>
      </w:r>
      <w:r w:rsidR="00282ACC">
        <w:t>4.2</w:t>
      </w:r>
      <w:r w:rsidRPr="00206159">
        <w:fldChar w:fldCharType="end"/>
      </w:r>
      <w:r w:rsidRPr="00206159">
        <w:t xml:space="preserve"> - </w:t>
      </w:r>
      <w:r w:rsidRPr="00206159">
        <w:fldChar w:fldCharType="begin"/>
      </w:r>
      <w:r w:rsidRPr="00206159">
        <w:instrText xml:space="preserve"> REF _Ref186436306 \r \h  \* MERGEFORMAT </w:instrText>
      </w:r>
      <w:r w:rsidRPr="00206159">
        <w:fldChar w:fldCharType="separate"/>
      </w:r>
      <w:r w:rsidR="00282ACC">
        <w:t>4.3</w:t>
      </w:r>
      <w:r w:rsidRPr="00206159">
        <w:fldChar w:fldCharType="end"/>
      </w:r>
      <w:r w:rsidRPr="00206159">
        <w:t xml:space="preserve">  punktuose nurodytuose darbalapiuose įvestų kintamųjų reikšmes</w:t>
      </w:r>
      <w:bookmarkEnd w:id="552"/>
      <w:r w:rsidRPr="00206159">
        <w:t>;</w:t>
      </w:r>
    </w:p>
    <w:p w14:paraId="2102F23C" w14:textId="77777777" w:rsidR="00B6208A" w:rsidRPr="00206159" w:rsidRDefault="00B6208A" w:rsidP="006C1A1E">
      <w:pPr>
        <w:pStyle w:val="Sraopastraipa"/>
        <w:numPr>
          <w:ilvl w:val="2"/>
          <w:numId w:val="31"/>
        </w:numPr>
        <w:tabs>
          <w:tab w:val="left" w:pos="0"/>
        </w:tabs>
        <w:spacing w:line="276" w:lineRule="auto"/>
        <w:ind w:left="1134"/>
        <w:jc w:val="both"/>
      </w:pPr>
      <w:r w:rsidRPr="00206159">
        <w:t>darbalapis R.0 yra skirtas apskaičiuoti VžPP mokestį už Objektą ir palyginti jį su Maksimaliu VŽPP mokesčio dydžiu. </w:t>
      </w:r>
    </w:p>
    <w:p w14:paraId="0913B6C6" w14:textId="77777777" w:rsidR="00B6208A" w:rsidRPr="00206159" w:rsidRDefault="00B6208A" w:rsidP="006C1A1E">
      <w:pPr>
        <w:numPr>
          <w:ilvl w:val="1"/>
          <w:numId w:val="31"/>
        </w:numPr>
        <w:tabs>
          <w:tab w:val="left" w:pos="0"/>
        </w:tabs>
        <w:spacing w:line="276" w:lineRule="auto"/>
        <w:ind w:left="567" w:hanging="567"/>
        <w:jc w:val="both"/>
      </w:pPr>
      <w:r w:rsidRPr="00206159">
        <w:t xml:space="preserve">Kandidatui / Dalyviui rekomenduojama susipažinti su FVM formoje pateikiamais paaiškinimais, kurie darbalapiuose išskirti žalia spalva, sunumeruoti ir pateikiami celėse su pavadinimais „Paaiškinimas Nr.“. Iš viso FVM formoje yra 25 paaiškinimai. </w:t>
      </w:r>
    </w:p>
    <w:p w14:paraId="54578EA3" w14:textId="77777777" w:rsidR="00B6208A" w:rsidRPr="00206159" w:rsidRDefault="00B6208A" w:rsidP="006C1A1E">
      <w:pPr>
        <w:numPr>
          <w:ilvl w:val="1"/>
          <w:numId w:val="31"/>
        </w:numPr>
        <w:tabs>
          <w:tab w:val="left" w:pos="0"/>
        </w:tabs>
        <w:spacing w:line="276" w:lineRule="auto"/>
        <w:ind w:left="567" w:hanging="567"/>
        <w:jc w:val="both"/>
      </w:pPr>
      <w:r w:rsidRPr="00206159">
        <w:t>FVM rengiamas kalendoriniais mėnesiais visam Sutarties galiojimo terminui.</w:t>
      </w:r>
    </w:p>
    <w:p w14:paraId="3E07F2B5" w14:textId="77777777" w:rsidR="00B6208A" w:rsidRPr="00206159" w:rsidRDefault="00B6208A" w:rsidP="006C1A1E">
      <w:pPr>
        <w:numPr>
          <w:ilvl w:val="1"/>
          <w:numId w:val="31"/>
        </w:numPr>
        <w:tabs>
          <w:tab w:val="left" w:pos="0"/>
        </w:tabs>
        <w:spacing w:line="276" w:lineRule="auto"/>
        <w:ind w:left="567" w:hanging="567"/>
        <w:jc w:val="both"/>
      </w:pPr>
      <w:r w:rsidRPr="00206159">
        <w:t>FVM sudarymui naudojamos prielaidos detaliai aprašomos darbalapyje A.0, o Kandidato / Dalyvio FVM pateikiamus duomenis pagrindžiantys dokumentai pateikiami kartu su FVM.</w:t>
      </w:r>
    </w:p>
    <w:p w14:paraId="51F6EE62" w14:textId="77777777" w:rsidR="00B6208A" w:rsidRPr="00206159" w:rsidRDefault="00B6208A" w:rsidP="006C1A1E">
      <w:pPr>
        <w:numPr>
          <w:ilvl w:val="1"/>
          <w:numId w:val="31"/>
        </w:numPr>
        <w:tabs>
          <w:tab w:val="left" w:pos="0"/>
        </w:tabs>
        <w:spacing w:line="276" w:lineRule="auto"/>
        <w:ind w:left="567" w:hanging="567"/>
        <w:jc w:val="both"/>
      </w:pPr>
      <w:r w:rsidRPr="00206159">
        <w:t>FVM pateikiami duomenys ir aiškūs jų aprašymai dėl visų Sąlygose išvardintų Privataus subjekto įsipareigojimų. FVM pateikiami duomenų aprašymai yra tiek išsamūs ir detalūs, kad bet kuris kompetentingas finansų analitikas be papildomos informacijos galėtų įvertinti Kandidato / Dalyvio nurodytų duomenų logiškumą ir pagrįstumą.</w:t>
      </w:r>
    </w:p>
    <w:p w14:paraId="0923FD45" w14:textId="77777777" w:rsidR="00B6208A" w:rsidRPr="00206159" w:rsidRDefault="00B6208A" w:rsidP="006C1A1E">
      <w:pPr>
        <w:numPr>
          <w:ilvl w:val="1"/>
          <w:numId w:val="31"/>
        </w:numPr>
        <w:tabs>
          <w:tab w:val="left" w:pos="0"/>
        </w:tabs>
        <w:spacing w:line="276" w:lineRule="auto"/>
        <w:ind w:left="567" w:hanging="567"/>
        <w:jc w:val="both"/>
      </w:pPr>
      <w:r w:rsidRPr="00206159">
        <w:t>FVM įvertinamos visos su Privataus subjekto įsipareigojimais susijusios išlaidos ir mokėtini mokesčiai.</w:t>
      </w:r>
    </w:p>
    <w:p w14:paraId="44B80779" w14:textId="77777777" w:rsidR="00B6208A" w:rsidRPr="00206159" w:rsidRDefault="00B6208A" w:rsidP="006C1A1E">
      <w:pPr>
        <w:numPr>
          <w:ilvl w:val="1"/>
          <w:numId w:val="31"/>
        </w:numPr>
        <w:tabs>
          <w:tab w:val="left" w:pos="0"/>
        </w:tabs>
        <w:spacing w:line="276" w:lineRule="auto"/>
        <w:ind w:left="567" w:hanging="567"/>
        <w:jc w:val="both"/>
      </w:pPr>
      <w:r w:rsidRPr="00206159">
        <w:t>FVM parengiamas pagal Sąlygose nustatytus reikalavimus ir Komisijos išaiškinimus.</w:t>
      </w:r>
    </w:p>
    <w:p w14:paraId="63038AC4" w14:textId="77777777" w:rsidR="00B6208A" w:rsidRPr="00206159" w:rsidRDefault="00B6208A" w:rsidP="006C1A1E">
      <w:pPr>
        <w:numPr>
          <w:ilvl w:val="1"/>
          <w:numId w:val="31"/>
        </w:numPr>
        <w:tabs>
          <w:tab w:val="left" w:pos="0"/>
        </w:tabs>
        <w:spacing w:line="276" w:lineRule="auto"/>
        <w:ind w:left="567" w:hanging="567"/>
        <w:jc w:val="both"/>
      </w:pPr>
      <w:r w:rsidRPr="00206159">
        <w:t>FVM turi būti skaidrus, tai yra FVM skaičiavimuose naudojamos formulės gali būti be slaptažodžio apsaugotos nuo atsitiktinių veiksmų, tačiau negali būti užslėptos, FVM turi būti atviras koregavimui.</w:t>
      </w:r>
    </w:p>
    <w:p w14:paraId="19EF6AEE" w14:textId="77777777" w:rsidR="00B6208A" w:rsidRPr="00206159" w:rsidRDefault="00B6208A" w:rsidP="006C1A1E">
      <w:pPr>
        <w:numPr>
          <w:ilvl w:val="1"/>
          <w:numId w:val="31"/>
        </w:numPr>
        <w:tabs>
          <w:tab w:val="left" w:pos="0"/>
        </w:tabs>
        <w:spacing w:line="276" w:lineRule="auto"/>
        <w:ind w:left="567" w:hanging="567"/>
        <w:jc w:val="both"/>
      </w:pPr>
      <w:r w:rsidRPr="00206159">
        <w:t>FVM sudaromas atsižvelgiant, bet neapsiribojant į lentelėje žemiau pateiktus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147"/>
        <w:gridCol w:w="6247"/>
      </w:tblGrid>
      <w:tr w:rsidR="00B6208A" w:rsidRPr="00206159" w14:paraId="067169E9" w14:textId="77777777" w:rsidTr="00BE6E9C">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0E5EB41" w14:textId="77777777" w:rsidR="00B6208A" w:rsidRDefault="00B6208A" w:rsidP="00BE6E9C">
            <w:pPr>
              <w:tabs>
                <w:tab w:val="left" w:pos="0"/>
              </w:tabs>
              <w:spacing w:after="120" w:line="276" w:lineRule="auto"/>
              <w:ind w:left="-134"/>
              <w:jc w:val="both"/>
              <w:rPr>
                <w:b/>
              </w:rPr>
            </w:pPr>
            <w:r w:rsidRPr="00206159">
              <w:rPr>
                <w:b/>
              </w:rPr>
              <w:lastRenderedPageBreak/>
              <w:t>12.1.</w:t>
            </w:r>
          </w:p>
          <w:p w14:paraId="5F7ED854" w14:textId="77777777" w:rsidR="00B6208A" w:rsidRPr="00206159" w:rsidRDefault="00B6208A" w:rsidP="00BE6E9C">
            <w:pPr>
              <w:tabs>
                <w:tab w:val="left" w:pos="0"/>
              </w:tabs>
              <w:spacing w:after="120" w:line="276" w:lineRule="auto"/>
              <w:ind w:left="-134"/>
              <w:jc w:val="both"/>
              <w:rPr>
                <w:b/>
              </w:rPr>
            </w:pP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203E05CE" w14:textId="77777777" w:rsidR="00B6208A" w:rsidRPr="00206159" w:rsidRDefault="00B6208A" w:rsidP="00BE6E9C">
            <w:pPr>
              <w:tabs>
                <w:tab w:val="left" w:pos="0"/>
              </w:tabs>
              <w:spacing w:after="120" w:line="276" w:lineRule="auto"/>
              <w:jc w:val="both"/>
              <w:rPr>
                <w:b/>
              </w:rPr>
            </w:pPr>
            <w:r w:rsidRPr="00206159">
              <w:rPr>
                <w:b/>
              </w:rPr>
              <w:t>FVM sudarymo pagrindas</w:t>
            </w:r>
          </w:p>
        </w:tc>
      </w:tr>
      <w:tr w:rsidR="00B6208A" w:rsidRPr="00206159" w14:paraId="1BD211D6"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47F8BA5A" w14:textId="77777777" w:rsidR="00B6208A" w:rsidRPr="00206159" w:rsidRDefault="00B6208A" w:rsidP="00BE6E9C">
            <w:pPr>
              <w:tabs>
                <w:tab w:val="left" w:pos="0"/>
              </w:tabs>
              <w:spacing w:after="120" w:line="276" w:lineRule="auto"/>
              <w:jc w:val="both"/>
            </w:pPr>
            <w:r w:rsidRPr="00206159">
              <w:t>12.1.1.</w:t>
            </w:r>
          </w:p>
        </w:tc>
        <w:tc>
          <w:tcPr>
            <w:tcW w:w="1115" w:type="pct"/>
            <w:tcBorders>
              <w:top w:val="single" w:sz="4" w:space="0" w:color="auto"/>
              <w:left w:val="single" w:sz="4" w:space="0" w:color="auto"/>
              <w:bottom w:val="single" w:sz="4" w:space="0" w:color="auto"/>
              <w:right w:val="single" w:sz="4" w:space="0" w:color="auto"/>
            </w:tcBorders>
            <w:hideMark/>
          </w:tcPr>
          <w:p w14:paraId="2C11FD11" w14:textId="77777777" w:rsidR="00B6208A" w:rsidRPr="00206159" w:rsidRDefault="00B6208A" w:rsidP="00BE6E9C">
            <w:pPr>
              <w:tabs>
                <w:tab w:val="left" w:pos="0"/>
              </w:tabs>
              <w:spacing w:line="276" w:lineRule="auto"/>
              <w:jc w:val="both"/>
            </w:pPr>
            <w:r w:rsidRPr="00206159">
              <w:t>FVM sudarymo prielaidos</w:t>
            </w:r>
          </w:p>
        </w:tc>
        <w:tc>
          <w:tcPr>
            <w:tcW w:w="3244" w:type="pct"/>
            <w:tcBorders>
              <w:top w:val="single" w:sz="4" w:space="0" w:color="auto"/>
              <w:left w:val="single" w:sz="4" w:space="0" w:color="auto"/>
              <w:bottom w:val="single" w:sz="4" w:space="0" w:color="auto"/>
              <w:right w:val="single" w:sz="4" w:space="0" w:color="auto"/>
            </w:tcBorders>
            <w:hideMark/>
          </w:tcPr>
          <w:p w14:paraId="49263E01" w14:textId="77777777" w:rsidR="00B6208A" w:rsidRPr="00206159" w:rsidRDefault="00B6208A" w:rsidP="00BE6E9C">
            <w:pPr>
              <w:tabs>
                <w:tab w:val="left" w:pos="0"/>
              </w:tabs>
              <w:spacing w:line="276" w:lineRule="auto"/>
              <w:jc w:val="both"/>
            </w:pPr>
            <w:r w:rsidRPr="00206159">
              <w:t>FVM pateikiamas prielaidų rinkinys, kuriame pagrindžiami visi FVM duomenys tokiu detalumu, kurio  patyrusiam finansų analitikui pakaktų parengti analogišką FVM.</w:t>
            </w:r>
          </w:p>
          <w:p w14:paraId="5B259B7B" w14:textId="77777777" w:rsidR="00B6208A" w:rsidRPr="00206159" w:rsidRDefault="00B6208A" w:rsidP="00BE6E9C">
            <w:pPr>
              <w:tabs>
                <w:tab w:val="left" w:pos="0"/>
              </w:tabs>
              <w:spacing w:line="276" w:lineRule="auto"/>
              <w:jc w:val="both"/>
            </w:pPr>
            <w:r w:rsidRPr="00206159">
              <w:t>FVM sudaromas, naudojant realias (neindeksuotas) vertes.</w:t>
            </w:r>
          </w:p>
          <w:p w14:paraId="4CCAA5D5" w14:textId="77777777" w:rsidR="00B6208A" w:rsidRPr="00206159" w:rsidRDefault="00B6208A" w:rsidP="00BE6E9C">
            <w:pPr>
              <w:tabs>
                <w:tab w:val="left" w:pos="0"/>
              </w:tabs>
              <w:spacing w:line="276" w:lineRule="auto"/>
              <w:jc w:val="both"/>
            </w:pPr>
            <w:r w:rsidRPr="00206159">
              <w:t>FVM prielaidų rinkinys pagrindžia ir paaiškina Kandidato / Dalyvio numatomas patirti Sąnaudas, jų struktūrą (Darbų - projektavimo, statybos, įrengimo, priežiūros ir Paslaugų teikimo, veiklos vykdymo, finansavimo ir kt.) ir jų apskaičiavimo principus.</w:t>
            </w:r>
          </w:p>
          <w:p w14:paraId="1548C8A7" w14:textId="77777777" w:rsidR="00B6208A" w:rsidRPr="00206159" w:rsidRDefault="00B6208A" w:rsidP="00BE6E9C">
            <w:pPr>
              <w:tabs>
                <w:tab w:val="left" w:pos="0"/>
              </w:tabs>
              <w:spacing w:line="276" w:lineRule="auto"/>
              <w:jc w:val="both"/>
            </w:pPr>
            <w:r w:rsidRPr="00206159">
              <w:t>Aprašant prielaidas nurodoma, ar sumos pateikiamos su PVM, ar be PVM.</w:t>
            </w:r>
          </w:p>
          <w:p w14:paraId="24467434" w14:textId="77777777" w:rsidR="00B6208A" w:rsidRPr="00206159" w:rsidRDefault="00B6208A" w:rsidP="00BE6E9C">
            <w:pPr>
              <w:tabs>
                <w:tab w:val="left" w:pos="0"/>
              </w:tabs>
              <w:spacing w:line="276" w:lineRule="auto"/>
              <w:jc w:val="both"/>
            </w:pPr>
            <w:r w:rsidRPr="00206159">
              <w:t xml:space="preserve">Prielaidos detalizuojamos toje pačioje FVM formos byloje, darbalapyje A.0, iš kurio suformuojamos tiesioginės nuorodos į darbalapius 1.1, 2.1, 3.1, 4.1 ir 5.1 ir/arba į 1.2., 2.2, 3.2, 4.2 ir 5.2. </w:t>
            </w:r>
          </w:p>
          <w:p w14:paraId="3DE4B7F2" w14:textId="77777777" w:rsidR="00B6208A" w:rsidRPr="00206159" w:rsidRDefault="00B6208A" w:rsidP="00BE6E9C">
            <w:pPr>
              <w:tabs>
                <w:tab w:val="left" w:pos="0"/>
              </w:tabs>
              <w:spacing w:line="276" w:lineRule="auto"/>
              <w:jc w:val="both"/>
              <w:rPr>
                <w:u w:val="single"/>
              </w:rPr>
            </w:pPr>
            <w:r w:rsidRPr="00206159">
              <w:rPr>
                <w:u w:val="single"/>
              </w:rPr>
              <w:t>Kartu su FVM pateikiami Kandidato / Dalyvio numatomų patirti sąnaudų apskaičiavimą pagrindžiantys dokumentai (pvz., preliminarios sąmatos, apklausos, komerciniai pasiūlymai, nuorodos į rinkos kainas, kiti dokumentai).</w:t>
            </w:r>
          </w:p>
          <w:p w14:paraId="0A719C94" w14:textId="77777777" w:rsidR="00B6208A" w:rsidRPr="00206159" w:rsidRDefault="00B6208A" w:rsidP="00BE6E9C">
            <w:pPr>
              <w:tabs>
                <w:tab w:val="left" w:pos="0"/>
              </w:tabs>
              <w:spacing w:line="276" w:lineRule="auto"/>
              <w:jc w:val="both"/>
            </w:pPr>
            <w:r w:rsidRPr="00206159">
              <w:t xml:space="preserve">Komisija savo nuožiūra gali reikalauti papildomų įrodymų dėl FVM pagrįstumo. </w:t>
            </w:r>
          </w:p>
          <w:p w14:paraId="43908F31" w14:textId="77777777" w:rsidR="00B6208A" w:rsidRPr="00206159" w:rsidRDefault="00B6208A" w:rsidP="00BE6E9C">
            <w:pPr>
              <w:tabs>
                <w:tab w:val="left" w:pos="0"/>
              </w:tabs>
              <w:spacing w:line="276" w:lineRule="auto"/>
              <w:jc w:val="both"/>
            </w:pPr>
            <w:r w:rsidRPr="00206159">
              <w:t xml:space="preserve">FVM nurodomos tik su </w:t>
            </w:r>
            <w:r>
              <w:t>Sutarties</w:t>
            </w:r>
            <w:r w:rsidRPr="00206159">
              <w:t xml:space="preserve"> įgyvendinimu susijusios sąnaudos, kurios bus patirtos po Sutarties įsigaliojimo. Iki Sutarties įsigaliojimo Dalyvio / Kandidato patirtos sąnaudos nekompensuojamos ir FVM nenurodomos.</w:t>
            </w:r>
          </w:p>
        </w:tc>
      </w:tr>
      <w:tr w:rsidR="00B6208A" w:rsidRPr="00206159" w14:paraId="2CF9757E"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6502F9B5" w14:textId="77777777" w:rsidR="00B6208A" w:rsidRPr="00206159" w:rsidRDefault="00B6208A" w:rsidP="00BE6E9C">
            <w:pPr>
              <w:tabs>
                <w:tab w:val="left" w:pos="0"/>
              </w:tabs>
              <w:spacing w:after="120" w:line="276" w:lineRule="auto"/>
              <w:jc w:val="both"/>
            </w:pPr>
            <w:r w:rsidRPr="00206159">
              <w:t>12.1.2.</w:t>
            </w:r>
          </w:p>
        </w:tc>
        <w:tc>
          <w:tcPr>
            <w:tcW w:w="1115" w:type="pct"/>
            <w:tcBorders>
              <w:top w:val="single" w:sz="4" w:space="0" w:color="auto"/>
              <w:left w:val="single" w:sz="4" w:space="0" w:color="auto"/>
              <w:bottom w:val="single" w:sz="4" w:space="0" w:color="auto"/>
              <w:right w:val="single" w:sz="4" w:space="0" w:color="auto"/>
            </w:tcBorders>
            <w:hideMark/>
          </w:tcPr>
          <w:p w14:paraId="3E329315" w14:textId="77777777" w:rsidR="00B6208A" w:rsidRPr="00206159" w:rsidRDefault="00B6208A" w:rsidP="00BE6E9C">
            <w:pPr>
              <w:tabs>
                <w:tab w:val="left" w:pos="0"/>
              </w:tabs>
              <w:spacing w:line="276" w:lineRule="auto"/>
              <w:jc w:val="both"/>
            </w:pPr>
            <w:r w:rsidRPr="00206159">
              <w:t>Pagrindinės datos ir valiuta</w:t>
            </w:r>
          </w:p>
        </w:tc>
        <w:tc>
          <w:tcPr>
            <w:tcW w:w="3244" w:type="pct"/>
            <w:tcBorders>
              <w:top w:val="single" w:sz="4" w:space="0" w:color="auto"/>
              <w:left w:val="single" w:sz="4" w:space="0" w:color="auto"/>
              <w:bottom w:val="single" w:sz="4" w:space="0" w:color="auto"/>
              <w:right w:val="single" w:sz="4" w:space="0" w:color="auto"/>
            </w:tcBorders>
            <w:hideMark/>
          </w:tcPr>
          <w:p w14:paraId="35416FE9" w14:textId="77777777" w:rsidR="00B6208A" w:rsidRPr="00206159" w:rsidRDefault="00B6208A" w:rsidP="00BE6E9C">
            <w:pPr>
              <w:tabs>
                <w:tab w:val="left" w:pos="0"/>
              </w:tabs>
              <w:spacing w:line="276" w:lineRule="auto"/>
              <w:jc w:val="both"/>
            </w:pPr>
            <w:r w:rsidRPr="00206159">
              <w:t xml:space="preserve">Prognozuojama Sutarties įsigaliojimo data (toliau – Bazinė data) yra </w:t>
            </w:r>
            <w:sdt>
              <w:sdtPr>
                <w:id w:val="-234083709"/>
                <w:placeholder>
                  <w:docPart w:val="139EE59FB2C140678E6C3D67B49B726E"/>
                </w:placeholder>
                <w:showingPlcHdr/>
                <w:date w:fullDate="2024-10-13T00:00:00Z">
                  <w:dateFormat w:val="yyyy 'm'. MMMM d 'd'."/>
                  <w:lid w:val="lt-LT"/>
                  <w:storeMappedDataAs w:val="dateTime"/>
                  <w:calendar w:val="gregorian"/>
                </w:date>
              </w:sdtPr>
              <w:sdtEndPr/>
              <w:sdtContent>
                <w:r w:rsidRPr="00206159">
                  <w:rPr>
                    <w:i/>
                    <w:iCs/>
                  </w:rPr>
                  <w:t>(pasirenkama data).</w:t>
                </w:r>
              </w:sdtContent>
            </w:sdt>
          </w:p>
          <w:p w14:paraId="2A6F0AF9" w14:textId="77777777" w:rsidR="00B6208A" w:rsidRPr="00206159" w:rsidRDefault="00B6208A" w:rsidP="00BE6E9C">
            <w:pPr>
              <w:tabs>
                <w:tab w:val="left" w:pos="0"/>
              </w:tabs>
              <w:spacing w:line="276" w:lineRule="auto"/>
              <w:jc w:val="both"/>
            </w:pPr>
            <w:r w:rsidRPr="00206159">
              <w:t xml:space="preserve">Duomenys apie sąnaudas yra pateikiami eurais, atsižvelgiant į Bazinę datą. </w:t>
            </w:r>
          </w:p>
          <w:p w14:paraId="0104B752" w14:textId="77777777" w:rsidR="00B6208A" w:rsidRPr="00206159" w:rsidRDefault="00B6208A" w:rsidP="00BE6E9C">
            <w:pPr>
              <w:tabs>
                <w:tab w:val="left" w:pos="0"/>
              </w:tabs>
              <w:spacing w:line="276" w:lineRule="auto"/>
              <w:jc w:val="both"/>
            </w:pPr>
            <w:r w:rsidRPr="00206159">
              <w:t>Tuo atveju, jeigu k</w:t>
            </w:r>
            <w:r w:rsidRPr="00206159">
              <w:rPr>
                <w:u w:val="single"/>
              </w:rPr>
              <w:t xml:space="preserve">artu su FVM Kandidato / Dalyvio numatomų patirti sąnaudų apskaičiavimą pagrindžiančiuose dokumentuose naudojama kita valiuta, FVM darbalapyje A.0 detalizuojamos kainų konvertavimo į eurus prielaidos. </w:t>
            </w:r>
          </w:p>
        </w:tc>
      </w:tr>
      <w:tr w:rsidR="00B6208A" w:rsidRPr="00206159" w14:paraId="6BDDA7C9"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791D3F28" w14:textId="77777777" w:rsidR="00B6208A" w:rsidRPr="00206159" w:rsidRDefault="00B6208A" w:rsidP="00BE6E9C">
            <w:pPr>
              <w:tabs>
                <w:tab w:val="left" w:pos="0"/>
              </w:tabs>
              <w:spacing w:after="120" w:line="276" w:lineRule="auto"/>
              <w:jc w:val="both"/>
            </w:pPr>
            <w:r w:rsidRPr="00206159">
              <w:t>12.1.3.</w:t>
            </w:r>
          </w:p>
        </w:tc>
        <w:tc>
          <w:tcPr>
            <w:tcW w:w="1115" w:type="pct"/>
            <w:tcBorders>
              <w:top w:val="single" w:sz="4" w:space="0" w:color="auto"/>
              <w:left w:val="single" w:sz="4" w:space="0" w:color="auto"/>
              <w:bottom w:val="single" w:sz="4" w:space="0" w:color="auto"/>
              <w:right w:val="single" w:sz="4" w:space="0" w:color="auto"/>
            </w:tcBorders>
            <w:hideMark/>
          </w:tcPr>
          <w:p w14:paraId="720CEBCF" w14:textId="77777777" w:rsidR="00B6208A" w:rsidRPr="00206159" w:rsidRDefault="00B6208A" w:rsidP="00BE6E9C">
            <w:pPr>
              <w:tabs>
                <w:tab w:val="left" w:pos="0"/>
              </w:tabs>
              <w:spacing w:line="276" w:lineRule="auto"/>
              <w:jc w:val="both"/>
            </w:pPr>
            <w:r w:rsidRPr="00206159">
              <w:t>Indeksavimas</w:t>
            </w:r>
          </w:p>
        </w:tc>
        <w:tc>
          <w:tcPr>
            <w:tcW w:w="3244" w:type="pct"/>
            <w:tcBorders>
              <w:top w:val="single" w:sz="4" w:space="0" w:color="auto"/>
              <w:left w:val="single" w:sz="4" w:space="0" w:color="auto"/>
              <w:bottom w:val="single" w:sz="4" w:space="0" w:color="auto"/>
              <w:right w:val="single" w:sz="4" w:space="0" w:color="auto"/>
            </w:tcBorders>
            <w:hideMark/>
          </w:tcPr>
          <w:p w14:paraId="74BF599C" w14:textId="77777777" w:rsidR="00B6208A" w:rsidRPr="00206159" w:rsidRDefault="00B6208A" w:rsidP="00BE6E9C">
            <w:pPr>
              <w:tabs>
                <w:tab w:val="left" w:pos="0"/>
              </w:tabs>
              <w:spacing w:line="276" w:lineRule="auto"/>
              <w:jc w:val="both"/>
            </w:pPr>
            <w:r w:rsidRPr="00206159">
              <w:t xml:space="preserve">FVM sudaromas, laikantis prielaidos, kad Privataus subjekto veiklos pajamoms ir Sąnaudoms indeksavimas nėra taikomas. Įgyvendinant Sutartį, VŽPP mokesčiui bus taikomas indeksavimas, nurodytas Sutarties 3 priede </w:t>
            </w:r>
            <w:r w:rsidRPr="00206159">
              <w:rPr>
                <w:i/>
                <w:iCs/>
              </w:rPr>
              <w:t>Atsiskaitymų ir mokėjimų tvarka</w:t>
            </w:r>
            <w:r w:rsidRPr="00206159">
              <w:t>.</w:t>
            </w:r>
          </w:p>
        </w:tc>
      </w:tr>
      <w:tr w:rsidR="00B6208A" w:rsidRPr="00206159" w14:paraId="12BAD163"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317ABC70" w14:textId="77777777" w:rsidR="00B6208A" w:rsidRPr="00206159" w:rsidRDefault="00B6208A" w:rsidP="00BE6E9C">
            <w:pPr>
              <w:tabs>
                <w:tab w:val="left" w:pos="0"/>
              </w:tabs>
              <w:spacing w:after="120" w:line="276" w:lineRule="auto"/>
              <w:jc w:val="both"/>
            </w:pPr>
            <w:r w:rsidRPr="00206159">
              <w:t>12.1.4.</w:t>
            </w:r>
          </w:p>
        </w:tc>
        <w:tc>
          <w:tcPr>
            <w:tcW w:w="1115" w:type="pct"/>
            <w:tcBorders>
              <w:top w:val="single" w:sz="4" w:space="0" w:color="auto"/>
              <w:left w:val="single" w:sz="4" w:space="0" w:color="auto"/>
              <w:bottom w:val="single" w:sz="4" w:space="0" w:color="auto"/>
              <w:right w:val="single" w:sz="4" w:space="0" w:color="auto"/>
            </w:tcBorders>
            <w:hideMark/>
          </w:tcPr>
          <w:p w14:paraId="4C9BD640" w14:textId="77777777" w:rsidR="00B6208A" w:rsidRPr="00206159" w:rsidRDefault="00B6208A" w:rsidP="00BE6E9C">
            <w:pPr>
              <w:tabs>
                <w:tab w:val="left" w:pos="0"/>
              </w:tabs>
              <w:spacing w:line="276" w:lineRule="auto"/>
              <w:jc w:val="both"/>
            </w:pPr>
            <w:r w:rsidRPr="00206159">
              <w:t>VŽPP mokesčio apskaičiavimas</w:t>
            </w:r>
          </w:p>
        </w:tc>
        <w:tc>
          <w:tcPr>
            <w:tcW w:w="3244" w:type="pct"/>
            <w:tcBorders>
              <w:top w:val="single" w:sz="4" w:space="0" w:color="auto"/>
              <w:left w:val="single" w:sz="4" w:space="0" w:color="auto"/>
              <w:bottom w:val="single" w:sz="4" w:space="0" w:color="auto"/>
              <w:right w:val="single" w:sz="4" w:space="0" w:color="auto"/>
            </w:tcBorders>
          </w:tcPr>
          <w:p w14:paraId="11772C9F" w14:textId="77777777" w:rsidR="00B6208A" w:rsidRPr="00206159" w:rsidRDefault="00B6208A" w:rsidP="00BE6E9C">
            <w:pPr>
              <w:tabs>
                <w:tab w:val="left" w:pos="0"/>
              </w:tabs>
              <w:spacing w:line="276" w:lineRule="auto"/>
              <w:jc w:val="both"/>
            </w:pPr>
            <w:r w:rsidRPr="00206159">
              <w:t>FVM sudaromas, laikantis žemiau išdėstytų prielaidų:</w:t>
            </w:r>
          </w:p>
          <w:p w14:paraId="23F77B4C" w14:textId="77777777" w:rsidR="00B6208A" w:rsidRPr="00206159" w:rsidRDefault="00B6208A" w:rsidP="00B6208A">
            <w:pPr>
              <w:pStyle w:val="Sraopastraipa"/>
              <w:numPr>
                <w:ilvl w:val="0"/>
                <w:numId w:val="127"/>
              </w:numPr>
              <w:tabs>
                <w:tab w:val="left" w:pos="0"/>
              </w:tabs>
              <w:spacing w:line="276" w:lineRule="auto"/>
              <w:ind w:left="-92" w:firstLine="0"/>
              <w:jc w:val="both"/>
            </w:pPr>
            <w:r w:rsidRPr="00206159">
              <w:t>Paslaugos teikiamos, laikantis Sutarties sąlygų bei išskaitos ir / ar baudos nėra taikomos;</w:t>
            </w:r>
          </w:p>
          <w:p w14:paraId="6841DA8A" w14:textId="77777777" w:rsidR="00B6208A" w:rsidRPr="00206159" w:rsidRDefault="00B6208A" w:rsidP="00B6208A">
            <w:pPr>
              <w:pStyle w:val="Sraopastraipa"/>
              <w:numPr>
                <w:ilvl w:val="0"/>
                <w:numId w:val="127"/>
              </w:numPr>
              <w:tabs>
                <w:tab w:val="left" w:pos="0"/>
              </w:tabs>
              <w:spacing w:line="276" w:lineRule="auto"/>
              <w:ind w:left="-92" w:firstLine="0"/>
              <w:jc w:val="both"/>
            </w:pPr>
            <w:r w:rsidRPr="00206159">
              <w:lastRenderedPageBreak/>
              <w:t>Paslaugos teikiamos pagal iš anksto sudarytą planą, apimtį ir Kandidato / Dalyvio suplanuotas patirti Sąnaudas. Sudarant FVM, yra atsižvelgta į galimą rizikų poveikį Paslaugų teikimo sąnaudoms;</w:t>
            </w:r>
          </w:p>
          <w:p w14:paraId="4169C85C" w14:textId="77777777" w:rsidR="00B6208A" w:rsidRPr="00206159" w:rsidRDefault="00B6208A" w:rsidP="00B6208A">
            <w:pPr>
              <w:pStyle w:val="Sraopastraipa"/>
              <w:numPr>
                <w:ilvl w:val="0"/>
                <w:numId w:val="127"/>
              </w:numPr>
              <w:tabs>
                <w:tab w:val="left" w:pos="0"/>
              </w:tabs>
              <w:spacing w:line="276" w:lineRule="auto"/>
              <w:ind w:left="-92" w:firstLine="0"/>
              <w:jc w:val="both"/>
            </w:pPr>
            <w:r w:rsidRPr="00206159">
              <w:t>reali finansinė diskonto norma yra 4,00 (keturi) proc.;</w:t>
            </w:r>
          </w:p>
          <w:p w14:paraId="12383E4D" w14:textId="77777777" w:rsidR="00B6208A" w:rsidRPr="00206159" w:rsidRDefault="00B6208A" w:rsidP="00B6208A">
            <w:pPr>
              <w:pStyle w:val="Sraopastraipa"/>
              <w:numPr>
                <w:ilvl w:val="0"/>
                <w:numId w:val="127"/>
              </w:numPr>
              <w:tabs>
                <w:tab w:val="left" w:pos="0"/>
              </w:tabs>
              <w:spacing w:line="276" w:lineRule="auto"/>
              <w:ind w:left="-92" w:firstLine="0"/>
              <w:jc w:val="both"/>
            </w:pPr>
            <w:r w:rsidRPr="00206159">
              <w:t xml:space="preserve">jei Kandidatas / Dalyvis planuoja teikti paslaugas, kurių teikimo privalomumo Valdžios subjektas nenustatė Specifikacijoje, planuojami su šių paslaugų teikimu susiję pinigų srautai (investicijų sąnaudos, paslaugų teikimo sąnaudos, paslaugų teikimo pajamos ir kt.) nėra įtraukiami į FVM. Komisija turi teisę reikalauti Kandidato / Dalyvio sudaryti atskirą FVM įvertinti paslaugų, kurių teikimo privalomumo Valdžios subjektas nenustatė, pinigų srautus. </w:t>
            </w:r>
          </w:p>
        </w:tc>
      </w:tr>
      <w:tr w:rsidR="00B6208A" w:rsidRPr="00206159" w14:paraId="7DC02A8F" w14:textId="77777777" w:rsidTr="00BE6E9C">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23FF8C66" w14:textId="77777777" w:rsidR="00B6208A" w:rsidRPr="00206159" w:rsidRDefault="00B6208A" w:rsidP="00BE6E9C">
            <w:pPr>
              <w:tabs>
                <w:tab w:val="left" w:pos="0"/>
              </w:tabs>
              <w:spacing w:after="120" w:line="276" w:lineRule="auto"/>
              <w:jc w:val="both"/>
              <w:rPr>
                <w:b/>
              </w:rPr>
            </w:pPr>
            <w:r w:rsidRPr="00206159">
              <w:rPr>
                <w:b/>
              </w:rPr>
              <w:lastRenderedPageBreak/>
              <w:t>12.2.</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DB9D8D5" w14:textId="77777777" w:rsidR="00B6208A" w:rsidRPr="00206159" w:rsidRDefault="00B6208A" w:rsidP="00BE6E9C">
            <w:pPr>
              <w:tabs>
                <w:tab w:val="left" w:pos="0"/>
              </w:tabs>
              <w:spacing w:line="276" w:lineRule="auto"/>
              <w:jc w:val="both"/>
              <w:rPr>
                <w:b/>
              </w:rPr>
            </w:pPr>
            <w:r w:rsidRPr="00206159">
              <w:rPr>
                <w:b/>
              </w:rPr>
              <w:t>Reikalavimai Investicijų ir veiklos Sąnaudų pagrindimui</w:t>
            </w:r>
          </w:p>
        </w:tc>
      </w:tr>
      <w:tr w:rsidR="00B6208A" w:rsidRPr="00206159" w14:paraId="1D23FB06"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502D9F38" w14:textId="77777777" w:rsidR="00B6208A" w:rsidRPr="00206159" w:rsidRDefault="00B6208A" w:rsidP="00BE6E9C">
            <w:pPr>
              <w:tabs>
                <w:tab w:val="left" w:pos="0"/>
              </w:tabs>
              <w:spacing w:after="120" w:line="276" w:lineRule="auto"/>
              <w:jc w:val="both"/>
            </w:pPr>
            <w:r w:rsidRPr="00206159">
              <w:t>12.2.1.</w:t>
            </w:r>
          </w:p>
        </w:tc>
        <w:tc>
          <w:tcPr>
            <w:tcW w:w="1115" w:type="pct"/>
            <w:tcBorders>
              <w:top w:val="single" w:sz="4" w:space="0" w:color="auto"/>
              <w:left w:val="single" w:sz="4" w:space="0" w:color="auto"/>
              <w:bottom w:val="single" w:sz="4" w:space="0" w:color="auto"/>
              <w:right w:val="single" w:sz="4" w:space="0" w:color="auto"/>
            </w:tcBorders>
            <w:hideMark/>
          </w:tcPr>
          <w:p w14:paraId="0141F726" w14:textId="77777777" w:rsidR="00B6208A" w:rsidRPr="00206159" w:rsidRDefault="00B6208A" w:rsidP="00BE6E9C">
            <w:pPr>
              <w:tabs>
                <w:tab w:val="left" w:pos="0"/>
              </w:tabs>
              <w:spacing w:line="276" w:lineRule="auto"/>
              <w:jc w:val="both"/>
            </w:pPr>
            <w:r w:rsidRPr="00206159">
              <w:t>Investicijų Sąnaudos</w:t>
            </w:r>
          </w:p>
        </w:tc>
        <w:tc>
          <w:tcPr>
            <w:tcW w:w="3244" w:type="pct"/>
            <w:tcBorders>
              <w:top w:val="single" w:sz="4" w:space="0" w:color="auto"/>
              <w:left w:val="single" w:sz="4" w:space="0" w:color="auto"/>
              <w:bottom w:val="single" w:sz="4" w:space="0" w:color="auto"/>
              <w:right w:val="single" w:sz="4" w:space="0" w:color="auto"/>
            </w:tcBorders>
            <w:hideMark/>
          </w:tcPr>
          <w:p w14:paraId="5AB30B13" w14:textId="77777777" w:rsidR="00B6208A" w:rsidRPr="00206159" w:rsidRDefault="00B6208A" w:rsidP="00BE6E9C">
            <w:pPr>
              <w:tabs>
                <w:tab w:val="left" w:pos="0"/>
              </w:tabs>
              <w:spacing w:line="276" w:lineRule="auto"/>
              <w:jc w:val="both"/>
            </w:pPr>
            <w:r w:rsidRPr="00206159">
              <w:t>FVM pateikiami išsamūs duomenys apie Objekto ar Objekto kiekvienos dalies projektavimo, statybos, įrengimo ir pripažinimo tinkamu naudoti Investicijų Sąnaudas, apskaičiuotas pagal Specifikacijoje pateiktus reikalavimus.</w:t>
            </w:r>
          </w:p>
          <w:p w14:paraId="21BCC06E" w14:textId="77777777" w:rsidR="00B6208A" w:rsidRPr="00206159" w:rsidRDefault="00B6208A" w:rsidP="00BE6E9C">
            <w:pPr>
              <w:tabs>
                <w:tab w:val="left" w:pos="0"/>
              </w:tabs>
              <w:spacing w:line="276" w:lineRule="auto"/>
              <w:jc w:val="both"/>
            </w:pPr>
            <w:r w:rsidRPr="00206159">
              <w:t>Investicijų sąnaudos detalizuojamos pagal Objektą sudarančias dalis, kurių didžiausias skaičius yra 5. Pildant FVM pasirinkus daugiau, kaip vieną Objekto dalį, kiekvienai Objekto daliai pildomi dedikuoti Investicijų prielaidų darbalapiai.</w:t>
            </w:r>
          </w:p>
          <w:p w14:paraId="612F09CF" w14:textId="77777777" w:rsidR="00B6208A" w:rsidRPr="00206159" w:rsidRDefault="00B6208A" w:rsidP="00BE6E9C">
            <w:pPr>
              <w:tabs>
                <w:tab w:val="left" w:pos="0"/>
              </w:tabs>
              <w:spacing w:line="276" w:lineRule="auto"/>
              <w:jc w:val="both"/>
            </w:pPr>
            <w:r w:rsidRPr="00206159">
              <w:t xml:space="preserve">Sąnaudos, reikalingos sukurti Objektą (kiekvieną Objekto dalį) pagal Investicijų Sąnaudų kategorijas detalizuojamos darbalapyje A.0. </w:t>
            </w:r>
          </w:p>
          <w:p w14:paraId="64983FD6" w14:textId="77777777" w:rsidR="00B6208A" w:rsidRPr="00206159" w:rsidRDefault="00B6208A" w:rsidP="00BE6E9C">
            <w:pPr>
              <w:tabs>
                <w:tab w:val="left" w:pos="0"/>
              </w:tabs>
              <w:spacing w:line="276" w:lineRule="auto"/>
              <w:jc w:val="both"/>
            </w:pPr>
            <w:r w:rsidRPr="00206159">
              <w:t xml:space="preserve">Kiekvienoje Investicijų Sąnaudų kategorijoje nurodomi Sąnaudų mato vienetai, kiekiai ir vieneto kainos. </w:t>
            </w:r>
          </w:p>
          <w:p w14:paraId="3FD5D553" w14:textId="77777777" w:rsidR="00B6208A" w:rsidRPr="00206159" w:rsidRDefault="00B6208A" w:rsidP="00BE6E9C">
            <w:pPr>
              <w:tabs>
                <w:tab w:val="left" w:pos="0"/>
              </w:tabs>
              <w:spacing w:line="276" w:lineRule="auto"/>
              <w:jc w:val="both"/>
            </w:pPr>
            <w:r w:rsidRPr="00206159">
              <w:t>Darbalapio A.0 celėse C8:ir C12 nurodomas Objekto (kiekvienos Objekto dalies) plotas kvadratiniais metrais (m</w:t>
            </w:r>
            <w:r w:rsidRPr="00206159">
              <w:rPr>
                <w:vertAlign w:val="superscript"/>
              </w:rPr>
              <w:t>2</w:t>
            </w:r>
            <w:r w:rsidRPr="00206159">
              <w:t xml:space="preserve">). </w:t>
            </w:r>
          </w:p>
          <w:p w14:paraId="0965B02A" w14:textId="77777777" w:rsidR="00B6208A" w:rsidRPr="00206159" w:rsidRDefault="00B6208A" w:rsidP="00BE6E9C">
            <w:pPr>
              <w:tabs>
                <w:tab w:val="left" w:pos="0"/>
              </w:tabs>
              <w:spacing w:line="276" w:lineRule="auto"/>
              <w:jc w:val="both"/>
            </w:pPr>
            <w:r w:rsidRPr="00206159">
              <w:t xml:space="preserve">Jei Investicijų Sąnaudų patyrimo metu iki Eksploatacijos pradžios Kandidatas / Dalyvis planuoja patirti komunalinių mokesčių Sąnaudas, šias Sąnaudas Kandidatas / Dalyvis nurodo darbalapio 1.1 skyriuje „1.1.2. Paslaugų teikimo sąnaudos“ atskiroje eilutėje. Šios komunalinių mokesčių Sąnaudos įskaičiuojamos į VŽPP mokestį. </w:t>
            </w:r>
          </w:p>
        </w:tc>
      </w:tr>
      <w:tr w:rsidR="00B6208A" w:rsidRPr="00206159" w14:paraId="7441D2B2"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0861DEC3" w14:textId="77777777" w:rsidR="00B6208A" w:rsidRPr="00206159" w:rsidRDefault="00B6208A" w:rsidP="00BE6E9C">
            <w:pPr>
              <w:tabs>
                <w:tab w:val="left" w:pos="0"/>
              </w:tabs>
              <w:spacing w:after="120" w:line="276" w:lineRule="auto"/>
              <w:jc w:val="both"/>
            </w:pPr>
            <w:r w:rsidRPr="00206159">
              <w:t>12.2.2.</w:t>
            </w:r>
          </w:p>
        </w:tc>
        <w:tc>
          <w:tcPr>
            <w:tcW w:w="1115" w:type="pct"/>
            <w:tcBorders>
              <w:top w:val="single" w:sz="4" w:space="0" w:color="auto"/>
              <w:left w:val="single" w:sz="4" w:space="0" w:color="auto"/>
              <w:bottom w:val="single" w:sz="4" w:space="0" w:color="auto"/>
              <w:right w:val="single" w:sz="4" w:space="0" w:color="auto"/>
            </w:tcBorders>
            <w:hideMark/>
          </w:tcPr>
          <w:p w14:paraId="2DABA08E" w14:textId="77777777" w:rsidR="00B6208A" w:rsidRPr="00206159" w:rsidRDefault="00B6208A" w:rsidP="00BE6E9C">
            <w:pPr>
              <w:tabs>
                <w:tab w:val="left" w:pos="0"/>
              </w:tabs>
              <w:spacing w:line="276" w:lineRule="auto"/>
              <w:jc w:val="both"/>
            </w:pPr>
            <w:r w:rsidRPr="00206159">
              <w:t>Finansavimo ir investicinės veiklos Sąnaudos</w:t>
            </w:r>
          </w:p>
        </w:tc>
        <w:tc>
          <w:tcPr>
            <w:tcW w:w="3244" w:type="pct"/>
            <w:tcBorders>
              <w:top w:val="single" w:sz="4" w:space="0" w:color="auto"/>
              <w:left w:val="single" w:sz="4" w:space="0" w:color="auto"/>
              <w:bottom w:val="single" w:sz="4" w:space="0" w:color="auto"/>
              <w:right w:val="single" w:sz="4" w:space="0" w:color="auto"/>
            </w:tcBorders>
          </w:tcPr>
          <w:p w14:paraId="2C3B2687" w14:textId="77777777" w:rsidR="00B6208A" w:rsidRPr="00206159" w:rsidRDefault="00B6208A" w:rsidP="00BE6E9C">
            <w:pPr>
              <w:tabs>
                <w:tab w:val="left" w:pos="0"/>
              </w:tabs>
              <w:spacing w:line="276" w:lineRule="auto"/>
              <w:jc w:val="both"/>
            </w:pPr>
            <w:r w:rsidRPr="00206159">
              <w:t>FVM pateikiami išsamūs duomenys apie visas Sutarties finansavimo Sąnaudas, įskaitant bazines palūkanų normas, maržas, finansavimo mokesčius, nuosavo kapitalo suteikimo sąlygas ir kt.</w:t>
            </w:r>
          </w:p>
        </w:tc>
      </w:tr>
      <w:tr w:rsidR="00B6208A" w:rsidRPr="00206159" w14:paraId="20E12030"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1C3CE5B6" w14:textId="77777777" w:rsidR="00B6208A" w:rsidRPr="00206159" w:rsidRDefault="00B6208A" w:rsidP="00BE6E9C">
            <w:pPr>
              <w:tabs>
                <w:tab w:val="left" w:pos="0"/>
              </w:tabs>
              <w:spacing w:after="120" w:line="276" w:lineRule="auto"/>
              <w:jc w:val="both"/>
            </w:pPr>
            <w:r w:rsidRPr="00206159">
              <w:t>12.2.3.</w:t>
            </w:r>
          </w:p>
        </w:tc>
        <w:tc>
          <w:tcPr>
            <w:tcW w:w="1115" w:type="pct"/>
            <w:tcBorders>
              <w:top w:val="single" w:sz="4" w:space="0" w:color="auto"/>
              <w:left w:val="single" w:sz="4" w:space="0" w:color="auto"/>
              <w:bottom w:val="single" w:sz="4" w:space="0" w:color="auto"/>
              <w:right w:val="single" w:sz="4" w:space="0" w:color="auto"/>
            </w:tcBorders>
            <w:hideMark/>
          </w:tcPr>
          <w:p w14:paraId="67453215" w14:textId="77777777" w:rsidR="00B6208A" w:rsidRPr="00206159" w:rsidRDefault="00B6208A" w:rsidP="00BE6E9C">
            <w:pPr>
              <w:tabs>
                <w:tab w:val="left" w:pos="0"/>
              </w:tabs>
              <w:spacing w:line="276" w:lineRule="auto"/>
              <w:jc w:val="both"/>
            </w:pPr>
            <w:r w:rsidRPr="00206159">
              <w:t>Paslaugų teikimo Sąnaudos</w:t>
            </w:r>
          </w:p>
        </w:tc>
        <w:tc>
          <w:tcPr>
            <w:tcW w:w="3244" w:type="pct"/>
            <w:tcBorders>
              <w:top w:val="single" w:sz="4" w:space="0" w:color="auto"/>
              <w:left w:val="single" w:sz="4" w:space="0" w:color="auto"/>
              <w:bottom w:val="single" w:sz="4" w:space="0" w:color="auto"/>
              <w:right w:val="single" w:sz="4" w:space="0" w:color="auto"/>
            </w:tcBorders>
            <w:hideMark/>
          </w:tcPr>
          <w:p w14:paraId="649F4DF5" w14:textId="77777777" w:rsidR="00B6208A" w:rsidRPr="00206159" w:rsidRDefault="00B6208A" w:rsidP="00BE6E9C">
            <w:pPr>
              <w:tabs>
                <w:tab w:val="left" w:pos="0"/>
              </w:tabs>
              <w:spacing w:line="276" w:lineRule="auto"/>
              <w:jc w:val="both"/>
            </w:pPr>
            <w:r w:rsidRPr="00206159">
              <w:t>FVM pateikiami išsamūs duomenys apie:</w:t>
            </w:r>
          </w:p>
          <w:p w14:paraId="4E7E9349" w14:textId="77777777" w:rsidR="00B6208A" w:rsidRPr="00206159" w:rsidRDefault="00B6208A" w:rsidP="00B6208A">
            <w:pPr>
              <w:pStyle w:val="Sraopastraipa"/>
              <w:numPr>
                <w:ilvl w:val="0"/>
                <w:numId w:val="128"/>
              </w:numPr>
              <w:tabs>
                <w:tab w:val="left" w:pos="0"/>
              </w:tabs>
              <w:spacing w:line="276" w:lineRule="auto"/>
              <w:ind w:left="0" w:firstLine="0"/>
              <w:jc w:val="both"/>
            </w:pPr>
            <w:r w:rsidRPr="00206159">
              <w:t>Paslaugų, už kurias yra mokamas VŽPP mokestis, teikimo Sąnaudas, apskaičiuotas pagal Specifikacijoje nustatytus reikalavimus;</w:t>
            </w:r>
          </w:p>
          <w:p w14:paraId="68E524D8" w14:textId="77777777" w:rsidR="00B6208A" w:rsidRPr="00206159" w:rsidRDefault="00B6208A" w:rsidP="00B6208A">
            <w:pPr>
              <w:pStyle w:val="Sraopastraipa"/>
              <w:numPr>
                <w:ilvl w:val="0"/>
                <w:numId w:val="128"/>
              </w:numPr>
              <w:tabs>
                <w:tab w:val="left" w:pos="0"/>
              </w:tabs>
              <w:spacing w:line="276" w:lineRule="auto"/>
              <w:ind w:left="0" w:firstLine="0"/>
              <w:jc w:val="both"/>
            </w:pPr>
            <w:r w:rsidRPr="00206159">
              <w:lastRenderedPageBreak/>
              <w:t>Paslaugų teikimo Sąnaudas sudarančias Paslaugų grupes, jų sudėtines dalis;</w:t>
            </w:r>
          </w:p>
          <w:p w14:paraId="39C35DB1" w14:textId="77777777" w:rsidR="00B6208A" w:rsidRPr="00206159" w:rsidRDefault="00B6208A" w:rsidP="00B6208A">
            <w:pPr>
              <w:pStyle w:val="Sraopastraipa"/>
              <w:numPr>
                <w:ilvl w:val="0"/>
                <w:numId w:val="128"/>
              </w:numPr>
              <w:tabs>
                <w:tab w:val="left" w:pos="0"/>
              </w:tabs>
              <w:spacing w:line="276" w:lineRule="auto"/>
              <w:ind w:left="0" w:firstLine="0"/>
              <w:jc w:val="both"/>
            </w:pPr>
            <w:r w:rsidRPr="00206159">
              <w:t>Paslaugų teikimo Sąnaudoms apskaičiuoti naudojamas vienetų ir jų kiekių per mėnesį reikšmes.</w:t>
            </w:r>
          </w:p>
          <w:p w14:paraId="16EE265F" w14:textId="77777777" w:rsidR="00B6208A" w:rsidRPr="00206159" w:rsidRDefault="00B6208A" w:rsidP="00BE6E9C">
            <w:pPr>
              <w:tabs>
                <w:tab w:val="left" w:pos="0"/>
              </w:tabs>
              <w:spacing w:line="276" w:lineRule="auto"/>
              <w:jc w:val="both"/>
            </w:pPr>
            <w:r w:rsidRPr="00206159">
              <w:t xml:space="preserve">Atnaujinimo ir remonto Sąnaudos kiekvienai Objektui (kiekvienai Objekto daliai) numatomos pagal Specifikaciją ir detalizuojamos kaip atskira Sąnaudų kategorija. </w:t>
            </w:r>
          </w:p>
          <w:p w14:paraId="4942C089" w14:textId="77777777" w:rsidR="00B6208A" w:rsidRPr="00206159" w:rsidRDefault="00B6208A" w:rsidP="00BE6E9C">
            <w:pPr>
              <w:tabs>
                <w:tab w:val="left" w:pos="0"/>
              </w:tabs>
              <w:spacing w:line="276" w:lineRule="auto"/>
              <w:jc w:val="both"/>
            </w:pPr>
            <w:r w:rsidRPr="00206159">
              <w:t>Komunalinės sąnaudos nuo Objekto (atskiros Objekto dalies) Eksploatacijos pradžios nėra planuojamos, kaip Paslaugų teikimo Sąnaudos ir už jas nėra mokamas VŽPP mokestis.</w:t>
            </w:r>
          </w:p>
        </w:tc>
      </w:tr>
      <w:tr w:rsidR="00B6208A" w:rsidRPr="00206159" w14:paraId="77386DF3"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779C91CC" w14:textId="77777777" w:rsidR="00B6208A" w:rsidRPr="00206159" w:rsidRDefault="00B6208A" w:rsidP="00BE6E9C">
            <w:pPr>
              <w:tabs>
                <w:tab w:val="left" w:pos="0"/>
              </w:tabs>
              <w:spacing w:after="120" w:line="276" w:lineRule="auto"/>
              <w:jc w:val="both"/>
            </w:pPr>
            <w:r w:rsidRPr="00206159">
              <w:lastRenderedPageBreak/>
              <w:t>12.2.4.</w:t>
            </w:r>
          </w:p>
        </w:tc>
        <w:tc>
          <w:tcPr>
            <w:tcW w:w="1115" w:type="pct"/>
            <w:tcBorders>
              <w:top w:val="single" w:sz="4" w:space="0" w:color="auto"/>
              <w:left w:val="single" w:sz="4" w:space="0" w:color="auto"/>
              <w:bottom w:val="single" w:sz="4" w:space="0" w:color="auto"/>
              <w:right w:val="single" w:sz="4" w:space="0" w:color="auto"/>
            </w:tcBorders>
            <w:hideMark/>
          </w:tcPr>
          <w:p w14:paraId="4C92406F" w14:textId="77777777" w:rsidR="00B6208A" w:rsidRPr="00206159" w:rsidRDefault="00B6208A" w:rsidP="00BE6E9C">
            <w:pPr>
              <w:tabs>
                <w:tab w:val="left" w:pos="0"/>
              </w:tabs>
              <w:spacing w:line="276" w:lineRule="auto"/>
              <w:jc w:val="both"/>
            </w:pPr>
            <w:r w:rsidRPr="00206159">
              <w:t>Administravimo ir valdymo Sąnaudos</w:t>
            </w:r>
          </w:p>
        </w:tc>
        <w:tc>
          <w:tcPr>
            <w:tcW w:w="3244" w:type="pct"/>
            <w:tcBorders>
              <w:top w:val="single" w:sz="4" w:space="0" w:color="auto"/>
              <w:left w:val="single" w:sz="4" w:space="0" w:color="auto"/>
              <w:bottom w:val="single" w:sz="4" w:space="0" w:color="auto"/>
              <w:right w:val="single" w:sz="4" w:space="0" w:color="auto"/>
            </w:tcBorders>
            <w:hideMark/>
          </w:tcPr>
          <w:p w14:paraId="21BECFF2" w14:textId="77777777" w:rsidR="00B6208A" w:rsidRPr="00206159" w:rsidRDefault="00B6208A" w:rsidP="00BE6E9C">
            <w:pPr>
              <w:tabs>
                <w:tab w:val="left" w:pos="0"/>
              </w:tabs>
              <w:spacing w:line="276" w:lineRule="auto"/>
              <w:jc w:val="both"/>
            </w:pPr>
            <w:r w:rsidRPr="00206159">
              <w:t>FVM pateikiami išsamūs duomenys apie valdymo ir administravimo Sąnaudas, susijusias su Sutarties apimtimi (pvz., Privataus subjekto administracijos darbuotojų darbo užmokesčio, buhalterinės apskaitos, audito paslaugų, draudimo, įsipareigojimų vykdymo užtikrinimo, patalpų nuomos ir kt. Sąnaudos, priskiriamos bendrosioms ir administracinėms sąnaudoms, sudarant pelno (nuostolių) ataskaitą).</w:t>
            </w:r>
          </w:p>
          <w:p w14:paraId="303C46CA" w14:textId="77777777" w:rsidR="00B6208A" w:rsidRPr="00206159" w:rsidRDefault="00B6208A" w:rsidP="00BE6E9C">
            <w:pPr>
              <w:tabs>
                <w:tab w:val="left" w:pos="0"/>
              </w:tabs>
              <w:spacing w:line="276" w:lineRule="auto"/>
              <w:jc w:val="both"/>
            </w:pPr>
            <w:r w:rsidRPr="00206159">
              <w:t>Administravimo ir valdymo Sąnaudos detalizuojamos pagal atskiras Sąnaudų grupes, nurodant jų sudedamąsias dalis, išreikštas vieneto ir jo įkainio sandauga bei pateikiant sumas kiekvienam mėnesiui.</w:t>
            </w:r>
          </w:p>
          <w:p w14:paraId="13747EFD" w14:textId="77777777" w:rsidR="00B6208A" w:rsidRPr="00206159" w:rsidRDefault="00B6208A" w:rsidP="00BE6E9C">
            <w:pPr>
              <w:tabs>
                <w:tab w:val="left" w:pos="0"/>
              </w:tabs>
              <w:spacing w:line="276" w:lineRule="auto"/>
              <w:jc w:val="both"/>
            </w:pPr>
            <w:r w:rsidRPr="00206159">
              <w:t>FVM pateikiami išsamūs duomenys apie Privačiam subjektui perduodamų rizikų eliminavimo Sąnaudas arba paaiškinta, kaip jos bus sumažintos / eliminuotos be papildomų sąnaudų. Rizikų eliminavimo Sąnaudos nurodomos kaip atskira administravimo ir valdymo Sąnaudų grupė.</w:t>
            </w:r>
          </w:p>
        </w:tc>
      </w:tr>
      <w:tr w:rsidR="00B6208A" w:rsidRPr="00206159" w14:paraId="179090FF" w14:textId="77777777" w:rsidTr="00BE6E9C">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ADEEC67" w14:textId="77777777" w:rsidR="00B6208A" w:rsidRPr="00206159" w:rsidRDefault="00B6208A" w:rsidP="00BE6E9C">
            <w:pPr>
              <w:tabs>
                <w:tab w:val="left" w:pos="0"/>
              </w:tabs>
              <w:spacing w:after="120" w:line="276" w:lineRule="auto"/>
              <w:jc w:val="both"/>
              <w:rPr>
                <w:b/>
              </w:rPr>
            </w:pPr>
            <w:r w:rsidRPr="00206159">
              <w:rPr>
                <w:b/>
              </w:rPr>
              <w:t>12.3.</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51FFF43" w14:textId="77777777" w:rsidR="00B6208A" w:rsidRPr="00206159" w:rsidRDefault="00B6208A" w:rsidP="00BE6E9C">
            <w:pPr>
              <w:tabs>
                <w:tab w:val="left" w:pos="0"/>
              </w:tabs>
              <w:spacing w:line="276" w:lineRule="auto"/>
              <w:jc w:val="both"/>
              <w:rPr>
                <w:b/>
              </w:rPr>
            </w:pPr>
            <w:r w:rsidRPr="00206159">
              <w:rPr>
                <w:b/>
              </w:rPr>
              <w:t>Reikalavimai pajamų pagrindimui</w:t>
            </w:r>
          </w:p>
        </w:tc>
      </w:tr>
      <w:tr w:rsidR="00B6208A" w:rsidRPr="00206159" w14:paraId="34C46298"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20175072" w14:textId="77777777" w:rsidR="00B6208A" w:rsidRPr="00206159" w:rsidRDefault="00B6208A" w:rsidP="00BE6E9C">
            <w:pPr>
              <w:tabs>
                <w:tab w:val="left" w:pos="0"/>
              </w:tabs>
              <w:spacing w:after="120" w:line="276" w:lineRule="auto"/>
              <w:jc w:val="both"/>
            </w:pPr>
            <w:r w:rsidRPr="00206159">
              <w:t>12.3.1.</w:t>
            </w:r>
          </w:p>
        </w:tc>
        <w:tc>
          <w:tcPr>
            <w:tcW w:w="1115" w:type="pct"/>
            <w:tcBorders>
              <w:top w:val="single" w:sz="4" w:space="0" w:color="auto"/>
              <w:left w:val="single" w:sz="4" w:space="0" w:color="auto"/>
              <w:bottom w:val="single" w:sz="4" w:space="0" w:color="auto"/>
              <w:right w:val="single" w:sz="4" w:space="0" w:color="auto"/>
            </w:tcBorders>
            <w:hideMark/>
          </w:tcPr>
          <w:p w14:paraId="3975D5AB" w14:textId="77777777" w:rsidR="00B6208A" w:rsidRPr="00206159" w:rsidRDefault="00B6208A" w:rsidP="00BE6E9C">
            <w:pPr>
              <w:tabs>
                <w:tab w:val="left" w:pos="0"/>
              </w:tabs>
              <w:spacing w:line="276" w:lineRule="auto"/>
              <w:jc w:val="both"/>
            </w:pPr>
            <w:r w:rsidRPr="00206159">
              <w:t>Paslaugų teikimo pajamos</w:t>
            </w:r>
          </w:p>
        </w:tc>
        <w:tc>
          <w:tcPr>
            <w:tcW w:w="3244" w:type="pct"/>
            <w:tcBorders>
              <w:top w:val="single" w:sz="4" w:space="0" w:color="auto"/>
              <w:left w:val="single" w:sz="4" w:space="0" w:color="auto"/>
              <w:bottom w:val="single" w:sz="4" w:space="0" w:color="auto"/>
              <w:right w:val="single" w:sz="4" w:space="0" w:color="auto"/>
            </w:tcBorders>
            <w:hideMark/>
          </w:tcPr>
          <w:p w14:paraId="7892DA0F" w14:textId="77777777" w:rsidR="00B6208A" w:rsidRPr="00206159" w:rsidRDefault="00B6208A" w:rsidP="00BE6E9C">
            <w:pPr>
              <w:tabs>
                <w:tab w:val="left" w:pos="0"/>
              </w:tabs>
              <w:spacing w:line="276" w:lineRule="auto"/>
              <w:jc w:val="both"/>
            </w:pPr>
            <w:r w:rsidRPr="00206159">
              <w:t>Valdžios subjekto mokamas mėnesio VŽPP mokestis yra apskaičiuojamas naudojant FVM funkcionalumą. Finansiniame pasiūlyme pateikiami duomenys turi atitikti FVM.</w:t>
            </w:r>
          </w:p>
        </w:tc>
      </w:tr>
      <w:tr w:rsidR="00B6208A" w:rsidRPr="00206159" w14:paraId="32B5CAF0"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6D071F7B" w14:textId="77777777" w:rsidR="00B6208A" w:rsidRPr="00206159" w:rsidRDefault="00B6208A" w:rsidP="00BE6E9C">
            <w:pPr>
              <w:tabs>
                <w:tab w:val="left" w:pos="0"/>
              </w:tabs>
              <w:spacing w:after="120" w:line="276" w:lineRule="auto"/>
              <w:jc w:val="both"/>
            </w:pPr>
            <w:r w:rsidRPr="00206159">
              <w:t>12.3.2.</w:t>
            </w:r>
          </w:p>
        </w:tc>
        <w:tc>
          <w:tcPr>
            <w:tcW w:w="1115" w:type="pct"/>
            <w:tcBorders>
              <w:top w:val="single" w:sz="4" w:space="0" w:color="auto"/>
              <w:left w:val="single" w:sz="4" w:space="0" w:color="auto"/>
              <w:bottom w:val="single" w:sz="4" w:space="0" w:color="auto"/>
              <w:right w:val="single" w:sz="4" w:space="0" w:color="auto"/>
            </w:tcBorders>
            <w:hideMark/>
          </w:tcPr>
          <w:p w14:paraId="454FAFB7" w14:textId="77777777" w:rsidR="00B6208A" w:rsidRPr="00206159" w:rsidRDefault="00B6208A" w:rsidP="00BE6E9C">
            <w:pPr>
              <w:tabs>
                <w:tab w:val="left" w:pos="0"/>
              </w:tabs>
              <w:spacing w:line="276" w:lineRule="auto"/>
              <w:jc w:val="both"/>
            </w:pPr>
            <w:r w:rsidRPr="00206159">
              <w:t>Palūkanų pajamos</w:t>
            </w:r>
          </w:p>
        </w:tc>
        <w:tc>
          <w:tcPr>
            <w:tcW w:w="3244" w:type="pct"/>
            <w:tcBorders>
              <w:top w:val="single" w:sz="4" w:space="0" w:color="auto"/>
              <w:left w:val="single" w:sz="4" w:space="0" w:color="auto"/>
              <w:bottom w:val="single" w:sz="4" w:space="0" w:color="auto"/>
              <w:right w:val="single" w:sz="4" w:space="0" w:color="auto"/>
            </w:tcBorders>
            <w:hideMark/>
          </w:tcPr>
          <w:p w14:paraId="1D14C70A" w14:textId="77777777" w:rsidR="00B6208A" w:rsidRPr="00206159" w:rsidRDefault="00B6208A" w:rsidP="00BE6E9C">
            <w:pPr>
              <w:tabs>
                <w:tab w:val="left" w:pos="0"/>
              </w:tabs>
              <w:spacing w:line="276" w:lineRule="auto"/>
              <w:jc w:val="both"/>
            </w:pPr>
            <w:r w:rsidRPr="00206159">
              <w:t>FVM pateikiami detalūs duomenys apie planuojamas gauti palūkanų pajamas iš rezervinių sąskaitų ar iš kitų kreditinių sąskaitų, arba nurodyta, kad nėra numatoma jų gauti.</w:t>
            </w:r>
          </w:p>
          <w:p w14:paraId="41249004" w14:textId="77777777" w:rsidR="00B6208A" w:rsidRPr="00206159" w:rsidRDefault="00B6208A" w:rsidP="00BE6E9C">
            <w:pPr>
              <w:tabs>
                <w:tab w:val="left" w:pos="0"/>
              </w:tabs>
              <w:spacing w:line="276" w:lineRule="auto"/>
              <w:jc w:val="both"/>
            </w:pPr>
            <w:r w:rsidRPr="00206159">
              <w:t>Planuojamos gauti palūkanų pajamos pagrindžiamos detalizuojant naudojamas palūkanų normų ir laikotarpių prielaidas.</w:t>
            </w:r>
          </w:p>
        </w:tc>
      </w:tr>
      <w:tr w:rsidR="00B6208A" w:rsidRPr="00206159" w14:paraId="1F8598C0" w14:textId="77777777" w:rsidTr="00BE6E9C">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33718BB" w14:textId="77777777" w:rsidR="00B6208A" w:rsidRPr="00206159" w:rsidRDefault="00B6208A" w:rsidP="00BE6E9C">
            <w:pPr>
              <w:tabs>
                <w:tab w:val="left" w:pos="0"/>
              </w:tabs>
              <w:spacing w:after="120" w:line="276" w:lineRule="auto"/>
              <w:jc w:val="both"/>
              <w:rPr>
                <w:b/>
              </w:rPr>
            </w:pPr>
            <w:r w:rsidRPr="00206159">
              <w:rPr>
                <w:b/>
              </w:rPr>
              <w:t>12.4.</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3BC729B" w14:textId="77777777" w:rsidR="00B6208A" w:rsidRPr="00206159" w:rsidRDefault="00B6208A" w:rsidP="00BE6E9C">
            <w:pPr>
              <w:tabs>
                <w:tab w:val="left" w:pos="0"/>
              </w:tabs>
              <w:spacing w:line="276" w:lineRule="auto"/>
              <w:jc w:val="both"/>
              <w:rPr>
                <w:b/>
              </w:rPr>
            </w:pPr>
            <w:r w:rsidRPr="00206159">
              <w:rPr>
                <w:b/>
              </w:rPr>
              <w:t>Finansavimo planas ir finansinio pajėgumo pagrindimas</w:t>
            </w:r>
          </w:p>
        </w:tc>
      </w:tr>
      <w:tr w:rsidR="00B6208A" w:rsidRPr="00206159" w14:paraId="76F4B83C"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6341D2A4" w14:textId="77777777" w:rsidR="00B6208A" w:rsidRPr="00206159" w:rsidRDefault="00B6208A" w:rsidP="00BE6E9C">
            <w:pPr>
              <w:tabs>
                <w:tab w:val="left" w:pos="0"/>
              </w:tabs>
              <w:spacing w:after="120" w:line="276" w:lineRule="auto"/>
              <w:jc w:val="both"/>
            </w:pPr>
            <w:r w:rsidRPr="00206159">
              <w:t>12.4.1.</w:t>
            </w:r>
          </w:p>
        </w:tc>
        <w:tc>
          <w:tcPr>
            <w:tcW w:w="1115" w:type="pct"/>
            <w:tcBorders>
              <w:top w:val="single" w:sz="4" w:space="0" w:color="auto"/>
              <w:left w:val="single" w:sz="4" w:space="0" w:color="auto"/>
              <w:bottom w:val="single" w:sz="4" w:space="0" w:color="auto"/>
              <w:right w:val="single" w:sz="4" w:space="0" w:color="auto"/>
            </w:tcBorders>
            <w:hideMark/>
          </w:tcPr>
          <w:p w14:paraId="6F3AD60F" w14:textId="77777777" w:rsidR="00B6208A" w:rsidRPr="00206159" w:rsidRDefault="00B6208A" w:rsidP="00BE6E9C">
            <w:pPr>
              <w:tabs>
                <w:tab w:val="left" w:pos="0"/>
              </w:tabs>
              <w:spacing w:line="276" w:lineRule="auto"/>
              <w:jc w:val="both"/>
            </w:pPr>
            <w:r w:rsidRPr="00206159">
              <w:t>Finansavimo poreikio įvertinimas ir numatoma kapitalo struktūra</w:t>
            </w:r>
          </w:p>
        </w:tc>
        <w:tc>
          <w:tcPr>
            <w:tcW w:w="3244" w:type="pct"/>
            <w:tcBorders>
              <w:top w:val="single" w:sz="4" w:space="0" w:color="auto"/>
              <w:left w:val="single" w:sz="4" w:space="0" w:color="auto"/>
              <w:bottom w:val="single" w:sz="4" w:space="0" w:color="auto"/>
              <w:right w:val="single" w:sz="4" w:space="0" w:color="auto"/>
            </w:tcBorders>
            <w:hideMark/>
          </w:tcPr>
          <w:p w14:paraId="3F3300A6" w14:textId="77777777" w:rsidR="00B6208A" w:rsidRPr="00206159" w:rsidRDefault="00B6208A" w:rsidP="00BE6E9C">
            <w:pPr>
              <w:tabs>
                <w:tab w:val="left" w:pos="0"/>
              </w:tabs>
              <w:spacing w:line="276" w:lineRule="auto"/>
              <w:jc w:val="both"/>
            </w:pPr>
            <w:r w:rsidRPr="00206159">
              <w:t>Kartu su FVM pateikiamas Sutarties finansavimo struktūros aprašymas ir jį pagrindžiantys dokumentai, įrodantys Sutarties finansavimui reikalingų lėšų pakankamumą ir atitiktį žemiau nurodytiems reikalavimams:</w:t>
            </w:r>
          </w:p>
          <w:p w14:paraId="22ACBC3E" w14:textId="47F1B18C" w:rsidR="00B6208A" w:rsidRPr="00206159" w:rsidRDefault="00B6208A" w:rsidP="00BE6E9C">
            <w:pPr>
              <w:tabs>
                <w:tab w:val="left" w:pos="0"/>
              </w:tabs>
              <w:spacing w:line="276" w:lineRule="auto"/>
              <w:jc w:val="both"/>
            </w:pPr>
            <w:r w:rsidRPr="00206159">
              <w:lastRenderedPageBreak/>
              <w:t>(a)</w:t>
            </w:r>
            <w:r w:rsidRPr="00206159">
              <w:tab/>
              <w:t>Sutarties finansavimo planas apima visą finansavimo poreikį bei visus siūlomus finansavimo instrumentus,</w:t>
            </w:r>
          </w:p>
          <w:p w14:paraId="57BE6B7E" w14:textId="1E3529DE" w:rsidR="00B6208A" w:rsidRPr="00206159" w:rsidRDefault="00B6208A" w:rsidP="00BE6E9C">
            <w:pPr>
              <w:tabs>
                <w:tab w:val="left" w:pos="0"/>
              </w:tabs>
              <w:spacing w:line="276" w:lineRule="auto"/>
              <w:jc w:val="both"/>
            </w:pPr>
            <w:r w:rsidRPr="00206159">
              <w:t>(b)</w:t>
            </w:r>
            <w:r w:rsidRPr="00206159">
              <w:tab/>
              <w:t>pateiktas kiekvieno finansavimo šaltinio išsamus aprašymas,</w:t>
            </w:r>
          </w:p>
          <w:p w14:paraId="3F2E99DD" w14:textId="77777777" w:rsidR="00B6208A" w:rsidRPr="00206159" w:rsidRDefault="00B6208A" w:rsidP="00BE6E9C">
            <w:pPr>
              <w:tabs>
                <w:tab w:val="left" w:pos="0"/>
              </w:tabs>
              <w:spacing w:line="276" w:lineRule="auto"/>
              <w:jc w:val="both"/>
            </w:pPr>
            <w:r w:rsidRPr="00206159">
              <w:t>(c)</w:t>
            </w:r>
            <w:r w:rsidRPr="00206159">
              <w:tab/>
              <w:t xml:space="preserve"> pateiktos kiekvienos laidavimo garantijos sąlygos ir išsamūs duomenys, kaip Privatus subjektas įvykdys šias sąlygas;</w:t>
            </w:r>
          </w:p>
          <w:p w14:paraId="79D18BFF" w14:textId="7893F399" w:rsidR="00B6208A" w:rsidRPr="00206159" w:rsidRDefault="00B6208A" w:rsidP="00BE6E9C">
            <w:pPr>
              <w:tabs>
                <w:tab w:val="left" w:pos="0"/>
              </w:tabs>
              <w:spacing w:line="276" w:lineRule="auto"/>
              <w:jc w:val="both"/>
            </w:pPr>
            <w:r w:rsidRPr="00206159">
              <w:t>(d)</w:t>
            </w:r>
            <w:r w:rsidRPr="00206159">
              <w:tab/>
              <w:t>pateiktas aprašymas apie numatomą vykdyti apsidraudimo strategiją ir reikalavimus.</w:t>
            </w:r>
          </w:p>
        </w:tc>
      </w:tr>
      <w:tr w:rsidR="00B6208A" w:rsidRPr="00206159" w14:paraId="3E3517B1"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254CC6B7" w14:textId="77777777" w:rsidR="00B6208A" w:rsidRPr="00206159" w:rsidRDefault="00B6208A" w:rsidP="00BE6E9C">
            <w:pPr>
              <w:tabs>
                <w:tab w:val="left" w:pos="0"/>
              </w:tabs>
              <w:spacing w:after="120" w:line="276" w:lineRule="auto"/>
              <w:jc w:val="both"/>
            </w:pPr>
            <w:r w:rsidRPr="00206159">
              <w:lastRenderedPageBreak/>
              <w:t xml:space="preserve">12.4.2. </w:t>
            </w:r>
          </w:p>
        </w:tc>
        <w:tc>
          <w:tcPr>
            <w:tcW w:w="1115" w:type="pct"/>
            <w:tcBorders>
              <w:top w:val="single" w:sz="4" w:space="0" w:color="auto"/>
              <w:left w:val="single" w:sz="4" w:space="0" w:color="auto"/>
              <w:bottom w:val="single" w:sz="4" w:space="0" w:color="auto"/>
              <w:right w:val="single" w:sz="4" w:space="0" w:color="auto"/>
            </w:tcBorders>
            <w:hideMark/>
          </w:tcPr>
          <w:p w14:paraId="0D702A22" w14:textId="77777777" w:rsidR="00B6208A" w:rsidRPr="00206159" w:rsidRDefault="00B6208A" w:rsidP="00BE6E9C">
            <w:pPr>
              <w:tabs>
                <w:tab w:val="left" w:pos="0"/>
              </w:tabs>
              <w:spacing w:line="276" w:lineRule="auto"/>
              <w:jc w:val="both"/>
            </w:pPr>
            <w:r w:rsidRPr="00206159">
              <w:t>Finansavimo nuosavu kapitalu sąlygos</w:t>
            </w:r>
          </w:p>
        </w:tc>
        <w:tc>
          <w:tcPr>
            <w:tcW w:w="3244" w:type="pct"/>
            <w:tcBorders>
              <w:top w:val="single" w:sz="4" w:space="0" w:color="auto"/>
              <w:left w:val="single" w:sz="4" w:space="0" w:color="auto"/>
              <w:bottom w:val="single" w:sz="4" w:space="0" w:color="auto"/>
              <w:right w:val="single" w:sz="4" w:space="0" w:color="auto"/>
            </w:tcBorders>
            <w:hideMark/>
          </w:tcPr>
          <w:p w14:paraId="230D110D" w14:textId="77777777" w:rsidR="00B6208A" w:rsidRPr="00206159" w:rsidRDefault="00B6208A" w:rsidP="00BE6E9C">
            <w:pPr>
              <w:tabs>
                <w:tab w:val="left" w:pos="0"/>
              </w:tabs>
              <w:spacing w:line="276" w:lineRule="auto"/>
              <w:jc w:val="both"/>
            </w:pPr>
            <w:r w:rsidRPr="00206159">
              <w:t>Sutarties finansavimo šaltiniu numatant nuosavą kapitalą, žemiau nurodyti duomenys pateikiami apie kiekvieną nuosavo kapitalo teikėją:</w:t>
            </w:r>
          </w:p>
          <w:p w14:paraId="4753EA20" w14:textId="77777777" w:rsidR="00B6208A" w:rsidRPr="00206159" w:rsidRDefault="00B6208A" w:rsidP="00B6208A">
            <w:pPr>
              <w:pStyle w:val="Sraopastraipa"/>
              <w:numPr>
                <w:ilvl w:val="0"/>
                <w:numId w:val="129"/>
              </w:numPr>
              <w:tabs>
                <w:tab w:val="left" w:pos="0"/>
              </w:tabs>
              <w:spacing w:line="276" w:lineRule="auto"/>
              <w:ind w:left="-92" w:firstLine="92"/>
              <w:jc w:val="both"/>
            </w:pPr>
            <w:r w:rsidRPr="00206159">
              <w:t>juridinio asmens duomenys ir kredito reitingas (jei reitinguojama);</w:t>
            </w:r>
          </w:p>
          <w:p w14:paraId="7949B59F" w14:textId="77777777" w:rsidR="00B6208A" w:rsidRPr="00206159" w:rsidRDefault="00B6208A" w:rsidP="00B6208A">
            <w:pPr>
              <w:pStyle w:val="Sraopastraipa"/>
              <w:numPr>
                <w:ilvl w:val="0"/>
                <w:numId w:val="129"/>
              </w:numPr>
              <w:tabs>
                <w:tab w:val="left" w:pos="0"/>
              </w:tabs>
              <w:spacing w:line="276" w:lineRule="auto"/>
              <w:ind w:left="-92" w:firstLine="92"/>
              <w:jc w:val="both"/>
            </w:pPr>
            <w:r w:rsidRPr="00206159">
              <w:t>akcininkai ir laiduotojai;</w:t>
            </w:r>
          </w:p>
          <w:p w14:paraId="1BC99976" w14:textId="77777777" w:rsidR="00B6208A" w:rsidRPr="00206159" w:rsidRDefault="00B6208A" w:rsidP="00B6208A">
            <w:pPr>
              <w:pStyle w:val="Sraopastraipa"/>
              <w:numPr>
                <w:ilvl w:val="0"/>
                <w:numId w:val="129"/>
              </w:numPr>
              <w:tabs>
                <w:tab w:val="left" w:pos="0"/>
              </w:tabs>
              <w:spacing w:line="276" w:lineRule="auto"/>
              <w:ind w:left="-92" w:firstLine="92"/>
              <w:jc w:val="both"/>
            </w:pPr>
            <w:r w:rsidRPr="00206159">
              <w:t>numatomas įnešti nuosavo kapitalo dydis;</w:t>
            </w:r>
          </w:p>
          <w:p w14:paraId="201111B8" w14:textId="77777777" w:rsidR="00B6208A" w:rsidRPr="00206159" w:rsidRDefault="00B6208A" w:rsidP="00B6208A">
            <w:pPr>
              <w:pStyle w:val="Sraopastraipa"/>
              <w:numPr>
                <w:ilvl w:val="0"/>
                <w:numId w:val="129"/>
              </w:numPr>
              <w:tabs>
                <w:tab w:val="left" w:pos="0"/>
              </w:tabs>
              <w:spacing w:line="276" w:lineRule="auto"/>
              <w:ind w:left="-92" w:firstLine="92"/>
              <w:jc w:val="both"/>
            </w:pPr>
            <w:r w:rsidRPr="00206159">
              <w:t>išsamios nuosavo kapitalo teikimo sąlygos, įskaitant taikomas palūkanų normas, maržas, laukiamą nuosavo kapitalo grąžą, formavimo tvarką, kitus esminius apribojimus ir reikalavimus;</w:t>
            </w:r>
          </w:p>
          <w:p w14:paraId="49E18F1E" w14:textId="5EF53F7F" w:rsidR="00B6208A" w:rsidRPr="00206159" w:rsidRDefault="00B6208A" w:rsidP="00B6208A">
            <w:pPr>
              <w:pStyle w:val="Sraopastraipa"/>
              <w:numPr>
                <w:ilvl w:val="0"/>
                <w:numId w:val="129"/>
              </w:numPr>
              <w:tabs>
                <w:tab w:val="left" w:pos="0"/>
              </w:tabs>
              <w:spacing w:line="276" w:lineRule="auto"/>
              <w:ind w:left="-92" w:firstLine="92"/>
              <w:jc w:val="both"/>
            </w:pPr>
            <w:r w:rsidRPr="00206159">
              <w:t>detalūs duomenys apie nuosavo kapitalo finansavimo prieinamumą ir nuosavo kapitalo teikėjo finansinę būklę (finansavimo šaltinių, grynųjų pinigų arba kito likvidaus turto, kuris bus prieinamas siekiant užtikrinti numatytą nuosavo kapitalo lygį, aprašymas).</w:t>
            </w:r>
          </w:p>
          <w:p w14:paraId="6D3C527B" w14:textId="77777777" w:rsidR="00B6208A" w:rsidRPr="00206159" w:rsidRDefault="00B6208A" w:rsidP="00BE6E9C">
            <w:pPr>
              <w:tabs>
                <w:tab w:val="left" w:pos="0"/>
              </w:tabs>
              <w:spacing w:line="276" w:lineRule="auto"/>
              <w:jc w:val="both"/>
            </w:pPr>
            <w:r w:rsidRPr="00206159">
              <w:t>Kandidatas / Dalyvis, pildydamas FVM, įvertina visus nuosavo kapitalo teikėjo reikalavimus. Kartu su FVM pateikiama aukščiau nurodytų finansavimo sąlygų santrauka ir pridėti finansavimo sąlygas pagrindžiantys dokumentai.</w:t>
            </w:r>
          </w:p>
        </w:tc>
      </w:tr>
      <w:tr w:rsidR="00B6208A" w:rsidRPr="00206159" w14:paraId="6861EDD4"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15DAC76E" w14:textId="77777777" w:rsidR="00B6208A" w:rsidRPr="00206159" w:rsidRDefault="00B6208A" w:rsidP="00BE6E9C">
            <w:pPr>
              <w:tabs>
                <w:tab w:val="left" w:pos="0"/>
              </w:tabs>
              <w:spacing w:after="120" w:line="276" w:lineRule="auto"/>
              <w:jc w:val="both"/>
            </w:pPr>
            <w:r w:rsidRPr="00206159">
              <w:t>12.4.3.</w:t>
            </w:r>
          </w:p>
        </w:tc>
        <w:tc>
          <w:tcPr>
            <w:tcW w:w="1115" w:type="pct"/>
            <w:tcBorders>
              <w:top w:val="single" w:sz="4" w:space="0" w:color="auto"/>
              <w:left w:val="single" w:sz="4" w:space="0" w:color="auto"/>
              <w:bottom w:val="single" w:sz="4" w:space="0" w:color="auto"/>
              <w:right w:val="single" w:sz="4" w:space="0" w:color="auto"/>
            </w:tcBorders>
            <w:hideMark/>
          </w:tcPr>
          <w:p w14:paraId="0521908B" w14:textId="77777777" w:rsidR="00B6208A" w:rsidRPr="00206159" w:rsidRDefault="00B6208A" w:rsidP="00BE6E9C">
            <w:pPr>
              <w:tabs>
                <w:tab w:val="left" w:pos="0"/>
              </w:tabs>
              <w:spacing w:line="276" w:lineRule="auto"/>
              <w:jc w:val="both"/>
            </w:pPr>
            <w:r w:rsidRPr="00206159">
              <w:t>Finansavimo skolintu kapitalu sąlygos</w:t>
            </w:r>
          </w:p>
        </w:tc>
        <w:tc>
          <w:tcPr>
            <w:tcW w:w="3244" w:type="pct"/>
            <w:tcBorders>
              <w:top w:val="single" w:sz="4" w:space="0" w:color="auto"/>
              <w:left w:val="single" w:sz="4" w:space="0" w:color="auto"/>
              <w:bottom w:val="single" w:sz="4" w:space="0" w:color="auto"/>
              <w:right w:val="single" w:sz="4" w:space="0" w:color="auto"/>
            </w:tcBorders>
            <w:hideMark/>
          </w:tcPr>
          <w:p w14:paraId="73B2E635" w14:textId="77777777" w:rsidR="00B6208A" w:rsidRPr="00206159" w:rsidRDefault="00B6208A" w:rsidP="00BE6E9C">
            <w:pPr>
              <w:tabs>
                <w:tab w:val="left" w:pos="0"/>
              </w:tabs>
              <w:spacing w:line="276" w:lineRule="auto"/>
              <w:jc w:val="both"/>
            </w:pPr>
            <w:r w:rsidRPr="00206159">
              <w:t>Sutarties finansavimo šaltiniu numatant paskolą ar kitą skolintų lėšų finansavimo šaltinį (įskaitant subordinuotas paskolas, išperkamąją nuomą), žemiau nurodyti duomenys pateikiami apie kiekvieną Finansuotoją:</w:t>
            </w:r>
          </w:p>
          <w:p w14:paraId="3136648F" w14:textId="0191E25A" w:rsidR="00B6208A" w:rsidRPr="00206159" w:rsidRDefault="00B6208A" w:rsidP="00BE6E9C">
            <w:pPr>
              <w:tabs>
                <w:tab w:val="left" w:pos="0"/>
              </w:tabs>
              <w:spacing w:line="276" w:lineRule="auto"/>
              <w:jc w:val="both"/>
            </w:pPr>
            <w:r w:rsidRPr="00206159">
              <w:t>(a)</w:t>
            </w:r>
            <w:r w:rsidRPr="00206159">
              <w:tab/>
              <w:t>Finansuotojo juridinio asmens duomenys ir kredito reitingas (jei reitinguojama);</w:t>
            </w:r>
          </w:p>
          <w:p w14:paraId="0EBC8B9B" w14:textId="77777777" w:rsidR="00B6208A" w:rsidRPr="00206159" w:rsidRDefault="00B6208A" w:rsidP="00BE6E9C">
            <w:pPr>
              <w:tabs>
                <w:tab w:val="left" w:pos="0"/>
              </w:tabs>
              <w:spacing w:line="276" w:lineRule="auto"/>
              <w:jc w:val="both"/>
            </w:pPr>
            <w:r w:rsidRPr="00206159">
              <w:t>(b) skolinama ar įsipareigojama skolinti lėšų suma;</w:t>
            </w:r>
          </w:p>
          <w:p w14:paraId="724481FC" w14:textId="77777777" w:rsidR="00B6208A" w:rsidRPr="00206159" w:rsidRDefault="00B6208A" w:rsidP="00BE6E9C">
            <w:pPr>
              <w:tabs>
                <w:tab w:val="left" w:pos="0"/>
              </w:tabs>
              <w:spacing w:line="276" w:lineRule="auto"/>
              <w:jc w:val="both"/>
            </w:pPr>
            <w:r w:rsidRPr="00206159">
              <w:t>(c)</w:t>
            </w:r>
            <w:r w:rsidRPr="00206159">
              <w:tab/>
              <w:t>detalūs duomenys apie paskolos grąžinimo atidėjimo laikotarpį, įskaitant jo trukmę ir nenumatytus atvejus;</w:t>
            </w:r>
          </w:p>
          <w:p w14:paraId="493BA818" w14:textId="77777777" w:rsidR="00B6208A" w:rsidRPr="00206159" w:rsidRDefault="00B6208A" w:rsidP="00BE6E9C">
            <w:pPr>
              <w:tabs>
                <w:tab w:val="left" w:pos="0"/>
              </w:tabs>
              <w:spacing w:line="276" w:lineRule="auto"/>
              <w:jc w:val="both"/>
            </w:pPr>
            <w:r w:rsidRPr="00206159">
              <w:t>(d) paskolos grąžinimo ar išpirkimo grafikas, su grąžinimo ar išpirkimo datomis, išankstinio grąžinimo sąlygomis (įskaitant negrąžintos finansavimo dalies apmokėjimo sąlygas) (jeigu yra žinomos);</w:t>
            </w:r>
          </w:p>
          <w:p w14:paraId="10AC6AD3" w14:textId="77777777" w:rsidR="00B6208A" w:rsidRPr="00206159" w:rsidRDefault="00B6208A" w:rsidP="00BE6E9C">
            <w:pPr>
              <w:tabs>
                <w:tab w:val="left" w:pos="0"/>
              </w:tabs>
              <w:spacing w:line="276" w:lineRule="auto"/>
              <w:jc w:val="both"/>
            </w:pPr>
            <w:r w:rsidRPr="00206159">
              <w:lastRenderedPageBreak/>
              <w:t>(e) užstatų, garantijų ar kitų užtikrinimų reikalavimai (iš patronuojančios bendrovės ar trečiųjų šalių) (jeigu yra žinomi);</w:t>
            </w:r>
          </w:p>
          <w:p w14:paraId="418AECC8" w14:textId="54A549CC" w:rsidR="00B6208A" w:rsidRPr="00206159" w:rsidRDefault="00B6208A" w:rsidP="00BE6E9C">
            <w:pPr>
              <w:tabs>
                <w:tab w:val="left" w:pos="0"/>
              </w:tabs>
              <w:spacing w:line="276" w:lineRule="auto"/>
              <w:jc w:val="both"/>
            </w:pPr>
            <w:r w:rsidRPr="00206159">
              <w:t>(f)</w:t>
            </w:r>
            <w:r w:rsidRPr="00206159">
              <w:tab/>
              <w:t>sutarties parengimo, įsipareigojimo, tarpininkų ir kiti panašūs mokesčiai (jeigu yra žinomi);</w:t>
            </w:r>
          </w:p>
          <w:p w14:paraId="09AA7D1E" w14:textId="640CEC4D" w:rsidR="00B6208A" w:rsidRDefault="00B6208A" w:rsidP="00BE6E9C">
            <w:pPr>
              <w:tabs>
                <w:tab w:val="left" w:pos="0"/>
              </w:tabs>
              <w:spacing w:line="276" w:lineRule="auto"/>
              <w:jc w:val="both"/>
            </w:pPr>
            <w:r w:rsidRPr="00206159">
              <w:t>(g)</w:t>
            </w:r>
            <w:r w:rsidRPr="00206159">
              <w:tab/>
              <w:t>palūkanų normos ir maržos, įskaitant didėjimo / mažėjimo mechanizmai (jeigu yra žinomi);</w:t>
            </w:r>
          </w:p>
          <w:p w14:paraId="6C8E8DCF" w14:textId="4BA2F585" w:rsidR="00B6208A" w:rsidRPr="00206159" w:rsidRDefault="00B6208A" w:rsidP="00B63C05">
            <w:pPr>
              <w:tabs>
                <w:tab w:val="left" w:pos="475"/>
              </w:tabs>
              <w:spacing w:line="276" w:lineRule="auto"/>
              <w:ind w:left="50" w:hanging="50"/>
              <w:jc w:val="both"/>
            </w:pPr>
            <w:r w:rsidRPr="00206159">
              <w:t>(h) esminiai apribojimai, įsipareigojimai ir kiti reikalavimai (jeigu yra žinomi);</w:t>
            </w:r>
          </w:p>
          <w:p w14:paraId="33E33AF5" w14:textId="77777777" w:rsidR="00B6208A" w:rsidRPr="00206159" w:rsidRDefault="00B6208A" w:rsidP="00B63C05">
            <w:pPr>
              <w:tabs>
                <w:tab w:val="left" w:pos="50"/>
              </w:tabs>
              <w:spacing w:line="276" w:lineRule="auto"/>
              <w:jc w:val="both"/>
            </w:pPr>
            <w:r w:rsidRPr="00206159">
              <w:t>(i) reikalavimai rezervų sąskaitoms (jeigu yra žinomi);</w:t>
            </w:r>
          </w:p>
          <w:p w14:paraId="2F598D1D" w14:textId="77777777" w:rsidR="00B6208A" w:rsidRPr="00206159" w:rsidRDefault="00B6208A" w:rsidP="00BE6E9C">
            <w:pPr>
              <w:tabs>
                <w:tab w:val="left" w:pos="0"/>
              </w:tabs>
              <w:spacing w:line="276" w:lineRule="auto"/>
              <w:jc w:val="both"/>
            </w:pPr>
            <w:r w:rsidRPr="00206159">
              <w:t>(j) nemokumo ar kiti panašūs susitarimai (jeigu yra žinomi);</w:t>
            </w:r>
          </w:p>
          <w:p w14:paraId="19876FA6" w14:textId="77777777" w:rsidR="00B6208A" w:rsidRPr="00206159" w:rsidRDefault="00B6208A" w:rsidP="00BE6E9C">
            <w:pPr>
              <w:tabs>
                <w:tab w:val="left" w:pos="0"/>
              </w:tabs>
              <w:spacing w:line="276" w:lineRule="auto"/>
              <w:jc w:val="both"/>
            </w:pPr>
            <w:r w:rsidRPr="00206159">
              <w:t>(k) teisių ir pareigų perdavimo susitarimai (jeigu yra žinomi);</w:t>
            </w:r>
          </w:p>
          <w:p w14:paraId="7BD2EC2C" w14:textId="77777777" w:rsidR="00B6208A" w:rsidRPr="00206159" w:rsidRDefault="00B6208A" w:rsidP="00BE6E9C">
            <w:pPr>
              <w:tabs>
                <w:tab w:val="left" w:pos="0"/>
              </w:tabs>
              <w:spacing w:line="276" w:lineRule="auto"/>
              <w:jc w:val="both"/>
            </w:pPr>
            <w:r w:rsidRPr="00206159">
              <w:t>(l) išankstinės sąlygos (jeigu yra žinomos);</w:t>
            </w:r>
          </w:p>
          <w:p w14:paraId="65BB4F04" w14:textId="5576CE5F" w:rsidR="00B6208A" w:rsidRPr="00206159" w:rsidRDefault="00B6208A" w:rsidP="00BE6E9C">
            <w:pPr>
              <w:tabs>
                <w:tab w:val="left" w:pos="0"/>
              </w:tabs>
              <w:spacing w:line="276" w:lineRule="auto"/>
              <w:jc w:val="both"/>
            </w:pPr>
            <w:r w:rsidRPr="00206159">
              <w:t>(m)</w:t>
            </w:r>
            <w:r w:rsidRPr="00206159">
              <w:tab/>
              <w:t xml:space="preserve">veiklos vertinimo (angl. </w:t>
            </w:r>
            <w:r w:rsidRPr="00206159">
              <w:rPr>
                <w:i/>
                <w:iCs/>
              </w:rPr>
              <w:t>due diligence</w:t>
            </w:r>
            <w:r w:rsidRPr="00206159">
              <w:t>) reikalavimai (jeigu yra žinomi);</w:t>
            </w:r>
          </w:p>
          <w:p w14:paraId="5DD3302E" w14:textId="49D7FFD5" w:rsidR="00B6208A" w:rsidRPr="00206159" w:rsidRDefault="00B6208A" w:rsidP="00BE6E9C">
            <w:pPr>
              <w:tabs>
                <w:tab w:val="left" w:pos="0"/>
              </w:tabs>
              <w:spacing w:line="276" w:lineRule="auto"/>
              <w:jc w:val="both"/>
            </w:pPr>
            <w:r w:rsidRPr="00206159">
              <w:t>(n)</w:t>
            </w:r>
            <w:r w:rsidRPr="00206159">
              <w:tab/>
              <w:t>kiti apribojimai, reikalavimai ar sąlygos, kurios finansiškai turėtų įtakos Kandidato ./ Dalyvio galimybei pritraukti finansavimą (jeigu yra žinomi);</w:t>
            </w:r>
          </w:p>
          <w:p w14:paraId="09EC4BDA" w14:textId="7E7E68BD" w:rsidR="00B6208A" w:rsidRPr="00206159" w:rsidRDefault="00B6208A" w:rsidP="00BE6E9C">
            <w:pPr>
              <w:tabs>
                <w:tab w:val="left" w:pos="0"/>
              </w:tabs>
              <w:spacing w:line="276" w:lineRule="auto"/>
              <w:jc w:val="both"/>
            </w:pPr>
            <w:r w:rsidRPr="00206159">
              <w:t>(o)</w:t>
            </w:r>
            <w:r w:rsidRPr="00206159">
              <w:tab/>
              <w:t>detalūs duomenys apie finansavimo prieinamumą ir Finansuotojo finansinę būklę (jeigu Finansuotojas yra ne kredito įstaiga).</w:t>
            </w:r>
          </w:p>
          <w:p w14:paraId="49269654" w14:textId="77777777" w:rsidR="00B6208A" w:rsidRPr="00206159" w:rsidRDefault="00B6208A" w:rsidP="00BE6E9C">
            <w:pPr>
              <w:tabs>
                <w:tab w:val="left" w:pos="0"/>
              </w:tabs>
              <w:spacing w:line="276" w:lineRule="auto"/>
              <w:jc w:val="both"/>
            </w:pPr>
            <w:r w:rsidRPr="00206159">
              <w:t xml:space="preserve">Kandidatas / Dalyvis, pildydamas FVM, atsižvelgia į visus kiekvieno skolinto kapitalo teikėjo reikalavimus. Kartu su FVM pateikiamos išsamios kiekvieno skolinto kapitalo teikėjo finansavimo sąlygos (jeigu yra žinomos) ir/arba įsipareigojimo finansuoti raštai (aktualu teikiant galutinį pasiūlymą). </w:t>
            </w:r>
          </w:p>
        </w:tc>
      </w:tr>
      <w:tr w:rsidR="00B6208A" w:rsidRPr="00206159" w14:paraId="6AC2FE0C"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0FEDCBA4" w14:textId="77777777" w:rsidR="00B6208A" w:rsidRPr="00206159" w:rsidRDefault="00B6208A" w:rsidP="00BE6E9C">
            <w:pPr>
              <w:tabs>
                <w:tab w:val="left" w:pos="0"/>
              </w:tabs>
              <w:spacing w:after="120" w:line="276" w:lineRule="auto"/>
              <w:jc w:val="both"/>
            </w:pPr>
            <w:r w:rsidRPr="00206159">
              <w:lastRenderedPageBreak/>
              <w:t xml:space="preserve">12.4.4. </w:t>
            </w:r>
          </w:p>
        </w:tc>
        <w:tc>
          <w:tcPr>
            <w:tcW w:w="1115" w:type="pct"/>
            <w:tcBorders>
              <w:top w:val="single" w:sz="4" w:space="0" w:color="auto"/>
              <w:left w:val="single" w:sz="4" w:space="0" w:color="auto"/>
              <w:bottom w:val="single" w:sz="4" w:space="0" w:color="auto"/>
              <w:right w:val="single" w:sz="4" w:space="0" w:color="auto"/>
            </w:tcBorders>
            <w:hideMark/>
          </w:tcPr>
          <w:p w14:paraId="30A9FC17" w14:textId="77777777" w:rsidR="00B6208A" w:rsidRPr="00206159" w:rsidRDefault="00B6208A" w:rsidP="00BE6E9C">
            <w:pPr>
              <w:tabs>
                <w:tab w:val="left" w:pos="0"/>
              </w:tabs>
              <w:spacing w:line="276" w:lineRule="auto"/>
              <w:jc w:val="both"/>
            </w:pPr>
            <w:r w:rsidRPr="00206159">
              <w:t>Refinansavimas</w:t>
            </w:r>
          </w:p>
        </w:tc>
        <w:tc>
          <w:tcPr>
            <w:tcW w:w="3244" w:type="pct"/>
            <w:tcBorders>
              <w:top w:val="single" w:sz="4" w:space="0" w:color="auto"/>
              <w:left w:val="single" w:sz="4" w:space="0" w:color="auto"/>
              <w:bottom w:val="single" w:sz="4" w:space="0" w:color="auto"/>
              <w:right w:val="single" w:sz="4" w:space="0" w:color="auto"/>
            </w:tcBorders>
            <w:hideMark/>
          </w:tcPr>
          <w:p w14:paraId="0438C9F6" w14:textId="77777777" w:rsidR="00B6208A" w:rsidRPr="00206159" w:rsidRDefault="00B6208A" w:rsidP="00BE6E9C">
            <w:pPr>
              <w:tabs>
                <w:tab w:val="left" w:pos="0"/>
              </w:tabs>
              <w:spacing w:line="276" w:lineRule="auto"/>
              <w:jc w:val="both"/>
            </w:pPr>
            <w:r w:rsidRPr="00206159">
              <w:t>Jei numatyta naudoti refinansavimo instrumentus, FVM:</w:t>
            </w:r>
          </w:p>
          <w:p w14:paraId="11A8A069" w14:textId="77777777" w:rsidR="00B6208A" w:rsidRPr="00206159" w:rsidRDefault="00B6208A" w:rsidP="00B6208A">
            <w:pPr>
              <w:pStyle w:val="Sraopastraipa"/>
              <w:numPr>
                <w:ilvl w:val="0"/>
                <w:numId w:val="130"/>
              </w:numPr>
              <w:tabs>
                <w:tab w:val="left" w:pos="0"/>
              </w:tabs>
              <w:spacing w:line="276" w:lineRule="auto"/>
              <w:ind w:left="0" w:firstLine="0"/>
              <w:jc w:val="both"/>
            </w:pPr>
            <w:r w:rsidRPr="00206159">
              <w:t>pristatomas refinansavimo planas, ir</w:t>
            </w:r>
          </w:p>
          <w:p w14:paraId="0D1E9EE9" w14:textId="77777777" w:rsidR="00B6208A" w:rsidRPr="00206159" w:rsidRDefault="00B6208A" w:rsidP="00B6208A">
            <w:pPr>
              <w:pStyle w:val="Sraopastraipa"/>
              <w:numPr>
                <w:ilvl w:val="0"/>
                <w:numId w:val="130"/>
              </w:numPr>
              <w:tabs>
                <w:tab w:val="left" w:pos="0"/>
              </w:tabs>
              <w:spacing w:line="276" w:lineRule="auto"/>
              <w:ind w:left="0" w:firstLine="0"/>
              <w:jc w:val="both"/>
            </w:pPr>
            <w:r w:rsidRPr="00206159">
              <w:t>detalizuojamos refinansavimo prielaidos dėl refinansavimo struktūros ir laikotarpio, palūkanų normos, maržos, refinansavimo grąžinimo laikotarpio, mokėjimų grafiko, rezervų sąskaitų, refinansavimo padengimo ir kitų reikalaujamų rodiklių.</w:t>
            </w:r>
          </w:p>
        </w:tc>
      </w:tr>
    </w:tbl>
    <w:p w14:paraId="7B4847E0" w14:textId="4320782E" w:rsidR="008B4AB8" w:rsidRPr="00DA1F7F" w:rsidRDefault="008B4AB8" w:rsidP="00CA2B98">
      <w:pPr>
        <w:jc w:val="both"/>
      </w:pPr>
      <w:r w:rsidRPr="00DA1F7F">
        <w:br w:type="page"/>
      </w:r>
    </w:p>
    <w:p w14:paraId="1D23F4B0" w14:textId="7AE0F12E" w:rsidR="00E03524" w:rsidRPr="00DA1F7F" w:rsidRDefault="005708CB" w:rsidP="00DA1F7F">
      <w:pPr>
        <w:pStyle w:val="Antrat2"/>
        <w:tabs>
          <w:tab w:val="left" w:pos="1134"/>
        </w:tabs>
        <w:ind w:firstLine="567"/>
        <w:jc w:val="center"/>
        <w:rPr>
          <w:color w:val="943634" w:themeColor="accent2" w:themeShade="BF"/>
          <w:sz w:val="24"/>
          <w:szCs w:val="24"/>
        </w:rPr>
      </w:pPr>
      <w:bookmarkStart w:id="553" w:name="_Toc126307331"/>
      <w:bookmarkStart w:id="554" w:name="_Toc129156484"/>
      <w:bookmarkStart w:id="555" w:name="_Toc189820751"/>
      <w:r w:rsidRPr="00DA1F7F">
        <w:rPr>
          <w:color w:val="943634" w:themeColor="accent2" w:themeShade="BF"/>
          <w:sz w:val="24"/>
          <w:szCs w:val="24"/>
        </w:rPr>
        <w:lastRenderedPageBreak/>
        <w:t>1</w:t>
      </w:r>
      <w:r w:rsidR="006E72EB" w:rsidRPr="00DA1F7F">
        <w:rPr>
          <w:color w:val="943634" w:themeColor="accent2" w:themeShade="BF"/>
          <w:sz w:val="24"/>
          <w:szCs w:val="24"/>
        </w:rPr>
        <w:t>4</w:t>
      </w:r>
      <w:r w:rsidR="00F115F0" w:rsidRPr="00DA1F7F">
        <w:rPr>
          <w:color w:val="943634" w:themeColor="accent2" w:themeShade="BF"/>
          <w:sz w:val="24"/>
          <w:szCs w:val="24"/>
        </w:rPr>
        <w:tab/>
      </w:r>
      <w:bookmarkStart w:id="556" w:name="_Hlk130890877"/>
      <w:r w:rsidR="00F115F0" w:rsidRPr="00DA1F7F">
        <w:rPr>
          <w:color w:val="943634" w:themeColor="accent2" w:themeShade="BF"/>
          <w:sz w:val="24"/>
          <w:szCs w:val="24"/>
        </w:rPr>
        <w:t>priedo 1 priedėlis</w:t>
      </w:r>
      <w:r w:rsidR="005B46E7" w:rsidRPr="00DA1F7F">
        <w:rPr>
          <w:color w:val="943634" w:themeColor="accent2" w:themeShade="BF"/>
          <w:sz w:val="24"/>
          <w:szCs w:val="24"/>
        </w:rPr>
        <w:t>.</w:t>
      </w:r>
      <w:r w:rsidR="00BD1BD8" w:rsidRPr="00DA1F7F">
        <w:rPr>
          <w:color w:val="943634" w:themeColor="accent2" w:themeShade="BF"/>
          <w:sz w:val="24"/>
          <w:szCs w:val="24"/>
        </w:rPr>
        <w:t xml:space="preserve"> Finansinis veiklos modelis</w:t>
      </w:r>
      <w:bookmarkEnd w:id="553"/>
      <w:bookmarkEnd w:id="554"/>
      <w:bookmarkEnd w:id="555"/>
      <w:bookmarkEnd w:id="556"/>
    </w:p>
    <w:p w14:paraId="413C641D" w14:textId="7956A11E" w:rsidR="00E03524" w:rsidRPr="00DA1F7F" w:rsidRDefault="00077D0D" w:rsidP="00E03524">
      <w:pPr>
        <w:tabs>
          <w:tab w:val="left" w:pos="0"/>
        </w:tabs>
        <w:spacing w:after="120" w:line="276" w:lineRule="auto"/>
        <w:ind w:right="-142"/>
        <w:jc w:val="both"/>
        <w:rPr>
          <w:i/>
          <w:iCs/>
          <w:color w:val="FF0000"/>
        </w:rPr>
      </w:pPr>
      <w:r w:rsidRPr="00DA1F7F">
        <w:rPr>
          <w:color w:val="FF0000"/>
        </w:rPr>
        <w:t>[</w:t>
      </w:r>
      <w:r w:rsidR="00E03524" w:rsidRPr="00DA1F7F">
        <w:rPr>
          <w:i/>
          <w:iCs/>
          <w:color w:val="FF0000"/>
        </w:rPr>
        <w:t>Pridedama atskiru dokumentu</w:t>
      </w:r>
      <w:r w:rsidRPr="00DA1F7F">
        <w:rPr>
          <w:color w:val="FF0000"/>
        </w:rPr>
        <w:t>]</w:t>
      </w:r>
    </w:p>
    <w:p w14:paraId="6943F431" w14:textId="063A332C" w:rsidR="00E03524" w:rsidRPr="00DA1F7F" w:rsidRDefault="00E03524" w:rsidP="00E03524">
      <w:pPr>
        <w:tabs>
          <w:tab w:val="left" w:pos="0"/>
        </w:tabs>
        <w:spacing w:after="120" w:line="276" w:lineRule="auto"/>
        <w:ind w:right="-142"/>
        <w:jc w:val="both"/>
      </w:pPr>
      <w:bookmarkStart w:id="557" w:name="_Hlk109400898"/>
      <w:r w:rsidRPr="00DA1F7F">
        <w:t>Kartu su Pirminiu pasiūlymu</w:t>
      </w:r>
      <w:r w:rsidR="00B63C05">
        <w:t xml:space="preserve"> </w:t>
      </w:r>
      <w:r w:rsidRPr="00DA1F7F">
        <w:t xml:space="preserve">/ Galutiniu pasiūlymu Kandidatas / Dalyvis turi pateikti užpildytą Sąlygų </w:t>
      </w:r>
      <w:r w:rsidR="00653F5A" w:rsidRPr="00DA1F7F">
        <w:fldChar w:fldCharType="begin"/>
      </w:r>
      <w:r w:rsidR="00653F5A" w:rsidRPr="00DA1F7F">
        <w:instrText xml:space="preserve"> REF _Ref115270721 \r \h </w:instrText>
      </w:r>
      <w:r w:rsidR="00DA1F7F">
        <w:instrText xml:space="preserve"> \* MERGEFORMAT </w:instrText>
      </w:r>
      <w:r w:rsidR="00653F5A" w:rsidRPr="00DA1F7F">
        <w:fldChar w:fldCharType="separate"/>
      </w:r>
      <w:r w:rsidR="00282ACC">
        <w:t>14</w:t>
      </w:r>
      <w:r w:rsidR="00653F5A" w:rsidRPr="00DA1F7F">
        <w:fldChar w:fldCharType="end"/>
      </w:r>
      <w:r w:rsidRPr="00DA1F7F">
        <w:rPr>
          <w:b/>
          <w:bCs/>
        </w:rPr>
        <w:t xml:space="preserve"> </w:t>
      </w:r>
      <w:r w:rsidRPr="00DA1F7F">
        <w:t>priedo 1 priedėlio formą.</w:t>
      </w:r>
    </w:p>
    <w:bookmarkEnd w:id="557"/>
    <w:p w14:paraId="34941B1A" w14:textId="57883760" w:rsidR="00E03524" w:rsidRPr="00DA1F7F" w:rsidRDefault="00E03524"/>
    <w:p w14:paraId="1FC13279" w14:textId="01715BFC" w:rsidR="00E03524" w:rsidRPr="00DA1F7F" w:rsidRDefault="00E03524"/>
    <w:p w14:paraId="74E28844" w14:textId="3AEC9BE3" w:rsidR="00E03524" w:rsidRPr="00DA1F7F" w:rsidRDefault="00E03524"/>
    <w:p w14:paraId="222513D5" w14:textId="2A3B892F" w:rsidR="00E03524" w:rsidRPr="00DA1F7F" w:rsidRDefault="00E03524"/>
    <w:p w14:paraId="490AA3EB" w14:textId="14264CF4" w:rsidR="00E03524" w:rsidRPr="00DA1F7F" w:rsidRDefault="00E03524"/>
    <w:p w14:paraId="1C62DF38" w14:textId="1C5949C1" w:rsidR="00E03524" w:rsidRPr="00DA1F7F" w:rsidRDefault="00E03524"/>
    <w:p w14:paraId="286F40C4" w14:textId="0979B6CB" w:rsidR="00E03524" w:rsidRPr="00DA1F7F" w:rsidRDefault="00E03524"/>
    <w:p w14:paraId="1D6641B8" w14:textId="30DEC1F5" w:rsidR="00E03524" w:rsidRPr="00DA1F7F" w:rsidRDefault="00E03524"/>
    <w:p w14:paraId="6CC3933E" w14:textId="2C0808B6" w:rsidR="00E03524" w:rsidRPr="00DA1F7F" w:rsidRDefault="00E03524"/>
    <w:p w14:paraId="4B42E5F0" w14:textId="5E4C8F54" w:rsidR="00E03524" w:rsidRPr="00DA1F7F" w:rsidRDefault="00E03524"/>
    <w:p w14:paraId="3A236F32" w14:textId="4F97C47D" w:rsidR="00E03524" w:rsidRPr="00DA1F7F" w:rsidRDefault="00E03524"/>
    <w:p w14:paraId="0C59D52B" w14:textId="254DFA18" w:rsidR="00E03524" w:rsidRPr="00DA1F7F" w:rsidRDefault="00E03524"/>
    <w:p w14:paraId="3B801F9E" w14:textId="1124D66F" w:rsidR="00E03524" w:rsidRPr="00DA1F7F" w:rsidRDefault="00E03524"/>
    <w:p w14:paraId="4D430F87" w14:textId="71EDEB0B" w:rsidR="00E03524" w:rsidRPr="00DA1F7F" w:rsidRDefault="00E03524"/>
    <w:p w14:paraId="4F5F0007" w14:textId="451C6363" w:rsidR="00E03524" w:rsidRPr="00DA1F7F" w:rsidRDefault="00E03524"/>
    <w:p w14:paraId="6D1DA65A" w14:textId="32128C68" w:rsidR="00E03524" w:rsidRPr="00DA1F7F" w:rsidRDefault="00E03524"/>
    <w:p w14:paraId="0CA152AB" w14:textId="167A60C5" w:rsidR="00E03524" w:rsidRPr="00DA1F7F" w:rsidRDefault="00E03524"/>
    <w:p w14:paraId="6FDF1930" w14:textId="7FC2F138" w:rsidR="00E03524" w:rsidRPr="00DA1F7F" w:rsidRDefault="00E03524"/>
    <w:p w14:paraId="74ACDC6A" w14:textId="2CE043EB" w:rsidR="00E03524" w:rsidRPr="00DA1F7F" w:rsidRDefault="00E03524"/>
    <w:p w14:paraId="329A5208" w14:textId="10E0B8A4" w:rsidR="00E03524" w:rsidRPr="00DA1F7F" w:rsidRDefault="00E03524"/>
    <w:p w14:paraId="18181790" w14:textId="1DA372AD" w:rsidR="00E03524" w:rsidRPr="00DA1F7F" w:rsidRDefault="00E03524"/>
    <w:p w14:paraId="22730A2D" w14:textId="424DA6D1" w:rsidR="00E03524" w:rsidRPr="00DA1F7F" w:rsidRDefault="00E03524"/>
    <w:p w14:paraId="380572B9" w14:textId="0BF0495F" w:rsidR="00E03524" w:rsidRPr="00DA1F7F" w:rsidRDefault="00E03524"/>
    <w:p w14:paraId="1C3B7F08" w14:textId="593527B6" w:rsidR="00E03524" w:rsidRPr="00DA1F7F" w:rsidRDefault="00E03524"/>
    <w:p w14:paraId="674157B1" w14:textId="519F5CDB" w:rsidR="00E03524" w:rsidRPr="00DA1F7F" w:rsidRDefault="00E03524"/>
    <w:p w14:paraId="69BA1872" w14:textId="0855C36F" w:rsidR="00E03524" w:rsidRPr="00DA1F7F" w:rsidRDefault="00E03524"/>
    <w:p w14:paraId="5D373A23" w14:textId="4D8F7306" w:rsidR="00E03524" w:rsidRPr="00DA1F7F" w:rsidRDefault="00E03524"/>
    <w:p w14:paraId="133C8C1E" w14:textId="37308A72" w:rsidR="00E03524" w:rsidRPr="00DA1F7F" w:rsidRDefault="00E03524"/>
    <w:p w14:paraId="5C3C0F4E" w14:textId="6B8A6C6C" w:rsidR="00E03524" w:rsidRPr="00DA1F7F" w:rsidRDefault="00E03524"/>
    <w:p w14:paraId="386E4A3F" w14:textId="5671FF87" w:rsidR="00E03524" w:rsidRPr="00DA1F7F" w:rsidRDefault="00E03524"/>
    <w:p w14:paraId="6E64CC1C" w14:textId="77777777" w:rsidR="00E03524" w:rsidRPr="00DA1F7F" w:rsidRDefault="00E03524">
      <w:pPr>
        <w:sectPr w:rsidR="00E03524" w:rsidRPr="00DA1F7F" w:rsidSect="00841D2E">
          <w:footerReference w:type="default" r:id="rId47"/>
          <w:pgSz w:w="11906" w:h="16838" w:code="9"/>
          <w:pgMar w:top="1418" w:right="1134" w:bottom="1418" w:left="1134" w:header="567" w:footer="567" w:gutter="0"/>
          <w:cols w:space="708"/>
          <w:titlePg/>
          <w:docGrid w:linePitch="360"/>
        </w:sectPr>
      </w:pPr>
    </w:p>
    <w:p w14:paraId="1A1F03FF" w14:textId="6A505BB9" w:rsidR="0090684C" w:rsidRPr="00DA1F7F" w:rsidRDefault="00BD1BD8" w:rsidP="003B48C3">
      <w:pPr>
        <w:pStyle w:val="Antrat2"/>
        <w:numPr>
          <w:ilvl w:val="0"/>
          <w:numId w:val="81"/>
        </w:numPr>
        <w:tabs>
          <w:tab w:val="left" w:pos="1134"/>
        </w:tabs>
        <w:ind w:left="0" w:firstLine="567"/>
        <w:jc w:val="center"/>
        <w:rPr>
          <w:color w:val="943634" w:themeColor="accent2" w:themeShade="BF"/>
          <w:sz w:val="24"/>
          <w:szCs w:val="24"/>
        </w:rPr>
      </w:pPr>
      <w:bookmarkStart w:id="558" w:name="_Toc142056090"/>
      <w:bookmarkStart w:id="559" w:name="_Toc142314692"/>
      <w:bookmarkStart w:id="560" w:name="_Toc142383193"/>
      <w:bookmarkStart w:id="561" w:name="_Toc126307332"/>
      <w:bookmarkStart w:id="562" w:name="_Ref115270741"/>
      <w:bookmarkStart w:id="563" w:name="_Ref115270914"/>
      <w:bookmarkStart w:id="564" w:name="_Ref115271049"/>
      <w:bookmarkStart w:id="565" w:name="_Ref115271180"/>
      <w:bookmarkStart w:id="566" w:name="_Toc129156485"/>
      <w:bookmarkStart w:id="567" w:name="_Toc189820752"/>
      <w:bookmarkEnd w:id="558"/>
      <w:bookmarkEnd w:id="559"/>
      <w:bookmarkEnd w:id="560"/>
      <w:r w:rsidRPr="00DA1F7F">
        <w:rPr>
          <w:color w:val="943634" w:themeColor="accent2" w:themeShade="BF"/>
          <w:sz w:val="24"/>
          <w:szCs w:val="24"/>
        </w:rPr>
        <w:lastRenderedPageBreak/>
        <w:t>priedas. Reikalavimai teisinei informacijai</w:t>
      </w:r>
      <w:bookmarkEnd w:id="561"/>
      <w:bookmarkEnd w:id="562"/>
      <w:bookmarkEnd w:id="563"/>
      <w:bookmarkEnd w:id="564"/>
      <w:bookmarkEnd w:id="565"/>
      <w:bookmarkEnd w:id="566"/>
      <w:bookmarkEnd w:id="567"/>
    </w:p>
    <w:p w14:paraId="32E91FE9" w14:textId="77777777" w:rsidR="0090684C" w:rsidRPr="00DA1F7F" w:rsidRDefault="0090684C" w:rsidP="00A257C7">
      <w:pPr>
        <w:ind w:firstLine="567"/>
      </w:pPr>
    </w:p>
    <w:p w14:paraId="3479F20E" w14:textId="77777777" w:rsidR="0090684C" w:rsidRPr="00DA1F7F" w:rsidRDefault="0090684C" w:rsidP="00721A0A">
      <w:pPr>
        <w:pStyle w:val="Sraopastraipa"/>
        <w:numPr>
          <w:ilvl w:val="0"/>
          <w:numId w:val="17"/>
        </w:numPr>
        <w:spacing w:after="120" w:line="276" w:lineRule="auto"/>
        <w:ind w:left="567" w:firstLine="0"/>
        <w:rPr>
          <w:b/>
        </w:rPr>
      </w:pPr>
      <w:r w:rsidRPr="00DA1F7F">
        <w:rPr>
          <w:b/>
        </w:rPr>
        <w:t>Informacija apie Subtiekėjus</w:t>
      </w:r>
    </w:p>
    <w:p w14:paraId="7004AC80" w14:textId="77777777" w:rsidR="0090684C" w:rsidRPr="00DA1F7F" w:rsidRDefault="0090684C" w:rsidP="00DA1F7F">
      <w:pPr>
        <w:pStyle w:val="Sraopastraipa"/>
        <w:numPr>
          <w:ilvl w:val="1"/>
          <w:numId w:val="17"/>
        </w:numPr>
        <w:spacing w:after="120" w:line="276" w:lineRule="auto"/>
        <w:ind w:left="0" w:firstLine="567"/>
        <w:jc w:val="both"/>
      </w:pPr>
      <w:r w:rsidRPr="00DA1F7F">
        <w:t>Užpildytą žemiau pateiktą lentelę:</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6146"/>
      </w:tblGrid>
      <w:tr w:rsidR="00BF49BC" w:rsidRPr="00DA1F7F" w14:paraId="009F8AE9" w14:textId="77777777" w:rsidTr="00DA1F7F">
        <w:trPr>
          <w:trHeight w:val="699"/>
        </w:trPr>
        <w:tc>
          <w:tcPr>
            <w:tcW w:w="2920" w:type="dxa"/>
            <w:vAlign w:val="center"/>
            <w:hideMark/>
          </w:tcPr>
          <w:p w14:paraId="76C6B38C" w14:textId="77777777" w:rsidR="0090684C" w:rsidRPr="00DA1F7F" w:rsidRDefault="0090684C" w:rsidP="00DA1F7F">
            <w:pPr>
              <w:spacing w:after="120" w:line="276" w:lineRule="auto"/>
              <w:ind w:firstLine="567"/>
              <w:rPr>
                <w:b/>
              </w:rPr>
            </w:pPr>
            <w:r w:rsidRPr="00DA1F7F">
              <w:rPr>
                <w:b/>
              </w:rPr>
              <w:t>Subtiekėjo pavadinimas, kodas, kontaktiniai duomenys</w:t>
            </w:r>
          </w:p>
        </w:tc>
        <w:tc>
          <w:tcPr>
            <w:tcW w:w="6146" w:type="dxa"/>
            <w:vAlign w:val="center"/>
            <w:hideMark/>
          </w:tcPr>
          <w:p w14:paraId="3FE2F360" w14:textId="02BB3CD1" w:rsidR="0090684C" w:rsidRPr="00DA1F7F" w:rsidRDefault="0090684C" w:rsidP="00DA1F7F">
            <w:pPr>
              <w:spacing w:after="120" w:line="276" w:lineRule="auto"/>
              <w:jc w:val="both"/>
              <w:rPr>
                <w:b/>
              </w:rPr>
            </w:pPr>
            <w:r w:rsidRPr="00DA1F7F">
              <w:rPr>
                <w:b/>
              </w:rPr>
              <w:t>Kokiai Sutarties daliai įgyvendinti jis pasitelkimas (</w:t>
            </w:r>
            <w:r w:rsidR="001E73E2" w:rsidRPr="00DA1F7F">
              <w:rPr>
                <w:b/>
              </w:rPr>
              <w:t>D</w:t>
            </w:r>
            <w:r w:rsidRPr="00DA1F7F">
              <w:rPr>
                <w:b/>
              </w:rPr>
              <w:t xml:space="preserve">arbai ar </w:t>
            </w:r>
            <w:r w:rsidR="001E73E2" w:rsidRPr="00DA1F7F">
              <w:rPr>
                <w:b/>
              </w:rPr>
              <w:t>P</w:t>
            </w:r>
            <w:r w:rsidRPr="00DA1F7F">
              <w:rPr>
                <w:b/>
              </w:rPr>
              <w:t xml:space="preserve">aslaugos, pavedamos Subtiekėjui, jų procentinė dalis nuo </w:t>
            </w:r>
            <w:r w:rsidR="00B6208A">
              <w:rPr>
                <w:b/>
              </w:rPr>
              <w:t>VžPP mokesčio</w:t>
            </w:r>
            <w:r w:rsidRPr="00DA1F7F">
              <w:rPr>
                <w:b/>
              </w:rPr>
              <w:t>)</w:t>
            </w:r>
          </w:p>
        </w:tc>
      </w:tr>
      <w:tr w:rsidR="00BF49BC" w:rsidRPr="00DA1F7F" w14:paraId="58A4E523" w14:textId="77777777" w:rsidTr="00DA1F7F">
        <w:trPr>
          <w:trHeight w:val="538"/>
        </w:trPr>
        <w:tc>
          <w:tcPr>
            <w:tcW w:w="2920" w:type="dxa"/>
          </w:tcPr>
          <w:p w14:paraId="03A0C8BE" w14:textId="77777777" w:rsidR="0090684C" w:rsidRPr="00DA1F7F" w:rsidRDefault="0090684C" w:rsidP="00A257C7">
            <w:pPr>
              <w:ind w:firstLine="567"/>
              <w:jc w:val="both"/>
            </w:pPr>
          </w:p>
        </w:tc>
        <w:tc>
          <w:tcPr>
            <w:tcW w:w="6146" w:type="dxa"/>
          </w:tcPr>
          <w:p w14:paraId="4A41C810" w14:textId="77777777" w:rsidR="0090684C" w:rsidRPr="00DA1F7F" w:rsidRDefault="0090684C" w:rsidP="00DA1F7F">
            <w:pPr>
              <w:ind w:firstLine="567"/>
              <w:jc w:val="both"/>
            </w:pPr>
          </w:p>
        </w:tc>
      </w:tr>
      <w:tr w:rsidR="00BF49BC" w:rsidRPr="00DA1F7F" w14:paraId="219FDB48" w14:textId="77777777" w:rsidTr="00DA1F7F">
        <w:trPr>
          <w:trHeight w:val="558"/>
        </w:trPr>
        <w:tc>
          <w:tcPr>
            <w:tcW w:w="2920" w:type="dxa"/>
          </w:tcPr>
          <w:p w14:paraId="431B3BC7" w14:textId="77777777" w:rsidR="0090684C" w:rsidRPr="00DA1F7F" w:rsidRDefault="0090684C" w:rsidP="00A257C7">
            <w:pPr>
              <w:ind w:firstLine="567"/>
              <w:jc w:val="both"/>
            </w:pPr>
          </w:p>
        </w:tc>
        <w:tc>
          <w:tcPr>
            <w:tcW w:w="6146" w:type="dxa"/>
          </w:tcPr>
          <w:p w14:paraId="06D12C5F" w14:textId="77777777" w:rsidR="0090684C" w:rsidRPr="00DA1F7F" w:rsidRDefault="0090684C" w:rsidP="00DA1F7F">
            <w:pPr>
              <w:ind w:firstLine="567"/>
              <w:jc w:val="both"/>
            </w:pPr>
          </w:p>
        </w:tc>
      </w:tr>
    </w:tbl>
    <w:p w14:paraId="410B61E7" w14:textId="77777777" w:rsidR="0090684C" w:rsidRPr="00DA1F7F" w:rsidRDefault="0090684C" w:rsidP="00DA1F7F">
      <w:pPr>
        <w:pStyle w:val="Sraopastraipa"/>
        <w:numPr>
          <w:ilvl w:val="1"/>
          <w:numId w:val="17"/>
        </w:numPr>
        <w:spacing w:after="120" w:line="276" w:lineRule="auto"/>
        <w:ind w:left="0" w:firstLine="567"/>
        <w:jc w:val="both"/>
      </w:pPr>
      <w:r w:rsidRPr="00DA1F7F">
        <w:t>Sutartinių santykių schemą kartu su paaiškinimu (pridedama atskiru dokumentu).</w:t>
      </w:r>
    </w:p>
    <w:p w14:paraId="1A24D539" w14:textId="778CE206" w:rsidR="00D13A82" w:rsidRPr="00DA1F7F" w:rsidRDefault="0090684C" w:rsidP="00721A0A">
      <w:pPr>
        <w:pStyle w:val="Sraopastraipa"/>
        <w:numPr>
          <w:ilvl w:val="0"/>
          <w:numId w:val="17"/>
        </w:numPr>
        <w:spacing w:after="120" w:line="276" w:lineRule="auto"/>
        <w:ind w:left="567" w:firstLine="0"/>
        <w:jc w:val="both"/>
      </w:pPr>
      <w:r w:rsidRPr="00DA1F7F">
        <w:rPr>
          <w:b/>
        </w:rPr>
        <w:t xml:space="preserve">Patvirtinimas dėl nepakitusio </w:t>
      </w:r>
      <w:r w:rsidR="001E73E2" w:rsidRPr="00DA1F7F">
        <w:rPr>
          <w:b/>
        </w:rPr>
        <w:t>atitikimo Kvalifikacijos reikalavimams</w:t>
      </w:r>
      <w:r w:rsidRPr="00DA1F7F">
        <w:rPr>
          <w:b/>
        </w:rPr>
        <w:t xml:space="preserve">, </w:t>
      </w:r>
      <w:r w:rsidRPr="00DA1F7F">
        <w:t xml:space="preserve">t. y. patvirtinimas, jog Kandidato </w:t>
      </w:r>
      <w:r w:rsidR="002275EC" w:rsidRPr="00DA1F7F">
        <w:t>p</w:t>
      </w:r>
      <w:r w:rsidRPr="00DA1F7F">
        <w:t xml:space="preserve">araiškoje nurodyti duomenys apie atitikimą </w:t>
      </w:r>
      <w:r w:rsidR="00E41492" w:rsidRPr="00DA1F7F">
        <w:fldChar w:fldCharType="begin"/>
      </w:r>
      <w:r w:rsidR="00E41492" w:rsidRPr="00DA1F7F">
        <w:instrText xml:space="preserve"> REF _Ref127362641 \w \h </w:instrText>
      </w:r>
      <w:r w:rsidR="00DA1F7F">
        <w:instrText xml:space="preserve"> \* MERGEFORMAT </w:instrText>
      </w:r>
      <w:r w:rsidR="00E41492" w:rsidRPr="00DA1F7F">
        <w:fldChar w:fldCharType="separate"/>
      </w:r>
      <w:r w:rsidR="00282ACC">
        <w:t>4</w:t>
      </w:r>
      <w:r w:rsidR="00E41492" w:rsidRPr="00DA1F7F">
        <w:fldChar w:fldCharType="end"/>
      </w:r>
      <w:r w:rsidR="00E41492" w:rsidRPr="00DA1F7F">
        <w:t xml:space="preserve"> </w:t>
      </w:r>
      <w:r w:rsidRPr="00DA1F7F">
        <w:t>priede</w:t>
      </w:r>
      <w:r w:rsidR="001E73E2" w:rsidRPr="00DA1F7F">
        <w:t xml:space="preserve"> </w:t>
      </w:r>
      <w:r w:rsidR="00194EF4">
        <w:rPr>
          <w:i/>
        </w:rPr>
        <w:t>Pašalinimo pagrindai ir k</w:t>
      </w:r>
      <w:r w:rsidR="00194EF4" w:rsidRPr="00F36EB5">
        <w:rPr>
          <w:i/>
        </w:rPr>
        <w:t>valifikacijos</w:t>
      </w:r>
      <w:r w:rsidR="001E73E2" w:rsidRPr="00DA1F7F">
        <w:rPr>
          <w:i/>
        </w:rPr>
        <w:t xml:space="preserve"> reikalavimai</w:t>
      </w:r>
      <w:r w:rsidRPr="00DA1F7F">
        <w:t xml:space="preserve"> nurodytiems </w:t>
      </w:r>
      <w:r w:rsidR="001E73E2" w:rsidRPr="00DA1F7F">
        <w:t>K</w:t>
      </w:r>
      <w:r w:rsidRPr="00DA1F7F">
        <w:t xml:space="preserve">valifikacijos reikalavimams ir pagal kuriuos </w:t>
      </w:r>
      <w:r w:rsidR="001E73E2" w:rsidRPr="00DA1F7F">
        <w:t xml:space="preserve">Komisija </w:t>
      </w:r>
      <w:r w:rsidRPr="00DA1F7F">
        <w:t xml:space="preserve">atliko kvalifikacinę atranką pagal Sąlygų </w:t>
      </w:r>
      <w:r w:rsidR="00DD7653" w:rsidRPr="00DA1F7F">
        <w:fldChar w:fldCharType="begin"/>
      </w:r>
      <w:r w:rsidR="00DD7653" w:rsidRPr="00DA1F7F">
        <w:instrText xml:space="preserve"> REF _Ref115271798 \r \h </w:instrText>
      </w:r>
      <w:r w:rsidR="00DA1F7F">
        <w:instrText xml:space="preserve"> \* MERGEFORMAT </w:instrText>
      </w:r>
      <w:r w:rsidR="00DD7653" w:rsidRPr="00DA1F7F">
        <w:fldChar w:fldCharType="separate"/>
      </w:r>
      <w:r w:rsidR="00282ACC">
        <w:t>8</w:t>
      </w:r>
      <w:r w:rsidR="00DD7653" w:rsidRPr="00DA1F7F">
        <w:fldChar w:fldCharType="end"/>
      </w:r>
      <w:r w:rsidRPr="00DA1F7F">
        <w:t xml:space="preserve"> priede</w:t>
      </w:r>
      <w:r w:rsidR="001E73E2" w:rsidRPr="00DA1F7F">
        <w:t xml:space="preserve"> </w:t>
      </w:r>
      <w:r w:rsidR="001E73E2" w:rsidRPr="00DA1F7F">
        <w:rPr>
          <w:i/>
        </w:rPr>
        <w:t>Kvalifika</w:t>
      </w:r>
      <w:r w:rsidR="008D4B20" w:rsidRPr="00DA1F7F">
        <w:rPr>
          <w:i/>
        </w:rPr>
        <w:t xml:space="preserve">cijos vertinimas ir kvalifikacinės </w:t>
      </w:r>
      <w:r w:rsidR="001E73E2" w:rsidRPr="00DA1F7F">
        <w:rPr>
          <w:i/>
        </w:rPr>
        <w:t>atrankos atlikimo tvarka</w:t>
      </w:r>
      <w:r w:rsidRPr="00DA1F7F">
        <w:t xml:space="preserve"> nustatytus kriterijus nepasikeitė. Jeigu šie duomenys pasikeitė, Kandidatas </w:t>
      </w:r>
      <w:r w:rsidR="001E73E2" w:rsidRPr="00DA1F7F">
        <w:t xml:space="preserve">/ Dalyvis </w:t>
      </w:r>
      <w:r w:rsidRPr="00DA1F7F">
        <w:t>turi pateikti Valdžios subjektui atnaujintus duomenis.</w:t>
      </w:r>
    </w:p>
    <w:p w14:paraId="4B3B5E10" w14:textId="312A7E2E" w:rsidR="001B0873" w:rsidRPr="00DA1F7F" w:rsidRDefault="001B0873" w:rsidP="00721A0A">
      <w:pPr>
        <w:pStyle w:val="Sraopastraipa"/>
        <w:numPr>
          <w:ilvl w:val="0"/>
          <w:numId w:val="17"/>
        </w:numPr>
        <w:spacing w:after="120" w:line="276" w:lineRule="auto"/>
        <w:ind w:left="567" w:firstLine="0"/>
        <w:jc w:val="both"/>
      </w:pPr>
      <w:r w:rsidRPr="00DA1F7F">
        <w:rPr>
          <w:b/>
        </w:rPr>
        <w:t>Patvirtinimas, kad Kandidato kartu su paraiška pateiktoje deklaracijoje dėl Reglamente nustatytų sąlygų nebuv</w:t>
      </w:r>
      <w:r w:rsidR="003B68B1" w:rsidRPr="00DA1F7F">
        <w:rPr>
          <w:b/>
        </w:rPr>
        <w:t>imo</w:t>
      </w:r>
      <w:r w:rsidRPr="00DA1F7F">
        <w:rPr>
          <w:b/>
        </w:rPr>
        <w:t xml:space="preserve"> nurodyti duomenys nepasikeitė.</w:t>
      </w:r>
      <w:r w:rsidRPr="00DA1F7F">
        <w:t xml:space="preserve"> Jeigu šie duomenys pasikeitė, Kandidatas / Dalyvis turi pateikti Valdžios subjektui atnaujint</w:t>
      </w:r>
      <w:r w:rsidR="005F64E3" w:rsidRPr="00DA1F7F">
        <w:t>us duomenis</w:t>
      </w:r>
      <w:r w:rsidRPr="00DA1F7F">
        <w:t>.</w:t>
      </w:r>
    </w:p>
    <w:p w14:paraId="6DB21717" w14:textId="4AF047FA" w:rsidR="0028678C" w:rsidRDefault="0090684C" w:rsidP="00721A0A">
      <w:pPr>
        <w:pStyle w:val="Sraopastraipa"/>
        <w:numPr>
          <w:ilvl w:val="0"/>
          <w:numId w:val="17"/>
        </w:numPr>
        <w:spacing w:after="120" w:line="276" w:lineRule="auto"/>
        <w:ind w:left="567" w:firstLine="0"/>
        <w:jc w:val="both"/>
        <w:rPr>
          <w:b/>
        </w:rPr>
      </w:pPr>
      <w:r w:rsidRPr="00DA1F7F">
        <w:rPr>
          <w:b/>
        </w:rPr>
        <w:t xml:space="preserve">Pasiūlymai Sąlygų </w:t>
      </w:r>
      <w:r w:rsidR="00DD7653" w:rsidRPr="00DA1F7F">
        <w:rPr>
          <w:b/>
        </w:rPr>
        <w:fldChar w:fldCharType="begin"/>
      </w:r>
      <w:r w:rsidR="00DD7653" w:rsidRPr="00DA1F7F">
        <w:rPr>
          <w:b/>
        </w:rPr>
        <w:instrText xml:space="preserve"> REF _Ref115271822 \r \h </w:instrText>
      </w:r>
      <w:r w:rsidR="00DA1F7F">
        <w:rPr>
          <w:b/>
        </w:rPr>
        <w:instrText xml:space="preserve"> \* MERGEFORMAT </w:instrText>
      </w:r>
      <w:r w:rsidR="00DD7653" w:rsidRPr="00DA1F7F">
        <w:rPr>
          <w:b/>
        </w:rPr>
      </w:r>
      <w:r w:rsidR="00DD7653" w:rsidRPr="00DA1F7F">
        <w:rPr>
          <w:b/>
        </w:rPr>
        <w:fldChar w:fldCharType="separate"/>
      </w:r>
      <w:r w:rsidR="00282ACC">
        <w:rPr>
          <w:b/>
        </w:rPr>
        <w:t>21</w:t>
      </w:r>
      <w:r w:rsidR="00DD7653" w:rsidRPr="00DA1F7F">
        <w:rPr>
          <w:b/>
        </w:rPr>
        <w:fldChar w:fldCharType="end"/>
      </w:r>
      <w:r w:rsidR="004C5503" w:rsidRPr="00DA1F7F">
        <w:rPr>
          <w:b/>
        </w:rPr>
        <w:t xml:space="preserve"> </w:t>
      </w:r>
      <w:r w:rsidRPr="00DA1F7F">
        <w:rPr>
          <w:b/>
        </w:rPr>
        <w:t>pr</w:t>
      </w:r>
      <w:r w:rsidR="00EB488D" w:rsidRPr="00DA1F7F">
        <w:rPr>
          <w:b/>
        </w:rPr>
        <w:t>iede</w:t>
      </w:r>
      <w:r w:rsidR="001D250C" w:rsidRPr="001D250C">
        <w:rPr>
          <w:b/>
        </w:rPr>
        <w:t xml:space="preserve"> </w:t>
      </w:r>
      <w:r w:rsidR="001D250C" w:rsidRPr="001D250C">
        <w:rPr>
          <w:b/>
          <w:i/>
          <w:iCs/>
        </w:rPr>
        <w:t>Sutarties projekt</w:t>
      </w:r>
      <w:r w:rsidR="001D250C">
        <w:rPr>
          <w:b/>
          <w:i/>
          <w:iCs/>
        </w:rPr>
        <w:t>as</w:t>
      </w:r>
      <w:r w:rsidR="00EB488D" w:rsidRPr="00DA1F7F">
        <w:rPr>
          <w:b/>
        </w:rPr>
        <w:t xml:space="preserve"> pateiktam </w:t>
      </w:r>
      <w:r w:rsidRPr="00DA1F7F">
        <w:rPr>
          <w:b/>
        </w:rPr>
        <w:t xml:space="preserve">Sutarties projektui, įskaitant ir Rizikos pasidalijimo tarp šalių matricą. </w:t>
      </w:r>
      <w:r w:rsidR="0028678C">
        <w:rPr>
          <w:bCs/>
        </w:rPr>
        <w:t>Kandidatas</w:t>
      </w:r>
      <w:r w:rsidR="0028678C" w:rsidRPr="00751DFF">
        <w:rPr>
          <w:bCs/>
        </w:rPr>
        <w:t xml:space="preserve"> turi pateikti Sutarties projektą, atnaujintą pagal visus siūlomus pakeitimus (pakeitimai turi būti pažymėti naudojant teksto redagavimo programos funkciją „sekti pakeitimus“ ar jai analogišką funkciją). </w:t>
      </w:r>
      <w:r w:rsidR="0028678C">
        <w:rPr>
          <w:bCs/>
        </w:rPr>
        <w:t xml:space="preserve">Šalia keičiamų nuostatų turi būti pridėti komentarai naudojant komentarų funkciją, jeigu komentarai nėra pateikiami Sutarties projekto pakeitimų lentelėje, kaip nurodyta šio priedo </w:t>
      </w:r>
      <w:r w:rsidR="0028678C">
        <w:rPr>
          <w:bCs/>
        </w:rPr>
        <w:fldChar w:fldCharType="begin"/>
      </w:r>
      <w:r w:rsidR="0028678C">
        <w:rPr>
          <w:bCs/>
        </w:rPr>
        <w:instrText xml:space="preserve"> REF _Ref186817571 \r \h </w:instrText>
      </w:r>
      <w:r w:rsidR="0028678C">
        <w:rPr>
          <w:bCs/>
        </w:rPr>
      </w:r>
      <w:r w:rsidR="0028678C">
        <w:rPr>
          <w:bCs/>
        </w:rPr>
        <w:fldChar w:fldCharType="separate"/>
      </w:r>
      <w:r w:rsidR="00282ACC">
        <w:rPr>
          <w:bCs/>
        </w:rPr>
        <w:t>5</w:t>
      </w:r>
      <w:r w:rsidR="0028678C">
        <w:rPr>
          <w:bCs/>
        </w:rPr>
        <w:fldChar w:fldCharType="end"/>
      </w:r>
      <w:r w:rsidR="0028678C">
        <w:rPr>
          <w:bCs/>
        </w:rPr>
        <w:t xml:space="preserve"> punkte. </w:t>
      </w:r>
      <w:r w:rsidR="0028678C" w:rsidRPr="00751DFF">
        <w:rPr>
          <w:bCs/>
        </w:rPr>
        <w:t xml:space="preserve">Komisija su </w:t>
      </w:r>
      <w:r w:rsidR="0028678C">
        <w:rPr>
          <w:bCs/>
        </w:rPr>
        <w:t xml:space="preserve">siūlomais pakeitimais </w:t>
      </w:r>
      <w:r w:rsidR="0028678C" w:rsidRPr="00751DFF">
        <w:rPr>
          <w:bCs/>
        </w:rPr>
        <w:t>neprivalo sutikti, tačiau į šiuos pakeitimus Komisija gali atsižvelgti rengdama galutinį Sutarties projektą.</w:t>
      </w:r>
    </w:p>
    <w:p w14:paraId="638C4182" w14:textId="2424BF16" w:rsidR="0090684C" w:rsidRPr="00DA1F7F" w:rsidRDefault="0090684C" w:rsidP="00721A0A">
      <w:pPr>
        <w:pStyle w:val="Sraopastraipa"/>
        <w:numPr>
          <w:ilvl w:val="0"/>
          <w:numId w:val="17"/>
        </w:numPr>
        <w:spacing w:after="120" w:line="276" w:lineRule="auto"/>
        <w:ind w:left="567" w:firstLine="0"/>
        <w:jc w:val="both"/>
        <w:rPr>
          <w:b/>
        </w:rPr>
      </w:pPr>
      <w:bookmarkStart w:id="568" w:name="_Ref186817571"/>
      <w:r w:rsidRPr="00DA1F7F">
        <w:t>Pasiūlymai sutarčiai turi būti pateikti pakeitimų lentelėje</w:t>
      </w:r>
      <w:r w:rsidR="0028678C">
        <w:t xml:space="preserve"> </w:t>
      </w:r>
      <w:r w:rsidR="0028678C" w:rsidRPr="00F36EB5">
        <w:rPr>
          <w:color w:val="000000" w:themeColor="text1"/>
        </w:rPr>
        <w:t>elektroniniu redaguojamu formatu</w:t>
      </w:r>
      <w:r w:rsidR="0028678C" w:rsidRPr="00F36EB5">
        <w:t>,</w:t>
      </w:r>
      <w:r w:rsidRPr="00DA1F7F">
        <w:t xml:space="preserve"> kurioje kiekvieno siūlomo pakeitimo atžvilgiu turi būti nurodyta:</w:t>
      </w:r>
      <w:bookmarkEnd w:id="568"/>
    </w:p>
    <w:p w14:paraId="77C48515" w14:textId="6993BC4C" w:rsidR="0090684C" w:rsidRPr="00DA1F7F" w:rsidRDefault="0090684C" w:rsidP="00DA1F7F">
      <w:pPr>
        <w:pStyle w:val="Sraopastraipa"/>
        <w:numPr>
          <w:ilvl w:val="1"/>
          <w:numId w:val="17"/>
        </w:numPr>
        <w:tabs>
          <w:tab w:val="left" w:pos="1418"/>
        </w:tabs>
        <w:spacing w:after="120" w:line="276" w:lineRule="auto"/>
        <w:ind w:left="1418" w:hanging="851"/>
        <w:jc w:val="both"/>
      </w:pPr>
      <w:r w:rsidRPr="00DA1F7F">
        <w:t>Siūlomas keisti Sutarties projekto punktas;</w:t>
      </w:r>
    </w:p>
    <w:p w14:paraId="49327568" w14:textId="4AFA352D" w:rsidR="0090684C" w:rsidRPr="00DA1F7F" w:rsidRDefault="0090684C" w:rsidP="00DA1F7F">
      <w:pPr>
        <w:pStyle w:val="Sraopastraipa"/>
        <w:numPr>
          <w:ilvl w:val="1"/>
          <w:numId w:val="17"/>
        </w:numPr>
        <w:tabs>
          <w:tab w:val="left" w:pos="1418"/>
        </w:tabs>
        <w:spacing w:after="120" w:line="276" w:lineRule="auto"/>
        <w:ind w:left="1418" w:hanging="851"/>
        <w:jc w:val="both"/>
      </w:pPr>
      <w:r w:rsidRPr="00DA1F7F">
        <w:t>Sutarties projekto punktas su pažymėtais siūlomais pakeitimais ir siūlomą pakeitimą paaiškinančiu komentaru</w:t>
      </w:r>
      <w:r w:rsidR="0028678C">
        <w:t>.</w:t>
      </w:r>
      <w:r w:rsidRPr="00DA1F7F">
        <w:t xml:space="preserve"> </w:t>
      </w:r>
    </w:p>
    <w:p w14:paraId="7EDAC04D" w14:textId="2749194A" w:rsidR="00CF3305" w:rsidRPr="00DA1F7F" w:rsidRDefault="00CF3305" w:rsidP="007432C7">
      <w:pPr>
        <w:pStyle w:val="Sraopastraipa"/>
        <w:spacing w:after="120" w:line="276" w:lineRule="auto"/>
        <w:ind w:left="567"/>
        <w:jc w:val="both"/>
        <w:rPr>
          <w:color w:val="000000" w:themeColor="text1"/>
        </w:rPr>
      </w:pPr>
    </w:p>
    <w:p w14:paraId="70C6D8CF" w14:textId="77777777" w:rsidR="00CF3305" w:rsidRPr="00DA1F7F" w:rsidRDefault="00CF3305" w:rsidP="00D13A82">
      <w:pPr>
        <w:pStyle w:val="Sraopastraipa"/>
        <w:rPr>
          <w:color w:val="000000" w:themeColor="text1"/>
        </w:rPr>
        <w:sectPr w:rsidR="00CF3305" w:rsidRPr="00DA1F7F" w:rsidSect="00841D2E">
          <w:pgSz w:w="11906" w:h="16838" w:code="9"/>
          <w:pgMar w:top="1418" w:right="1134" w:bottom="1418" w:left="1134" w:header="567" w:footer="567" w:gutter="0"/>
          <w:cols w:space="708"/>
          <w:docGrid w:linePitch="360"/>
        </w:sectPr>
      </w:pPr>
    </w:p>
    <w:p w14:paraId="38E40A39" w14:textId="74ADFA66" w:rsidR="00622407" w:rsidRPr="00DA1F7F" w:rsidRDefault="000C12AB" w:rsidP="00DA1F7F">
      <w:pPr>
        <w:pStyle w:val="Antrat2"/>
        <w:numPr>
          <w:ilvl w:val="0"/>
          <w:numId w:val="81"/>
        </w:numPr>
        <w:tabs>
          <w:tab w:val="left" w:pos="1134"/>
        </w:tabs>
        <w:ind w:left="0" w:firstLine="567"/>
        <w:jc w:val="center"/>
        <w:rPr>
          <w:color w:val="943634" w:themeColor="accent2" w:themeShade="BF"/>
          <w:sz w:val="24"/>
          <w:szCs w:val="24"/>
        </w:rPr>
      </w:pPr>
      <w:bookmarkStart w:id="569" w:name="_Toc142056092"/>
      <w:bookmarkStart w:id="570" w:name="_Toc142314694"/>
      <w:bookmarkStart w:id="571" w:name="_Toc142383195"/>
      <w:bookmarkStart w:id="572" w:name="_Toc126234555"/>
      <w:bookmarkStart w:id="573" w:name="_Toc126240311"/>
      <w:bookmarkStart w:id="574" w:name="_Toc126242649"/>
      <w:bookmarkStart w:id="575" w:name="_Toc129084977"/>
      <w:bookmarkStart w:id="576" w:name="_Toc126234556"/>
      <w:bookmarkStart w:id="577" w:name="_Toc126240312"/>
      <w:bookmarkStart w:id="578" w:name="_Toc126242650"/>
      <w:bookmarkStart w:id="579" w:name="_Toc129084978"/>
      <w:bookmarkStart w:id="580" w:name="_Toc126234557"/>
      <w:bookmarkStart w:id="581" w:name="_Toc126240313"/>
      <w:bookmarkStart w:id="582" w:name="_Toc126242651"/>
      <w:bookmarkStart w:id="583" w:name="_Toc129084979"/>
      <w:bookmarkStart w:id="584" w:name="_Toc126307333"/>
      <w:bookmarkStart w:id="585" w:name="_Ref115270769"/>
      <w:bookmarkStart w:id="586" w:name="_Ref115270929"/>
      <w:bookmarkStart w:id="587" w:name="_Ref115271073"/>
      <w:bookmarkStart w:id="588" w:name="_Ref115271193"/>
      <w:bookmarkStart w:id="589" w:name="_Ref127365469"/>
      <w:bookmarkStart w:id="590" w:name="_Ref127365507"/>
      <w:bookmarkStart w:id="591" w:name="_Toc129156486"/>
      <w:bookmarkStart w:id="592" w:name="_Toc189820753"/>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DA1F7F">
        <w:rPr>
          <w:rStyle w:val="Antrat2Diagrama"/>
          <w:b/>
          <w:iCs/>
          <w:smallCaps/>
          <w:color w:val="943634" w:themeColor="accent2" w:themeShade="BF"/>
          <w:sz w:val="24"/>
          <w:szCs w:val="24"/>
        </w:rPr>
        <w:lastRenderedPageBreak/>
        <w:t>priedas. Reikalavimai Objekto sukūrimo</w:t>
      </w:r>
      <w:r w:rsidR="00A25CDF">
        <w:rPr>
          <w:rStyle w:val="Antrat2Diagrama"/>
          <w:b/>
          <w:iCs/>
          <w:smallCaps/>
          <w:color w:val="943634" w:themeColor="accent2" w:themeShade="BF"/>
          <w:sz w:val="24"/>
          <w:szCs w:val="24"/>
        </w:rPr>
        <w:t xml:space="preserve"> ir</w:t>
      </w:r>
      <w:r w:rsidRPr="00DA1F7F">
        <w:rPr>
          <w:rStyle w:val="Antrat2Diagrama"/>
          <w:b/>
          <w:iCs/>
          <w:smallCaps/>
          <w:color w:val="943634" w:themeColor="accent2" w:themeShade="BF"/>
          <w:sz w:val="24"/>
          <w:szCs w:val="24"/>
        </w:rPr>
        <w:t xml:space="preserve"> paslaugų teikimo planui</w:t>
      </w:r>
      <w:bookmarkEnd w:id="584"/>
      <w:bookmarkEnd w:id="585"/>
      <w:bookmarkEnd w:id="586"/>
      <w:bookmarkEnd w:id="587"/>
      <w:bookmarkEnd w:id="588"/>
      <w:bookmarkEnd w:id="589"/>
      <w:bookmarkEnd w:id="590"/>
      <w:bookmarkEnd w:id="591"/>
      <w:bookmarkEnd w:id="592"/>
    </w:p>
    <w:p w14:paraId="1F69092C" w14:textId="77777777" w:rsidR="00622407" w:rsidRPr="00DA1F7F" w:rsidRDefault="00622407" w:rsidP="00A64787">
      <w:pPr>
        <w:jc w:val="center"/>
        <w:rPr>
          <w:b/>
        </w:rPr>
      </w:pPr>
    </w:p>
    <w:p w14:paraId="14E42D17" w14:textId="14BE1311" w:rsidR="00E31AAB" w:rsidRPr="00DA1F7F" w:rsidRDefault="00622407" w:rsidP="00DA1F7F">
      <w:pPr>
        <w:pStyle w:val="Sraopastraipa"/>
        <w:numPr>
          <w:ilvl w:val="0"/>
          <w:numId w:val="111"/>
        </w:numPr>
        <w:tabs>
          <w:tab w:val="left" w:pos="0"/>
        </w:tabs>
        <w:spacing w:after="120" w:line="276" w:lineRule="auto"/>
        <w:ind w:left="714" w:hanging="357"/>
        <w:jc w:val="both"/>
      </w:pPr>
      <w:bookmarkStart w:id="593" w:name="_Hlk130367613"/>
      <w:r w:rsidRPr="00DA1F7F">
        <w:t>Objekto sukūrimo</w:t>
      </w:r>
      <w:r w:rsidR="00A25CDF">
        <w:t xml:space="preserve"> ir</w:t>
      </w:r>
      <w:r w:rsidRPr="00DA1F7F">
        <w:t xml:space="preserve"> Paslaugų teikimo planas (toliau – Planas) yra Kandidato </w:t>
      </w:r>
      <w:r w:rsidR="004832CB" w:rsidRPr="00DA1F7F">
        <w:t>/ Dalyvio</w:t>
      </w:r>
      <w:r w:rsidRPr="00DA1F7F">
        <w:t xml:space="preserve"> pateikiamas </w:t>
      </w:r>
      <w:r w:rsidR="00662312" w:rsidRPr="00DA1F7F">
        <w:t xml:space="preserve">Objekto </w:t>
      </w:r>
      <w:r w:rsidRPr="00DA1F7F">
        <w:t xml:space="preserve">sukūrimo ir eksploatacijos vykdymo, </w:t>
      </w:r>
      <w:r w:rsidR="00662312" w:rsidRPr="00DA1F7F">
        <w:t xml:space="preserve">Objekto </w:t>
      </w:r>
      <w:r w:rsidRPr="00DA1F7F">
        <w:t>Paslaugų teikimo aprašas, pateikiamas kartu su P</w:t>
      </w:r>
      <w:r w:rsidR="00520563" w:rsidRPr="00DA1F7F">
        <w:t>irminiu pasiūlymu / Galutiniu</w:t>
      </w:r>
      <w:r w:rsidR="00D631AC" w:rsidRPr="00DA1F7F">
        <w:t xml:space="preserve"> p</w:t>
      </w:r>
      <w:r w:rsidRPr="00DA1F7F">
        <w:t>asiūlymu. Pagal pateiktą Planą bus sprendžiama apie Kandidato gebėjimus ir galimybes įgyvendinti</w:t>
      </w:r>
      <w:r w:rsidR="005A4979" w:rsidRPr="00DA1F7F">
        <w:t xml:space="preserve"> </w:t>
      </w:r>
      <w:r w:rsidR="00235FB4" w:rsidRPr="00DA1F7F">
        <w:t>Sutartį</w:t>
      </w:r>
      <w:r w:rsidRPr="00DA1F7F">
        <w:t xml:space="preserve">. Šiame Plane Kandidatas </w:t>
      </w:r>
      <w:r w:rsidR="004832CB" w:rsidRPr="00DA1F7F">
        <w:t>/</w:t>
      </w:r>
      <w:r w:rsidR="00235FB4" w:rsidRPr="00DA1F7F">
        <w:t>Dalyvis</w:t>
      </w:r>
      <w:r w:rsidRPr="00DA1F7F">
        <w:t xml:space="preserve"> turi nurodyti kaip įgyvendins </w:t>
      </w:r>
      <w:r w:rsidR="00235FB4" w:rsidRPr="00DA1F7F">
        <w:t>Sutartį</w:t>
      </w:r>
      <w:r w:rsidRPr="00DA1F7F">
        <w:t xml:space="preserve">, pateikdamas </w:t>
      </w:r>
      <w:r w:rsidR="00235FB4" w:rsidRPr="00DA1F7F">
        <w:t xml:space="preserve">Darbų (projektavimo, </w:t>
      </w:r>
      <w:r w:rsidRPr="00DA1F7F">
        <w:t>statybos</w:t>
      </w:r>
      <w:r w:rsidR="00235FB4" w:rsidRPr="00DA1F7F">
        <w:t xml:space="preserve"> rangos)</w:t>
      </w:r>
      <w:r w:rsidRPr="00DA1F7F">
        <w:t xml:space="preserve"> valdymo bei Specifikacijose nurodytų Paslaugų teikimo aprašymą, kuriame turės būti nurodyta kaip Kandidatas </w:t>
      </w:r>
      <w:r w:rsidR="004832CB" w:rsidRPr="00DA1F7F">
        <w:t>/ Dalyvis</w:t>
      </w:r>
      <w:r w:rsidRPr="00DA1F7F">
        <w:t>, atsižvelgdamas į Specifikacijose keliamus reikalavimus, sugebės įgyvendinti</w:t>
      </w:r>
      <w:r w:rsidR="00EC1ED0" w:rsidRPr="00DA1F7F">
        <w:t xml:space="preserve"> </w:t>
      </w:r>
      <w:r w:rsidR="00235FB4" w:rsidRPr="00DA1F7F">
        <w:t>Sutartį</w:t>
      </w:r>
      <w:r w:rsidRPr="00DA1F7F">
        <w:t xml:space="preserve">. </w:t>
      </w:r>
      <w:bookmarkStart w:id="594" w:name="_Hlk126760022"/>
    </w:p>
    <w:p w14:paraId="5F059F60" w14:textId="21C81BEE" w:rsidR="000A2E4B" w:rsidRPr="00DA1F7F" w:rsidRDefault="000A2E4B" w:rsidP="00DA1F7F">
      <w:pPr>
        <w:pStyle w:val="Sraopastraipa"/>
        <w:numPr>
          <w:ilvl w:val="0"/>
          <w:numId w:val="111"/>
        </w:numPr>
        <w:tabs>
          <w:tab w:val="left" w:pos="0"/>
        </w:tabs>
        <w:spacing w:after="120" w:line="276" w:lineRule="auto"/>
        <w:ind w:left="714" w:hanging="357"/>
        <w:jc w:val="both"/>
      </w:pPr>
      <w:r w:rsidRPr="00DA1F7F">
        <w:rPr>
          <w:rFonts w:eastAsiaTheme="minorHAnsi" w:cstheme="minorBidi"/>
        </w:rPr>
        <w:t>Planas turi būti rengiamas ir pateiktas pagal Sąlygų šio priedo 1 priedėlyje esančią formą</w:t>
      </w:r>
      <w:bookmarkEnd w:id="594"/>
      <w:r w:rsidRPr="00DA1F7F">
        <w:rPr>
          <w:rFonts w:eastAsiaTheme="minorHAnsi" w:cstheme="minorBidi"/>
        </w:rPr>
        <w:t>.</w:t>
      </w:r>
    </w:p>
    <w:p w14:paraId="00842515" w14:textId="7EEA59E1" w:rsidR="00622407" w:rsidRPr="00DA1F7F" w:rsidRDefault="00B0414E" w:rsidP="00DA1F7F">
      <w:pPr>
        <w:pStyle w:val="Sraopastraipa"/>
        <w:numPr>
          <w:ilvl w:val="0"/>
          <w:numId w:val="111"/>
        </w:numPr>
        <w:spacing w:after="120" w:line="276" w:lineRule="auto"/>
        <w:ind w:left="714" w:hanging="357"/>
        <w:jc w:val="both"/>
      </w:pPr>
      <w:bookmarkStart w:id="595" w:name="_Hlk130367748"/>
      <w:bookmarkStart w:id="596" w:name="_Hlk130306394"/>
      <w:r w:rsidRPr="00DA1F7F">
        <w:t xml:space="preserve">Atkreiptinas dėmesys, kad Kandidatas / Dalyvis pateikdamas Planą gali nurodyti ir kitus, neapsiribojant pateiktais </w:t>
      </w:r>
      <w:r w:rsidRPr="00DA1F7F">
        <w:rPr>
          <w:rFonts w:eastAsiaTheme="minorHAnsi" w:cstheme="minorBidi"/>
        </w:rPr>
        <w:t xml:space="preserve">Sąlygų šio priedo 1 priedėlyje </w:t>
      </w:r>
      <w:r w:rsidRPr="00DA1F7F">
        <w:t>reikalavimais, Projektui svarbius aspektus, kuriais remiantis Komisija galės išsamiau įvertinti Pirminio pasiūlymo / Galutinio pasiūlymo atitikimą Sąlygoms bei jį įvertinti</w:t>
      </w:r>
      <w:r w:rsidR="00622407" w:rsidRPr="00DA1F7F">
        <w:t>.</w:t>
      </w:r>
      <w:bookmarkEnd w:id="595"/>
    </w:p>
    <w:bookmarkEnd w:id="593"/>
    <w:bookmarkEnd w:id="596"/>
    <w:p w14:paraId="5A734F0A" w14:textId="77777777" w:rsidR="0090684C" w:rsidRPr="00DA1F7F" w:rsidRDefault="0090684C" w:rsidP="0090684C"/>
    <w:p w14:paraId="14AC29C6" w14:textId="77777777" w:rsidR="008828D8" w:rsidRPr="00DA1F7F" w:rsidRDefault="008828D8" w:rsidP="008F03E8">
      <w:pPr>
        <w:tabs>
          <w:tab w:val="left" w:pos="8931"/>
        </w:tabs>
        <w:sectPr w:rsidR="008828D8" w:rsidRPr="00DA1F7F" w:rsidSect="00841D2E">
          <w:pgSz w:w="11906" w:h="16838" w:code="9"/>
          <w:pgMar w:top="1418" w:right="1134" w:bottom="1418" w:left="1134" w:header="567" w:footer="567" w:gutter="0"/>
          <w:cols w:space="708"/>
          <w:docGrid w:linePitch="360"/>
        </w:sectPr>
      </w:pPr>
    </w:p>
    <w:p w14:paraId="2BCB3D10" w14:textId="7261DE43" w:rsidR="0056288C" w:rsidRPr="009D6E96" w:rsidRDefault="000C12AB" w:rsidP="00721A0A">
      <w:pPr>
        <w:pStyle w:val="Antrat2"/>
        <w:tabs>
          <w:tab w:val="left" w:pos="567"/>
        </w:tabs>
        <w:jc w:val="center"/>
        <w:rPr>
          <w:color w:val="632423" w:themeColor="accent2" w:themeShade="80"/>
          <w:sz w:val="24"/>
          <w:szCs w:val="24"/>
          <w:lang w:val="es-ES"/>
        </w:rPr>
      </w:pPr>
      <w:bookmarkStart w:id="597" w:name="_Toc126307334"/>
      <w:bookmarkStart w:id="598" w:name="_Toc129156487"/>
      <w:bookmarkStart w:id="599" w:name="_Toc189820754"/>
      <w:bookmarkStart w:id="600" w:name="_Hlk126760127"/>
      <w:r w:rsidRPr="00DA1F7F">
        <w:rPr>
          <w:rStyle w:val="Antrat2Diagrama"/>
          <w:b/>
          <w:bCs/>
          <w:color w:val="632423" w:themeColor="accent2" w:themeShade="80"/>
          <w:sz w:val="24"/>
          <w:szCs w:val="24"/>
        </w:rPr>
        <w:lastRenderedPageBreak/>
        <w:t>16</w:t>
      </w:r>
      <w:r w:rsidRPr="00DA1F7F">
        <w:rPr>
          <w:rStyle w:val="Antrat2Diagrama"/>
          <w:b/>
          <w:bCs/>
          <w:color w:val="632423" w:themeColor="accent2" w:themeShade="80"/>
          <w:sz w:val="24"/>
          <w:szCs w:val="24"/>
        </w:rPr>
        <w:tab/>
      </w:r>
      <w:r w:rsidR="000A2E4B" w:rsidRPr="00DA1F7F">
        <w:rPr>
          <w:color w:val="632423" w:themeColor="accent2" w:themeShade="80"/>
          <w:sz w:val="24"/>
          <w:szCs w:val="24"/>
        </w:rPr>
        <w:t>priedo 1</w:t>
      </w:r>
      <w:r w:rsidR="00FC6170" w:rsidRPr="00DA1F7F">
        <w:rPr>
          <w:color w:val="632423" w:themeColor="accent2" w:themeShade="80"/>
          <w:sz w:val="24"/>
          <w:szCs w:val="24"/>
        </w:rPr>
        <w:t xml:space="preserve"> </w:t>
      </w:r>
      <w:r w:rsidR="000A2E4B" w:rsidRPr="00DA1F7F">
        <w:rPr>
          <w:color w:val="632423" w:themeColor="accent2" w:themeShade="80"/>
          <w:sz w:val="24"/>
          <w:szCs w:val="24"/>
        </w:rPr>
        <w:t>priedelis</w:t>
      </w:r>
      <w:r w:rsidR="000A2E4B" w:rsidRPr="009D6E96">
        <w:rPr>
          <w:color w:val="632423" w:themeColor="accent2" w:themeShade="80"/>
          <w:sz w:val="24"/>
          <w:szCs w:val="24"/>
          <w:lang w:val="es-ES"/>
        </w:rPr>
        <w:t xml:space="preserve">. </w:t>
      </w:r>
      <w:proofErr w:type="spellStart"/>
      <w:r w:rsidR="000A2E4B" w:rsidRPr="009D6E96">
        <w:rPr>
          <w:color w:val="632423" w:themeColor="accent2" w:themeShade="80"/>
          <w:sz w:val="24"/>
          <w:szCs w:val="24"/>
          <w:lang w:val="es-ES"/>
        </w:rPr>
        <w:t>Objekto</w:t>
      </w:r>
      <w:proofErr w:type="spellEnd"/>
      <w:r w:rsidR="000A2E4B" w:rsidRPr="009D6E96">
        <w:rPr>
          <w:color w:val="632423" w:themeColor="accent2" w:themeShade="80"/>
          <w:sz w:val="24"/>
          <w:szCs w:val="24"/>
          <w:lang w:val="es-ES"/>
        </w:rPr>
        <w:t xml:space="preserve"> </w:t>
      </w:r>
      <w:proofErr w:type="spellStart"/>
      <w:r w:rsidR="000A2E4B" w:rsidRPr="009D6E96">
        <w:rPr>
          <w:color w:val="632423" w:themeColor="accent2" w:themeShade="80"/>
          <w:sz w:val="24"/>
          <w:szCs w:val="24"/>
          <w:lang w:val="es-ES"/>
        </w:rPr>
        <w:t>sukūrimo</w:t>
      </w:r>
      <w:proofErr w:type="spellEnd"/>
      <w:r w:rsidR="00A25CDF">
        <w:rPr>
          <w:color w:val="632423" w:themeColor="accent2" w:themeShade="80"/>
          <w:sz w:val="24"/>
          <w:szCs w:val="24"/>
          <w:lang w:val="es-ES"/>
        </w:rPr>
        <w:t xml:space="preserve"> ir</w:t>
      </w:r>
      <w:r w:rsidR="000A2E4B" w:rsidRPr="009D6E96">
        <w:rPr>
          <w:color w:val="632423" w:themeColor="accent2" w:themeShade="80"/>
          <w:sz w:val="24"/>
          <w:szCs w:val="24"/>
          <w:lang w:val="es-ES"/>
        </w:rPr>
        <w:t xml:space="preserve"> </w:t>
      </w:r>
      <w:proofErr w:type="spellStart"/>
      <w:r w:rsidR="000A2E4B" w:rsidRPr="009D6E96">
        <w:rPr>
          <w:color w:val="632423" w:themeColor="accent2" w:themeShade="80"/>
          <w:sz w:val="24"/>
          <w:szCs w:val="24"/>
          <w:lang w:val="es-ES"/>
        </w:rPr>
        <w:t>paslaugų</w:t>
      </w:r>
      <w:proofErr w:type="spellEnd"/>
      <w:r w:rsidR="000A2E4B" w:rsidRPr="009D6E96">
        <w:rPr>
          <w:color w:val="632423" w:themeColor="accent2" w:themeShade="80"/>
          <w:sz w:val="24"/>
          <w:szCs w:val="24"/>
          <w:lang w:val="es-ES"/>
        </w:rPr>
        <w:t xml:space="preserve"> </w:t>
      </w:r>
      <w:proofErr w:type="spellStart"/>
      <w:r w:rsidR="000A2E4B" w:rsidRPr="009D6E96">
        <w:rPr>
          <w:color w:val="632423" w:themeColor="accent2" w:themeShade="80"/>
          <w:sz w:val="24"/>
          <w:szCs w:val="24"/>
          <w:lang w:val="es-ES"/>
        </w:rPr>
        <w:t>teikimo</w:t>
      </w:r>
      <w:proofErr w:type="spellEnd"/>
      <w:r w:rsidR="000A2E4B" w:rsidRPr="009D6E96">
        <w:rPr>
          <w:color w:val="632423" w:themeColor="accent2" w:themeShade="80"/>
          <w:sz w:val="24"/>
          <w:szCs w:val="24"/>
          <w:lang w:val="es-ES"/>
        </w:rPr>
        <w:t xml:space="preserve"> plano forma</w:t>
      </w:r>
      <w:bookmarkEnd w:id="597"/>
      <w:bookmarkEnd w:id="598"/>
      <w:bookmarkEnd w:id="599"/>
    </w:p>
    <w:p w14:paraId="1652C1D8" w14:textId="58444B11" w:rsidR="000A2E4B" w:rsidRPr="009D6E96" w:rsidRDefault="000A2E4B" w:rsidP="000A2E4B">
      <w:pPr>
        <w:rPr>
          <w:lang w:val="es-ES"/>
        </w:rPr>
      </w:pPr>
    </w:p>
    <w:p w14:paraId="4F00B37A" w14:textId="369B30C6" w:rsidR="000A2E4B" w:rsidRPr="009D6E96" w:rsidRDefault="000A2E4B" w:rsidP="000A2E4B">
      <w:pPr>
        <w:rPr>
          <w:lang w:val="es-ES"/>
        </w:rPr>
      </w:pPr>
    </w:p>
    <w:p w14:paraId="7AAAEA27" w14:textId="3CB6B33A" w:rsidR="000A2E4B" w:rsidRPr="009D6E96" w:rsidRDefault="000A2E4B" w:rsidP="000A2E4B">
      <w:pPr>
        <w:rPr>
          <w:lang w:val="es-ES"/>
        </w:rPr>
      </w:pPr>
    </w:p>
    <w:p w14:paraId="480696DB" w14:textId="6F267A15" w:rsidR="000A2E4B" w:rsidRPr="009D6E96" w:rsidRDefault="000A2E4B" w:rsidP="000A2E4B">
      <w:pPr>
        <w:rPr>
          <w:lang w:val="es-ES"/>
        </w:rPr>
      </w:pPr>
    </w:p>
    <w:p w14:paraId="32266B05" w14:textId="77F18F11" w:rsidR="000A2E4B" w:rsidRPr="009D6E96" w:rsidRDefault="000A2E4B" w:rsidP="000A2E4B">
      <w:pPr>
        <w:rPr>
          <w:lang w:val="es-ES"/>
        </w:rPr>
      </w:pPr>
    </w:p>
    <w:p w14:paraId="066E777A" w14:textId="77777777" w:rsidR="000A2E4B" w:rsidRPr="00DA1F7F" w:rsidRDefault="000A2E4B" w:rsidP="000A2E4B">
      <w:r w:rsidRPr="00DA1F7F">
        <w:t>________________________________________________________________________________</w:t>
      </w:r>
    </w:p>
    <w:p w14:paraId="56EA44CE" w14:textId="069F827C" w:rsidR="000A2E4B" w:rsidRPr="00DA1F7F" w:rsidRDefault="0029207D" w:rsidP="00DA1F7F">
      <w:pPr>
        <w:jc w:val="center"/>
        <w:rPr>
          <w:i/>
          <w:iCs/>
          <w:vertAlign w:val="superscript"/>
        </w:rPr>
      </w:pPr>
      <w:r w:rsidRPr="00DA1F7F">
        <w:rPr>
          <w:i/>
          <w:iCs/>
          <w:vertAlign w:val="superscript"/>
        </w:rPr>
        <w:t>(</w:t>
      </w:r>
      <w:r w:rsidR="00EE195B" w:rsidRPr="00DA1F7F">
        <w:rPr>
          <w:i/>
          <w:iCs/>
          <w:vertAlign w:val="superscript"/>
        </w:rPr>
        <w:t>[Kandidato / Dalyvio pavadinimas, juridinio asmens kodas, buveinės adresas</w:t>
      </w:r>
      <w:r w:rsidRPr="00DA1F7F">
        <w:rPr>
          <w:i/>
          <w:iCs/>
          <w:vertAlign w:val="superscript"/>
        </w:rPr>
        <w:t>)</w:t>
      </w:r>
    </w:p>
    <w:p w14:paraId="745E8998" w14:textId="77777777" w:rsidR="000A2E4B" w:rsidRPr="00DA1F7F" w:rsidRDefault="000A2E4B" w:rsidP="00DA1F7F">
      <w:pPr>
        <w:jc w:val="center"/>
        <w:rPr>
          <w:b/>
        </w:rPr>
      </w:pPr>
    </w:p>
    <w:p w14:paraId="69D18899" w14:textId="77777777" w:rsidR="000A2E4B" w:rsidRPr="00DA1F7F" w:rsidRDefault="000A2E4B" w:rsidP="000A2E4B">
      <w:r w:rsidRPr="00DA1F7F">
        <w:rPr>
          <w:color w:val="FF0000"/>
        </w:rPr>
        <w:t>[</w:t>
      </w:r>
      <w:r w:rsidRPr="00DA1F7F">
        <w:rPr>
          <w:i/>
          <w:color w:val="FF0000"/>
        </w:rPr>
        <w:t>Valdžios subjekto pavadinimas</w:t>
      </w:r>
      <w:r w:rsidRPr="00DA1F7F">
        <w:rPr>
          <w:color w:val="FF0000"/>
        </w:rPr>
        <w:t>]</w:t>
      </w:r>
    </w:p>
    <w:p w14:paraId="26724381" w14:textId="77777777" w:rsidR="000A2E4B" w:rsidRPr="00DA1F7F" w:rsidRDefault="000A2E4B" w:rsidP="000A2E4B">
      <w:pPr>
        <w:rPr>
          <w:b/>
        </w:rPr>
      </w:pPr>
    </w:p>
    <w:p w14:paraId="08947140" w14:textId="0D63B125" w:rsidR="000A2E4B" w:rsidRPr="00DA1F7F" w:rsidRDefault="000A2E4B" w:rsidP="009C0B90">
      <w:pPr>
        <w:jc w:val="center"/>
        <w:rPr>
          <w:b/>
          <w:bCs/>
        </w:rPr>
      </w:pPr>
      <w:r w:rsidRPr="00DA1F7F">
        <w:rPr>
          <w:b/>
          <w:bCs/>
        </w:rPr>
        <w:t>OBJEKTO SUKŪRIMO</w:t>
      </w:r>
      <w:r w:rsidR="00A25CDF">
        <w:rPr>
          <w:b/>
          <w:bCs/>
        </w:rPr>
        <w:t xml:space="preserve"> IR</w:t>
      </w:r>
      <w:r w:rsidRPr="00DA1F7F">
        <w:rPr>
          <w:b/>
          <w:bCs/>
        </w:rPr>
        <w:t xml:space="preserve"> PASLAUGŲ TEIKIMO PLANAS</w:t>
      </w:r>
    </w:p>
    <w:p w14:paraId="41C95F5E" w14:textId="77777777" w:rsidR="000A2E4B" w:rsidRPr="00DA1F7F" w:rsidRDefault="000A2E4B" w:rsidP="000A2E4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406"/>
        <w:gridCol w:w="3499"/>
        <w:gridCol w:w="242"/>
        <w:gridCol w:w="1950"/>
        <w:gridCol w:w="841"/>
      </w:tblGrid>
      <w:tr w:rsidR="000A2E4B" w:rsidRPr="00DA1F7F" w14:paraId="40569330" w14:textId="77777777" w:rsidTr="00932B43">
        <w:tc>
          <w:tcPr>
            <w:tcW w:w="3082" w:type="dxa"/>
            <w:gridSpan w:val="2"/>
            <w:tcBorders>
              <w:top w:val="nil"/>
              <w:left w:val="nil"/>
              <w:bottom w:val="nil"/>
              <w:right w:val="nil"/>
            </w:tcBorders>
            <w:shd w:val="clear" w:color="auto" w:fill="auto"/>
          </w:tcPr>
          <w:p w14:paraId="655C7F0D" w14:textId="77777777" w:rsidR="000A2E4B" w:rsidRPr="00DA1F7F" w:rsidRDefault="000A2E4B" w:rsidP="000A2E4B"/>
        </w:tc>
        <w:tc>
          <w:tcPr>
            <w:tcW w:w="3510" w:type="dxa"/>
            <w:tcBorders>
              <w:top w:val="nil"/>
              <w:left w:val="nil"/>
              <w:right w:val="nil"/>
            </w:tcBorders>
            <w:shd w:val="clear" w:color="auto" w:fill="auto"/>
          </w:tcPr>
          <w:p w14:paraId="2882F0C3" w14:textId="77777777" w:rsidR="000A2E4B" w:rsidRPr="00DA1F7F" w:rsidRDefault="000A2E4B" w:rsidP="000A2E4B"/>
        </w:tc>
        <w:tc>
          <w:tcPr>
            <w:tcW w:w="3046" w:type="dxa"/>
            <w:gridSpan w:val="3"/>
            <w:tcBorders>
              <w:top w:val="nil"/>
              <w:left w:val="nil"/>
              <w:bottom w:val="nil"/>
              <w:right w:val="nil"/>
            </w:tcBorders>
            <w:shd w:val="clear" w:color="auto" w:fill="auto"/>
          </w:tcPr>
          <w:p w14:paraId="425B36EA" w14:textId="77777777" w:rsidR="000A2E4B" w:rsidRPr="00DA1F7F" w:rsidRDefault="000A2E4B" w:rsidP="000A2E4B"/>
        </w:tc>
      </w:tr>
      <w:tr w:rsidR="000A2E4B" w:rsidRPr="00DA1F7F" w14:paraId="1D961311" w14:textId="77777777" w:rsidTr="00932B43">
        <w:tc>
          <w:tcPr>
            <w:tcW w:w="3119" w:type="dxa"/>
            <w:gridSpan w:val="2"/>
            <w:tcBorders>
              <w:top w:val="nil"/>
              <w:left w:val="nil"/>
              <w:bottom w:val="nil"/>
              <w:right w:val="nil"/>
            </w:tcBorders>
            <w:shd w:val="clear" w:color="auto" w:fill="auto"/>
          </w:tcPr>
          <w:p w14:paraId="54596CA8" w14:textId="77777777" w:rsidR="000A2E4B" w:rsidRPr="00DA1F7F" w:rsidRDefault="000A2E4B" w:rsidP="000A2E4B"/>
        </w:tc>
        <w:tc>
          <w:tcPr>
            <w:tcW w:w="3753" w:type="dxa"/>
            <w:gridSpan w:val="2"/>
            <w:tcBorders>
              <w:left w:val="nil"/>
              <w:bottom w:val="single" w:sz="4" w:space="0" w:color="auto"/>
              <w:right w:val="nil"/>
            </w:tcBorders>
            <w:shd w:val="clear" w:color="auto" w:fill="auto"/>
          </w:tcPr>
          <w:p w14:paraId="05AA492B" w14:textId="77777777" w:rsidR="000A2E4B" w:rsidRPr="00DA1F7F" w:rsidRDefault="000A2E4B" w:rsidP="00DA1F7F">
            <w:pPr>
              <w:jc w:val="center"/>
            </w:pPr>
            <w:r w:rsidRPr="00DA1F7F">
              <w:t>(Data) (numeris)</w:t>
            </w:r>
          </w:p>
          <w:p w14:paraId="70C5ABD1" w14:textId="77777777" w:rsidR="000A2E4B" w:rsidRPr="00DA1F7F" w:rsidRDefault="000A2E4B" w:rsidP="00DA1F7F">
            <w:pPr>
              <w:jc w:val="center"/>
              <w:rPr>
                <w:i/>
                <w:iCs/>
                <w:sz w:val="20"/>
                <w:szCs w:val="20"/>
              </w:rPr>
            </w:pPr>
          </w:p>
        </w:tc>
        <w:tc>
          <w:tcPr>
            <w:tcW w:w="2766" w:type="dxa"/>
            <w:gridSpan w:val="2"/>
            <w:tcBorders>
              <w:top w:val="nil"/>
              <w:left w:val="nil"/>
              <w:bottom w:val="nil"/>
              <w:right w:val="nil"/>
            </w:tcBorders>
            <w:shd w:val="clear" w:color="auto" w:fill="auto"/>
          </w:tcPr>
          <w:p w14:paraId="6A5D6FC7" w14:textId="77777777" w:rsidR="000A2E4B" w:rsidRPr="00DA1F7F" w:rsidRDefault="000A2E4B" w:rsidP="000A2E4B"/>
        </w:tc>
      </w:tr>
      <w:tr w:rsidR="000A2E4B" w:rsidRPr="00DA1F7F" w14:paraId="2DF3A499" w14:textId="77777777" w:rsidTr="00932B43">
        <w:tc>
          <w:tcPr>
            <w:tcW w:w="702" w:type="dxa"/>
            <w:tcBorders>
              <w:top w:val="nil"/>
              <w:left w:val="nil"/>
              <w:bottom w:val="nil"/>
              <w:right w:val="nil"/>
            </w:tcBorders>
            <w:shd w:val="clear" w:color="auto" w:fill="auto"/>
          </w:tcPr>
          <w:p w14:paraId="21662AA0" w14:textId="77777777" w:rsidR="000A2E4B" w:rsidRPr="00DA1F7F" w:rsidRDefault="000A2E4B" w:rsidP="000A2E4B"/>
        </w:tc>
        <w:tc>
          <w:tcPr>
            <w:tcW w:w="8129" w:type="dxa"/>
            <w:gridSpan w:val="4"/>
            <w:tcBorders>
              <w:top w:val="nil"/>
              <w:left w:val="nil"/>
              <w:bottom w:val="single" w:sz="4" w:space="0" w:color="auto"/>
              <w:right w:val="nil"/>
            </w:tcBorders>
            <w:shd w:val="clear" w:color="auto" w:fill="auto"/>
          </w:tcPr>
          <w:p w14:paraId="677DFF7C" w14:textId="77777777" w:rsidR="000A2E4B" w:rsidRPr="00DA1F7F" w:rsidRDefault="000A2E4B" w:rsidP="00DA1F7F">
            <w:pPr>
              <w:jc w:val="center"/>
            </w:pPr>
            <w:r w:rsidRPr="00DA1F7F">
              <w:t>(Vieta)</w:t>
            </w:r>
          </w:p>
          <w:p w14:paraId="67BF1D33" w14:textId="77777777" w:rsidR="000A2E4B" w:rsidRPr="00DA1F7F" w:rsidRDefault="000A2E4B" w:rsidP="00DA1F7F">
            <w:pPr>
              <w:jc w:val="center"/>
            </w:pPr>
          </w:p>
        </w:tc>
        <w:tc>
          <w:tcPr>
            <w:tcW w:w="807" w:type="dxa"/>
            <w:tcBorders>
              <w:top w:val="nil"/>
              <w:left w:val="nil"/>
              <w:bottom w:val="nil"/>
              <w:right w:val="nil"/>
            </w:tcBorders>
            <w:shd w:val="clear" w:color="auto" w:fill="auto"/>
          </w:tcPr>
          <w:p w14:paraId="29D00F9C" w14:textId="77777777" w:rsidR="000A2E4B" w:rsidRPr="00DA1F7F" w:rsidRDefault="000A2E4B" w:rsidP="000A2E4B"/>
        </w:tc>
      </w:tr>
      <w:tr w:rsidR="000A2E4B" w:rsidRPr="00DA1F7F" w14:paraId="39FDAF2E" w14:textId="77777777" w:rsidTr="00932B43">
        <w:tc>
          <w:tcPr>
            <w:tcW w:w="9638" w:type="dxa"/>
            <w:gridSpan w:val="6"/>
            <w:tcBorders>
              <w:top w:val="nil"/>
              <w:left w:val="nil"/>
              <w:bottom w:val="nil"/>
              <w:right w:val="nil"/>
            </w:tcBorders>
            <w:shd w:val="clear" w:color="auto" w:fill="auto"/>
          </w:tcPr>
          <w:p w14:paraId="76FE3BA6" w14:textId="77777777" w:rsidR="000A2E4B" w:rsidRPr="00DA1F7F" w:rsidRDefault="000A2E4B" w:rsidP="00DA1F7F">
            <w:pPr>
              <w:jc w:val="center"/>
            </w:pPr>
            <w:r w:rsidRPr="00DA1F7F">
              <w:t>(Projekto pavadinimas)</w:t>
            </w:r>
          </w:p>
          <w:p w14:paraId="124346BE" w14:textId="77777777" w:rsidR="000A2E4B" w:rsidRPr="00DA1F7F" w:rsidRDefault="000A2E4B" w:rsidP="00DA1F7F">
            <w:pPr>
              <w:jc w:val="center"/>
            </w:pPr>
          </w:p>
        </w:tc>
      </w:tr>
    </w:tbl>
    <w:p w14:paraId="54364E7A" w14:textId="77777777" w:rsidR="000A2E4B" w:rsidRPr="00DA1F7F" w:rsidRDefault="000A2E4B" w:rsidP="000A2E4B">
      <w:pPr>
        <w:rPr>
          <w:b/>
          <w:bCs/>
        </w:rPr>
      </w:pPr>
    </w:p>
    <w:p w14:paraId="426D8532" w14:textId="77777777" w:rsidR="000A2E4B" w:rsidRPr="00DA1F7F" w:rsidRDefault="000A2E4B" w:rsidP="000A2E4B">
      <w:pPr>
        <w:sectPr w:rsidR="000A2E4B" w:rsidRPr="00DA1F7F" w:rsidSect="00195055">
          <w:headerReference w:type="default" r:id="rId48"/>
          <w:pgSz w:w="11906" w:h="16838"/>
          <w:pgMar w:top="1701" w:right="567" w:bottom="1134" w:left="1701" w:header="567" w:footer="567" w:gutter="0"/>
          <w:cols w:space="1296"/>
          <w:titlePg/>
          <w:docGrid w:linePitch="360"/>
        </w:sectPr>
      </w:pPr>
    </w:p>
    <w:p w14:paraId="53B1FC85" w14:textId="77777777" w:rsidR="00F02D12" w:rsidRPr="00DA1F7F" w:rsidRDefault="00F02D12" w:rsidP="000A2E4B"/>
    <w:p w14:paraId="671489D8" w14:textId="77777777" w:rsidR="00F02D12" w:rsidRPr="00DA1F7F" w:rsidRDefault="00F02D12" w:rsidP="00DA1F7F">
      <w:pPr>
        <w:spacing w:after="120"/>
        <w:rPr>
          <w:b/>
          <w:bCs/>
        </w:rPr>
      </w:pPr>
      <w:r w:rsidRPr="00DA1F7F">
        <w:rPr>
          <w:b/>
          <w:bCs/>
        </w:rPr>
        <w:t>Turinys</w:t>
      </w:r>
    </w:p>
    <w:p w14:paraId="19F90301" w14:textId="77777777" w:rsidR="00F02D12" w:rsidRPr="00DA1F7F" w:rsidRDefault="00F02D12" w:rsidP="00DA1F7F">
      <w:pPr>
        <w:spacing w:after="120"/>
        <w:rPr>
          <w:b/>
          <w:bCs/>
        </w:rPr>
      </w:pPr>
      <w:r w:rsidRPr="00DA1F7F">
        <w:rPr>
          <w:b/>
          <w:bCs/>
        </w:rPr>
        <w:t>1.</w:t>
      </w:r>
      <w:r w:rsidRPr="00DA1F7F">
        <w:rPr>
          <w:b/>
          <w:bCs/>
        </w:rPr>
        <w:tab/>
        <w:t>OBJEKTO SUKŪRIMO PLANAS</w:t>
      </w:r>
    </w:p>
    <w:p w14:paraId="00F5078C" w14:textId="77777777" w:rsidR="00F02D12" w:rsidRPr="00DA1F7F" w:rsidRDefault="00F02D12" w:rsidP="00DA1F7F">
      <w:pPr>
        <w:spacing w:after="120"/>
        <w:rPr>
          <w:b/>
          <w:bCs/>
        </w:rPr>
      </w:pPr>
      <w:r w:rsidRPr="00DA1F7F">
        <w:rPr>
          <w:b/>
          <w:bCs/>
        </w:rPr>
        <w:t>1.1.</w:t>
      </w:r>
      <w:r w:rsidRPr="00DA1F7F">
        <w:rPr>
          <w:b/>
          <w:bCs/>
        </w:rPr>
        <w:tab/>
        <w:t>Projektavimo etapo aprašymas, organizavimo procedūros ir terminai</w:t>
      </w:r>
    </w:p>
    <w:p w14:paraId="532F3297" w14:textId="77777777" w:rsidR="00F02D12" w:rsidRPr="00DA1F7F" w:rsidRDefault="00F02D12" w:rsidP="00DA1F7F">
      <w:pPr>
        <w:spacing w:after="120"/>
        <w:rPr>
          <w:b/>
          <w:bCs/>
        </w:rPr>
      </w:pPr>
      <w:r w:rsidRPr="00DA1F7F">
        <w:rPr>
          <w:b/>
          <w:bCs/>
        </w:rPr>
        <w:t>1.2.</w:t>
      </w:r>
      <w:r w:rsidRPr="00DA1F7F">
        <w:rPr>
          <w:b/>
          <w:bCs/>
        </w:rPr>
        <w:tab/>
        <w:t>Statybos darbų etapo aprašymas, organizavimo procedūros ir terminai</w:t>
      </w:r>
    </w:p>
    <w:p w14:paraId="54B4B58E" w14:textId="77777777" w:rsidR="00F02D12" w:rsidRPr="00DA1F7F" w:rsidRDefault="00F02D12" w:rsidP="00DA1F7F">
      <w:pPr>
        <w:spacing w:after="120"/>
        <w:rPr>
          <w:b/>
          <w:bCs/>
        </w:rPr>
      </w:pPr>
      <w:r w:rsidRPr="00DA1F7F">
        <w:rPr>
          <w:b/>
          <w:bCs/>
        </w:rPr>
        <w:t>1.3.</w:t>
      </w:r>
      <w:r w:rsidRPr="00DA1F7F">
        <w:rPr>
          <w:b/>
          <w:bCs/>
        </w:rPr>
        <w:tab/>
        <w:t>Statybos kontrolės procesas</w:t>
      </w:r>
    </w:p>
    <w:p w14:paraId="33A5E0B4" w14:textId="77777777" w:rsidR="00F02D12" w:rsidRPr="00DA1F7F" w:rsidRDefault="00F02D12" w:rsidP="00DA1F7F">
      <w:pPr>
        <w:spacing w:after="120"/>
        <w:rPr>
          <w:b/>
          <w:bCs/>
        </w:rPr>
      </w:pPr>
      <w:r w:rsidRPr="00DA1F7F">
        <w:rPr>
          <w:b/>
          <w:bCs/>
        </w:rPr>
        <w:t>2.</w:t>
      </w:r>
      <w:r w:rsidRPr="00DA1F7F">
        <w:rPr>
          <w:b/>
          <w:bCs/>
        </w:rPr>
        <w:tab/>
        <w:t>PASLAUGŲ TEIKIMO PLANAS</w:t>
      </w:r>
    </w:p>
    <w:p w14:paraId="7DAA243E" w14:textId="77777777" w:rsidR="00F02D12" w:rsidRPr="00DA1F7F" w:rsidRDefault="00F02D12" w:rsidP="00DA1F7F">
      <w:pPr>
        <w:spacing w:after="120"/>
        <w:rPr>
          <w:b/>
          <w:bCs/>
        </w:rPr>
      </w:pPr>
      <w:r w:rsidRPr="00DA1F7F">
        <w:rPr>
          <w:b/>
          <w:bCs/>
        </w:rPr>
        <w:t>2.1.</w:t>
      </w:r>
      <w:r w:rsidRPr="00DA1F7F">
        <w:rPr>
          <w:b/>
          <w:bCs/>
        </w:rPr>
        <w:tab/>
        <w:t>Teikiamos Paslaugos</w:t>
      </w:r>
    </w:p>
    <w:p w14:paraId="033D49FA" w14:textId="77777777" w:rsidR="00F02D12" w:rsidRPr="00DA1F7F" w:rsidRDefault="00F02D12" w:rsidP="00DA1F7F">
      <w:pPr>
        <w:spacing w:after="120"/>
        <w:rPr>
          <w:b/>
          <w:bCs/>
        </w:rPr>
      </w:pPr>
      <w:r w:rsidRPr="00DA1F7F">
        <w:rPr>
          <w:b/>
          <w:bCs/>
        </w:rPr>
        <w:t>2.2.</w:t>
      </w:r>
      <w:r w:rsidRPr="00DA1F7F">
        <w:rPr>
          <w:b/>
          <w:bCs/>
        </w:rPr>
        <w:tab/>
        <w:t>Paslaugų atitiktis aplinkos apsaugos reikalavimams, tvarumui, darnumui</w:t>
      </w:r>
      <w:r w:rsidRPr="00DA1F7F">
        <w:rPr>
          <w:b/>
          <w:bCs/>
        </w:rPr>
        <w:tab/>
      </w:r>
    </w:p>
    <w:p w14:paraId="204A11A3" w14:textId="106DE7A2" w:rsidR="00F02D12" w:rsidRPr="00DA1F7F" w:rsidRDefault="00F02D12" w:rsidP="00A25CDF">
      <w:pPr>
        <w:spacing w:after="120"/>
        <w:rPr>
          <w:b/>
          <w:bCs/>
        </w:rPr>
      </w:pPr>
    </w:p>
    <w:p w14:paraId="54934D51" w14:textId="77777777" w:rsidR="00F02D12" w:rsidRPr="00DA1F7F" w:rsidRDefault="00F02D12" w:rsidP="00DA1F7F">
      <w:pPr>
        <w:spacing w:after="120"/>
        <w:rPr>
          <w:b/>
          <w:bCs/>
        </w:rPr>
      </w:pPr>
    </w:p>
    <w:p w14:paraId="20974F07" w14:textId="77777777" w:rsidR="00F02D12" w:rsidRPr="00DA1F7F" w:rsidRDefault="00F02D12" w:rsidP="000A2E4B"/>
    <w:p w14:paraId="34585DC5" w14:textId="77777777" w:rsidR="00F02D12" w:rsidRPr="00DA1F7F" w:rsidRDefault="00F02D12" w:rsidP="000A2E4B"/>
    <w:p w14:paraId="328D3CD6" w14:textId="77777777" w:rsidR="00F02D12" w:rsidRPr="00DA1F7F" w:rsidRDefault="00F02D12" w:rsidP="000A2E4B"/>
    <w:p w14:paraId="112E3BAD" w14:textId="748878BF" w:rsidR="000A2E4B" w:rsidRPr="00DA1F7F" w:rsidRDefault="000A2E4B" w:rsidP="000A2E4B">
      <w:r w:rsidRPr="00DA1F7F">
        <w:br w:type="page"/>
      </w:r>
    </w:p>
    <w:p w14:paraId="5A8B547E" w14:textId="77777777" w:rsidR="000A2E4B" w:rsidRPr="00DA1F7F" w:rsidRDefault="000A2E4B" w:rsidP="000A2E4B">
      <w:pPr>
        <w:numPr>
          <w:ilvl w:val="0"/>
          <w:numId w:val="71"/>
        </w:numPr>
        <w:rPr>
          <w:b/>
        </w:rPr>
      </w:pPr>
      <w:bookmarkStart w:id="601" w:name="_Toc121306242"/>
      <w:r w:rsidRPr="00DA1F7F">
        <w:rPr>
          <w:b/>
        </w:rPr>
        <w:lastRenderedPageBreak/>
        <w:t>Objekto sukūrimo planas</w:t>
      </w:r>
      <w:bookmarkEnd w:id="601"/>
    </w:p>
    <w:p w14:paraId="2E3544B6" w14:textId="77777777" w:rsidR="000A2E4B" w:rsidRPr="00DA1F7F" w:rsidRDefault="000A2E4B" w:rsidP="000A2E4B"/>
    <w:p w14:paraId="4C99B2EA" w14:textId="77777777" w:rsidR="000A2E4B" w:rsidRPr="00DA1F7F" w:rsidRDefault="000A2E4B" w:rsidP="00DA1F7F">
      <w:pPr>
        <w:numPr>
          <w:ilvl w:val="1"/>
          <w:numId w:val="70"/>
        </w:numPr>
        <w:tabs>
          <w:tab w:val="left" w:pos="1134"/>
        </w:tabs>
        <w:spacing w:after="120" w:line="276" w:lineRule="auto"/>
        <w:ind w:left="0" w:firstLine="567"/>
        <w:jc w:val="both"/>
        <w:rPr>
          <w:b/>
          <w:bCs/>
        </w:rPr>
      </w:pPr>
      <w:bookmarkStart w:id="602" w:name="_Toc121306243"/>
      <w:r w:rsidRPr="00DA1F7F">
        <w:rPr>
          <w:b/>
          <w:bCs/>
        </w:rPr>
        <w:t>Projektavimo etapo aprašymas, organizavimo procedūros ir terminai</w:t>
      </w:r>
      <w:bookmarkEnd w:id="602"/>
    </w:p>
    <w:p w14:paraId="3F7188B5" w14:textId="77777777" w:rsidR="000A2E4B" w:rsidRPr="00DA1F7F" w:rsidRDefault="000A2E4B" w:rsidP="009C0B90">
      <w:pPr>
        <w:numPr>
          <w:ilvl w:val="2"/>
          <w:numId w:val="70"/>
        </w:numPr>
        <w:tabs>
          <w:tab w:val="left" w:pos="1418"/>
        </w:tabs>
        <w:spacing w:after="120" w:line="276" w:lineRule="auto"/>
        <w:ind w:left="0" w:firstLine="567"/>
        <w:jc w:val="both"/>
        <w:rPr>
          <w:b/>
          <w:bCs/>
        </w:rPr>
      </w:pPr>
      <w:r w:rsidRPr="00DA1F7F">
        <w:rPr>
          <w:b/>
          <w:bCs/>
        </w:rPr>
        <w:t>Žemės sklype projektuojami statiniai</w:t>
      </w:r>
    </w:p>
    <w:p w14:paraId="01966F75" w14:textId="77777777" w:rsidR="000A2E4B" w:rsidRPr="00DA1F7F" w:rsidRDefault="000A2E4B" w:rsidP="00DA1F7F">
      <w:pPr>
        <w:tabs>
          <w:tab w:val="left" w:pos="1134"/>
        </w:tabs>
        <w:spacing w:after="120" w:line="276" w:lineRule="auto"/>
        <w:ind w:firstLine="567"/>
        <w:jc w:val="both"/>
      </w:pPr>
      <w:bookmarkStart w:id="603" w:name="_Hlk116973880"/>
      <w:r w:rsidRPr="00DA1F7F">
        <w:t>/</w:t>
      </w:r>
      <w:r w:rsidRPr="00DA1F7F">
        <w:rPr>
          <w:i/>
          <w:iCs/>
        </w:rPr>
        <w:t>Šioje dalyje Kandidatas / Dalyvis nurodo projektuojamus pastatus, inžinerinius statinius. Taip pat nurodoma ar Žemės sklype yra gamtinių, istorinių, kultūrinių ar archeologinių vertybių/</w:t>
      </w:r>
      <w:bookmarkEnd w:id="603"/>
      <w:r w:rsidRPr="00DA1F7F">
        <w:t>.</w:t>
      </w:r>
    </w:p>
    <w:p w14:paraId="033E9DF8" w14:textId="77777777" w:rsidR="000A2E4B" w:rsidRPr="00DA1F7F" w:rsidRDefault="000A2E4B" w:rsidP="00DA1F7F">
      <w:pPr>
        <w:numPr>
          <w:ilvl w:val="2"/>
          <w:numId w:val="70"/>
        </w:numPr>
        <w:tabs>
          <w:tab w:val="left" w:pos="1134"/>
        </w:tabs>
        <w:spacing w:after="120" w:line="276" w:lineRule="auto"/>
        <w:ind w:left="0" w:firstLine="567"/>
        <w:jc w:val="both"/>
        <w:rPr>
          <w:b/>
          <w:bCs/>
        </w:rPr>
      </w:pPr>
      <w:bookmarkStart w:id="604" w:name="_Ref117149616"/>
      <w:r w:rsidRPr="00DA1F7F">
        <w:rPr>
          <w:b/>
          <w:bCs/>
        </w:rPr>
        <w:t>Projektavimo procesas</w:t>
      </w:r>
      <w:bookmarkEnd w:id="604"/>
      <w:r w:rsidRPr="00DA1F7F">
        <w:rPr>
          <w:b/>
          <w:bCs/>
        </w:rPr>
        <w:t xml:space="preserve"> </w:t>
      </w:r>
    </w:p>
    <w:p w14:paraId="143EEAFF" w14:textId="77777777" w:rsidR="000A2E4B" w:rsidRPr="00DA1F7F" w:rsidRDefault="000A2E4B" w:rsidP="00DA1F7F">
      <w:pPr>
        <w:tabs>
          <w:tab w:val="left" w:pos="1134"/>
        </w:tabs>
        <w:spacing w:after="120" w:line="276" w:lineRule="auto"/>
        <w:ind w:firstLine="567"/>
        <w:jc w:val="both"/>
        <w:rPr>
          <w:i/>
          <w:iCs/>
        </w:rPr>
      </w:pPr>
      <w:bookmarkStart w:id="605" w:name="_Hlk116974031"/>
      <w:r w:rsidRPr="00DA1F7F">
        <w:t>/</w:t>
      </w:r>
      <w:r w:rsidRPr="00DA1F7F">
        <w:rPr>
          <w:i/>
          <w:iCs/>
        </w:rPr>
        <w:t>Šioje dalyje Kandidatas / Dalyvis nurodo projektavimo etapus, kiekvieno etapo trumpą aprašymą. Žemiau pateikiamas rekomendacinis sąrašas:</w:t>
      </w:r>
    </w:p>
    <w:p w14:paraId="4CC9E494"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inžinerinių tyrinėjimų atlikimas;</w:t>
      </w:r>
    </w:p>
    <w:p w14:paraId="7852EC33"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projektinių pasiūlymų parengimas ir pateikimas Valdžios subjekto suderinimui;</w:t>
      </w:r>
    </w:p>
    <w:p w14:paraId="203C4E60"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trūkstamų inžinerinių prisijungimo sąlygų gavimas, esant poreikiui esamų prisijungimo sąlygų atnaujinimas;</w:t>
      </w:r>
    </w:p>
    <w:p w14:paraId="44977771"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projektinių pasiūlymų pateikimas savivaldybės administracijai, kurios teritorijoje įgyvendinamas Projektas ir projekto viešinimo procedūros atlikimas;</w:t>
      </w:r>
    </w:p>
    <w:p w14:paraId="01CDF73B"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poveikio aplinkai vertinimo atrankos dokumentų rengimas ir procedūrų įvykdymas;</w:t>
      </w:r>
    </w:p>
    <w:p w14:paraId="5592495B"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pastatų energetinio naudingumo vertinimas;</w:t>
      </w:r>
    </w:p>
    <w:p w14:paraId="6815075E"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techninio projekto parengimas ir teikimas Valdžios subjektui, pastabų techniniam projektui iš Valdžios subjekto gavimas, techninio projekto pagal Valdžios subjekto pastabas taisymas;</w:t>
      </w:r>
    </w:p>
    <w:p w14:paraId="09C893CB"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techninio projekto bendroji ekspertizė, techninio projekto pagal ekspertizės pastabas pataisymas;</w:t>
      </w:r>
    </w:p>
    <w:p w14:paraId="6EDA82C6"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techninio projekto derinimas su atsakingomis institucijomis, statybą leidžiančio dokumento gavimas;</w:t>
      </w:r>
    </w:p>
    <w:p w14:paraId="4FD7D054"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darbo projekto rengimas;</w:t>
      </w:r>
    </w:p>
    <w:p w14:paraId="255FFDA9" w14:textId="77777777" w:rsidR="000A2E4B" w:rsidRPr="00DA1F7F" w:rsidRDefault="000A2E4B" w:rsidP="00DA1F7F">
      <w:pPr>
        <w:numPr>
          <w:ilvl w:val="0"/>
          <w:numId w:val="72"/>
        </w:numPr>
        <w:tabs>
          <w:tab w:val="left" w:pos="1134"/>
        </w:tabs>
        <w:spacing w:after="120" w:line="276" w:lineRule="auto"/>
        <w:ind w:firstLine="567"/>
        <w:jc w:val="both"/>
      </w:pPr>
      <w:r w:rsidRPr="00DA1F7F">
        <w:rPr>
          <w:i/>
          <w:iCs/>
        </w:rPr>
        <w:t>projekto vykdymo priežiūra/.</w:t>
      </w:r>
      <w:bookmarkEnd w:id="605"/>
    </w:p>
    <w:p w14:paraId="6E92F962" w14:textId="77777777" w:rsidR="000A2E4B" w:rsidRPr="00DA1F7F" w:rsidRDefault="000A2E4B" w:rsidP="009C0B90">
      <w:pPr>
        <w:numPr>
          <w:ilvl w:val="2"/>
          <w:numId w:val="70"/>
        </w:numPr>
        <w:tabs>
          <w:tab w:val="left" w:pos="1560"/>
        </w:tabs>
        <w:spacing w:after="120" w:line="276" w:lineRule="auto"/>
        <w:ind w:left="0" w:firstLine="567"/>
        <w:jc w:val="both"/>
        <w:rPr>
          <w:b/>
          <w:bCs/>
        </w:rPr>
      </w:pPr>
      <w:r w:rsidRPr="00DA1F7F">
        <w:rPr>
          <w:b/>
          <w:bCs/>
        </w:rPr>
        <w:t>Projektavimo etapo grafikas</w:t>
      </w:r>
    </w:p>
    <w:p w14:paraId="510C3B39" w14:textId="525656DF" w:rsidR="00DB3D73" w:rsidRDefault="000A2E4B" w:rsidP="0086037C">
      <w:pPr>
        <w:tabs>
          <w:tab w:val="left" w:pos="1134"/>
        </w:tabs>
        <w:spacing w:after="120" w:line="276" w:lineRule="auto"/>
        <w:ind w:firstLine="567"/>
        <w:jc w:val="both"/>
        <w:rPr>
          <w:i/>
          <w:iCs/>
        </w:rPr>
      </w:pPr>
      <w:r w:rsidRPr="00DA1F7F">
        <w:rPr>
          <w:i/>
          <w:iCs/>
        </w:rPr>
        <w:t xml:space="preserve">/Šioje dalyje Kandidatas / Dalyvis nurodo projektavimo etapų preliminarius terminus. Nurodant terminus, projektavimo etapai, nurodyti šio Plano </w:t>
      </w:r>
      <w:r w:rsidRPr="00DA1F7F">
        <w:rPr>
          <w:i/>
          <w:iCs/>
        </w:rPr>
        <w:fldChar w:fldCharType="begin"/>
      </w:r>
      <w:r w:rsidRPr="00DA1F7F">
        <w:rPr>
          <w:i/>
          <w:iCs/>
        </w:rPr>
        <w:instrText xml:space="preserve"> REF _Ref117149616 \r  \* MERGEFORMAT </w:instrText>
      </w:r>
      <w:r w:rsidRPr="00DA1F7F">
        <w:rPr>
          <w:i/>
          <w:iCs/>
        </w:rPr>
        <w:fldChar w:fldCharType="separate"/>
      </w:r>
      <w:r w:rsidR="00282ACC">
        <w:rPr>
          <w:i/>
          <w:iCs/>
        </w:rPr>
        <w:t>1.1.2</w:t>
      </w:r>
      <w:r w:rsidRPr="00DA1F7F">
        <w:rPr>
          <w:lang w:val="en-GB"/>
        </w:rPr>
        <w:fldChar w:fldCharType="end"/>
      </w:r>
      <w:r w:rsidRPr="00DA1F7F">
        <w:rPr>
          <w:i/>
          <w:iCs/>
        </w:rPr>
        <w:t xml:space="preserve"> dalyje turi būti sustambinti pagal procesus, eiliškumą. Taip pat pateikiama kita Specifikacijose reikalaujama arba Kandidato / Dalyvio nuomone svarbi informacija /.</w:t>
      </w:r>
      <w:r w:rsidR="00F870B2">
        <w:rPr>
          <w:i/>
          <w:iCs/>
        </w:rPr>
        <w:t xml:space="preserve"> </w:t>
      </w:r>
    </w:p>
    <w:p w14:paraId="17761F43" w14:textId="2C37EFDC" w:rsidR="000A2E4B" w:rsidRPr="00DA1F7F" w:rsidRDefault="00F870B2" w:rsidP="0086037C">
      <w:pPr>
        <w:tabs>
          <w:tab w:val="left" w:pos="1134"/>
        </w:tabs>
        <w:spacing w:after="120" w:line="276" w:lineRule="auto"/>
        <w:ind w:firstLine="567"/>
        <w:jc w:val="both"/>
      </w:pPr>
      <w:r w:rsidRPr="001A182D">
        <w:rPr>
          <w:i/>
          <w:iCs/>
        </w:rPr>
        <w:t xml:space="preserve">Kandidatas / Dalyvis </w:t>
      </w:r>
      <w:r w:rsidR="00DB3D73" w:rsidRPr="001A182D">
        <w:rPr>
          <w:i/>
          <w:iCs/>
        </w:rPr>
        <w:t xml:space="preserve">Darbų atlikimo plano </w:t>
      </w:r>
      <w:r w:rsidRPr="001A182D">
        <w:rPr>
          <w:i/>
          <w:iCs/>
        </w:rPr>
        <w:t xml:space="preserve">projektavimo etapo grafike nurodo </w:t>
      </w:r>
      <w:r w:rsidR="00DB3D73" w:rsidRPr="001A182D">
        <w:rPr>
          <w:i/>
          <w:iCs/>
        </w:rPr>
        <w:t>suplanuotos bendrosios projekto ekspertizės teigiamo akto gavimo datą.</w:t>
      </w:r>
    </w:p>
    <w:p w14:paraId="299A0E28" w14:textId="77777777" w:rsidR="000A2E4B" w:rsidRPr="00DA1F7F" w:rsidRDefault="000A2E4B" w:rsidP="00DA1F7F">
      <w:pPr>
        <w:numPr>
          <w:ilvl w:val="1"/>
          <w:numId w:val="70"/>
        </w:numPr>
        <w:tabs>
          <w:tab w:val="left" w:pos="1134"/>
        </w:tabs>
        <w:spacing w:after="120" w:line="276" w:lineRule="auto"/>
        <w:ind w:left="0" w:firstLine="567"/>
        <w:jc w:val="both"/>
      </w:pPr>
      <w:bookmarkStart w:id="606" w:name="_Toc116970195"/>
      <w:bookmarkStart w:id="607" w:name="_Toc116970239"/>
      <w:bookmarkStart w:id="608" w:name="_Toc121306244"/>
      <w:r w:rsidRPr="00DA1F7F">
        <w:rPr>
          <w:b/>
          <w:bCs/>
        </w:rPr>
        <w:t>Statybos darbų etapo aprašymas, organizavimo procedūros ir terminai</w:t>
      </w:r>
      <w:bookmarkEnd w:id="606"/>
      <w:bookmarkEnd w:id="607"/>
      <w:bookmarkEnd w:id="608"/>
    </w:p>
    <w:p w14:paraId="103E1E83" w14:textId="77777777" w:rsidR="000A2E4B" w:rsidRPr="00DA1F7F" w:rsidRDefault="000A2E4B" w:rsidP="009C0B90">
      <w:pPr>
        <w:numPr>
          <w:ilvl w:val="2"/>
          <w:numId w:val="70"/>
        </w:numPr>
        <w:tabs>
          <w:tab w:val="left" w:pos="1418"/>
        </w:tabs>
        <w:spacing w:after="120" w:line="276" w:lineRule="auto"/>
        <w:ind w:left="0" w:firstLine="567"/>
        <w:jc w:val="both"/>
      </w:pPr>
      <w:r w:rsidRPr="00DA1F7F">
        <w:rPr>
          <w:b/>
          <w:bCs/>
        </w:rPr>
        <w:t>Statybos darbų procesas</w:t>
      </w:r>
    </w:p>
    <w:p w14:paraId="3A254BC6" w14:textId="77777777" w:rsidR="000A2E4B" w:rsidRPr="00DA1F7F" w:rsidRDefault="000A2E4B" w:rsidP="00DA1F7F">
      <w:pPr>
        <w:tabs>
          <w:tab w:val="left" w:pos="1134"/>
        </w:tabs>
        <w:spacing w:after="120" w:line="276" w:lineRule="auto"/>
        <w:ind w:firstLine="567"/>
        <w:jc w:val="both"/>
        <w:rPr>
          <w:i/>
          <w:iCs/>
        </w:rPr>
      </w:pPr>
      <w:bookmarkStart w:id="609" w:name="_Hlk116974225"/>
      <w:r w:rsidRPr="00DA1F7F">
        <w:lastRenderedPageBreak/>
        <w:t>/</w:t>
      </w:r>
      <w:r w:rsidRPr="00DA1F7F">
        <w:rPr>
          <w:i/>
          <w:iCs/>
        </w:rPr>
        <w:t>Šioje dalyje Kandidatas / Dalyvis nurodo statybos Darbų etapus, etapo trumpą aprašymą, preliminarius terminus. Žemiau pateikiamas rekomendacinis sąrašas:</w:t>
      </w:r>
    </w:p>
    <w:p w14:paraId="43D8D002"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laikinų buitinių patalpų įrengimas;</w:t>
      </w:r>
    </w:p>
    <w:p w14:paraId="6FB0B7D6"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statybos aikštelės aptvėrimas laikina tvora;</w:t>
      </w:r>
    </w:p>
    <w:p w14:paraId="69898826"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laikinų sandėliavimo vietų paruošimas;</w:t>
      </w:r>
    </w:p>
    <w:p w14:paraId="5C38F9F0"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informacinių, įspėjamųjų, draudžiamųjų ženklų įrengimas;</w:t>
      </w:r>
    </w:p>
    <w:p w14:paraId="10D947C1"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projekto komandos formavimas (atsakingų asmenų paskyrimo įsakymai, pranešimai apie atsakingus asmenis, atsakomybių ir funkcijų nustatymas);</w:t>
      </w:r>
    </w:p>
    <w:p w14:paraId="7AA2693D"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dokumentų paketo suformavimas;</w:t>
      </w:r>
    </w:p>
    <w:p w14:paraId="43AC36DB"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statybos darbų technologinio projekto parengimas;</w:t>
      </w:r>
    </w:p>
    <w:p w14:paraId="40C14667"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statybvietės įrengimas pagal SDTP;</w:t>
      </w:r>
    </w:p>
    <w:p w14:paraId="51B6A4E6"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informacinio stendo (pagal STR ir Sutarties reikalavimus) įrengimas;</w:t>
      </w:r>
    </w:p>
    <w:p w14:paraId="66E0F055"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grafikų parengimas;</w:t>
      </w:r>
    </w:p>
    <w:p w14:paraId="5E70D27B"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subrangos ir pagrindinių medžiagų užsakymo planas;</w:t>
      </w:r>
    </w:p>
    <w:p w14:paraId="29479E37"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darbo jėgos poreikio nustatymas (pagal detalų darbų vykdymo grafiką);</w:t>
      </w:r>
    </w:p>
    <w:p w14:paraId="3B8D5C2D"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pagrindinių mechanizmų / įrangos poreikio nustatymas;</w:t>
      </w:r>
    </w:p>
    <w:p w14:paraId="39160D07"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valstybinių institucijų informavimas apie darbo pradžią;</w:t>
      </w:r>
    </w:p>
    <w:p w14:paraId="1DFEA7DA"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mobilizacija;</w:t>
      </w:r>
    </w:p>
    <w:p w14:paraId="4D7A15A9"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statybos darbų vykdymas;</w:t>
      </w:r>
    </w:p>
    <w:p w14:paraId="5F9DC876"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statybos darbų užbaigimas;</w:t>
      </w:r>
    </w:p>
    <w:p w14:paraId="43204F6D"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defektų taisymas;</w:t>
      </w:r>
    </w:p>
    <w:p w14:paraId="4993EC67"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pridavimo procedūros;</w:t>
      </w:r>
    </w:p>
    <w:p w14:paraId="4AE10329" w14:textId="77777777" w:rsidR="000A2E4B" w:rsidRPr="00DA1F7F" w:rsidRDefault="000A2E4B" w:rsidP="00DA1F7F">
      <w:pPr>
        <w:tabs>
          <w:tab w:val="left" w:pos="1134"/>
        </w:tabs>
        <w:spacing w:after="120" w:line="276" w:lineRule="auto"/>
        <w:ind w:firstLine="567"/>
        <w:jc w:val="both"/>
      </w:pPr>
      <w:r w:rsidRPr="00DA1F7F">
        <w:rPr>
          <w:i/>
          <w:iCs/>
        </w:rPr>
        <w:t>demobilizacija/.</w:t>
      </w:r>
      <w:bookmarkEnd w:id="609"/>
    </w:p>
    <w:p w14:paraId="35430A45" w14:textId="77777777" w:rsidR="000A2E4B" w:rsidRPr="00DA1F7F" w:rsidRDefault="000A2E4B" w:rsidP="009C0B90">
      <w:pPr>
        <w:numPr>
          <w:ilvl w:val="2"/>
          <w:numId w:val="70"/>
        </w:numPr>
        <w:tabs>
          <w:tab w:val="left" w:pos="1418"/>
        </w:tabs>
        <w:spacing w:after="120" w:line="276" w:lineRule="auto"/>
        <w:ind w:left="0" w:firstLine="567"/>
        <w:jc w:val="both"/>
      </w:pPr>
      <w:r w:rsidRPr="00DA1F7F">
        <w:rPr>
          <w:b/>
          <w:bCs/>
        </w:rPr>
        <w:t>Statybos darbų grafikas</w:t>
      </w:r>
    </w:p>
    <w:p w14:paraId="67EDD2C1" w14:textId="6CD3F632" w:rsidR="000A2E4B" w:rsidRPr="00DA1F7F" w:rsidRDefault="000A2E4B" w:rsidP="00DA1F7F">
      <w:pPr>
        <w:tabs>
          <w:tab w:val="left" w:pos="1134"/>
        </w:tabs>
        <w:spacing w:after="120" w:line="276" w:lineRule="auto"/>
        <w:ind w:firstLine="567"/>
        <w:jc w:val="both"/>
        <w:rPr>
          <w:i/>
          <w:iCs/>
        </w:rPr>
      </w:pPr>
      <w:bookmarkStart w:id="610" w:name="_Hlk116974242"/>
      <w:r w:rsidRPr="00DA1F7F">
        <w:rPr>
          <w:i/>
          <w:iCs/>
        </w:rPr>
        <w:t>/Šioje dalyje Kandidatas / Dalyvis pateikia statybos darbų terminus pagal šio Plano punkte nurodytus etapus: sustambintą kalendorinį viso Objekto statybos darbų laikotarpio grafiką, skirtą matyti bendrą situaciją Objekte (angl. k. Master Plan) ir susmulkintą (3 – 4 mėn.) kalendorinį grafiką, parodantis detalesnę Objekto situaciją pagal statybos darbus (angl. k. Look ahead), pagal kurį galima būtų įvertinti galimas rizikas, įskaitant riziką dėl vėlavimo. Taip pat pateikiama kita Specifikacijose reikalaujama arba Kandidato / Dalyvio nuomone svarbi informacija /.</w:t>
      </w:r>
      <w:bookmarkEnd w:id="610"/>
    </w:p>
    <w:p w14:paraId="29BB2037" w14:textId="77777777" w:rsidR="000A2E4B" w:rsidRPr="00DA1F7F" w:rsidRDefault="000A2E4B" w:rsidP="009C0B90">
      <w:pPr>
        <w:numPr>
          <w:ilvl w:val="2"/>
          <w:numId w:val="70"/>
        </w:numPr>
        <w:tabs>
          <w:tab w:val="left" w:pos="1418"/>
        </w:tabs>
        <w:spacing w:after="120" w:line="276" w:lineRule="auto"/>
        <w:ind w:left="0" w:firstLine="567"/>
        <w:jc w:val="both"/>
      </w:pPr>
      <w:bookmarkStart w:id="611" w:name="_Hlk116974386"/>
      <w:r w:rsidRPr="00DA1F7F">
        <w:rPr>
          <w:b/>
          <w:bCs/>
        </w:rPr>
        <w:t xml:space="preserve">Statybos </w:t>
      </w:r>
      <w:bookmarkEnd w:id="611"/>
      <w:r w:rsidRPr="00DA1F7F">
        <w:rPr>
          <w:b/>
          <w:bCs/>
        </w:rPr>
        <w:t>darbų ir įrengimo darbų vykdymo metu taikomų technologijų aprašymai</w:t>
      </w:r>
    </w:p>
    <w:p w14:paraId="0ACF9941" w14:textId="77777777" w:rsidR="000A2E4B" w:rsidRPr="00DA1F7F" w:rsidRDefault="000A2E4B" w:rsidP="00DA1F7F">
      <w:pPr>
        <w:tabs>
          <w:tab w:val="left" w:pos="1134"/>
        </w:tabs>
        <w:spacing w:after="120" w:line="276" w:lineRule="auto"/>
        <w:ind w:firstLine="567"/>
        <w:jc w:val="both"/>
      </w:pPr>
      <w:bookmarkStart w:id="612" w:name="_Hlk116974402"/>
      <w:r w:rsidRPr="00DA1F7F">
        <w:t xml:space="preserve">Atsižvelgiant į Objekto paskirtį ir pobūdį techninio projekto rengimo metu rengiamas statybos darbų technologijos projektas – techninis dokumentas, kuris nustato konkretaus statinio statybos, kaip technologijos proceso, reikalavimus, nurodo statinio projekto įgyvendinimo būdus bei metodus ir </w:t>
      </w:r>
      <w:r w:rsidRPr="00DA1F7F">
        <w:lastRenderedPageBreak/>
        <w:t>konkrečius sprendinius bei priemones, užtikrinančias darbuotojų saugą ir sveikatą. Jis privalomas statant, rekonstruojant ar kapitališkai remontuojant ypatingus statinius, statinius saugomose teritorijose, statinius apsaugos zonose, nustatytose Lietuvos</w:t>
      </w:r>
      <w:r w:rsidRPr="00DA1F7F">
        <w:rPr>
          <w:i/>
          <w:iCs/>
        </w:rPr>
        <w:t xml:space="preserve"> </w:t>
      </w:r>
      <w:r w:rsidRPr="00DA1F7F">
        <w:t>Respublikos įstatymuose ir Lietuvos Respublikos Vyriausybės nutarimuose, taip pat atliekant statybos darbus sudėtingomis sąlygomis, veikiančios įmonės ar veikiančių inžinerinių tinklų bei susisiekimo komunikacijų teritorijose bei tretiesiems asmenims priklausančiuose sklypuose, atliekant žemės darbus greta esamų statinių.</w:t>
      </w:r>
      <w:r w:rsidRPr="00DA1F7F">
        <w:rPr>
          <w:i/>
          <w:iCs/>
        </w:rPr>
        <w:t xml:space="preserve"> </w:t>
      </w:r>
      <w:r w:rsidRPr="00DA1F7F">
        <w:t>Statybos darbų technologijos projekto struktūra yra pateikta Statybos techninio reglamento STR 1.06.01:2016 „Statybos darbai. Statinio statybos priežiūra“, patvirtinto Lietuvos Respublikos aplinkos ministro 2016 m. gruodžio 2 d. įsakymu Nr. D1-848, 3 priede. Statybos darbus iš technologinės pusės kontroliuoti turi padėti parengtas BIM modelis, kuriame bus galimybė atlikti nuolatinę statybos darbų vykdymo kontrolę, lyginant faktiškai vykstančius statybos darbus su jų planu BIM modelyje per BAM (</w:t>
      </w:r>
      <w:r w:rsidRPr="00DA1F7F">
        <w:rPr>
          <w:i/>
          <w:iCs/>
        </w:rPr>
        <w:t>angl. k. Building Assembly Modeling</w:t>
      </w:r>
      <w:r w:rsidRPr="00DA1F7F">
        <w:t xml:space="preserve">) procedūrą. </w:t>
      </w:r>
    </w:p>
    <w:p w14:paraId="5936F9BA" w14:textId="77777777" w:rsidR="000A2E4B" w:rsidRPr="00DA1F7F" w:rsidRDefault="000A2E4B" w:rsidP="00DA1F7F">
      <w:pPr>
        <w:tabs>
          <w:tab w:val="left" w:pos="1134"/>
        </w:tabs>
        <w:spacing w:after="120" w:line="276" w:lineRule="auto"/>
        <w:ind w:firstLine="567"/>
        <w:jc w:val="both"/>
        <w:rPr>
          <w:i/>
          <w:iCs/>
        </w:rPr>
      </w:pPr>
      <w:r w:rsidRPr="00DA1F7F">
        <w:rPr>
          <w:i/>
          <w:iCs/>
        </w:rPr>
        <w:t xml:space="preserve">/Šioje dalyje Kandidatas / Dalyvis pateikia </w:t>
      </w:r>
      <w:bookmarkEnd w:id="612"/>
      <w:r w:rsidRPr="00DA1F7F">
        <w:rPr>
          <w:i/>
          <w:iCs/>
        </w:rPr>
        <w:t>pagrindinių statybos darbų technologinius aprašymus. Žemiau yra pateikti pagrindiniai darbai yra rekomendacinio pobūdžio, Kandidatas / Dalyvis turi pasirinkti pagrindinius darbus atsižvelgiant į techninius sprendinius:</w:t>
      </w:r>
    </w:p>
    <w:p w14:paraId="2D17275E"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 xml:space="preserve">betonavimo darbai; </w:t>
      </w:r>
    </w:p>
    <w:p w14:paraId="6C4E0FF8"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darbai su gelžbetoniu;</w:t>
      </w:r>
    </w:p>
    <w:p w14:paraId="09C7A099"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metalo darbai;</w:t>
      </w:r>
    </w:p>
    <w:p w14:paraId="4A68B8AA"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apdaila;</w:t>
      </w:r>
    </w:p>
    <w:p w14:paraId="2E813C9B"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mūro sienos;</w:t>
      </w:r>
    </w:p>
    <w:p w14:paraId="2EFEE0E6"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gipsas;</w:t>
      </w:r>
    </w:p>
    <w:p w14:paraId="0306A230"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keraminės plytelės;</w:t>
      </w:r>
    </w:p>
    <w:p w14:paraId="3088BB9E"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lubos;</w:t>
      </w:r>
    </w:p>
    <w:p w14:paraId="08926E60"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dažymas;</w:t>
      </w:r>
    </w:p>
    <w:p w14:paraId="74A11869" w14:textId="77777777" w:rsidR="000A2E4B" w:rsidRPr="00DA1F7F" w:rsidRDefault="000A2E4B" w:rsidP="00DA1F7F">
      <w:pPr>
        <w:numPr>
          <w:ilvl w:val="0"/>
          <w:numId w:val="74"/>
        </w:numPr>
        <w:tabs>
          <w:tab w:val="left" w:pos="1134"/>
        </w:tabs>
        <w:spacing w:after="120" w:line="276" w:lineRule="auto"/>
        <w:ind w:left="0" w:firstLine="567"/>
        <w:jc w:val="both"/>
      </w:pPr>
      <w:r w:rsidRPr="00DA1F7F">
        <w:rPr>
          <w:i/>
          <w:iCs/>
        </w:rPr>
        <w:t>metalo ir medžio darbai/.</w:t>
      </w:r>
    </w:p>
    <w:p w14:paraId="6332758B" w14:textId="77777777" w:rsidR="000A2E4B" w:rsidRPr="00DA1F7F" w:rsidRDefault="000A2E4B" w:rsidP="009C0B90">
      <w:pPr>
        <w:numPr>
          <w:ilvl w:val="2"/>
          <w:numId w:val="70"/>
        </w:numPr>
        <w:tabs>
          <w:tab w:val="left" w:pos="1418"/>
        </w:tabs>
        <w:spacing w:after="120" w:line="276" w:lineRule="auto"/>
        <w:ind w:left="0" w:firstLine="567"/>
        <w:jc w:val="both"/>
      </w:pPr>
      <w:r w:rsidRPr="00DA1F7F">
        <w:rPr>
          <w:b/>
          <w:bCs/>
        </w:rPr>
        <w:t>Registravimo įrankio aprašymas</w:t>
      </w:r>
    </w:p>
    <w:p w14:paraId="21D44A03" w14:textId="77777777" w:rsidR="000A2E4B" w:rsidRPr="00DA1F7F" w:rsidRDefault="000A2E4B" w:rsidP="00DA1F7F">
      <w:pPr>
        <w:tabs>
          <w:tab w:val="left" w:pos="1134"/>
        </w:tabs>
        <w:spacing w:after="120" w:line="276" w:lineRule="auto"/>
        <w:ind w:firstLine="567"/>
        <w:jc w:val="both"/>
        <w:rPr>
          <w:i/>
          <w:iCs/>
        </w:rPr>
      </w:pPr>
      <w:r w:rsidRPr="00DA1F7F">
        <w:rPr>
          <w:b/>
          <w:bCs/>
          <w:i/>
          <w:iCs/>
        </w:rPr>
        <w:t>/</w:t>
      </w:r>
      <w:r w:rsidRPr="00DA1F7F">
        <w:rPr>
          <w:i/>
          <w:iCs/>
        </w:rPr>
        <w:t>Šioje dalyje Kandidatas / Dalyvis turi aprašyti sistemą ar sistemas, kurios bus atliks Registravimo įrankio funkcijas, pateikti aprašymą, sistemų funkcionalumą. Taip pat pateikiama kita Specifikacijose reikalaujama arba Kandidato / Dalyvio nuomone svarbi informacija /.</w:t>
      </w:r>
    </w:p>
    <w:p w14:paraId="682819DF" w14:textId="77777777" w:rsidR="000A2E4B" w:rsidRPr="00DA1F7F" w:rsidRDefault="000A2E4B" w:rsidP="00DA1F7F">
      <w:pPr>
        <w:numPr>
          <w:ilvl w:val="1"/>
          <w:numId w:val="70"/>
        </w:numPr>
        <w:tabs>
          <w:tab w:val="left" w:pos="1134"/>
        </w:tabs>
        <w:spacing w:after="120" w:line="276" w:lineRule="auto"/>
        <w:ind w:left="0" w:firstLine="567"/>
        <w:jc w:val="both"/>
        <w:rPr>
          <w:b/>
          <w:bCs/>
        </w:rPr>
      </w:pPr>
      <w:bookmarkStart w:id="613" w:name="_Toc121306245"/>
      <w:r w:rsidRPr="00DA1F7F">
        <w:rPr>
          <w:b/>
          <w:bCs/>
        </w:rPr>
        <w:t>Statybos kontrolės procesas</w:t>
      </w:r>
      <w:bookmarkEnd w:id="613"/>
      <w:r w:rsidRPr="00DA1F7F">
        <w:rPr>
          <w:b/>
          <w:bCs/>
        </w:rPr>
        <w:t xml:space="preserve"> </w:t>
      </w:r>
    </w:p>
    <w:p w14:paraId="65757679" w14:textId="77777777" w:rsidR="000A2E4B" w:rsidRPr="00DA1F7F" w:rsidRDefault="000A2E4B" w:rsidP="00DA1F7F">
      <w:pPr>
        <w:tabs>
          <w:tab w:val="left" w:pos="1134"/>
        </w:tabs>
        <w:spacing w:after="120" w:line="276" w:lineRule="auto"/>
        <w:ind w:firstLine="567"/>
        <w:jc w:val="both"/>
      </w:pPr>
      <w:r w:rsidRPr="00DA1F7F">
        <w:t>Statybos kontrolės procesas apima prevencines priemones bei oficialius kontrolės įrankius. Pagrindinis dėmesys turi būti skiriamas prevencijos priemonių organizavimui ir valdymui.</w:t>
      </w:r>
    </w:p>
    <w:p w14:paraId="664EE076" w14:textId="77777777" w:rsidR="000A2E4B" w:rsidRPr="00DA1F7F" w:rsidRDefault="000A2E4B" w:rsidP="009C0B90">
      <w:pPr>
        <w:numPr>
          <w:ilvl w:val="2"/>
          <w:numId w:val="70"/>
        </w:numPr>
        <w:tabs>
          <w:tab w:val="left" w:pos="1560"/>
        </w:tabs>
        <w:spacing w:after="120" w:line="276" w:lineRule="auto"/>
        <w:ind w:left="0" w:firstLine="567"/>
        <w:jc w:val="both"/>
      </w:pPr>
      <w:r w:rsidRPr="00DA1F7F">
        <w:rPr>
          <w:b/>
          <w:bCs/>
        </w:rPr>
        <w:t>Darbų planavimo ir vykdymo kontrolės proceso aprašymas, organizavimas ir valdymas</w:t>
      </w:r>
    </w:p>
    <w:p w14:paraId="7B060D45" w14:textId="77777777" w:rsidR="000A2E4B" w:rsidRPr="00DA1F7F" w:rsidRDefault="000A2E4B" w:rsidP="00DA1F7F">
      <w:pPr>
        <w:tabs>
          <w:tab w:val="left" w:pos="1134"/>
        </w:tabs>
        <w:spacing w:after="120" w:line="276" w:lineRule="auto"/>
        <w:ind w:firstLine="567"/>
        <w:jc w:val="both"/>
      </w:pPr>
      <w:r w:rsidRPr="00DA1F7F">
        <w:t>/</w:t>
      </w:r>
      <w:r w:rsidRPr="00DA1F7F">
        <w:rPr>
          <w:i/>
          <w:iCs/>
        </w:rPr>
        <w:t xml:space="preserve">Šioje dalyje Kandidatas / Dalyvis turi nurodyti atskirų Darbų etapų rizikingumo vertinimo, kontrolės mechanizmus ir įrankius, prevencines priemones, jų organizavimą ir valdymą ir kitą </w:t>
      </w:r>
      <w:r w:rsidRPr="00DA1F7F">
        <w:rPr>
          <w:i/>
          <w:iCs/>
        </w:rPr>
        <w:lastRenderedPageBreak/>
        <w:t>informaciją, susijusią su Darbų tinkamo planavimo ir vykdymo kontrole. Taip pat pateikiama kita Specifikacijose reikalaujama arba Kandidato / Dalyvio nuomone svarbi informacija</w:t>
      </w:r>
      <w:r w:rsidRPr="00DA1F7F">
        <w:t xml:space="preserve"> /.</w:t>
      </w:r>
    </w:p>
    <w:p w14:paraId="3237FA51" w14:textId="77777777" w:rsidR="000A2E4B" w:rsidRPr="00DA1F7F" w:rsidRDefault="000A2E4B" w:rsidP="00DA1F7F">
      <w:pPr>
        <w:numPr>
          <w:ilvl w:val="2"/>
          <w:numId w:val="70"/>
        </w:numPr>
        <w:tabs>
          <w:tab w:val="left" w:pos="1134"/>
        </w:tabs>
        <w:spacing w:after="120" w:line="276" w:lineRule="auto"/>
        <w:ind w:left="0" w:firstLine="567"/>
        <w:jc w:val="both"/>
      </w:pPr>
      <w:r w:rsidRPr="00DA1F7F">
        <w:rPr>
          <w:b/>
          <w:bCs/>
        </w:rPr>
        <w:t>Aplinkosauga ir tvarumas Darbų vykdyme</w:t>
      </w:r>
    </w:p>
    <w:p w14:paraId="288ABEC8" w14:textId="77777777" w:rsidR="000A2E4B" w:rsidRPr="00DA1F7F" w:rsidRDefault="000A2E4B" w:rsidP="00DA1F7F">
      <w:pPr>
        <w:tabs>
          <w:tab w:val="left" w:pos="1134"/>
        </w:tabs>
        <w:spacing w:after="120" w:line="276" w:lineRule="auto"/>
        <w:ind w:firstLine="567"/>
        <w:jc w:val="both"/>
      </w:pPr>
      <w:r w:rsidRPr="00DA1F7F">
        <w:t>/</w:t>
      </w:r>
      <w:r w:rsidRPr="00DA1F7F">
        <w:rPr>
          <w:i/>
          <w:iCs/>
        </w:rPr>
        <w:t>Šioje dalyje Kandidatas / Dalyvis turi aprašyti kaip bus (1) laikomasi Lietuvos Respublikos aplinkos ministro 2011 m. birželio 28 d. įsakymu Nr. D1-508 patvirtintų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reikalavimų; (2) minimizuojamas statybinių atliekų kiekis; (3) perdirbtos ir panaudotos statybinių ir griovimo atliekos (4) efektyvinamas energijos vartojimas, kaip bus taupoma energija; (5) užtikrinamas ekologiškų statybinių medžiagų ir gaminių, turinčių aplinkosaugines produktų deklaracijas (pagal standartus EN 15804+A1 ir ISO 14025) naudojimas, ar bus naudojami medienos gaminiai / produkcija, turintys FSC deklaracijas, kuriems žaliavos tiekiamos iš tvariai auginamų miškų; (6) laikomasi ekologinių išteklių apsaugos. Taip pat pateikiama kita Specifikacijose reikalaujama arba Kandidato / Dalyvio nuomone svarbi informacija/</w:t>
      </w:r>
      <w:r w:rsidRPr="00DA1F7F">
        <w:t>.</w:t>
      </w:r>
    </w:p>
    <w:p w14:paraId="6DC5D1D3" w14:textId="77777777" w:rsidR="000A2E4B" w:rsidRPr="00DA1F7F" w:rsidRDefault="000A2E4B" w:rsidP="00DA1F7F">
      <w:pPr>
        <w:tabs>
          <w:tab w:val="left" w:pos="1134"/>
        </w:tabs>
        <w:spacing w:after="120" w:line="276" w:lineRule="auto"/>
        <w:ind w:firstLine="567"/>
        <w:jc w:val="both"/>
      </w:pPr>
    </w:p>
    <w:p w14:paraId="590F7D51" w14:textId="42ED804C" w:rsidR="000A2E4B" w:rsidRPr="00DA1F7F" w:rsidRDefault="000265DB" w:rsidP="00DA1F7F">
      <w:pPr>
        <w:numPr>
          <w:ilvl w:val="0"/>
          <w:numId w:val="71"/>
        </w:numPr>
        <w:tabs>
          <w:tab w:val="left" w:pos="1134"/>
        </w:tabs>
        <w:spacing w:after="120" w:line="276" w:lineRule="auto"/>
        <w:ind w:left="0" w:firstLine="567"/>
        <w:jc w:val="both"/>
        <w:rPr>
          <w:b/>
        </w:rPr>
      </w:pPr>
      <w:bookmarkStart w:id="614" w:name="_Toc121306246"/>
      <w:r w:rsidRPr="00DA1F7F">
        <w:rPr>
          <w:b/>
        </w:rPr>
        <w:t>P</w:t>
      </w:r>
      <w:r w:rsidR="000A2E4B" w:rsidRPr="00DA1F7F">
        <w:rPr>
          <w:b/>
        </w:rPr>
        <w:t>aslaugų teikimo planas</w:t>
      </w:r>
      <w:bookmarkEnd w:id="614"/>
    </w:p>
    <w:p w14:paraId="42477B65" w14:textId="77777777" w:rsidR="000A2E4B" w:rsidRPr="00DA1F7F" w:rsidRDefault="000A2E4B" w:rsidP="00DA1F7F">
      <w:pPr>
        <w:tabs>
          <w:tab w:val="left" w:pos="1134"/>
        </w:tabs>
        <w:spacing w:after="120" w:line="276" w:lineRule="auto"/>
        <w:ind w:firstLine="567"/>
        <w:jc w:val="both"/>
      </w:pPr>
      <w:r w:rsidRPr="00DA1F7F">
        <w:t>Paslaugų teikimo planas apima techninės priežiūros, valymo, teritorijos ir žaliųjų zonų priežiūros paslaugas, todėl atskiri planai nebus rengiami.</w:t>
      </w:r>
    </w:p>
    <w:p w14:paraId="4B55ABE8" w14:textId="77777777" w:rsidR="000A2E4B" w:rsidRPr="00DA1F7F" w:rsidRDefault="000A2E4B" w:rsidP="00DA1F7F">
      <w:pPr>
        <w:numPr>
          <w:ilvl w:val="1"/>
          <w:numId w:val="71"/>
        </w:numPr>
        <w:tabs>
          <w:tab w:val="left" w:pos="1134"/>
        </w:tabs>
        <w:spacing w:after="120" w:line="276" w:lineRule="auto"/>
        <w:ind w:left="0" w:firstLine="567"/>
        <w:jc w:val="both"/>
        <w:rPr>
          <w:b/>
          <w:bCs/>
        </w:rPr>
      </w:pPr>
      <w:bookmarkStart w:id="615" w:name="_Toc121306247"/>
      <w:r w:rsidRPr="00DA1F7F">
        <w:rPr>
          <w:b/>
          <w:bCs/>
        </w:rPr>
        <w:t>Teikiamos Paslaugos</w:t>
      </w:r>
      <w:bookmarkEnd w:id="615"/>
    </w:p>
    <w:p w14:paraId="30B0B16F" w14:textId="77777777" w:rsidR="000A2E4B" w:rsidRPr="00DA1F7F" w:rsidRDefault="000A2E4B" w:rsidP="009C0B90">
      <w:pPr>
        <w:numPr>
          <w:ilvl w:val="2"/>
          <w:numId w:val="71"/>
        </w:numPr>
        <w:tabs>
          <w:tab w:val="left" w:pos="1418"/>
        </w:tabs>
        <w:spacing w:after="120" w:line="276" w:lineRule="auto"/>
        <w:ind w:left="0" w:firstLine="567"/>
        <w:jc w:val="both"/>
        <w:rPr>
          <w:b/>
          <w:bCs/>
        </w:rPr>
      </w:pPr>
      <w:r w:rsidRPr="00DA1F7F">
        <w:rPr>
          <w:b/>
          <w:bCs/>
        </w:rPr>
        <w:t>Paslaugų sąrašas</w:t>
      </w:r>
    </w:p>
    <w:p w14:paraId="0593B41D" w14:textId="77777777" w:rsidR="000A2E4B" w:rsidRPr="00DA1F7F" w:rsidRDefault="000A2E4B" w:rsidP="00DA1F7F">
      <w:pPr>
        <w:tabs>
          <w:tab w:val="left" w:pos="1134"/>
        </w:tabs>
        <w:spacing w:after="120" w:line="276" w:lineRule="auto"/>
        <w:ind w:firstLine="567"/>
        <w:jc w:val="both"/>
      </w:pPr>
      <w:r w:rsidRPr="00DA1F7F">
        <w:t>/</w:t>
      </w:r>
      <w:r w:rsidRPr="00DA1F7F">
        <w:rPr>
          <w:i/>
          <w:iCs/>
        </w:rPr>
        <w:t>Šioje dalyje Kandidatas / Dalyvis detalizuoja visas teikiamas Paslaugas ir Objekto atskirs erdves ar patalpas, ar atskirus statinius, kuriuose Paslaugos teikiamos</w:t>
      </w:r>
      <w:r w:rsidRPr="00DA1F7F">
        <w:t>/.</w:t>
      </w:r>
    </w:p>
    <w:p w14:paraId="0E716646" w14:textId="77777777" w:rsidR="000A2E4B" w:rsidRPr="00DA1F7F" w:rsidRDefault="000A2E4B" w:rsidP="009C0B90">
      <w:pPr>
        <w:numPr>
          <w:ilvl w:val="2"/>
          <w:numId w:val="71"/>
        </w:numPr>
        <w:tabs>
          <w:tab w:val="left" w:pos="1418"/>
        </w:tabs>
        <w:spacing w:after="120" w:line="276" w:lineRule="auto"/>
        <w:ind w:left="0" w:firstLine="567"/>
        <w:jc w:val="both"/>
        <w:rPr>
          <w:b/>
          <w:bCs/>
        </w:rPr>
      </w:pPr>
      <w:r w:rsidRPr="00DA1F7F">
        <w:rPr>
          <w:b/>
          <w:bCs/>
        </w:rPr>
        <w:t>Paslaugų teikimo terminai</w:t>
      </w:r>
    </w:p>
    <w:p w14:paraId="2F6D4593" w14:textId="77777777" w:rsidR="000A2E4B" w:rsidRPr="00DA1F7F" w:rsidRDefault="000A2E4B" w:rsidP="00DA1F7F">
      <w:pPr>
        <w:tabs>
          <w:tab w:val="left" w:pos="1134"/>
        </w:tabs>
        <w:spacing w:after="120" w:line="276" w:lineRule="auto"/>
        <w:ind w:firstLine="567"/>
        <w:jc w:val="both"/>
      </w:pPr>
      <w:r w:rsidRPr="00DA1F7F">
        <w:t>/</w:t>
      </w:r>
      <w:r w:rsidRPr="00DA1F7F">
        <w:rPr>
          <w:i/>
          <w:iCs/>
        </w:rPr>
        <w:t>Šioje dalyje Kandidatas / Dalyvis nurodo Paslaugų teikimo terminus. Jeigu kartu su Techniniu pasiūlymu nėra teikiamas Paslaugų terminų detalizavimas, tuomet šioje dalyje Paslaugų terminai / grafikas turi būti nurodomas detaliai. Taip pat pateikiama kita Specifikacijose reikalaujama arba Kandidato / Dalyvio nuomone svarbi informacija, susijusi su Paslaugų teikimo terminais, grafiku</w:t>
      </w:r>
      <w:r w:rsidRPr="00DA1F7F">
        <w:t>/.</w:t>
      </w:r>
    </w:p>
    <w:p w14:paraId="0E12F072" w14:textId="77777777" w:rsidR="000A2E4B" w:rsidRPr="00DA1F7F" w:rsidRDefault="000A2E4B" w:rsidP="009C0B90">
      <w:pPr>
        <w:numPr>
          <w:ilvl w:val="2"/>
          <w:numId w:val="71"/>
        </w:numPr>
        <w:tabs>
          <w:tab w:val="left" w:pos="1418"/>
        </w:tabs>
        <w:spacing w:after="120" w:line="276" w:lineRule="auto"/>
        <w:ind w:left="0" w:firstLine="567"/>
        <w:jc w:val="both"/>
        <w:rPr>
          <w:b/>
          <w:bCs/>
        </w:rPr>
      </w:pPr>
      <w:bookmarkStart w:id="616" w:name="_Ref117145496"/>
      <w:r w:rsidRPr="00DA1F7F">
        <w:rPr>
          <w:b/>
          <w:bCs/>
        </w:rPr>
        <w:t>Objekto techninės priežiūros organizavimas</w:t>
      </w:r>
      <w:bookmarkEnd w:id="616"/>
    </w:p>
    <w:p w14:paraId="079F094E" w14:textId="77777777" w:rsidR="000A2E4B" w:rsidRPr="00DA1F7F" w:rsidRDefault="000A2E4B" w:rsidP="00DA1F7F">
      <w:pPr>
        <w:tabs>
          <w:tab w:val="left" w:pos="1134"/>
        </w:tabs>
        <w:spacing w:after="120" w:line="276" w:lineRule="auto"/>
        <w:ind w:firstLine="567"/>
        <w:jc w:val="both"/>
        <w:rPr>
          <w:b/>
          <w:bCs/>
        </w:rPr>
      </w:pPr>
      <w:r w:rsidRPr="00DA1F7F">
        <w:t>/</w:t>
      </w:r>
      <w:r w:rsidRPr="00DA1F7F">
        <w:rPr>
          <w:i/>
          <w:iCs/>
        </w:rPr>
        <w:t>Šioje dalyje Kandidatas / Dalyvis aprašo kaip bus užtikrintas Objekto viso gyvavimo ciklo eksploatacinis ir funkcinis efektyvumas be galimybės peroptimizuoti patalpas taip, kad jos atitiktų kintančius Valdžios subjekto poreikius, minimizuotų poreikį Papildomiems darbams ar tokių Papildomų darbų kainą. Taip pat turi būti nurodyti Paslaugos kokybės kontrolės užtikrinimo mechanizmai. Taip pat pateikiama kita Specifikacijose reikalaujama arba Kandidato / Dalyvio nuomone svarbi informacija, susijusi su Objekto technine priežiūra</w:t>
      </w:r>
      <w:r w:rsidRPr="00DA1F7F">
        <w:t xml:space="preserve">/. </w:t>
      </w:r>
    </w:p>
    <w:p w14:paraId="7B34982D" w14:textId="77777777" w:rsidR="000A2E4B" w:rsidRPr="00DA1F7F" w:rsidRDefault="000A2E4B" w:rsidP="009C0B90">
      <w:pPr>
        <w:numPr>
          <w:ilvl w:val="2"/>
          <w:numId w:val="71"/>
        </w:numPr>
        <w:tabs>
          <w:tab w:val="left" w:pos="1418"/>
        </w:tabs>
        <w:spacing w:after="120" w:line="276" w:lineRule="auto"/>
        <w:ind w:left="0" w:firstLine="567"/>
        <w:jc w:val="both"/>
        <w:rPr>
          <w:b/>
          <w:bCs/>
        </w:rPr>
      </w:pPr>
      <w:r w:rsidRPr="00DA1F7F">
        <w:rPr>
          <w:b/>
          <w:bCs/>
        </w:rPr>
        <w:t>Energinių resursų suvartojimo fiksavimas, priežiūros ir valdymo aprašymas</w:t>
      </w:r>
    </w:p>
    <w:p w14:paraId="2BBEE1F2" w14:textId="77777777" w:rsidR="000A2E4B" w:rsidRPr="00DA1F7F" w:rsidRDefault="000A2E4B" w:rsidP="00DA1F7F">
      <w:pPr>
        <w:tabs>
          <w:tab w:val="left" w:pos="1134"/>
        </w:tabs>
        <w:spacing w:after="120" w:line="276" w:lineRule="auto"/>
        <w:ind w:firstLine="567"/>
        <w:jc w:val="both"/>
      </w:pPr>
      <w:r w:rsidRPr="00DA1F7F">
        <w:t>/</w:t>
      </w:r>
      <w:r w:rsidRPr="00DA1F7F">
        <w:rPr>
          <w:i/>
          <w:iCs/>
        </w:rPr>
        <w:t xml:space="preserve">Šioje dalyje Kandidatas / Dalyvis turi aprašyti kaip bus apskaitomos energijos suvartojimo sąnaudos, kaip bus vykdoma stebėsena ir kontrolė bei pasiūlymų teikimas Valdžios subjektui dėl </w:t>
      </w:r>
      <w:r w:rsidRPr="00DA1F7F">
        <w:rPr>
          <w:i/>
          <w:iCs/>
        </w:rPr>
        <w:lastRenderedPageBreak/>
        <w:t>energijos taupymo galimybių ir priemonių. Taip pat pateikiama kita Specifikacijose reikalaujama arba Kandidato / Dalyvio nuomone svarbi informacija, susijusi su energinių resursų vartojimu, kontrole ir stebėsena/.</w:t>
      </w:r>
    </w:p>
    <w:p w14:paraId="54EED475" w14:textId="77777777" w:rsidR="000A2E4B" w:rsidRPr="00DA1F7F" w:rsidRDefault="000A2E4B" w:rsidP="009C0B90">
      <w:pPr>
        <w:numPr>
          <w:ilvl w:val="2"/>
          <w:numId w:val="71"/>
        </w:numPr>
        <w:tabs>
          <w:tab w:val="left" w:pos="1418"/>
        </w:tabs>
        <w:spacing w:after="120" w:line="276" w:lineRule="auto"/>
        <w:ind w:left="0" w:firstLine="567"/>
        <w:jc w:val="both"/>
        <w:rPr>
          <w:b/>
          <w:bCs/>
        </w:rPr>
      </w:pPr>
      <w:r w:rsidRPr="00DA1F7F">
        <w:rPr>
          <w:b/>
          <w:bCs/>
        </w:rPr>
        <w:t>BMS sistemos funkcionavimas</w:t>
      </w:r>
    </w:p>
    <w:p w14:paraId="69597AA5" w14:textId="77777777" w:rsidR="000A2E4B" w:rsidRPr="00DA1F7F" w:rsidRDefault="000A2E4B" w:rsidP="00DA1F7F">
      <w:pPr>
        <w:tabs>
          <w:tab w:val="left" w:pos="1134"/>
        </w:tabs>
        <w:spacing w:after="120" w:line="276" w:lineRule="auto"/>
        <w:ind w:firstLine="567"/>
        <w:jc w:val="both"/>
        <w:rPr>
          <w:i/>
          <w:iCs/>
        </w:rPr>
      </w:pPr>
      <w:r w:rsidRPr="00DA1F7F">
        <w:t>/</w:t>
      </w:r>
      <w:r w:rsidRPr="00DA1F7F">
        <w:rPr>
          <w:i/>
          <w:iCs/>
        </w:rPr>
        <w:t>Šioje dalyje Kandidatas / Dalyvis pateikia informacija ir aprašymai apie sistemas, kuriose bus įdiegtas BMS sistemos funkcionalumas. Taip pat pateikiama kita Specifikacijose reikalaujama arba Kandidato / Dalyvio nuomone svarbi informacija, susijusi su BMS sistema/.</w:t>
      </w:r>
    </w:p>
    <w:p w14:paraId="28C30C98" w14:textId="77777777" w:rsidR="000A2E4B" w:rsidRPr="00DA1F7F" w:rsidRDefault="000A2E4B" w:rsidP="009C0B90">
      <w:pPr>
        <w:numPr>
          <w:ilvl w:val="2"/>
          <w:numId w:val="71"/>
        </w:numPr>
        <w:tabs>
          <w:tab w:val="left" w:pos="1560"/>
        </w:tabs>
        <w:spacing w:after="120" w:line="276" w:lineRule="auto"/>
        <w:ind w:left="0" w:firstLine="567"/>
        <w:jc w:val="both"/>
        <w:rPr>
          <w:b/>
          <w:bCs/>
        </w:rPr>
      </w:pPr>
      <w:r w:rsidRPr="00DA1F7F">
        <w:rPr>
          <w:b/>
          <w:bCs/>
        </w:rPr>
        <w:t xml:space="preserve">Patalpų valymas </w:t>
      </w:r>
    </w:p>
    <w:p w14:paraId="5DC6F856" w14:textId="77777777" w:rsidR="000A2E4B" w:rsidRPr="00DA1F7F" w:rsidRDefault="000A2E4B" w:rsidP="00DA1F7F">
      <w:pPr>
        <w:tabs>
          <w:tab w:val="left" w:pos="1134"/>
        </w:tabs>
        <w:spacing w:after="120" w:line="276" w:lineRule="auto"/>
        <w:ind w:firstLine="567"/>
        <w:jc w:val="both"/>
      </w:pPr>
      <w:r w:rsidRPr="00DA1F7F">
        <w:t>/</w:t>
      </w:r>
      <w:r w:rsidRPr="00DA1F7F">
        <w:rPr>
          <w:i/>
          <w:iCs/>
        </w:rPr>
        <w:t>Šioje dalyje Kandidatas / Dalyvis aprašo Objekto patalpų, erdvių valymo intensyvumą, atsižvelgiant į patalpų paskirtį, teisės aktų ir Specifikacijų reikalavimus. Taip pat aprašomi valymo būdai, naudojama įranga, Paslaugos kokybės kontrolės užtikrinimo mechanizmai. Jeigu Specifikacijose numatyta dezinfekavimas ir / ar desinsekcija, ir / ar deratizavimas, šių Paslaugų teikimo būdai, metodai, apimtys ir kt. taip pat aprašomi šiame skyriuje. Taip pat pateikiama kita Specifikacijose reikalaujama arba Kandidato / Dalyvio nuomone svarbi informacija, susijusi su valymo Paslaugų teikimu/</w:t>
      </w:r>
    </w:p>
    <w:p w14:paraId="3531E245" w14:textId="77777777" w:rsidR="000A2E4B" w:rsidRPr="00DA1F7F" w:rsidRDefault="000A2E4B" w:rsidP="009C0B90">
      <w:pPr>
        <w:numPr>
          <w:ilvl w:val="2"/>
          <w:numId w:val="71"/>
        </w:numPr>
        <w:tabs>
          <w:tab w:val="left" w:pos="1418"/>
        </w:tabs>
        <w:spacing w:after="120" w:line="276" w:lineRule="auto"/>
        <w:ind w:left="0" w:firstLine="567"/>
        <w:jc w:val="both"/>
        <w:rPr>
          <w:b/>
          <w:bCs/>
        </w:rPr>
      </w:pPr>
      <w:r w:rsidRPr="00DA1F7F">
        <w:rPr>
          <w:b/>
          <w:bCs/>
        </w:rPr>
        <w:t>Teritorijos, žaliųjų zonų priežiūra ir valymas</w:t>
      </w:r>
    </w:p>
    <w:p w14:paraId="55C2418A" w14:textId="77777777" w:rsidR="000A2E4B" w:rsidRPr="00DA1F7F" w:rsidRDefault="000A2E4B" w:rsidP="00DA1F7F">
      <w:pPr>
        <w:tabs>
          <w:tab w:val="left" w:pos="1134"/>
        </w:tabs>
        <w:spacing w:after="120" w:line="276" w:lineRule="auto"/>
        <w:ind w:firstLine="567"/>
        <w:jc w:val="both"/>
      </w:pPr>
      <w:r w:rsidRPr="00DA1F7F">
        <w:t>/</w:t>
      </w:r>
      <w:r w:rsidRPr="00DA1F7F">
        <w:rPr>
          <w:i/>
          <w:iCs/>
        </w:rPr>
        <w:t>Šioje dalyje Kandidatas / Dalyvis aprašo kas patenka į teritorijos ir žaliųjų zonų priežiūros Paslaugą, kokie būdai , įranga bus naudojami šių Paslaugų tikimui, Paslaugos intensyvumas, priklausomai nuo sezono, atskirų teritorijos erdvių specifiškumo ar naudojimo intensyvumo, Paslaugos kokybės kontrolės užtikrinimo mechanizmai ir pan. Taip pat pateikiama kita Specifikacijose reikalaujama arba Kandidato / Dalyvio nuomone svarbi informacija, susijusi su teritorijos, žalių zonų priežiūra ir valymu/</w:t>
      </w:r>
    </w:p>
    <w:p w14:paraId="1859281F" w14:textId="77777777" w:rsidR="000A2E4B" w:rsidRPr="00DA1F7F" w:rsidRDefault="000A2E4B" w:rsidP="009C0B90">
      <w:pPr>
        <w:numPr>
          <w:ilvl w:val="2"/>
          <w:numId w:val="71"/>
        </w:numPr>
        <w:tabs>
          <w:tab w:val="left" w:pos="1418"/>
        </w:tabs>
        <w:spacing w:after="120" w:line="276" w:lineRule="auto"/>
        <w:ind w:left="0" w:firstLine="567"/>
        <w:jc w:val="both"/>
        <w:rPr>
          <w:b/>
          <w:bCs/>
        </w:rPr>
      </w:pPr>
      <w:bookmarkStart w:id="617" w:name="_Ref117145503"/>
      <w:r w:rsidRPr="00DA1F7F">
        <w:rPr>
          <w:b/>
          <w:bCs/>
        </w:rPr>
        <w:t>Atliekų tvarkymas</w:t>
      </w:r>
      <w:bookmarkEnd w:id="617"/>
    </w:p>
    <w:p w14:paraId="2F64F0B3" w14:textId="77777777" w:rsidR="000A2E4B" w:rsidRPr="00DA1F7F" w:rsidRDefault="000A2E4B" w:rsidP="00DA1F7F">
      <w:pPr>
        <w:tabs>
          <w:tab w:val="left" w:pos="1134"/>
        </w:tabs>
        <w:spacing w:after="120" w:line="276" w:lineRule="auto"/>
        <w:ind w:firstLine="567"/>
        <w:jc w:val="both"/>
        <w:rPr>
          <w:b/>
          <w:bCs/>
        </w:rPr>
      </w:pPr>
      <w:r w:rsidRPr="00DA1F7F">
        <w:t>/</w:t>
      </w:r>
      <w:r w:rsidRPr="00DA1F7F">
        <w:rPr>
          <w:i/>
          <w:iCs/>
        </w:rPr>
        <w:t>Šioje dalyje Kandidatas / Dalyvis aprašo atliekų surinkimo, rūšiavimo, saugojimo, transportavimo ir utilizavimo procesą, naudotinas priemones / įrangą, dažnumą, Paslaugos kokybės kontrolės užtikrinimo mechanizmus ir kitą svarbią informaciją, susijusią su šia Paslauga/.</w:t>
      </w:r>
    </w:p>
    <w:p w14:paraId="4E72C8C9" w14:textId="26BE2940" w:rsidR="000A2E4B" w:rsidRPr="00DA1F7F" w:rsidRDefault="000A2E4B" w:rsidP="009C0B90">
      <w:pPr>
        <w:numPr>
          <w:ilvl w:val="2"/>
          <w:numId w:val="71"/>
        </w:numPr>
        <w:tabs>
          <w:tab w:val="left" w:pos="1418"/>
        </w:tabs>
        <w:spacing w:after="120" w:line="276" w:lineRule="auto"/>
        <w:ind w:left="0" w:firstLine="567"/>
        <w:jc w:val="both"/>
        <w:rPr>
          <w:b/>
          <w:bCs/>
        </w:rPr>
      </w:pPr>
      <w:r w:rsidRPr="00DA1F7F">
        <w:rPr>
          <w:b/>
          <w:bCs/>
        </w:rPr>
        <w:t xml:space="preserve">Kitos Paslaugos, nenurodytos šio plano </w:t>
      </w:r>
      <w:r w:rsidRPr="00DA1F7F">
        <w:rPr>
          <w:b/>
          <w:bCs/>
        </w:rPr>
        <w:fldChar w:fldCharType="begin"/>
      </w:r>
      <w:r w:rsidRPr="00DA1F7F">
        <w:rPr>
          <w:b/>
          <w:bCs/>
        </w:rPr>
        <w:instrText xml:space="preserve"> REF _Ref117145496 \r \h  \* MERGEFORMAT </w:instrText>
      </w:r>
      <w:r w:rsidRPr="00DA1F7F">
        <w:rPr>
          <w:b/>
          <w:bCs/>
        </w:rPr>
      </w:r>
      <w:r w:rsidRPr="00DA1F7F">
        <w:rPr>
          <w:b/>
          <w:bCs/>
        </w:rPr>
        <w:fldChar w:fldCharType="separate"/>
      </w:r>
      <w:r w:rsidR="00282ACC">
        <w:rPr>
          <w:b/>
          <w:bCs/>
        </w:rPr>
        <w:t>2.1.3</w:t>
      </w:r>
      <w:r w:rsidRPr="00DA1F7F">
        <w:rPr>
          <w:lang w:val="en-GB"/>
        </w:rPr>
        <w:fldChar w:fldCharType="end"/>
      </w:r>
      <w:r w:rsidRPr="00DA1F7F">
        <w:rPr>
          <w:b/>
          <w:bCs/>
        </w:rPr>
        <w:t xml:space="preserve"> - </w:t>
      </w:r>
      <w:r w:rsidRPr="00DA1F7F">
        <w:rPr>
          <w:b/>
          <w:bCs/>
        </w:rPr>
        <w:fldChar w:fldCharType="begin"/>
      </w:r>
      <w:r w:rsidRPr="00DA1F7F">
        <w:rPr>
          <w:b/>
          <w:bCs/>
        </w:rPr>
        <w:instrText xml:space="preserve"> REF _Ref117145503 \r \h  \* MERGEFORMAT </w:instrText>
      </w:r>
      <w:r w:rsidRPr="00DA1F7F">
        <w:rPr>
          <w:b/>
          <w:bCs/>
        </w:rPr>
      </w:r>
      <w:r w:rsidRPr="00DA1F7F">
        <w:rPr>
          <w:b/>
          <w:bCs/>
        </w:rPr>
        <w:fldChar w:fldCharType="separate"/>
      </w:r>
      <w:r w:rsidR="00282ACC">
        <w:rPr>
          <w:b/>
          <w:bCs/>
        </w:rPr>
        <w:t>2.1.8</w:t>
      </w:r>
      <w:r w:rsidRPr="00DA1F7F">
        <w:rPr>
          <w:lang w:val="en-GB"/>
        </w:rPr>
        <w:fldChar w:fldCharType="end"/>
      </w:r>
      <w:r w:rsidRPr="00DA1F7F">
        <w:rPr>
          <w:b/>
          <w:bCs/>
        </w:rPr>
        <w:t xml:space="preserve"> dalyse</w:t>
      </w:r>
    </w:p>
    <w:p w14:paraId="248DA4FB" w14:textId="58A82885" w:rsidR="000A2E4B" w:rsidRPr="00DA1F7F" w:rsidRDefault="000A2E4B" w:rsidP="0086037C">
      <w:pPr>
        <w:tabs>
          <w:tab w:val="left" w:pos="1134"/>
        </w:tabs>
        <w:spacing w:after="120" w:line="276" w:lineRule="auto"/>
        <w:ind w:firstLine="567"/>
        <w:jc w:val="both"/>
        <w:rPr>
          <w:i/>
          <w:iCs/>
        </w:rPr>
      </w:pPr>
      <w:r w:rsidRPr="00DA1F7F">
        <w:t>/</w:t>
      </w:r>
      <w:r w:rsidRPr="00DA1F7F">
        <w:rPr>
          <w:i/>
          <w:iCs/>
        </w:rPr>
        <w:t xml:space="preserve">Šioje dalyje Kandidatas / Dalyvis aprašo kitas Paslaugas, kurios nėra nurodytos šio plano </w:t>
      </w:r>
      <w:r w:rsidRPr="00DA1F7F">
        <w:rPr>
          <w:i/>
          <w:iCs/>
        </w:rPr>
        <w:fldChar w:fldCharType="begin"/>
      </w:r>
      <w:r w:rsidRPr="00DA1F7F">
        <w:rPr>
          <w:i/>
          <w:iCs/>
        </w:rPr>
        <w:instrText xml:space="preserve"> REF _Ref117145496 \r \h  \* MERGEFORMAT </w:instrText>
      </w:r>
      <w:r w:rsidRPr="00DA1F7F">
        <w:rPr>
          <w:i/>
          <w:iCs/>
        </w:rPr>
      </w:r>
      <w:r w:rsidRPr="00DA1F7F">
        <w:rPr>
          <w:i/>
          <w:iCs/>
        </w:rPr>
        <w:fldChar w:fldCharType="separate"/>
      </w:r>
      <w:r w:rsidR="00282ACC">
        <w:rPr>
          <w:i/>
          <w:iCs/>
        </w:rPr>
        <w:t>2.1.3</w:t>
      </w:r>
      <w:r w:rsidRPr="00DA1F7F">
        <w:rPr>
          <w:lang w:val="en-GB"/>
        </w:rPr>
        <w:fldChar w:fldCharType="end"/>
      </w:r>
      <w:r w:rsidRPr="00DA1F7F">
        <w:rPr>
          <w:i/>
          <w:iCs/>
        </w:rPr>
        <w:t xml:space="preserve"> - </w:t>
      </w:r>
      <w:r w:rsidRPr="00DA1F7F">
        <w:rPr>
          <w:i/>
          <w:iCs/>
        </w:rPr>
        <w:fldChar w:fldCharType="begin"/>
      </w:r>
      <w:r w:rsidRPr="00DA1F7F">
        <w:rPr>
          <w:i/>
          <w:iCs/>
        </w:rPr>
        <w:instrText xml:space="preserve"> REF _Ref117145503 \r \h  \* MERGEFORMAT </w:instrText>
      </w:r>
      <w:r w:rsidRPr="00DA1F7F">
        <w:rPr>
          <w:i/>
          <w:iCs/>
        </w:rPr>
      </w:r>
      <w:r w:rsidRPr="00DA1F7F">
        <w:rPr>
          <w:i/>
          <w:iCs/>
        </w:rPr>
        <w:fldChar w:fldCharType="separate"/>
      </w:r>
      <w:r w:rsidR="00282ACC">
        <w:rPr>
          <w:i/>
          <w:iCs/>
        </w:rPr>
        <w:t>2.1.8</w:t>
      </w:r>
      <w:r w:rsidRPr="00DA1F7F">
        <w:rPr>
          <w:lang w:val="en-GB"/>
        </w:rPr>
        <w:fldChar w:fldCharType="end"/>
      </w:r>
      <w:r w:rsidRPr="00DA1F7F">
        <w:rPr>
          <w:i/>
          <w:iCs/>
        </w:rPr>
        <w:t xml:space="preserve"> dalyse – intensyvumą, teikimo būdus, metodus, naudojamą įrangą ir kt./.</w:t>
      </w:r>
    </w:p>
    <w:p w14:paraId="1A0F0599" w14:textId="77777777" w:rsidR="000A2E4B" w:rsidRPr="00DA1F7F" w:rsidRDefault="000A2E4B" w:rsidP="00DA1F7F">
      <w:pPr>
        <w:numPr>
          <w:ilvl w:val="1"/>
          <w:numId w:val="71"/>
        </w:numPr>
        <w:tabs>
          <w:tab w:val="left" w:pos="1134"/>
        </w:tabs>
        <w:spacing w:after="120" w:line="276" w:lineRule="auto"/>
        <w:ind w:left="0" w:firstLine="567"/>
        <w:jc w:val="both"/>
        <w:rPr>
          <w:b/>
          <w:bCs/>
        </w:rPr>
      </w:pPr>
      <w:bookmarkStart w:id="618" w:name="_Toc121306248"/>
      <w:r w:rsidRPr="00DA1F7F">
        <w:rPr>
          <w:b/>
          <w:bCs/>
        </w:rPr>
        <w:t>Paslaugų atitiktis aplinkos apsaugos reikalavimams, tvarumui, darnumui</w:t>
      </w:r>
      <w:bookmarkEnd w:id="618"/>
    </w:p>
    <w:p w14:paraId="4D567B0C" w14:textId="2A4AB05D" w:rsidR="000A2E4B" w:rsidRPr="00DA1F7F" w:rsidRDefault="000A2E4B" w:rsidP="00DA1F7F">
      <w:pPr>
        <w:tabs>
          <w:tab w:val="left" w:pos="1134"/>
        </w:tabs>
        <w:spacing w:after="120" w:line="276" w:lineRule="auto"/>
        <w:ind w:firstLine="567"/>
        <w:jc w:val="both"/>
      </w:pPr>
      <w:r w:rsidRPr="00DA1F7F">
        <w:t>/</w:t>
      </w:r>
      <w:r w:rsidRPr="00DA1F7F">
        <w:rPr>
          <w:i/>
          <w:iCs/>
        </w:rPr>
        <w:t xml:space="preserve">Šioje dalyje Kandidatas / Dalyvis turi aprašyti kaip bus (1) laikomasi </w:t>
      </w:r>
      <w:r w:rsidR="009A6C0C">
        <w:rPr>
          <w:i/>
          <w:iCs/>
        </w:rPr>
        <w:t xml:space="preserve">Specifikacijose nurodytų Aplinkos kriterijų </w:t>
      </w:r>
      <w:r w:rsidRPr="00DA1F7F">
        <w:rPr>
          <w:i/>
          <w:iCs/>
        </w:rPr>
        <w:t>aprašo reikalavimų; (2) efektyvinamas energijos vartojimas, kaip bus taupoma energija; Taip pat pateikiama kita Specifikacijose reikalaujama arba Kandidato / Dalyvio nuomone svarbi informacija/.</w:t>
      </w:r>
    </w:p>
    <w:p w14:paraId="7558E898" w14:textId="77777777" w:rsidR="000A2E4B" w:rsidRPr="00DA1F7F" w:rsidRDefault="000A2E4B" w:rsidP="000A2E4B"/>
    <w:p w14:paraId="6EE0047B" w14:textId="6A966E98" w:rsidR="000A2E4B" w:rsidRPr="00DA1F7F" w:rsidRDefault="000A2E4B" w:rsidP="00DA1F7F">
      <w:pPr>
        <w:jc w:val="center"/>
      </w:pPr>
      <w:r w:rsidRPr="00DA1F7F">
        <w:t>____________________</w:t>
      </w:r>
    </w:p>
    <w:p w14:paraId="281DB1BC" w14:textId="37E1A6C5" w:rsidR="00587611" w:rsidRPr="00DA1F7F" w:rsidRDefault="00587611" w:rsidP="000A2E4B"/>
    <w:p w14:paraId="66C79820" w14:textId="77777777" w:rsidR="00587611" w:rsidRPr="00DA1F7F" w:rsidRDefault="00587611" w:rsidP="000A2E4B"/>
    <w:p w14:paraId="2318C6DD" w14:textId="77777777" w:rsidR="000A2E4B" w:rsidRPr="00DA1F7F" w:rsidRDefault="000A2E4B" w:rsidP="000A2E4B">
      <w:pPr>
        <w:sectPr w:rsidR="000A2E4B" w:rsidRPr="00DA1F7F" w:rsidSect="00195055">
          <w:pgSz w:w="11906" w:h="16838"/>
          <w:pgMar w:top="1701" w:right="567" w:bottom="1134" w:left="1701" w:header="567" w:footer="567" w:gutter="0"/>
          <w:cols w:space="1296"/>
          <w:titlePg/>
          <w:docGrid w:linePitch="360"/>
        </w:sectPr>
      </w:pPr>
    </w:p>
    <w:p w14:paraId="2491813F" w14:textId="3DB7C619" w:rsidR="00A64787" w:rsidRPr="00DA1F7F" w:rsidRDefault="006A283B" w:rsidP="003B48C3">
      <w:pPr>
        <w:pStyle w:val="Antrat2"/>
        <w:numPr>
          <w:ilvl w:val="0"/>
          <w:numId w:val="87"/>
        </w:numPr>
        <w:tabs>
          <w:tab w:val="left" w:pos="1134"/>
        </w:tabs>
        <w:ind w:left="0" w:firstLine="567"/>
        <w:jc w:val="center"/>
        <w:rPr>
          <w:color w:val="943634" w:themeColor="accent2" w:themeShade="BF"/>
          <w:sz w:val="24"/>
          <w:szCs w:val="24"/>
        </w:rPr>
      </w:pPr>
      <w:bookmarkStart w:id="619" w:name="_Toc126307275"/>
      <w:bookmarkStart w:id="620" w:name="_Toc126307335"/>
      <w:bookmarkStart w:id="621" w:name="_Toc129084982"/>
      <w:bookmarkStart w:id="622" w:name="_Toc129156431"/>
      <w:bookmarkStart w:id="623" w:name="_Toc129156488"/>
      <w:bookmarkStart w:id="624" w:name="_Toc129156545"/>
      <w:bookmarkStart w:id="625" w:name="_Toc142056097"/>
      <w:bookmarkStart w:id="626" w:name="_Toc142314699"/>
      <w:bookmarkStart w:id="627" w:name="_Toc142383200"/>
      <w:bookmarkStart w:id="628" w:name="_Toc126307336"/>
      <w:bookmarkStart w:id="629" w:name="_Toc129156489"/>
      <w:bookmarkStart w:id="630" w:name="_Toc189820755"/>
      <w:bookmarkStart w:id="631" w:name="_Ref115270444"/>
      <w:bookmarkStart w:id="632" w:name="_Ref115270965"/>
      <w:bookmarkStart w:id="633" w:name="_Ref115270976"/>
      <w:bookmarkStart w:id="634" w:name="_Ref115270985"/>
      <w:bookmarkStart w:id="635" w:name="_Ref115271237"/>
      <w:bookmarkEnd w:id="600"/>
      <w:bookmarkEnd w:id="619"/>
      <w:bookmarkEnd w:id="620"/>
      <w:bookmarkEnd w:id="621"/>
      <w:bookmarkEnd w:id="622"/>
      <w:bookmarkEnd w:id="623"/>
      <w:bookmarkEnd w:id="624"/>
      <w:bookmarkEnd w:id="625"/>
      <w:bookmarkEnd w:id="626"/>
      <w:bookmarkEnd w:id="627"/>
      <w:r w:rsidRPr="00DA1F7F">
        <w:rPr>
          <w:color w:val="943634" w:themeColor="accent2" w:themeShade="BF"/>
          <w:sz w:val="24"/>
          <w:szCs w:val="24"/>
        </w:rPr>
        <w:lastRenderedPageBreak/>
        <w:t>priedas.</w:t>
      </w:r>
      <w:r w:rsidRPr="00DA1F7F">
        <w:rPr>
          <w:b w:val="0"/>
          <w:iCs w:val="0"/>
          <w:smallCaps w:val="0"/>
          <w:color w:val="943634" w:themeColor="accent2" w:themeShade="BF"/>
          <w:sz w:val="24"/>
          <w:szCs w:val="24"/>
        </w:rPr>
        <w:t xml:space="preserve"> </w:t>
      </w:r>
      <w:r w:rsidRPr="00DA1F7F">
        <w:rPr>
          <w:color w:val="943634" w:themeColor="accent2" w:themeShade="BF"/>
          <w:sz w:val="24"/>
          <w:szCs w:val="24"/>
        </w:rPr>
        <w:t>Pasiūlymų vertinimo tvarka ir kriterijai</w:t>
      </w:r>
      <w:bookmarkEnd w:id="628"/>
      <w:bookmarkEnd w:id="629"/>
      <w:bookmarkEnd w:id="630"/>
      <w:r w:rsidRPr="00DA1F7F">
        <w:rPr>
          <w:color w:val="943634" w:themeColor="accent2" w:themeShade="BF"/>
          <w:sz w:val="24"/>
          <w:szCs w:val="24"/>
        </w:rPr>
        <w:t xml:space="preserve"> </w:t>
      </w:r>
      <w:bookmarkEnd w:id="631"/>
      <w:bookmarkEnd w:id="632"/>
      <w:bookmarkEnd w:id="633"/>
      <w:bookmarkEnd w:id="634"/>
      <w:bookmarkEnd w:id="635"/>
    </w:p>
    <w:p w14:paraId="7D181DC2" w14:textId="77777777" w:rsidR="00A64787" w:rsidRPr="00DA1F7F" w:rsidRDefault="00A64787" w:rsidP="00A64787">
      <w:pPr>
        <w:spacing w:after="120" w:line="276" w:lineRule="auto"/>
        <w:jc w:val="both"/>
      </w:pPr>
    </w:p>
    <w:p w14:paraId="213A8D72" w14:textId="52667BBC" w:rsidR="00A64787" w:rsidRPr="00DA1F7F" w:rsidRDefault="00B73591" w:rsidP="00C6217F">
      <w:pPr>
        <w:pStyle w:val="Sraopastraipa"/>
        <w:numPr>
          <w:ilvl w:val="0"/>
          <w:numId w:val="5"/>
        </w:numPr>
        <w:tabs>
          <w:tab w:val="left" w:pos="1134"/>
        </w:tabs>
        <w:ind w:left="0" w:firstLine="567"/>
        <w:jc w:val="center"/>
        <w:rPr>
          <w:b/>
          <w:color w:val="632423" w:themeColor="accent2" w:themeShade="80"/>
        </w:rPr>
      </w:pPr>
      <w:bookmarkStart w:id="636" w:name="_Ref301444332"/>
      <w:r w:rsidRPr="00DA1F7F">
        <w:rPr>
          <w:b/>
          <w:smallCaps/>
          <w:color w:val="632423" w:themeColor="accent2" w:themeShade="80"/>
        </w:rPr>
        <w:t>pasiūlymų patikrinimas ir įvertinimas</w:t>
      </w:r>
      <w:r w:rsidRPr="00DA1F7F">
        <w:rPr>
          <w:b/>
          <w:color w:val="632423" w:themeColor="accent2" w:themeShade="80"/>
        </w:rPr>
        <w:t xml:space="preserve"> </w:t>
      </w:r>
    </w:p>
    <w:bookmarkEnd w:id="636"/>
    <w:p w14:paraId="5E510C87" w14:textId="77777777" w:rsidR="00A64787" w:rsidRPr="00DA1F7F" w:rsidRDefault="00A64787" w:rsidP="00A64787">
      <w:pPr>
        <w:tabs>
          <w:tab w:val="left" w:pos="0"/>
        </w:tabs>
        <w:spacing w:after="120" w:line="276" w:lineRule="auto"/>
        <w:jc w:val="both"/>
      </w:pPr>
    </w:p>
    <w:p w14:paraId="665A8722" w14:textId="5702C599" w:rsidR="00A64787" w:rsidRPr="00DA1F7F" w:rsidRDefault="00A64787" w:rsidP="0046708E">
      <w:pPr>
        <w:pStyle w:val="Sraopastraipa"/>
        <w:numPr>
          <w:ilvl w:val="0"/>
          <w:numId w:val="77"/>
        </w:numPr>
        <w:tabs>
          <w:tab w:val="left" w:pos="1134"/>
        </w:tabs>
        <w:spacing w:after="120" w:line="276" w:lineRule="auto"/>
        <w:ind w:left="567" w:hanging="567"/>
        <w:jc w:val="both"/>
      </w:pPr>
      <w:r w:rsidRPr="00DA1F7F">
        <w:t xml:space="preserve">Dalyviui pateikus </w:t>
      </w:r>
      <w:bookmarkStart w:id="637" w:name="_Hlk126567812"/>
      <w:r w:rsidRPr="00DA1F7F">
        <w:t>P</w:t>
      </w:r>
      <w:r w:rsidR="00AE48A0" w:rsidRPr="00DA1F7F">
        <w:t>irminį p</w:t>
      </w:r>
      <w:r w:rsidRPr="00DA1F7F">
        <w:t>asiūlymą</w:t>
      </w:r>
      <w:r w:rsidR="008662F3" w:rsidRPr="00DA1F7F">
        <w:t xml:space="preserve"> </w:t>
      </w:r>
      <w:r w:rsidRPr="00DA1F7F">
        <w:t>/ Galutinį pasiūlymą</w:t>
      </w:r>
      <w:bookmarkEnd w:id="637"/>
      <w:r w:rsidRPr="00DA1F7F">
        <w:t xml:space="preserve">, jį pagal šiame priede nurodytą tvarką ir kriterijus įvertins Komisija. </w:t>
      </w:r>
    </w:p>
    <w:p w14:paraId="73F10C3C" w14:textId="77777777" w:rsidR="00A64787" w:rsidRPr="00DA1F7F" w:rsidRDefault="009E6F99" w:rsidP="00DA1F7F">
      <w:pPr>
        <w:pStyle w:val="Sraopastraipa"/>
        <w:numPr>
          <w:ilvl w:val="0"/>
          <w:numId w:val="77"/>
        </w:numPr>
        <w:tabs>
          <w:tab w:val="left" w:pos="1134"/>
        </w:tabs>
        <w:spacing w:after="120" w:line="276" w:lineRule="auto"/>
        <w:ind w:left="567" w:hanging="567"/>
        <w:jc w:val="both"/>
      </w:pPr>
      <w:r w:rsidRPr="00DA1F7F">
        <w:t>Vertin</w:t>
      </w:r>
      <w:r w:rsidR="0058695F" w:rsidRPr="00DA1F7F">
        <w:t>dama</w:t>
      </w:r>
      <w:r w:rsidR="004C3C30" w:rsidRPr="00DA1F7F">
        <w:t xml:space="preserve"> Pirminius pasiūlymus </w:t>
      </w:r>
      <w:r w:rsidR="00A64787" w:rsidRPr="00DA1F7F">
        <w:t>Komisija patikrins, ar:</w:t>
      </w:r>
    </w:p>
    <w:p w14:paraId="7207157B" w14:textId="1FF012C0" w:rsidR="0046708E" w:rsidRPr="008F1294" w:rsidRDefault="00ED44E7" w:rsidP="00721A0A">
      <w:pPr>
        <w:pStyle w:val="Sraopastraipa"/>
        <w:numPr>
          <w:ilvl w:val="1"/>
          <w:numId w:val="77"/>
        </w:numPr>
        <w:spacing w:after="120" w:line="276" w:lineRule="auto"/>
        <w:ind w:left="1418" w:hanging="851"/>
        <w:jc w:val="both"/>
      </w:pPr>
      <w:r w:rsidRPr="008F1294">
        <w:t>Pirminis pasiūlymas pateiktas dėl Projekto įgyvendinimo visa reikalaujama jo apimtimi;</w:t>
      </w:r>
    </w:p>
    <w:p w14:paraId="7EB6F9DD" w14:textId="580C0FE3" w:rsidR="0046708E" w:rsidRPr="008F1294" w:rsidRDefault="007B2E67" w:rsidP="00721A0A">
      <w:pPr>
        <w:pStyle w:val="Sraopastraipa"/>
        <w:numPr>
          <w:ilvl w:val="1"/>
          <w:numId w:val="77"/>
        </w:numPr>
        <w:spacing w:after="120" w:line="276" w:lineRule="auto"/>
        <w:ind w:left="1418" w:hanging="851"/>
        <w:jc w:val="both"/>
      </w:pPr>
      <w:r w:rsidRPr="008F1294">
        <w:t>Nepateikiama daugiau kaip vieno ar alternatyvaus Pirminio pasiūlymo</w:t>
      </w:r>
      <w:r w:rsidR="00185436" w:rsidRPr="008F1294">
        <w:t>;</w:t>
      </w:r>
    </w:p>
    <w:p w14:paraId="79E5078B" w14:textId="037C9710" w:rsidR="00145B7F" w:rsidRPr="008F1294" w:rsidRDefault="00A738B2" w:rsidP="00721A0A">
      <w:pPr>
        <w:pStyle w:val="Sraopastraipa"/>
        <w:numPr>
          <w:ilvl w:val="1"/>
          <w:numId w:val="77"/>
        </w:numPr>
        <w:spacing w:after="120" w:line="276" w:lineRule="auto"/>
        <w:ind w:left="1418" w:hanging="851"/>
        <w:jc w:val="both"/>
      </w:pPr>
      <w:r w:rsidRPr="008F1294">
        <w:t>Pirminis pasiūlymas atitinka pateikimo reikalavimus</w:t>
      </w:r>
      <w:r w:rsidR="00661D59" w:rsidRPr="008F1294">
        <w:t xml:space="preserve">, </w:t>
      </w:r>
      <w:r w:rsidR="00176103" w:rsidRPr="008F1294">
        <w:t xml:space="preserve">nustatytus </w:t>
      </w:r>
      <w:r w:rsidR="00661D59" w:rsidRPr="008F1294">
        <w:t>Sąlygų</w:t>
      </w:r>
      <w:r w:rsidRPr="008F1294">
        <w:t xml:space="preserve"> </w:t>
      </w:r>
      <w:r w:rsidR="00F02D12" w:rsidRPr="008F1294">
        <w:fldChar w:fldCharType="begin"/>
      </w:r>
      <w:r w:rsidR="00F02D12" w:rsidRPr="008F1294">
        <w:instrText xml:space="preserve"> REF _Ref129158726 \r \h  \* MERGEFORMAT </w:instrText>
      </w:r>
      <w:r w:rsidR="00F02D12" w:rsidRPr="008F1294">
        <w:fldChar w:fldCharType="separate"/>
      </w:r>
      <w:r w:rsidR="00282ACC">
        <w:t>18</w:t>
      </w:r>
      <w:r w:rsidR="00F02D12" w:rsidRPr="008F1294">
        <w:fldChar w:fldCharType="end"/>
      </w:r>
      <w:r w:rsidR="00661D59" w:rsidRPr="008F1294">
        <w:t xml:space="preserve"> </w:t>
      </w:r>
      <w:r w:rsidR="00712EA0" w:rsidRPr="008F1294">
        <w:t xml:space="preserve">priede </w:t>
      </w:r>
      <w:r w:rsidR="00712EA0" w:rsidRPr="008F1294">
        <w:rPr>
          <w:i/>
        </w:rPr>
        <w:t>Pasiūlymų pateikimas</w:t>
      </w:r>
      <w:r w:rsidR="00712EA0" w:rsidRPr="008F1294">
        <w:t>, Sąlygų</w:t>
      </w:r>
      <w:r w:rsidR="00176103" w:rsidRPr="008F1294">
        <w:t xml:space="preserve"> </w:t>
      </w:r>
      <w:bookmarkStart w:id="638" w:name="_Hlk130891934"/>
      <w:r w:rsidR="004F4F75" w:rsidRPr="008F1294">
        <w:rPr>
          <w:lang w:val="en-US"/>
        </w:rPr>
        <w:fldChar w:fldCharType="begin"/>
      </w:r>
      <w:r w:rsidR="004F4F75" w:rsidRPr="008F1294">
        <w:instrText xml:space="preserve"> REF _Ref130891878 \r \h </w:instrText>
      </w:r>
      <w:r w:rsidR="00DA1F7F" w:rsidRPr="008F1294">
        <w:instrText xml:space="preserve"> \* MERGEFORMAT </w:instrText>
      </w:r>
      <w:r w:rsidR="004F4F75" w:rsidRPr="008F1294">
        <w:rPr>
          <w:lang w:val="en-US"/>
        </w:rPr>
      </w:r>
      <w:r w:rsidR="004F4F75" w:rsidRPr="008F1294">
        <w:rPr>
          <w:lang w:val="en-US"/>
        </w:rPr>
        <w:fldChar w:fldCharType="separate"/>
      </w:r>
      <w:r w:rsidR="00282ACC">
        <w:t>57</w:t>
      </w:r>
      <w:r w:rsidR="004F4F75" w:rsidRPr="008F1294">
        <w:rPr>
          <w:lang w:val="en-US"/>
        </w:rPr>
        <w:fldChar w:fldCharType="end"/>
      </w:r>
      <w:bookmarkEnd w:id="638"/>
      <w:r w:rsidR="00EB0737" w:rsidRPr="008F1294">
        <w:t xml:space="preserve"> punkte</w:t>
      </w:r>
      <w:r w:rsidR="00176103" w:rsidRPr="008F1294">
        <w:t xml:space="preserve"> ir kitus </w:t>
      </w:r>
      <w:r w:rsidR="00CA709F" w:rsidRPr="008F1294">
        <w:t xml:space="preserve">Pirminio pasiūlymo </w:t>
      </w:r>
      <w:r w:rsidR="00543F1E" w:rsidRPr="008F1294">
        <w:t xml:space="preserve">pateikimo </w:t>
      </w:r>
      <w:r w:rsidR="00CA709F" w:rsidRPr="008F1294">
        <w:t>reikalavimus</w:t>
      </w:r>
      <w:r w:rsidR="00F02D12" w:rsidRPr="008F1294">
        <w:t>.</w:t>
      </w:r>
    </w:p>
    <w:p w14:paraId="7D7763E9" w14:textId="0B9D1094" w:rsidR="009E6F99" w:rsidRPr="00DA1F7F" w:rsidRDefault="0058695F" w:rsidP="0046708E">
      <w:pPr>
        <w:pStyle w:val="Sraopastraipa"/>
        <w:numPr>
          <w:ilvl w:val="0"/>
          <w:numId w:val="77"/>
        </w:numPr>
        <w:spacing w:after="120" w:line="276" w:lineRule="auto"/>
        <w:ind w:left="567" w:hanging="567"/>
        <w:jc w:val="both"/>
        <w:rPr>
          <w:bCs/>
        </w:rPr>
      </w:pPr>
      <w:r w:rsidRPr="00DA1F7F">
        <w:rPr>
          <w:bCs/>
        </w:rPr>
        <w:t>Vertindama Galutinius</w:t>
      </w:r>
      <w:r w:rsidR="009E6F99" w:rsidRPr="00DA1F7F">
        <w:rPr>
          <w:bCs/>
        </w:rPr>
        <w:t xml:space="preserve"> pasiūlymus Komisija patikrins, ar:</w:t>
      </w:r>
    </w:p>
    <w:p w14:paraId="60130D85" w14:textId="3FB09504" w:rsidR="0046708E" w:rsidRPr="00DA1F7F" w:rsidRDefault="0046708E" w:rsidP="00721A0A">
      <w:pPr>
        <w:pStyle w:val="Sraopastraipa"/>
        <w:numPr>
          <w:ilvl w:val="1"/>
          <w:numId w:val="77"/>
        </w:numPr>
        <w:spacing w:after="120" w:line="276" w:lineRule="auto"/>
        <w:ind w:left="1418" w:hanging="851"/>
        <w:jc w:val="both"/>
      </w:pPr>
      <w:r w:rsidRPr="00DA1F7F">
        <w:t>Galutinis pasiūlymas pateiktas dėl Projekto įgyvendinimo visa reikalaujama jo apimtimi;</w:t>
      </w:r>
    </w:p>
    <w:p w14:paraId="546C7939" w14:textId="24282423" w:rsidR="0046708E" w:rsidRPr="00DA1F7F" w:rsidRDefault="0046708E" w:rsidP="00721A0A">
      <w:pPr>
        <w:pStyle w:val="Sraopastraipa"/>
        <w:numPr>
          <w:ilvl w:val="1"/>
          <w:numId w:val="77"/>
        </w:numPr>
        <w:spacing w:after="120" w:line="276" w:lineRule="auto"/>
        <w:ind w:left="1418" w:hanging="851"/>
        <w:jc w:val="both"/>
      </w:pPr>
      <w:bookmarkStart w:id="639" w:name="_Hlk169534420"/>
      <w:r w:rsidRPr="00DA1F7F">
        <w:t xml:space="preserve">Pasiūlytas </w:t>
      </w:r>
      <w:r w:rsidR="00655A87">
        <w:t>VžPP mokestis</w:t>
      </w:r>
      <w:r w:rsidRPr="00DA1F7F">
        <w:t xml:space="preserve"> neviršija Maksimalaus </w:t>
      </w:r>
      <w:bookmarkEnd w:id="639"/>
      <w:r w:rsidR="00655A87">
        <w:t>VžPP mokesčio dydžio</w:t>
      </w:r>
      <w:r w:rsidRPr="00DA1F7F">
        <w:t>;</w:t>
      </w:r>
    </w:p>
    <w:p w14:paraId="3DD9CDD2" w14:textId="7DCB29E4" w:rsidR="0046708E" w:rsidRPr="00DA1F7F" w:rsidRDefault="00115C72" w:rsidP="00721A0A">
      <w:pPr>
        <w:pStyle w:val="Sraopastraipa"/>
        <w:numPr>
          <w:ilvl w:val="1"/>
          <w:numId w:val="77"/>
        </w:numPr>
        <w:spacing w:after="120" w:line="276" w:lineRule="auto"/>
        <w:ind w:left="1418" w:hanging="851"/>
        <w:jc w:val="both"/>
      </w:pPr>
      <w:bookmarkStart w:id="640" w:name="_Hlk169255172"/>
      <w:r w:rsidRPr="00DA1F7F">
        <w:t xml:space="preserve">Galutiniame pasiūlyme </w:t>
      </w:r>
      <w:r w:rsidR="004E7EDC" w:rsidRPr="00DA1F7F">
        <w:t xml:space="preserve">nenurodytas neįprastas mažas </w:t>
      </w:r>
      <w:r w:rsidR="00655A87">
        <w:t>VžPP mokestis</w:t>
      </w:r>
      <w:bookmarkEnd w:id="640"/>
      <w:r w:rsidRPr="00DA1F7F">
        <w:t>.</w:t>
      </w:r>
      <w:r w:rsidR="00A50A3A" w:rsidRPr="00DA1F7F">
        <w:t xml:space="preserve"> </w:t>
      </w:r>
      <w:r w:rsidR="004E7EDC" w:rsidRPr="00DA1F7F">
        <w:t xml:space="preserve">Dalyvis pasiūlęs neįprastai mažą </w:t>
      </w:r>
      <w:r w:rsidR="00655A87">
        <w:t>VžPP mokestį</w:t>
      </w:r>
      <w:r w:rsidR="00655A87" w:rsidRPr="00DA1F7F">
        <w:t xml:space="preserve"> </w:t>
      </w:r>
      <w:r w:rsidR="004E7EDC" w:rsidRPr="00DA1F7F">
        <w:t>turės per nustatytą laiką jį pagrįsti. Taip pat, toks Galutinis pasiūlymas turės atitikti Viešųjų pirkimų įstatymo 17 straipsnio 2 dalies 2 punkte nurodytus aplinkos apsaugos, socialinės ir darbo teisės įpareigojimus;</w:t>
      </w:r>
    </w:p>
    <w:p w14:paraId="152FEE1E" w14:textId="5190E1B2" w:rsidR="00115C72" w:rsidRPr="00DA1F7F" w:rsidRDefault="00194168" w:rsidP="00721A0A">
      <w:pPr>
        <w:pStyle w:val="Sraopastraipa"/>
        <w:numPr>
          <w:ilvl w:val="1"/>
          <w:numId w:val="77"/>
        </w:numPr>
        <w:spacing w:after="120" w:line="276" w:lineRule="auto"/>
        <w:ind w:left="1418" w:hanging="851"/>
        <w:jc w:val="both"/>
      </w:pPr>
      <w:r w:rsidRPr="00DA1F7F">
        <w:t>Nepateik</w:t>
      </w:r>
      <w:r>
        <w:t>t</w:t>
      </w:r>
      <w:r w:rsidRPr="00DA1F7F">
        <w:t xml:space="preserve">a </w:t>
      </w:r>
      <w:r w:rsidR="00A64787" w:rsidRPr="00DA1F7F">
        <w:t>daugiau kaip vieno ar alternatyvaus Galutinio pasiūlymo;</w:t>
      </w:r>
    </w:p>
    <w:p w14:paraId="63B2156D" w14:textId="5B808A80" w:rsidR="00543F1E" w:rsidRPr="00DA1F7F" w:rsidRDefault="00543F1E" w:rsidP="00721A0A">
      <w:pPr>
        <w:pStyle w:val="Sraopastraipa"/>
        <w:numPr>
          <w:ilvl w:val="1"/>
          <w:numId w:val="77"/>
        </w:numPr>
        <w:spacing w:after="120" w:line="276" w:lineRule="auto"/>
        <w:ind w:left="1418" w:hanging="851"/>
        <w:jc w:val="both"/>
      </w:pPr>
      <w:r w:rsidRPr="00DA1F7F">
        <w:t xml:space="preserve">Galutinis pasiūlymas atitinka pateikimo reikalavimus, nustatytus Sąlygų </w:t>
      </w:r>
      <w:r w:rsidR="00F02D12" w:rsidRPr="00DA1F7F">
        <w:fldChar w:fldCharType="begin"/>
      </w:r>
      <w:r w:rsidR="00F02D12" w:rsidRPr="00DA1F7F">
        <w:instrText xml:space="preserve"> REF _Ref129158726 \r \h </w:instrText>
      </w:r>
      <w:r w:rsidR="00DA1F7F">
        <w:instrText xml:space="preserve"> \* MERGEFORMAT </w:instrText>
      </w:r>
      <w:r w:rsidR="00F02D12" w:rsidRPr="00DA1F7F">
        <w:fldChar w:fldCharType="separate"/>
      </w:r>
      <w:r w:rsidR="00282ACC">
        <w:t>18</w:t>
      </w:r>
      <w:r w:rsidR="00F02D12" w:rsidRPr="00DA1F7F">
        <w:fldChar w:fldCharType="end"/>
      </w:r>
      <w:r w:rsidR="00F02D12" w:rsidRPr="00DA1F7F">
        <w:t xml:space="preserve"> </w:t>
      </w:r>
      <w:r w:rsidRPr="00DA1F7F">
        <w:t xml:space="preserve">priede </w:t>
      </w:r>
      <w:r w:rsidRPr="00DA1F7F">
        <w:rPr>
          <w:i/>
        </w:rPr>
        <w:t>Pasiūlymų pateikimas</w:t>
      </w:r>
      <w:r w:rsidRPr="00DA1F7F">
        <w:t xml:space="preserve">, Sąlygų </w:t>
      </w:r>
      <w:r w:rsidR="003D1FF1" w:rsidRPr="00DA1F7F">
        <w:fldChar w:fldCharType="begin"/>
      </w:r>
      <w:r w:rsidR="003D1FF1" w:rsidRPr="00DA1F7F">
        <w:instrText xml:space="preserve"> REF _Ref502061085 \r \h </w:instrText>
      </w:r>
      <w:r w:rsidR="00BA43CB" w:rsidRPr="00DA1F7F">
        <w:instrText xml:space="preserve"> \* MERGEFORMAT </w:instrText>
      </w:r>
      <w:r w:rsidR="003D1FF1" w:rsidRPr="00DA1F7F">
        <w:fldChar w:fldCharType="separate"/>
      </w:r>
      <w:r w:rsidR="00282ACC">
        <w:t>86</w:t>
      </w:r>
      <w:r w:rsidR="003D1FF1" w:rsidRPr="00DA1F7F">
        <w:fldChar w:fldCharType="end"/>
      </w:r>
      <w:r w:rsidR="004708D3" w:rsidRPr="00DA1F7F">
        <w:t xml:space="preserve"> punkte</w:t>
      </w:r>
      <w:r w:rsidR="003D1FF1" w:rsidRPr="00DA1F7F">
        <w:t xml:space="preserve"> ir kitus Galutinio</w:t>
      </w:r>
      <w:r w:rsidRPr="00DA1F7F">
        <w:t xml:space="preserve"> pasiūlymo pateikimo reikalavimus;</w:t>
      </w:r>
    </w:p>
    <w:p w14:paraId="41ECDED3" w14:textId="1CAAD20D" w:rsidR="00E62547" w:rsidRPr="00DA1F7F" w:rsidRDefault="00A64787" w:rsidP="00721A0A">
      <w:pPr>
        <w:pStyle w:val="Sraopastraipa"/>
        <w:numPr>
          <w:ilvl w:val="1"/>
          <w:numId w:val="77"/>
        </w:numPr>
        <w:spacing w:after="120" w:line="276" w:lineRule="auto"/>
        <w:ind w:left="1418" w:hanging="851"/>
        <w:jc w:val="both"/>
      </w:pPr>
      <w:r w:rsidRPr="00DA1F7F">
        <w:t>Galutinio pasiūlymo</w:t>
      </w:r>
      <w:r w:rsidRPr="00DA1F7F" w:rsidDel="009E322E">
        <w:t xml:space="preserve"> </w:t>
      </w:r>
      <w:r w:rsidRPr="00DA1F7F">
        <w:t>galiojimo terminas nėra trumpesnis nei prašoma;</w:t>
      </w:r>
    </w:p>
    <w:p w14:paraId="372D1188" w14:textId="38FDBDDA" w:rsidR="00E62547" w:rsidRPr="00DA1F7F" w:rsidRDefault="00543F1E" w:rsidP="00721A0A">
      <w:pPr>
        <w:pStyle w:val="Sraopastraipa"/>
        <w:numPr>
          <w:ilvl w:val="1"/>
          <w:numId w:val="77"/>
        </w:numPr>
        <w:spacing w:after="120" w:line="276" w:lineRule="auto"/>
        <w:ind w:left="1418" w:hanging="851"/>
        <w:jc w:val="both"/>
      </w:pPr>
      <w:r w:rsidRPr="00DA1F7F">
        <w:t>Galutinis</w:t>
      </w:r>
      <w:r w:rsidR="00AF0365" w:rsidRPr="00DA1F7F">
        <w:t xml:space="preserve"> pasiūlymas</w:t>
      </w:r>
      <w:r w:rsidRPr="00DA1F7F">
        <w:t xml:space="preserve"> atitinka </w:t>
      </w:r>
      <w:r w:rsidR="00115C72" w:rsidRPr="00DA1F7F">
        <w:t>S</w:t>
      </w:r>
      <w:r w:rsidRPr="00DA1F7F">
        <w:t>ąlygas,</w:t>
      </w:r>
      <w:r w:rsidR="00AF0365" w:rsidRPr="00DA1F7F">
        <w:t xml:space="preserve"> yra pagrįstas </w:t>
      </w:r>
      <w:r w:rsidR="00194168">
        <w:t>ir</w:t>
      </w:r>
      <w:r w:rsidR="00194168" w:rsidRPr="00DA1F7F">
        <w:t xml:space="preserve"> </w:t>
      </w:r>
      <w:r w:rsidR="00AF0365" w:rsidRPr="00DA1F7F">
        <w:t>įgyvendinamas</w:t>
      </w:r>
      <w:r w:rsidRPr="00DA1F7F">
        <w:t>;</w:t>
      </w:r>
    </w:p>
    <w:p w14:paraId="57064FD1" w14:textId="52DCD8A5" w:rsidR="00592CFF" w:rsidRPr="00DA1F7F" w:rsidRDefault="00D93CC8" w:rsidP="00721A0A">
      <w:pPr>
        <w:pStyle w:val="Sraopastraipa"/>
        <w:numPr>
          <w:ilvl w:val="1"/>
          <w:numId w:val="77"/>
        </w:numPr>
        <w:spacing w:after="120" w:line="276" w:lineRule="auto"/>
        <w:ind w:left="1418" w:hanging="851"/>
        <w:jc w:val="both"/>
      </w:pPr>
      <w:r w:rsidRPr="00DA1F7F">
        <w:t>pateiktas tinkamas Galutinio pasiūlymo galiojimo užtikrinimas;</w:t>
      </w:r>
    </w:p>
    <w:p w14:paraId="37780A8F" w14:textId="0CA42944" w:rsidR="00BB4852" w:rsidRDefault="00A64787" w:rsidP="00721A0A">
      <w:pPr>
        <w:pStyle w:val="Sraopastraipa"/>
        <w:numPr>
          <w:ilvl w:val="1"/>
          <w:numId w:val="77"/>
        </w:numPr>
        <w:spacing w:after="120" w:line="276" w:lineRule="auto"/>
        <w:ind w:left="1418" w:hanging="851"/>
        <w:jc w:val="both"/>
      </w:pPr>
      <w:r w:rsidRPr="00DA1F7F">
        <w:t>Galutiniame pasiūlyme nėra aritmetinių</w:t>
      </w:r>
      <w:r w:rsidR="009B2FFF" w:rsidRPr="00DA1F7F">
        <w:t xml:space="preserve"> </w:t>
      </w:r>
      <w:r w:rsidR="00655A87">
        <w:t xml:space="preserve">VžPP mokesčio </w:t>
      </w:r>
      <w:r w:rsidRPr="00DA1F7F">
        <w:t>apskaičiavimo klaidų – tokiu atveju Dalyvis turės per nustatytą laiką jas ištaisyti</w:t>
      </w:r>
      <w:r w:rsidR="00BB4852" w:rsidRPr="00DA1F7F">
        <w:t>;</w:t>
      </w:r>
    </w:p>
    <w:p w14:paraId="4F977A88" w14:textId="10C2F599" w:rsidR="00655A87" w:rsidRPr="00DA1F7F" w:rsidRDefault="00655A87" w:rsidP="00721A0A">
      <w:pPr>
        <w:pStyle w:val="Sraopastraipa"/>
        <w:numPr>
          <w:ilvl w:val="1"/>
          <w:numId w:val="77"/>
        </w:numPr>
        <w:spacing w:after="120" w:line="276" w:lineRule="auto"/>
        <w:ind w:left="1418" w:hanging="851"/>
        <w:jc w:val="both"/>
      </w:pPr>
      <w:r w:rsidRPr="00B54FE4">
        <w:t xml:space="preserve">Finansinis veiklos modelis yra pagrįstas, Dalyvis yra finansiškai pajėgus finansuoti </w:t>
      </w:r>
      <w:r>
        <w:t>Projektą.</w:t>
      </w:r>
    </w:p>
    <w:p w14:paraId="2830F4B8" w14:textId="5A026195" w:rsidR="00A64787" w:rsidRPr="00DA1F7F" w:rsidRDefault="00BB4852" w:rsidP="00721A0A">
      <w:pPr>
        <w:pStyle w:val="Sraopastraipa"/>
        <w:numPr>
          <w:ilvl w:val="1"/>
          <w:numId w:val="77"/>
        </w:numPr>
        <w:spacing w:after="120" w:line="276" w:lineRule="auto"/>
        <w:ind w:left="1418" w:hanging="851"/>
        <w:jc w:val="both"/>
      </w:pPr>
      <w:r w:rsidRPr="00DA1F7F">
        <w:t>Galutinis p</w:t>
      </w:r>
      <w:r w:rsidRPr="00DA1F7F">
        <w:rPr>
          <w:rFonts w:eastAsia="Calibri"/>
        </w:rPr>
        <w:t>asiūlymas nėra blogesnis už derybų metu Komisijos ir Galutinį pasiūlymą pateikusio Dalyvio pasiektus susitarimus</w:t>
      </w:r>
      <w:r w:rsidR="00655A87">
        <w:rPr>
          <w:rFonts w:eastAsia="Calibri"/>
        </w:rPr>
        <w:t xml:space="preserve">, </w:t>
      </w:r>
      <w:r w:rsidR="00655A87" w:rsidRPr="00751DFF">
        <w:t xml:space="preserve">nebent pabloginimą lėmė papildomi ar aukštesni Specifikacijų ar </w:t>
      </w:r>
      <w:r w:rsidR="00655A87">
        <w:t>S</w:t>
      </w:r>
      <w:r w:rsidR="00655A87" w:rsidRPr="00751DFF">
        <w:t xml:space="preserve">utarties reikalavimai, pasikeitimai, įvykę po </w:t>
      </w:r>
      <w:r w:rsidR="00655A87">
        <w:t>derybų</w:t>
      </w:r>
      <w:r w:rsidR="00655A87" w:rsidRPr="00751DFF">
        <w:t xml:space="preserve"> procedūros, taip pat po </w:t>
      </w:r>
      <w:r w:rsidR="00655A87">
        <w:t>Pirminio pasiūlymo</w:t>
      </w:r>
      <w:r w:rsidR="00655A87" w:rsidRPr="00751DFF">
        <w:t xml:space="preserve"> pateikimo pasikeitę teisės aktai, lėmę </w:t>
      </w:r>
      <w:r w:rsidR="00655A87">
        <w:t>Pirminio pasiūlymo</w:t>
      </w:r>
      <w:r w:rsidR="00655A87" w:rsidRPr="00751DFF">
        <w:t xml:space="preserve"> pasikeitimus pabloginant </w:t>
      </w:r>
      <w:r w:rsidR="00655A87">
        <w:t>Pirminio pasiūlymo</w:t>
      </w:r>
      <w:r w:rsidR="00655A87" w:rsidRPr="00751DFF">
        <w:t xml:space="preserve"> sąlygas Valdžios subjekto atžvilgiu</w:t>
      </w:r>
      <w:r w:rsidR="00655A87" w:rsidRPr="00F36EB5">
        <w:rPr>
          <w:rFonts w:eastAsia="Calibri"/>
        </w:rPr>
        <w:t>.</w:t>
      </w:r>
      <w:r w:rsidR="00B359D9" w:rsidRPr="00DA1F7F">
        <w:rPr>
          <w:rFonts w:eastAsia="Calibri"/>
        </w:rPr>
        <w:t>.</w:t>
      </w:r>
    </w:p>
    <w:p w14:paraId="7DC6B51D" w14:textId="77777777" w:rsidR="008326D8" w:rsidRDefault="003C0CED" w:rsidP="008326D8">
      <w:pPr>
        <w:pStyle w:val="Sraopastraipa"/>
        <w:numPr>
          <w:ilvl w:val="0"/>
          <w:numId w:val="77"/>
        </w:numPr>
        <w:tabs>
          <w:tab w:val="left" w:pos="1134"/>
        </w:tabs>
        <w:spacing w:after="120" w:line="276" w:lineRule="auto"/>
        <w:ind w:left="567" w:hanging="567"/>
        <w:jc w:val="both"/>
      </w:pPr>
      <w:bookmarkStart w:id="641" w:name="_Hlk130892287"/>
      <w:bookmarkStart w:id="642" w:name="_Hlk129083582"/>
      <w:r w:rsidRPr="00DA1F7F">
        <w:t>Jeigu Dalyvis</w:t>
      </w:r>
      <w:r w:rsidR="00987BFE" w:rsidRPr="00DA1F7F">
        <w:t xml:space="preserve"> Pirminiame pasiūlyme / Galutiniame pasiūlyme</w:t>
      </w:r>
      <w:r w:rsidRPr="00DA1F7F">
        <w:t xml:space="preserve"> pateikė netikslius, neišsamius ar klaidingus dokumentus ar duomenis apie atitiktį Sąlygų reikalavimams arba šių dokumentų ar duomenų trūksta, Komisija nepažeisdama lygiateisiškumo ir skaidrumo principų prašys Dalyvį šiuos dokumentus ar duomenis patikslinti, papildyti arba paaiškinti per jos nustatytą protingą terminą. </w:t>
      </w:r>
    </w:p>
    <w:p w14:paraId="5B7BEA4F" w14:textId="7CE22F56" w:rsidR="00212BDF" w:rsidRPr="008326D8" w:rsidRDefault="003C0CED" w:rsidP="008326D8">
      <w:pPr>
        <w:pStyle w:val="Sraopastraipa"/>
        <w:numPr>
          <w:ilvl w:val="0"/>
          <w:numId w:val="77"/>
        </w:numPr>
        <w:tabs>
          <w:tab w:val="left" w:pos="1134"/>
        </w:tabs>
        <w:spacing w:after="120" w:line="276" w:lineRule="auto"/>
        <w:ind w:left="567" w:hanging="567"/>
        <w:jc w:val="both"/>
        <w:rPr>
          <w:color w:val="000000"/>
        </w:rPr>
      </w:pPr>
      <w:r w:rsidRPr="00DA1F7F">
        <w:lastRenderedPageBreak/>
        <w:t>Galutiniai pasiūlymai tikslinami, papildomi arba paaiškinami vadovaujantis Viešųjų pirkimų tarnybos nustatytomis taisyklėmis</w:t>
      </w:r>
      <w:bookmarkEnd w:id="641"/>
      <w:r w:rsidRPr="00DA1F7F">
        <w:t>.</w:t>
      </w:r>
      <w:bookmarkEnd w:id="642"/>
    </w:p>
    <w:p w14:paraId="1C0DB8CA" w14:textId="0F994D8C" w:rsidR="00212BDF" w:rsidRPr="00DA1F7F" w:rsidRDefault="001A6277" w:rsidP="00DA1F7F">
      <w:pPr>
        <w:pStyle w:val="Sraopastraipa"/>
        <w:numPr>
          <w:ilvl w:val="0"/>
          <w:numId w:val="77"/>
        </w:numPr>
        <w:tabs>
          <w:tab w:val="left" w:pos="1134"/>
        </w:tabs>
        <w:spacing w:after="120" w:line="276" w:lineRule="auto"/>
        <w:ind w:left="567" w:hanging="567"/>
        <w:jc w:val="both"/>
        <w:rPr>
          <w:rFonts w:eastAsia="Calibri"/>
        </w:rPr>
      </w:pPr>
      <w:r w:rsidRPr="00DA1F7F">
        <w:rPr>
          <w:rFonts w:eastAsia="Calibri"/>
        </w:rPr>
        <w:t xml:space="preserve">Komisija </w:t>
      </w:r>
      <w:r w:rsidR="00BC5834" w:rsidRPr="00DA1F7F">
        <w:rPr>
          <w:rFonts w:eastAsia="Calibri"/>
        </w:rPr>
        <w:t xml:space="preserve">gali </w:t>
      </w:r>
      <w:r w:rsidR="00D8706A" w:rsidRPr="00D8706A">
        <w:rPr>
          <w:rFonts w:eastAsia="Calibri"/>
        </w:rPr>
        <w:t xml:space="preserve">nevertinti viso </w:t>
      </w:r>
      <w:r w:rsidR="00655A87">
        <w:rPr>
          <w:rFonts w:eastAsia="Calibri"/>
        </w:rPr>
        <w:t>P</w:t>
      </w:r>
      <w:r w:rsidR="00D8706A" w:rsidRPr="00D8706A">
        <w:rPr>
          <w:rFonts w:eastAsia="Calibri"/>
        </w:rPr>
        <w:t xml:space="preserve">asiūlymo, jeigu patikrinusi jo dalį nustato, kad, vadovaujantis Sąlygų reikalavimais, </w:t>
      </w:r>
      <w:r w:rsidR="00655A87">
        <w:rPr>
          <w:rFonts w:eastAsia="Calibri"/>
        </w:rPr>
        <w:t>P</w:t>
      </w:r>
      <w:r w:rsidR="00D8706A" w:rsidRPr="00D8706A">
        <w:rPr>
          <w:rFonts w:eastAsia="Calibri"/>
        </w:rPr>
        <w:t>asiūlymas turi būti atmestas</w:t>
      </w:r>
      <w:r w:rsidR="00BC5834" w:rsidRPr="00DA1F7F">
        <w:t>.</w:t>
      </w:r>
    </w:p>
    <w:p w14:paraId="0D8CD9A1" w14:textId="77777777" w:rsidR="001251B0" w:rsidRPr="00DA1F7F" w:rsidRDefault="001251B0" w:rsidP="00185436">
      <w:pPr>
        <w:spacing w:line="276" w:lineRule="auto"/>
        <w:jc w:val="both"/>
        <w:rPr>
          <w:color w:val="000000" w:themeColor="text1"/>
        </w:rPr>
      </w:pPr>
    </w:p>
    <w:p w14:paraId="76E388B0" w14:textId="6E029C8F" w:rsidR="00A64787" w:rsidRPr="00DA1F7F" w:rsidRDefault="00BB4852" w:rsidP="00DA1F7F">
      <w:pPr>
        <w:pStyle w:val="Sraopastraipa"/>
        <w:numPr>
          <w:ilvl w:val="0"/>
          <w:numId w:val="5"/>
        </w:numPr>
        <w:tabs>
          <w:tab w:val="left" w:pos="1134"/>
        </w:tabs>
        <w:spacing w:line="276" w:lineRule="auto"/>
        <w:ind w:left="0" w:firstLine="567"/>
        <w:jc w:val="center"/>
        <w:rPr>
          <w:b/>
          <w:smallCaps/>
          <w:color w:val="632423" w:themeColor="accent2" w:themeShade="80"/>
        </w:rPr>
      </w:pPr>
      <w:bookmarkStart w:id="643" w:name="_Ref301444971"/>
      <w:bookmarkStart w:id="644" w:name="_Hlk129157781"/>
      <w:r w:rsidRPr="00DA1F7F">
        <w:rPr>
          <w:b/>
          <w:smallCaps/>
          <w:color w:val="632423" w:themeColor="accent2" w:themeShade="80"/>
        </w:rPr>
        <w:t>galutinių p</w:t>
      </w:r>
      <w:r w:rsidR="00212BDF" w:rsidRPr="00DA1F7F">
        <w:rPr>
          <w:b/>
          <w:smallCaps/>
          <w:color w:val="632423" w:themeColor="accent2" w:themeShade="80"/>
        </w:rPr>
        <w:t xml:space="preserve">asiūlymų </w:t>
      </w:r>
      <w:r w:rsidRPr="00DA1F7F">
        <w:rPr>
          <w:b/>
          <w:smallCaps/>
          <w:color w:val="632423" w:themeColor="accent2" w:themeShade="80"/>
        </w:rPr>
        <w:t xml:space="preserve">vertinimo </w:t>
      </w:r>
      <w:r w:rsidR="00A64787" w:rsidRPr="00DA1F7F">
        <w:rPr>
          <w:b/>
          <w:smallCaps/>
          <w:color w:val="632423" w:themeColor="accent2" w:themeShade="80"/>
        </w:rPr>
        <w:t>kriterijai</w:t>
      </w:r>
      <w:bookmarkEnd w:id="643"/>
    </w:p>
    <w:bookmarkEnd w:id="644"/>
    <w:p w14:paraId="799C3505" w14:textId="77777777" w:rsidR="00117977" w:rsidRPr="00DA1F7F" w:rsidRDefault="00117977" w:rsidP="00DA1F7F">
      <w:pPr>
        <w:pStyle w:val="Sraopastraipa"/>
        <w:tabs>
          <w:tab w:val="left" w:pos="1134"/>
        </w:tabs>
        <w:spacing w:after="120" w:line="276" w:lineRule="auto"/>
        <w:ind w:left="1353"/>
        <w:jc w:val="both"/>
        <w:rPr>
          <w:color w:val="000000" w:themeColor="text1"/>
        </w:rPr>
      </w:pPr>
    </w:p>
    <w:p w14:paraId="3879E6D2" w14:textId="2280B213" w:rsidR="00117977" w:rsidRPr="00DA1F7F" w:rsidRDefault="006B2798">
      <w:pPr>
        <w:pStyle w:val="Sraopastraipa"/>
        <w:numPr>
          <w:ilvl w:val="0"/>
          <w:numId w:val="77"/>
        </w:numPr>
        <w:tabs>
          <w:tab w:val="left" w:pos="1134"/>
        </w:tabs>
        <w:spacing w:after="120" w:line="276" w:lineRule="auto"/>
        <w:ind w:left="567" w:hanging="567"/>
        <w:jc w:val="both"/>
        <w:rPr>
          <w:color w:val="000000" w:themeColor="text1"/>
        </w:rPr>
      </w:pPr>
      <w:bookmarkStart w:id="645" w:name="_Hlk130214945"/>
      <w:bookmarkStart w:id="646" w:name="_Hlk129264502"/>
      <w:bookmarkStart w:id="647" w:name="_Hlk130892585"/>
      <w:r w:rsidRPr="00DA1F7F">
        <w:t xml:space="preserve">Komisija </w:t>
      </w:r>
      <w:r w:rsidR="00117977" w:rsidRPr="00DA1F7F">
        <w:t>Dalyvių Galutinius pasiūlymus, kurie atitiks šio priedo I skyriuje nurodytus reikalavimus, įvertins pagal kainos ir kokybės santykio kriterij</w:t>
      </w:r>
      <w:r w:rsidRPr="00DA1F7F">
        <w:t>us</w:t>
      </w:r>
      <w:bookmarkEnd w:id="645"/>
      <w:r w:rsidRPr="00DA1F7F">
        <w:t>:</w:t>
      </w:r>
      <w:bookmarkEnd w:id="646"/>
    </w:p>
    <w:p w14:paraId="7BAFE609" w14:textId="77777777" w:rsidR="007B3527" w:rsidRPr="00DA1F7F" w:rsidRDefault="007B3527" w:rsidP="00DA1F7F">
      <w:pPr>
        <w:spacing w:line="276" w:lineRule="auto"/>
        <w:jc w:val="both"/>
        <w:rPr>
          <w:b/>
          <w:smallCaps/>
        </w:rPr>
      </w:pPr>
      <w:r w:rsidRPr="00DA1F7F">
        <w:rPr>
          <w:iCs/>
          <w:color w:val="0070C0"/>
        </w:rPr>
        <w:t>[</w:t>
      </w:r>
      <w:r w:rsidRPr="00DA1F7F">
        <w:rPr>
          <w:i/>
          <w:color w:val="0070C0"/>
        </w:rPr>
        <w:t>nurodytas kriterijų sąrašas ir ekonominio naudingumo balų apskaičiavimas rekomendacinio pobūdžio, kurie turi adaptuojami pagal Projekto specifiką</w:t>
      </w:r>
      <w:r w:rsidRPr="00DA1F7F">
        <w:rPr>
          <w:iCs/>
          <w:color w:val="0070C0"/>
        </w:rPr>
        <w:t>]</w:t>
      </w:r>
    </w:p>
    <w:bookmarkEnd w:id="647"/>
    <w:p w14:paraId="1C660223" w14:textId="77777777" w:rsidR="00BC5834" w:rsidRPr="00DA1F7F" w:rsidRDefault="00BC5834" w:rsidP="00A64787">
      <w:pPr>
        <w:pStyle w:val="Salygos2"/>
        <w:spacing w:before="0" w:after="0"/>
        <w:rPr>
          <w:rFonts w:cs="Times New Roman"/>
          <w:color w:val="000000" w:themeColor="text1"/>
          <w:szCs w:val="24"/>
          <w:lang w:val="lt-LT"/>
        </w:rPr>
      </w:pPr>
    </w:p>
    <w:tbl>
      <w:tblPr>
        <w:tblStyle w:val="LightList-Accent43"/>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3978"/>
        <w:gridCol w:w="1991"/>
        <w:gridCol w:w="1497"/>
        <w:gridCol w:w="1595"/>
      </w:tblGrid>
      <w:tr w:rsidR="00BC5834" w:rsidRPr="00DA1F7F" w14:paraId="76E495B6" w14:textId="77777777" w:rsidTr="00DA1F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D99594" w:themeFill="accent2" w:themeFillTint="99"/>
            <w:vAlign w:val="center"/>
          </w:tcPr>
          <w:p w14:paraId="106CAD9E" w14:textId="77777777" w:rsidR="00BC5834" w:rsidRPr="00DA1F7F" w:rsidRDefault="00BC5834" w:rsidP="00853DCC">
            <w:pPr>
              <w:spacing w:line="276" w:lineRule="auto"/>
              <w:rPr>
                <w:color w:val="auto"/>
              </w:rPr>
            </w:pPr>
            <w:r w:rsidRPr="00DA1F7F">
              <w:t>Vertinimo kriterijus</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right w:val="none" w:sz="0" w:space="0" w:color="auto"/>
            </w:tcBorders>
            <w:shd w:val="clear" w:color="auto" w:fill="D99594" w:themeFill="accent2" w:themeFillTint="99"/>
            <w:vAlign w:val="center"/>
          </w:tcPr>
          <w:p w14:paraId="344D4304" w14:textId="77777777" w:rsidR="00BC5834" w:rsidRPr="00DA1F7F" w:rsidRDefault="00BC5834" w:rsidP="00853DCC">
            <w:pPr>
              <w:spacing w:line="276" w:lineRule="auto"/>
              <w:rPr>
                <w:color w:val="auto"/>
              </w:rPr>
            </w:pPr>
          </w:p>
        </w:tc>
        <w:tc>
          <w:tcPr>
            <w:tcW w:w="0" w:type="dxa"/>
            <w:shd w:val="clear" w:color="auto" w:fill="D99594" w:themeFill="accent2" w:themeFillTint="99"/>
            <w:vAlign w:val="center"/>
          </w:tcPr>
          <w:p w14:paraId="1310C846" w14:textId="77777777" w:rsidR="00BC5834" w:rsidRPr="00DA1F7F" w:rsidRDefault="00BC5834" w:rsidP="00853DCC">
            <w:pPr>
              <w:spacing w:line="276" w:lineRule="auto"/>
              <w:cnfStyle w:val="100000000000" w:firstRow="1" w:lastRow="0" w:firstColumn="0" w:lastColumn="0" w:oddVBand="0" w:evenVBand="0" w:oddHBand="0" w:evenHBand="0" w:firstRowFirstColumn="0" w:firstRowLastColumn="0" w:lastRowFirstColumn="0" w:lastRowLastColumn="0"/>
              <w:rPr>
                <w:color w:val="auto"/>
              </w:rPr>
            </w:pPr>
            <w:r w:rsidRPr="00DA1F7F">
              <w:t>Kriterijaus parametro lyginamasis svoris</w:t>
            </w:r>
          </w:p>
        </w:tc>
        <w:tc>
          <w:tcPr>
            <w:cnfStyle w:val="000100000000" w:firstRow="0" w:lastRow="0" w:firstColumn="0" w:lastColumn="1" w:oddVBand="0" w:evenVBand="0" w:oddHBand="0" w:evenHBand="0" w:firstRowFirstColumn="0" w:firstRowLastColumn="0" w:lastRowFirstColumn="0" w:lastRowLastColumn="0"/>
            <w:tcW w:w="0" w:type="dxa"/>
            <w:shd w:val="clear" w:color="auto" w:fill="D99594" w:themeFill="accent2" w:themeFillTint="99"/>
            <w:vAlign w:val="center"/>
          </w:tcPr>
          <w:p w14:paraId="05DFD46A" w14:textId="77777777" w:rsidR="00BC5834" w:rsidRPr="00DA1F7F" w:rsidRDefault="00BC5834" w:rsidP="00853DCC">
            <w:pPr>
              <w:spacing w:line="276" w:lineRule="auto"/>
              <w:rPr>
                <w:color w:val="auto"/>
              </w:rPr>
            </w:pPr>
            <w:r w:rsidRPr="00DA1F7F">
              <w:t>Lyginamasis svoris ekonominio naudingumo įvertinime</w:t>
            </w:r>
          </w:p>
        </w:tc>
      </w:tr>
      <w:tr w:rsidR="00BC5834" w:rsidRPr="00DA1F7F" w14:paraId="59E2FDD6" w14:textId="77777777" w:rsidTr="00DA1F7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dxa"/>
            <w:gridSpan w:val="2"/>
            <w:tcBorders>
              <w:top w:val="none" w:sz="0" w:space="0" w:color="auto"/>
              <w:left w:val="none" w:sz="0" w:space="0" w:color="auto"/>
              <w:bottom w:val="none" w:sz="0" w:space="0" w:color="auto"/>
            </w:tcBorders>
          </w:tcPr>
          <w:p w14:paraId="3A505197" w14:textId="0740BA4C" w:rsidR="00BC5834" w:rsidRPr="00DA1F7F" w:rsidRDefault="00655A87" w:rsidP="00DD7653">
            <w:pPr>
              <w:numPr>
                <w:ilvl w:val="0"/>
                <w:numId w:val="36"/>
              </w:numPr>
              <w:tabs>
                <w:tab w:val="center" w:pos="4819"/>
                <w:tab w:val="right" w:pos="9638"/>
              </w:tabs>
              <w:spacing w:line="276" w:lineRule="auto"/>
              <w:ind w:left="284"/>
              <w:jc w:val="both"/>
            </w:pPr>
            <w:r>
              <w:t>VžPP mokestis</w:t>
            </w:r>
            <w:r w:rsidR="00BC5834" w:rsidRPr="00DA1F7F">
              <w:t xml:space="preserve"> (per visa Sutarties laikotarpį) (C)</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3656EC0B" w14:textId="77777777" w:rsidR="00BC5834" w:rsidRPr="00DA1F7F" w:rsidRDefault="00BC5834" w:rsidP="00853DCC">
            <w:pPr>
              <w:spacing w:line="276" w:lineRule="auto"/>
              <w:ind w:firstLine="340"/>
            </w:pPr>
          </w:p>
        </w:tc>
        <w:tc>
          <w:tcPr>
            <w:tcW w:w="0" w:type="dxa"/>
            <w:tcBorders>
              <w:top w:val="none" w:sz="0" w:space="0" w:color="auto"/>
              <w:bottom w:val="none" w:sz="0" w:space="0" w:color="auto"/>
            </w:tcBorders>
          </w:tcPr>
          <w:p w14:paraId="3FAA21D6" w14:textId="45483AD4" w:rsidR="00BC5834" w:rsidRPr="00DA1F7F" w:rsidRDefault="007B3527" w:rsidP="00853DCC">
            <w:pPr>
              <w:spacing w:line="276" w:lineRule="auto"/>
              <w:ind w:firstLine="340"/>
              <w:cnfStyle w:val="000000100000" w:firstRow="0" w:lastRow="0" w:firstColumn="0" w:lastColumn="0" w:oddVBand="0" w:evenVBand="0" w:oddHBand="1" w:evenHBand="0" w:firstRowFirstColumn="0" w:firstRowLastColumn="0" w:lastRowFirstColumn="0" w:lastRowLastColumn="0"/>
            </w:pPr>
            <w:r w:rsidRPr="00DA1F7F">
              <w:t>A</w:t>
            </w: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CE0DF49" w14:textId="6DF5C770" w:rsidR="00BC5834" w:rsidRPr="00DA1F7F" w:rsidRDefault="00FF2EBC" w:rsidP="00FF2EBC">
            <w:pPr>
              <w:spacing w:line="276" w:lineRule="auto"/>
            </w:pPr>
            <w:r w:rsidRPr="00DA1F7F">
              <w:rPr>
                <w:b w:val="0"/>
                <w:bCs w:val="0"/>
                <w:i/>
                <w:color w:val="FF0000"/>
              </w:rPr>
              <w:t>lyginamasis svoris</w:t>
            </w:r>
          </w:p>
        </w:tc>
      </w:tr>
      <w:tr w:rsidR="00BC5834" w:rsidRPr="00DA1F7F" w14:paraId="77ED3E29" w14:textId="77777777" w:rsidTr="00DA1F7F">
        <w:trPr>
          <w:trHeight w:val="309"/>
        </w:trPr>
        <w:tc>
          <w:tcPr>
            <w:cnfStyle w:val="001000000000" w:firstRow="0" w:lastRow="0" w:firstColumn="1" w:lastColumn="0" w:oddVBand="0" w:evenVBand="0" w:oddHBand="0" w:evenHBand="0" w:firstRowFirstColumn="0" w:firstRowLastColumn="0" w:lastRowFirstColumn="0" w:lastRowLastColumn="0"/>
            <w:tcW w:w="0" w:type="dxa"/>
            <w:gridSpan w:val="2"/>
          </w:tcPr>
          <w:p w14:paraId="7430E091" w14:textId="77777777" w:rsidR="00BC5834" w:rsidRPr="00DA1F7F" w:rsidRDefault="00DA305C" w:rsidP="00DD7653">
            <w:pPr>
              <w:numPr>
                <w:ilvl w:val="0"/>
                <w:numId w:val="36"/>
              </w:numPr>
              <w:spacing w:line="276" w:lineRule="auto"/>
              <w:ind w:left="284"/>
            </w:pPr>
            <w:r w:rsidRPr="00DA1F7F">
              <w:rPr>
                <w:color w:val="000000"/>
              </w:rPr>
              <w:t>Galutinio p</w:t>
            </w:r>
            <w:r w:rsidR="00BC5834" w:rsidRPr="00DA1F7F">
              <w:rPr>
                <w:color w:val="000000"/>
              </w:rPr>
              <w:t>asiūlymo kokybė ir efektyvumas (T)</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224151D" w14:textId="77777777" w:rsidR="00BC5834" w:rsidRPr="00DA1F7F" w:rsidRDefault="00BC5834" w:rsidP="00853DCC">
            <w:pPr>
              <w:spacing w:line="276" w:lineRule="auto"/>
              <w:ind w:firstLine="340"/>
            </w:pPr>
          </w:p>
        </w:tc>
        <w:tc>
          <w:tcPr>
            <w:tcW w:w="0" w:type="dxa"/>
          </w:tcPr>
          <w:p w14:paraId="0D4AA586" w14:textId="3FF50EF5" w:rsidR="00BC5834" w:rsidRPr="00DA1F7F" w:rsidRDefault="007B3527" w:rsidP="00853DCC">
            <w:pPr>
              <w:spacing w:line="276" w:lineRule="auto"/>
              <w:ind w:firstLine="340"/>
              <w:cnfStyle w:val="000000000000" w:firstRow="0" w:lastRow="0" w:firstColumn="0" w:lastColumn="0" w:oddVBand="0" w:evenVBand="0" w:oddHBand="0" w:evenHBand="0" w:firstRowFirstColumn="0" w:firstRowLastColumn="0" w:lastRowFirstColumn="0" w:lastRowLastColumn="0"/>
            </w:pPr>
            <w:r w:rsidRPr="00DA1F7F">
              <w:t>B</w:t>
            </w:r>
          </w:p>
        </w:tc>
        <w:tc>
          <w:tcPr>
            <w:cnfStyle w:val="000100000000" w:firstRow="0" w:lastRow="0" w:firstColumn="0" w:lastColumn="1" w:oddVBand="0" w:evenVBand="0" w:oddHBand="0" w:evenHBand="0" w:firstRowFirstColumn="0" w:firstRowLastColumn="0" w:lastRowFirstColumn="0" w:lastRowLastColumn="0"/>
            <w:tcW w:w="0" w:type="dxa"/>
          </w:tcPr>
          <w:p w14:paraId="03BCAAB3" w14:textId="1FBAEFDC" w:rsidR="00BC5834" w:rsidRPr="00DA1F7F" w:rsidRDefault="00FF2EBC" w:rsidP="00FF2EBC">
            <w:pPr>
              <w:spacing w:line="276" w:lineRule="auto"/>
            </w:pPr>
            <w:r w:rsidRPr="00DA1F7F">
              <w:rPr>
                <w:b w:val="0"/>
                <w:bCs w:val="0"/>
                <w:i/>
                <w:color w:val="FF0000"/>
              </w:rPr>
              <w:t>lyginamasis svoris</w:t>
            </w:r>
          </w:p>
        </w:tc>
      </w:tr>
      <w:tr w:rsidR="00BC5834" w:rsidRPr="00DA1F7F" w14:paraId="4ABD5787" w14:textId="77777777" w:rsidTr="00DA1F7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none" w:sz="0" w:space="0" w:color="auto"/>
              <w:bottom w:val="none" w:sz="0" w:space="0" w:color="auto"/>
            </w:tcBorders>
          </w:tcPr>
          <w:p w14:paraId="6376A061" w14:textId="77777777" w:rsidR="00BC5834" w:rsidRPr="00DA1F7F" w:rsidRDefault="00BC5834" w:rsidP="00853DCC">
            <w:pPr>
              <w:spacing w:line="276" w:lineRule="auto"/>
              <w:ind w:left="22" w:right="-108" w:firstLine="22"/>
              <w:rPr>
                <w:b w:val="0"/>
              </w:rPr>
            </w:pPr>
            <w:r w:rsidRPr="00DA1F7F">
              <w:t>2.1.</w:t>
            </w:r>
          </w:p>
        </w:tc>
        <w:tc>
          <w:tcPr>
            <w:cnfStyle w:val="000010000000" w:firstRow="0" w:lastRow="0" w:firstColumn="0" w:lastColumn="0" w:oddVBand="1" w:evenVBand="0" w:oddHBand="0" w:evenHBand="0" w:firstRowFirstColumn="0" w:firstRowLastColumn="0" w:lastRowFirstColumn="0" w:lastRowLastColumn="0"/>
            <w:tcW w:w="3766" w:type="dxa"/>
            <w:tcBorders>
              <w:top w:val="none" w:sz="0" w:space="0" w:color="auto"/>
              <w:left w:val="none" w:sz="0" w:space="0" w:color="auto"/>
              <w:bottom w:val="none" w:sz="0" w:space="0" w:color="auto"/>
              <w:right w:val="none" w:sz="0" w:space="0" w:color="auto"/>
            </w:tcBorders>
          </w:tcPr>
          <w:p w14:paraId="58F3A23F" w14:textId="455FBBAC" w:rsidR="00BC5834" w:rsidRPr="00DA1F7F" w:rsidRDefault="00296565" w:rsidP="00853DCC">
            <w:pPr>
              <w:spacing w:line="276" w:lineRule="auto"/>
            </w:pPr>
            <w:bookmarkStart w:id="648" w:name="_Hlk175648156"/>
            <w:r w:rsidRPr="00DA1F7F">
              <w:rPr>
                <w:color w:val="FF0000"/>
              </w:rPr>
              <w:t>[</w:t>
            </w:r>
            <w:r w:rsidRPr="00DA1F7F">
              <w:rPr>
                <w:i/>
                <w:color w:val="FF0000"/>
              </w:rPr>
              <w:t>Nurodyti kitus vertinimo kriterijus</w:t>
            </w:r>
            <w:r w:rsidRPr="00DA1F7F">
              <w:rPr>
                <w:color w:val="FF0000"/>
              </w:rPr>
              <w:t>]</w:t>
            </w:r>
            <w:bookmarkEnd w:id="648"/>
          </w:p>
        </w:tc>
        <w:tc>
          <w:tcPr>
            <w:tcW w:w="0" w:type="dxa"/>
            <w:tcBorders>
              <w:top w:val="none" w:sz="0" w:space="0" w:color="auto"/>
              <w:bottom w:val="none" w:sz="0" w:space="0" w:color="auto"/>
            </w:tcBorders>
          </w:tcPr>
          <w:p w14:paraId="15A43224" w14:textId="3C4EAE1B" w:rsidR="00BC5834" w:rsidRPr="00DA1F7F" w:rsidRDefault="00FF2EBC" w:rsidP="00853DCC">
            <w:pPr>
              <w:spacing w:line="276" w:lineRule="auto"/>
              <w:cnfStyle w:val="000000100000" w:firstRow="0" w:lastRow="0" w:firstColumn="0" w:lastColumn="0" w:oddVBand="0" w:evenVBand="0" w:oddHBand="1" w:evenHBand="0" w:firstRowFirstColumn="0" w:firstRowLastColumn="0" w:lastRowFirstColumn="0" w:lastRowLastColumn="0"/>
            </w:pPr>
            <w:r w:rsidRPr="00DA1F7F">
              <w:rPr>
                <w:color w:val="FF0000"/>
              </w:rPr>
              <w:t>[</w:t>
            </w:r>
            <w:r w:rsidRPr="00DA1F7F">
              <w:rPr>
                <w:i/>
                <w:color w:val="FF0000"/>
              </w:rPr>
              <w:t>vertinimo skalė</w:t>
            </w:r>
            <w:r w:rsidRPr="00DA1F7F">
              <w:rPr>
                <w:color w:val="FF0000"/>
              </w:rPr>
              <w:t>]</w:t>
            </w:r>
            <w:r w:rsidRPr="00DA1F7F">
              <w:rPr>
                <w:color w:val="0000FF"/>
              </w:rPr>
              <w:t xml:space="preserve"> </w:t>
            </w:r>
            <w:r w:rsidRPr="00DA1F7F">
              <w:rPr>
                <w:color w:val="0070C0"/>
              </w:rPr>
              <w:t>arba</w:t>
            </w:r>
            <w:r w:rsidRPr="00DA1F7F" w:rsidDel="0029363B">
              <w:rPr>
                <w:color w:val="0000FF"/>
              </w:rPr>
              <w:t xml:space="preserve"> </w:t>
            </w:r>
            <w:r w:rsidRPr="00DA1F7F">
              <w:rPr>
                <w:color w:val="FF0000"/>
              </w:rPr>
              <w:t>[L</w:t>
            </w:r>
            <w:r w:rsidRPr="00DA1F7F">
              <w:rPr>
                <w:color w:val="FF0000"/>
                <w:vertAlign w:val="subscript"/>
              </w:rPr>
              <w:t>1</w:t>
            </w:r>
            <w:r w:rsidRPr="00DA1F7F">
              <w:rPr>
                <w:color w:val="FF0000"/>
              </w:rPr>
              <w:t>=[</w:t>
            </w:r>
            <w:r w:rsidRPr="00DA1F7F">
              <w:rPr>
                <w:i/>
                <w:color w:val="FF0000"/>
              </w:rPr>
              <w:t>lyginamasis svoris</w:t>
            </w:r>
            <w:r w:rsidRPr="00DA1F7F">
              <w:rPr>
                <w:color w:val="FF0000"/>
              </w:rP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57244E17" w14:textId="11145DF7" w:rsidR="00BC5834" w:rsidRPr="00DA1F7F" w:rsidRDefault="00BC5834" w:rsidP="00853DC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26D4BF58" w14:textId="77777777" w:rsidR="00BC5834" w:rsidRPr="00DA1F7F" w:rsidRDefault="00BC5834" w:rsidP="00853DCC">
            <w:pPr>
              <w:spacing w:line="276" w:lineRule="auto"/>
              <w:ind w:firstLine="340"/>
              <w:rPr>
                <w:b w:val="0"/>
              </w:rPr>
            </w:pPr>
          </w:p>
        </w:tc>
      </w:tr>
      <w:tr w:rsidR="00BC5834" w:rsidRPr="00DA1F7F" w14:paraId="5140C399" w14:textId="77777777" w:rsidTr="00DA1F7F">
        <w:trPr>
          <w:trHeight w:val="392"/>
        </w:trPr>
        <w:tc>
          <w:tcPr>
            <w:cnfStyle w:val="001000000000" w:firstRow="0" w:lastRow="0" w:firstColumn="1" w:lastColumn="0" w:oddVBand="0" w:evenVBand="0" w:oddHBand="0" w:evenHBand="0" w:firstRowFirstColumn="0" w:firstRowLastColumn="0" w:lastRowFirstColumn="0" w:lastRowLastColumn="0"/>
            <w:tcW w:w="709" w:type="dxa"/>
          </w:tcPr>
          <w:p w14:paraId="5CD3B799" w14:textId="77777777" w:rsidR="00BC5834" w:rsidRPr="00DA1F7F" w:rsidRDefault="00BC5834" w:rsidP="00853DCC">
            <w:pPr>
              <w:spacing w:line="276" w:lineRule="auto"/>
              <w:ind w:left="22" w:right="-108" w:firstLine="22"/>
              <w:rPr>
                <w:b w:val="0"/>
              </w:rPr>
            </w:pPr>
            <w:r w:rsidRPr="00DA1F7F">
              <w:t>2.2.</w:t>
            </w:r>
          </w:p>
        </w:tc>
        <w:tc>
          <w:tcPr>
            <w:cnfStyle w:val="000010000000" w:firstRow="0" w:lastRow="0" w:firstColumn="0" w:lastColumn="0" w:oddVBand="1" w:evenVBand="0" w:oddHBand="0" w:evenHBand="0" w:firstRowFirstColumn="0" w:firstRowLastColumn="0" w:lastRowFirstColumn="0" w:lastRowLastColumn="0"/>
            <w:tcW w:w="3766" w:type="dxa"/>
            <w:tcBorders>
              <w:left w:val="none" w:sz="0" w:space="0" w:color="auto"/>
              <w:right w:val="none" w:sz="0" w:space="0" w:color="auto"/>
            </w:tcBorders>
          </w:tcPr>
          <w:p w14:paraId="41375574" w14:textId="6C5580AC" w:rsidR="00BC5834" w:rsidRPr="00DA1F7F" w:rsidRDefault="00296565" w:rsidP="00853DCC">
            <w:pPr>
              <w:spacing w:line="276" w:lineRule="auto"/>
              <w:rPr>
                <w:color w:val="000000"/>
              </w:rPr>
            </w:pPr>
            <w:r w:rsidRPr="00DA1F7F">
              <w:rPr>
                <w:color w:val="FF0000"/>
              </w:rPr>
              <w:t>[</w:t>
            </w:r>
            <w:r w:rsidRPr="00DA1F7F">
              <w:rPr>
                <w:i/>
                <w:color w:val="FF0000"/>
              </w:rPr>
              <w:t>Nurodyti kitus vertinimo kriterijus</w:t>
            </w:r>
            <w:r w:rsidRPr="00DA1F7F">
              <w:rPr>
                <w:color w:val="FF0000"/>
              </w:rPr>
              <w:t>]</w:t>
            </w:r>
          </w:p>
        </w:tc>
        <w:tc>
          <w:tcPr>
            <w:tcW w:w="0" w:type="dxa"/>
          </w:tcPr>
          <w:p w14:paraId="02D61A10" w14:textId="77777777" w:rsidR="00BC5834" w:rsidRPr="00DA1F7F" w:rsidRDefault="00BC5834" w:rsidP="00853DCC">
            <w:pPr>
              <w:spacing w:line="276"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AB27FE6" w14:textId="55658261" w:rsidR="00BC5834" w:rsidRPr="00DA1F7F" w:rsidRDefault="00BC5834" w:rsidP="00853DC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0" w:type="dxa"/>
          </w:tcPr>
          <w:p w14:paraId="5CE17B37" w14:textId="77777777" w:rsidR="00BC5834" w:rsidRPr="00DA1F7F" w:rsidRDefault="00BC5834" w:rsidP="00853DCC">
            <w:pPr>
              <w:spacing w:line="276" w:lineRule="auto"/>
              <w:ind w:firstLine="340"/>
              <w:rPr>
                <w:b w:val="0"/>
              </w:rPr>
            </w:pPr>
          </w:p>
        </w:tc>
      </w:tr>
      <w:tr w:rsidR="00BC5834" w:rsidRPr="00DA1F7F" w14:paraId="334ECC1D" w14:textId="77777777" w:rsidTr="00DA1F7F">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none" w:sz="0" w:space="0" w:color="auto"/>
              <w:bottom w:val="none" w:sz="0" w:space="0" w:color="auto"/>
            </w:tcBorders>
          </w:tcPr>
          <w:p w14:paraId="3C9C9D86" w14:textId="77777777" w:rsidR="00BC5834" w:rsidRPr="00DA1F7F" w:rsidRDefault="00BC5834" w:rsidP="00853DCC">
            <w:pPr>
              <w:spacing w:line="276" w:lineRule="auto"/>
              <w:ind w:left="22" w:right="-108" w:firstLine="22"/>
              <w:rPr>
                <w:b w:val="0"/>
              </w:rPr>
            </w:pPr>
            <w:r w:rsidRPr="00DA1F7F">
              <w:t>2.3.</w:t>
            </w:r>
          </w:p>
        </w:tc>
        <w:tc>
          <w:tcPr>
            <w:cnfStyle w:val="000010000000" w:firstRow="0" w:lastRow="0" w:firstColumn="0" w:lastColumn="0" w:oddVBand="1" w:evenVBand="0" w:oddHBand="0" w:evenHBand="0" w:firstRowFirstColumn="0" w:firstRowLastColumn="0" w:lastRowFirstColumn="0" w:lastRowLastColumn="0"/>
            <w:tcW w:w="3766" w:type="dxa"/>
            <w:tcBorders>
              <w:top w:val="none" w:sz="0" w:space="0" w:color="auto"/>
              <w:left w:val="none" w:sz="0" w:space="0" w:color="auto"/>
              <w:bottom w:val="none" w:sz="0" w:space="0" w:color="auto"/>
              <w:right w:val="none" w:sz="0" w:space="0" w:color="auto"/>
            </w:tcBorders>
          </w:tcPr>
          <w:p w14:paraId="5F53E875" w14:textId="739BFEB2" w:rsidR="00BC5834" w:rsidRPr="00DA1F7F" w:rsidRDefault="00296565" w:rsidP="00853DCC">
            <w:pPr>
              <w:spacing w:line="276" w:lineRule="auto"/>
              <w:rPr>
                <w:color w:val="000000"/>
              </w:rPr>
            </w:pPr>
            <w:r w:rsidRPr="00DA1F7F">
              <w:rPr>
                <w:color w:val="FF0000"/>
              </w:rPr>
              <w:t>[</w:t>
            </w:r>
            <w:r w:rsidRPr="00DA1F7F">
              <w:rPr>
                <w:i/>
                <w:color w:val="FF0000"/>
              </w:rPr>
              <w:t>Nurodyti kitus vertinimo kriterijus</w:t>
            </w:r>
            <w:r w:rsidRPr="00DA1F7F">
              <w:rPr>
                <w:color w:val="FF0000"/>
              </w:rPr>
              <w:t>]</w:t>
            </w:r>
          </w:p>
        </w:tc>
        <w:tc>
          <w:tcPr>
            <w:tcW w:w="0" w:type="dxa"/>
            <w:tcBorders>
              <w:top w:val="none" w:sz="0" w:space="0" w:color="auto"/>
              <w:bottom w:val="none" w:sz="0" w:space="0" w:color="auto"/>
            </w:tcBorders>
          </w:tcPr>
          <w:p w14:paraId="3109B4FC" w14:textId="45822E1D" w:rsidR="00BC5834" w:rsidRPr="00DA1F7F" w:rsidRDefault="00FF2EBC" w:rsidP="00853DCC">
            <w:pPr>
              <w:spacing w:line="276" w:lineRule="auto"/>
              <w:cnfStyle w:val="000000100000" w:firstRow="0" w:lastRow="0" w:firstColumn="0" w:lastColumn="0" w:oddVBand="0" w:evenVBand="0" w:oddHBand="1" w:evenHBand="0" w:firstRowFirstColumn="0" w:firstRowLastColumn="0" w:lastRowFirstColumn="0" w:lastRowLastColumn="0"/>
            </w:pPr>
            <w:r w:rsidRPr="00DA1F7F">
              <w:rPr>
                <w:color w:val="FF0000"/>
              </w:rPr>
              <w:t>[</w:t>
            </w:r>
            <w:r w:rsidRPr="00DA1F7F">
              <w:rPr>
                <w:i/>
                <w:color w:val="FF0000"/>
              </w:rPr>
              <w:t>vertinimo skalė</w:t>
            </w:r>
            <w:r w:rsidRPr="00DA1F7F">
              <w:rPr>
                <w:color w:val="FF0000"/>
              </w:rPr>
              <w:t>]</w:t>
            </w:r>
            <w:r w:rsidRPr="00DA1F7F">
              <w:rPr>
                <w:color w:val="0000FF"/>
              </w:rPr>
              <w:t xml:space="preserve"> </w:t>
            </w:r>
            <w:r w:rsidRPr="00DA1F7F">
              <w:rPr>
                <w:color w:val="0070C0"/>
              </w:rPr>
              <w:t>arba</w:t>
            </w:r>
            <w:r w:rsidRPr="00DA1F7F" w:rsidDel="0029363B">
              <w:rPr>
                <w:color w:val="0070C0"/>
              </w:rPr>
              <w:t xml:space="preserve"> </w:t>
            </w:r>
            <w:r w:rsidRPr="00DA1F7F">
              <w:rPr>
                <w:color w:val="FF0000"/>
              </w:rPr>
              <w:t>[L</w:t>
            </w:r>
            <w:r w:rsidRPr="00DA1F7F">
              <w:rPr>
                <w:color w:val="FF0000"/>
                <w:vertAlign w:val="subscript"/>
              </w:rPr>
              <w:t>n</w:t>
            </w:r>
            <w:r w:rsidRPr="00DA1F7F">
              <w:rPr>
                <w:color w:val="FF0000"/>
              </w:rPr>
              <w:t>=[</w:t>
            </w:r>
            <w:r w:rsidRPr="00DA1F7F">
              <w:rPr>
                <w:i/>
                <w:color w:val="FF0000"/>
              </w:rPr>
              <w:t>lyginamasis svoris</w:t>
            </w:r>
            <w:r w:rsidRPr="00DA1F7F">
              <w:rPr>
                <w:color w:val="FF0000"/>
              </w:rP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5C70F146" w14:textId="32479F2D" w:rsidR="00BC5834" w:rsidRPr="00DA1F7F" w:rsidRDefault="00BC5834" w:rsidP="00853DC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3E50070" w14:textId="77777777" w:rsidR="00BC5834" w:rsidRPr="00DA1F7F" w:rsidRDefault="00BC5834" w:rsidP="00853DCC">
            <w:pPr>
              <w:spacing w:line="276" w:lineRule="auto"/>
              <w:ind w:firstLine="340"/>
              <w:rPr>
                <w:b w:val="0"/>
              </w:rPr>
            </w:pPr>
          </w:p>
        </w:tc>
      </w:tr>
      <w:tr w:rsidR="00BC5834" w:rsidRPr="00DA1F7F" w14:paraId="04135360" w14:textId="77777777" w:rsidTr="00DA1F7F">
        <w:trPr>
          <w:cnfStyle w:val="010000000000" w:firstRow="0" w:lastRow="1"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none" w:sz="0" w:space="0" w:color="auto"/>
              <w:bottom w:val="none" w:sz="0" w:space="0" w:color="auto"/>
            </w:tcBorders>
          </w:tcPr>
          <w:p w14:paraId="70F93F16" w14:textId="77777777" w:rsidR="00BC5834" w:rsidRPr="00DA1F7F" w:rsidRDefault="00BC5834" w:rsidP="00853DCC">
            <w:pPr>
              <w:spacing w:line="276" w:lineRule="auto"/>
              <w:ind w:left="22" w:right="-108" w:firstLine="22"/>
              <w:rPr>
                <w:b w:val="0"/>
              </w:rPr>
            </w:pPr>
            <w:r w:rsidRPr="00DA1F7F">
              <w:t>2.4.</w:t>
            </w:r>
          </w:p>
        </w:tc>
        <w:tc>
          <w:tcPr>
            <w:cnfStyle w:val="000010000000" w:firstRow="0" w:lastRow="0" w:firstColumn="0" w:lastColumn="0" w:oddVBand="1" w:evenVBand="0" w:oddHBand="0" w:evenHBand="0" w:firstRowFirstColumn="0" w:firstRowLastColumn="0" w:lastRowFirstColumn="0" w:lastRowLastColumn="0"/>
            <w:tcW w:w="3766" w:type="dxa"/>
            <w:tcBorders>
              <w:top w:val="none" w:sz="0" w:space="0" w:color="auto"/>
              <w:left w:val="none" w:sz="0" w:space="0" w:color="auto"/>
              <w:bottom w:val="none" w:sz="0" w:space="0" w:color="auto"/>
              <w:right w:val="none" w:sz="0" w:space="0" w:color="auto"/>
            </w:tcBorders>
          </w:tcPr>
          <w:p w14:paraId="24F624EE" w14:textId="2A1A3A0D" w:rsidR="00BC5834" w:rsidRPr="00DA1F7F" w:rsidRDefault="00296565" w:rsidP="00853DCC">
            <w:pPr>
              <w:spacing w:line="276" w:lineRule="auto"/>
              <w:rPr>
                <w:b w:val="0"/>
                <w:bCs w:val="0"/>
                <w:color w:val="000000"/>
              </w:rPr>
            </w:pPr>
            <w:r w:rsidRPr="00DA1F7F">
              <w:rPr>
                <w:b w:val="0"/>
                <w:bCs w:val="0"/>
                <w:color w:val="FF0000"/>
              </w:rPr>
              <w:t>[</w:t>
            </w:r>
            <w:r w:rsidRPr="00DA1F7F">
              <w:rPr>
                <w:b w:val="0"/>
                <w:bCs w:val="0"/>
                <w:i/>
                <w:color w:val="FF0000"/>
              </w:rPr>
              <w:t>Nurodyti kitus vertinimo kriterijus</w:t>
            </w:r>
            <w:r w:rsidRPr="00DA1F7F">
              <w:rPr>
                <w:b w:val="0"/>
                <w:bCs w:val="0"/>
                <w:color w:val="FF0000"/>
              </w:rPr>
              <w:t>]</w:t>
            </w:r>
          </w:p>
        </w:tc>
        <w:tc>
          <w:tcPr>
            <w:tcW w:w="0" w:type="dxa"/>
            <w:tcBorders>
              <w:top w:val="none" w:sz="0" w:space="0" w:color="auto"/>
              <w:bottom w:val="none" w:sz="0" w:space="0" w:color="auto"/>
            </w:tcBorders>
          </w:tcPr>
          <w:p w14:paraId="11F394B5" w14:textId="53410DE6" w:rsidR="00BC5834" w:rsidRPr="00DA1F7F" w:rsidRDefault="00FF2EBC" w:rsidP="00853DCC">
            <w:pPr>
              <w:spacing w:line="276" w:lineRule="auto"/>
              <w:cnfStyle w:val="010000000000" w:firstRow="0" w:lastRow="1" w:firstColumn="0" w:lastColumn="0" w:oddVBand="0" w:evenVBand="0" w:oddHBand="0" w:evenHBand="0" w:firstRowFirstColumn="0" w:firstRowLastColumn="0" w:lastRowFirstColumn="0" w:lastRowLastColumn="0"/>
              <w:rPr>
                <w:b w:val="0"/>
                <w:bCs w:val="0"/>
              </w:rPr>
            </w:pPr>
            <w:r w:rsidRPr="00DA1F7F">
              <w:rPr>
                <w:b w:val="0"/>
                <w:bCs w:val="0"/>
                <w:color w:val="FF0000"/>
              </w:rPr>
              <w:t>[</w:t>
            </w:r>
            <w:r w:rsidRPr="00DA1F7F">
              <w:rPr>
                <w:b w:val="0"/>
                <w:bCs w:val="0"/>
                <w:i/>
                <w:color w:val="FF0000"/>
              </w:rPr>
              <w:t>vertinimo skalė</w:t>
            </w:r>
            <w:r w:rsidRPr="00DA1F7F">
              <w:rPr>
                <w:b w:val="0"/>
                <w:bCs w:val="0"/>
                <w:color w:val="FF0000"/>
              </w:rPr>
              <w:t>]</w:t>
            </w:r>
            <w:r w:rsidRPr="00DA1F7F">
              <w:rPr>
                <w:b w:val="0"/>
                <w:bCs w:val="0"/>
                <w:color w:val="0000FF"/>
              </w:rPr>
              <w:t xml:space="preserve"> </w:t>
            </w:r>
            <w:r w:rsidRPr="00DA1F7F">
              <w:rPr>
                <w:b w:val="0"/>
                <w:bCs w:val="0"/>
                <w:color w:val="0070C0"/>
              </w:rPr>
              <w:t>arba</w:t>
            </w:r>
            <w:r w:rsidRPr="00DA1F7F" w:rsidDel="0029363B">
              <w:rPr>
                <w:b w:val="0"/>
                <w:bCs w:val="0"/>
                <w:color w:val="0070C0"/>
              </w:rPr>
              <w:t xml:space="preserve"> </w:t>
            </w:r>
            <w:r w:rsidRPr="00DA1F7F">
              <w:rPr>
                <w:b w:val="0"/>
                <w:bCs w:val="0"/>
                <w:color w:val="FF0000"/>
              </w:rPr>
              <w:t>[L</w:t>
            </w:r>
            <w:r w:rsidRPr="00DA1F7F">
              <w:rPr>
                <w:b w:val="0"/>
                <w:bCs w:val="0"/>
                <w:color w:val="FF0000"/>
                <w:vertAlign w:val="subscript"/>
              </w:rPr>
              <w:t>n</w:t>
            </w:r>
            <w:r w:rsidRPr="00DA1F7F">
              <w:rPr>
                <w:b w:val="0"/>
                <w:bCs w:val="0"/>
                <w:color w:val="FF0000"/>
              </w:rPr>
              <w:t>=[</w:t>
            </w:r>
            <w:r w:rsidRPr="00DA1F7F">
              <w:rPr>
                <w:b w:val="0"/>
                <w:bCs w:val="0"/>
                <w:i/>
                <w:color w:val="FF0000"/>
              </w:rPr>
              <w:t>lyginamasis svoris</w:t>
            </w:r>
            <w:r w:rsidRPr="00DA1F7F">
              <w:rPr>
                <w:b w:val="0"/>
                <w:bCs w:val="0"/>
                <w:color w:val="FF0000"/>
              </w:rP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89C99DA" w14:textId="00B25652" w:rsidR="00BC5834" w:rsidRPr="00DA1F7F" w:rsidRDefault="00BC5834" w:rsidP="00853DCC">
            <w:pPr>
              <w:spacing w:line="276" w:lineRule="auto"/>
              <w:rPr>
                <w:b w:val="0"/>
                <w:bCs w:val="0"/>
              </w:rPr>
            </w:pP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3AC71F94" w14:textId="77777777" w:rsidR="00BC5834" w:rsidRPr="00DA1F7F" w:rsidRDefault="00BC5834" w:rsidP="00853DCC">
            <w:pPr>
              <w:spacing w:line="276" w:lineRule="auto"/>
              <w:ind w:firstLine="340"/>
              <w:rPr>
                <w:b w:val="0"/>
                <w:bCs w:val="0"/>
              </w:rPr>
            </w:pPr>
          </w:p>
        </w:tc>
      </w:tr>
    </w:tbl>
    <w:p w14:paraId="15E03263" w14:textId="77777777" w:rsidR="00E90341" w:rsidRDefault="00E90341" w:rsidP="00F7324E">
      <w:pPr>
        <w:tabs>
          <w:tab w:val="left" w:pos="0"/>
        </w:tabs>
        <w:spacing w:line="276" w:lineRule="auto"/>
        <w:ind w:left="567"/>
        <w:jc w:val="both"/>
      </w:pPr>
    </w:p>
    <w:p w14:paraId="7251300F" w14:textId="77777777" w:rsidR="005B4356" w:rsidRPr="00DA1F7F" w:rsidRDefault="005B4356" w:rsidP="00F7324E">
      <w:pPr>
        <w:tabs>
          <w:tab w:val="left" w:pos="0"/>
        </w:tabs>
        <w:spacing w:line="276" w:lineRule="auto"/>
        <w:ind w:left="567"/>
        <w:jc w:val="both"/>
      </w:pPr>
    </w:p>
    <w:p w14:paraId="40787080" w14:textId="05FCBC27" w:rsidR="00BC5834" w:rsidRPr="00DA1F7F" w:rsidRDefault="00BC5834" w:rsidP="00DA1F7F">
      <w:pPr>
        <w:pStyle w:val="Salygos2"/>
        <w:tabs>
          <w:tab w:val="left" w:pos="426"/>
        </w:tabs>
        <w:spacing w:before="0" w:after="0" w:line="276" w:lineRule="auto"/>
        <w:ind w:left="567"/>
        <w:rPr>
          <w:rFonts w:eastAsia="Times New Roman" w:cs="Times New Roman"/>
          <w:smallCaps/>
          <w:color w:val="C0504D" w:themeColor="accent2"/>
          <w:szCs w:val="24"/>
          <w:lang w:val="lt-LT"/>
        </w:rPr>
      </w:pPr>
      <w:r w:rsidRPr="00DA1F7F">
        <w:rPr>
          <w:rFonts w:eastAsia="Times New Roman" w:cs="Times New Roman"/>
          <w:smallCaps/>
          <w:color w:val="C0504D" w:themeColor="accent2"/>
          <w:szCs w:val="24"/>
          <w:lang w:val="lt-LT"/>
        </w:rPr>
        <w:t>Ekonominio naudingumo balo (S) apskaičiavimo formulė</w:t>
      </w:r>
    </w:p>
    <w:p w14:paraId="6780C227" w14:textId="75A42264" w:rsidR="00BC5834" w:rsidRPr="00DA1F7F" w:rsidRDefault="00BC5834" w:rsidP="00E90341">
      <w:pPr>
        <w:spacing w:line="276" w:lineRule="auto"/>
        <w:ind w:left="567"/>
        <w:jc w:val="both"/>
        <w:rPr>
          <w:color w:val="000000" w:themeColor="text1"/>
        </w:rPr>
      </w:pPr>
      <w:r w:rsidRPr="00DA1F7F">
        <w:rPr>
          <w:color w:val="000000" w:themeColor="text1"/>
        </w:rPr>
        <w:t xml:space="preserve">Ekonominio naudingumo balas (S) apskaičiuojamas sudedant Dalyvio </w:t>
      </w:r>
      <w:r w:rsidR="00DA305C" w:rsidRPr="00DA1F7F">
        <w:rPr>
          <w:color w:val="000000" w:themeColor="text1"/>
        </w:rPr>
        <w:t xml:space="preserve">Galutinio </w:t>
      </w:r>
      <w:r w:rsidRPr="00DA1F7F">
        <w:rPr>
          <w:color w:val="000000" w:themeColor="text1"/>
        </w:rPr>
        <w:t>pasiūlymo kriterijus (C) ir (T) balus:</w:t>
      </w:r>
    </w:p>
    <w:p w14:paraId="34C8406D" w14:textId="77777777" w:rsidR="004A46B5" w:rsidRPr="00DA1F7F" w:rsidRDefault="004A46B5" w:rsidP="00E90341">
      <w:pPr>
        <w:spacing w:line="276" w:lineRule="auto"/>
        <w:ind w:left="567"/>
        <w:jc w:val="both"/>
        <w:rPr>
          <w:color w:val="000000" w:themeColor="text1"/>
        </w:rPr>
      </w:pPr>
    </w:p>
    <w:p w14:paraId="51A54256" w14:textId="77777777" w:rsidR="00BC5834" w:rsidRPr="00DA1F7F" w:rsidRDefault="00BC5834" w:rsidP="00DA1F7F">
      <w:pPr>
        <w:spacing w:line="276" w:lineRule="auto"/>
        <w:ind w:left="567"/>
        <w:jc w:val="both"/>
        <w:rPr>
          <w:b/>
          <w:color w:val="000000" w:themeColor="text1"/>
        </w:rPr>
      </w:pPr>
      <m:oMathPara>
        <m:oMathParaPr>
          <m:jc m:val="center"/>
        </m:oMathParaPr>
        <m:oMath>
          <m:r>
            <m:rPr>
              <m:sty m:val="bi"/>
            </m:rPr>
            <w:rPr>
              <w:rFonts w:ascii="Cambria Math" w:hAnsi="Cambria Math"/>
              <w:color w:val="000000" w:themeColor="text1"/>
            </w:rPr>
            <m:t>S =C+T</m:t>
          </m:r>
        </m:oMath>
      </m:oMathPara>
    </w:p>
    <w:p w14:paraId="4BEEB3DC" w14:textId="77777777" w:rsidR="00BC5834" w:rsidRPr="00DA1F7F" w:rsidRDefault="00BC5834" w:rsidP="00DA1F7F">
      <w:pPr>
        <w:spacing w:line="276" w:lineRule="auto"/>
        <w:ind w:left="567"/>
        <w:jc w:val="both"/>
        <w:rPr>
          <w:color w:val="000000" w:themeColor="text1"/>
        </w:rPr>
      </w:pPr>
    </w:p>
    <w:p w14:paraId="255CBE4B" w14:textId="01AFFEC4" w:rsidR="00BC5834" w:rsidRPr="00DA1F7F" w:rsidRDefault="00BC5834" w:rsidP="00DA1F7F">
      <w:pPr>
        <w:pStyle w:val="Salygos2"/>
        <w:tabs>
          <w:tab w:val="left" w:pos="426"/>
        </w:tabs>
        <w:spacing w:before="0" w:after="0" w:line="276" w:lineRule="auto"/>
        <w:ind w:left="567"/>
        <w:rPr>
          <w:rFonts w:eastAsia="Times New Roman" w:cs="Times New Roman"/>
          <w:smallCaps/>
          <w:color w:val="C0504D" w:themeColor="accent2"/>
          <w:szCs w:val="24"/>
          <w:lang w:val="lt-LT"/>
        </w:rPr>
      </w:pPr>
      <w:r w:rsidRPr="00DA1F7F">
        <w:rPr>
          <w:rFonts w:eastAsia="Times New Roman" w:cs="Times New Roman"/>
          <w:smallCaps/>
          <w:color w:val="C0504D" w:themeColor="accent2"/>
          <w:szCs w:val="24"/>
          <w:lang w:val="lt-LT"/>
        </w:rPr>
        <w:t>Kriterijaus (C) reikšmės apskaičiavimas</w:t>
      </w:r>
    </w:p>
    <w:p w14:paraId="2D0CFCE2" w14:textId="77777777" w:rsidR="00C4355F" w:rsidRDefault="00C4355F" w:rsidP="00E90341">
      <w:pPr>
        <w:spacing w:line="276" w:lineRule="auto"/>
        <w:ind w:left="567"/>
        <w:jc w:val="both"/>
        <w:rPr>
          <w:color w:val="FF0000"/>
        </w:rPr>
      </w:pPr>
    </w:p>
    <w:p w14:paraId="26E8B996" w14:textId="1044736E" w:rsidR="00510EC1" w:rsidRPr="00440613" w:rsidRDefault="00510EC1" w:rsidP="00E90341">
      <w:pPr>
        <w:spacing w:line="276" w:lineRule="auto"/>
        <w:ind w:left="567"/>
        <w:jc w:val="both"/>
        <w:rPr>
          <w:color w:val="FF0000"/>
        </w:rPr>
      </w:pPr>
      <w:r w:rsidRPr="00440613">
        <w:rPr>
          <w:color w:val="FF0000"/>
        </w:rPr>
        <w:t>[</w:t>
      </w:r>
      <w:r w:rsidR="00C4355F">
        <w:rPr>
          <w:i/>
          <w:color w:val="FF0000"/>
        </w:rPr>
        <w:t>Aprašyti</w:t>
      </w:r>
      <w:r w:rsidRPr="00440613">
        <w:rPr>
          <w:i/>
          <w:color w:val="FF0000"/>
        </w:rPr>
        <w:t>, kaip bus apskaičiuojami</w:t>
      </w:r>
      <w:r w:rsidRPr="00440613">
        <w:rPr>
          <w:color w:val="FF0000"/>
        </w:rPr>
        <w:t xml:space="preserve"> </w:t>
      </w:r>
      <w:r w:rsidR="00C4355F" w:rsidRPr="00440613">
        <w:rPr>
          <w:i/>
          <w:color w:val="FF0000"/>
        </w:rPr>
        <w:t>k</w:t>
      </w:r>
      <w:r w:rsidRPr="00440613">
        <w:rPr>
          <w:i/>
          <w:color w:val="FF0000"/>
        </w:rPr>
        <w:t>riterijaus (C) balai</w:t>
      </w:r>
      <w:r w:rsidRPr="00440613">
        <w:rPr>
          <w:color w:val="FF0000"/>
        </w:rPr>
        <w:t>]</w:t>
      </w:r>
    </w:p>
    <w:p w14:paraId="77F149B0" w14:textId="77777777" w:rsidR="00C4355F" w:rsidRPr="00DA1F7F" w:rsidRDefault="00C4355F" w:rsidP="00E90341">
      <w:pPr>
        <w:spacing w:line="276" w:lineRule="auto"/>
        <w:ind w:left="567"/>
        <w:jc w:val="both"/>
        <w:rPr>
          <w:color w:val="000000" w:themeColor="text1"/>
        </w:rPr>
      </w:pPr>
    </w:p>
    <w:p w14:paraId="0AE5814F" w14:textId="59FC66BF" w:rsidR="00BC5834" w:rsidRPr="00DA1F7F" w:rsidRDefault="00BC5834">
      <w:pPr>
        <w:pStyle w:val="Salygos2"/>
        <w:tabs>
          <w:tab w:val="left" w:pos="426"/>
        </w:tabs>
        <w:spacing w:before="0" w:after="0" w:line="276" w:lineRule="auto"/>
        <w:ind w:left="567"/>
        <w:rPr>
          <w:rFonts w:eastAsia="Times New Roman" w:cs="Times New Roman"/>
          <w:smallCaps/>
          <w:color w:val="C0504D" w:themeColor="accent2"/>
          <w:szCs w:val="24"/>
          <w:lang w:val="lt-LT"/>
        </w:rPr>
      </w:pPr>
      <w:r w:rsidRPr="00DA1F7F">
        <w:rPr>
          <w:rFonts w:eastAsia="Times New Roman" w:cs="Times New Roman"/>
          <w:smallCaps/>
          <w:color w:val="C0504D" w:themeColor="accent2"/>
          <w:szCs w:val="24"/>
          <w:lang w:val="lt-LT"/>
        </w:rPr>
        <w:t>Kriterijaus (T) apskaičiavimas</w:t>
      </w:r>
    </w:p>
    <w:p w14:paraId="2BF2E6D6" w14:textId="77777777" w:rsidR="007B3527" w:rsidRPr="00DA1F7F" w:rsidRDefault="007B3527" w:rsidP="007B3527">
      <w:pPr>
        <w:spacing w:line="276" w:lineRule="auto"/>
        <w:ind w:left="567"/>
        <w:jc w:val="both"/>
        <w:rPr>
          <w:color w:val="000000"/>
        </w:rPr>
      </w:pPr>
      <w:r w:rsidRPr="00DA1F7F">
        <w:rPr>
          <w:color w:val="000000"/>
        </w:rPr>
        <w:t>Kriterijaus (T) balai apskaičiuojami šio kriterijaus parametrų įvertinimų (P</w:t>
      </w:r>
      <w:r w:rsidRPr="00DA1F7F">
        <w:rPr>
          <w:color w:val="000000"/>
          <w:vertAlign w:val="subscript"/>
        </w:rPr>
        <w:t>s</w:t>
      </w:r>
      <w:r w:rsidRPr="00DA1F7F">
        <w:rPr>
          <w:color w:val="000000"/>
        </w:rPr>
        <w:t>) sumą padauginant iš vertinamo kriterijaus lyginamojo svorio (B):</w:t>
      </w:r>
    </w:p>
    <w:p w14:paraId="208E5DB6" w14:textId="77777777" w:rsidR="007B3527" w:rsidRPr="00DA1F7F" w:rsidRDefault="007B3527" w:rsidP="007B3527">
      <w:pPr>
        <w:spacing w:line="276" w:lineRule="auto"/>
        <w:ind w:left="567"/>
        <w:jc w:val="center"/>
      </w:pPr>
      <w:r w:rsidRPr="00DA1F7F">
        <w:rPr>
          <w:b/>
          <w:position w:val="-30"/>
        </w:rPr>
        <w:object w:dxaOrig="1560" w:dyaOrig="720" w14:anchorId="78172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9pt;height:36.2pt" o:ole="" fillcolor="window">
            <v:imagedata r:id="rId49" o:title=""/>
          </v:shape>
          <o:OLEObject Type="Embed" ProgID="Equation.3" ShapeID="_x0000_i1025" DrawAspect="Content" ObjectID="_1800685658" r:id="rId50"/>
        </w:object>
      </w:r>
    </w:p>
    <w:p w14:paraId="42FE9610" w14:textId="77777777" w:rsidR="007B3527" w:rsidRPr="00DA1F7F" w:rsidRDefault="007B3527" w:rsidP="00DA1F7F">
      <w:pPr>
        <w:pStyle w:val="Salygos2"/>
        <w:tabs>
          <w:tab w:val="left" w:pos="426"/>
        </w:tabs>
        <w:spacing w:before="0" w:after="0" w:line="276" w:lineRule="auto"/>
        <w:ind w:left="567"/>
        <w:rPr>
          <w:rFonts w:eastAsia="Times New Roman" w:cs="Times New Roman"/>
          <w:smallCaps/>
          <w:color w:val="C0504D" w:themeColor="accent2"/>
          <w:szCs w:val="24"/>
          <w:lang w:val="lt-LT"/>
        </w:rPr>
      </w:pPr>
    </w:p>
    <w:p w14:paraId="30FF1475" w14:textId="77777777" w:rsidR="000F08BE" w:rsidRPr="00DA1F7F" w:rsidRDefault="000F08BE" w:rsidP="00E90341">
      <w:pPr>
        <w:spacing w:after="120" w:line="276" w:lineRule="auto"/>
        <w:ind w:left="567"/>
        <w:jc w:val="both"/>
        <w:rPr>
          <w:bCs/>
        </w:rPr>
      </w:pPr>
      <w:r w:rsidRPr="00DA1F7F">
        <w:t>Kriterijaus balas</w:t>
      </w:r>
      <w:r w:rsidRPr="00DA1F7F">
        <w:rPr>
          <w:b/>
          <w:bCs/>
        </w:rPr>
        <w:t xml:space="preserve"> (</w:t>
      </w:r>
      <w:r w:rsidRPr="00DA1F7F">
        <w:rPr>
          <w:bCs/>
        </w:rPr>
        <w:t>T) apskaičiuojami sudedant atskirų kriterijų (T</w:t>
      </w:r>
      <w:r w:rsidRPr="00DA1F7F">
        <w:rPr>
          <w:bCs/>
          <w:vertAlign w:val="subscript"/>
        </w:rPr>
        <w:t>i</w:t>
      </w:r>
      <w:r w:rsidRPr="00DA1F7F">
        <w:rPr>
          <w:bCs/>
        </w:rPr>
        <w:t>) balus:</w:t>
      </w:r>
    </w:p>
    <w:p w14:paraId="44C08C58" w14:textId="77777777" w:rsidR="000F08BE" w:rsidRPr="00DA1F7F" w:rsidRDefault="000F08BE" w:rsidP="00E90341">
      <w:pPr>
        <w:spacing w:after="120" w:line="276" w:lineRule="auto"/>
        <w:ind w:left="567"/>
        <w:jc w:val="both"/>
        <w:rPr>
          <w:bCs/>
        </w:rPr>
      </w:pPr>
      <m:oMathPara>
        <m:oMath>
          <m:r>
            <w:rPr>
              <w:rFonts w:ascii="Cambria Math" w:hAnsi="Cambria Math"/>
            </w:rPr>
            <m:t>T=</m:t>
          </m:r>
          <m:nary>
            <m:naryPr>
              <m:chr m:val="∑"/>
              <m:limLoc m:val="undOvr"/>
              <m:supHide m:val="1"/>
              <m:ctrlPr>
                <w:rPr>
                  <w:rFonts w:ascii="Cambria Math" w:hAnsi="Cambria Math"/>
                  <w:bCs/>
                  <w:i/>
                </w:rPr>
              </m:ctrlPr>
            </m:naryPr>
            <m:sub>
              <m:r>
                <w:rPr>
                  <w:rFonts w:ascii="Cambria Math" w:hAnsi="Cambria Math"/>
                </w:rPr>
                <m:t>i</m:t>
              </m:r>
            </m:sub>
            <m:sup/>
            <m:e>
              <m:sSub>
                <m:sSubPr>
                  <m:ctrlPr>
                    <w:rPr>
                      <w:rFonts w:ascii="Cambria Math" w:hAnsi="Cambria Math"/>
                      <w:bCs/>
                      <w:i/>
                    </w:rPr>
                  </m:ctrlPr>
                </m:sSubPr>
                <m:e>
                  <m:r>
                    <w:rPr>
                      <w:rFonts w:ascii="Cambria Math" w:hAnsi="Cambria Math"/>
                    </w:rPr>
                    <m:t>T</m:t>
                  </m:r>
                </m:e>
                <m:sub>
                  <m:r>
                    <w:rPr>
                      <w:rFonts w:ascii="Cambria Math" w:hAnsi="Cambria Math"/>
                    </w:rPr>
                    <m:t>i</m:t>
                  </m:r>
                </m:sub>
              </m:sSub>
            </m:e>
          </m:nary>
        </m:oMath>
      </m:oMathPara>
    </w:p>
    <w:p w14:paraId="29D4DC85" w14:textId="77777777" w:rsidR="000F08BE" w:rsidRPr="00DA1F7F" w:rsidRDefault="000F08BE" w:rsidP="00E90341">
      <w:pPr>
        <w:spacing w:after="120" w:line="276" w:lineRule="auto"/>
        <w:ind w:left="567"/>
        <w:jc w:val="both"/>
      </w:pPr>
      <w:r w:rsidRPr="00DA1F7F">
        <w:rPr>
          <w:bCs/>
        </w:rPr>
        <w:t>Atskirų kriterijų (T</w:t>
      </w:r>
      <w:r w:rsidRPr="00DA1F7F">
        <w:rPr>
          <w:bCs/>
          <w:vertAlign w:val="subscript"/>
        </w:rPr>
        <w:t>i</w:t>
      </w:r>
      <w:r w:rsidRPr="00DA1F7F">
        <w:rPr>
          <w:bCs/>
        </w:rPr>
        <w:t>) balai apskaičiuojami šio kriterijaus parametrų įvertinimų (P</w:t>
      </w:r>
      <w:r w:rsidRPr="00DA1F7F">
        <w:rPr>
          <w:bCs/>
          <w:vertAlign w:val="subscript"/>
        </w:rPr>
        <w:t>s</w:t>
      </w:r>
      <w:r w:rsidRPr="00DA1F7F">
        <w:rPr>
          <w:bCs/>
        </w:rPr>
        <w:t>) sumą padauginant iš vertinamo kriterijaus lyginamojo svorio (</w:t>
      </w:r>
      <w:r w:rsidRPr="00DA1F7F">
        <w:t>L</w:t>
      </w:r>
      <w:r w:rsidRPr="00DA1F7F">
        <w:rPr>
          <w:vertAlign w:val="subscript"/>
        </w:rPr>
        <w:t>i</w:t>
      </w:r>
      <w:r w:rsidRPr="00DA1F7F">
        <w:t>):</w:t>
      </w:r>
    </w:p>
    <w:p w14:paraId="661C97E8" w14:textId="77777777" w:rsidR="000F08BE" w:rsidRPr="00DA1F7F" w:rsidRDefault="00B11625" w:rsidP="00DA1F7F">
      <w:pPr>
        <w:spacing w:after="120" w:line="276" w:lineRule="auto"/>
        <w:ind w:left="567"/>
        <w:jc w:val="both"/>
      </w:pPr>
      <m:oMathPara>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m:t>
                  </m:r>
                </m:sub>
                <m:sup/>
                <m:e>
                  <m:r>
                    <w:rPr>
                      <w:rFonts w:ascii="Cambria Math" w:hAnsi="Cambria Math"/>
                    </w:rPr>
                    <m:t>P</m:t>
                  </m:r>
                </m:e>
              </m:nary>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oMath>
      </m:oMathPara>
    </w:p>
    <w:p w14:paraId="1C808FD1" w14:textId="60F33919" w:rsidR="000F08BE" w:rsidRPr="00DA1F7F" w:rsidRDefault="000F08BE" w:rsidP="00DA1F7F">
      <w:pPr>
        <w:spacing w:after="120" w:line="276" w:lineRule="auto"/>
        <w:ind w:left="567"/>
        <w:rPr>
          <w:color w:val="FF0000"/>
        </w:rPr>
      </w:pPr>
      <w:bookmarkStart w:id="649" w:name="_Hlk175648362"/>
      <w:r w:rsidRPr="00DA1F7F">
        <w:rPr>
          <w:color w:val="FF0000"/>
        </w:rPr>
        <w:t>[</w:t>
      </w:r>
      <w:r w:rsidRPr="00DA1F7F">
        <w:rPr>
          <w:i/>
          <w:color w:val="FF0000"/>
        </w:rPr>
        <w:t xml:space="preserve">Aprašyti, kaip bus apskaičiuojami </w:t>
      </w:r>
      <w:bookmarkEnd w:id="649"/>
      <w:r w:rsidR="00C4355F" w:rsidRPr="00C4355F">
        <w:rPr>
          <w:bCs/>
          <w:i/>
          <w:color w:val="FF0000"/>
        </w:rPr>
        <w:t xml:space="preserve">kriterijaus </w:t>
      </w:r>
      <w:r w:rsidRPr="00DA1F7F">
        <w:rPr>
          <w:i/>
          <w:color w:val="FF0000"/>
        </w:rPr>
        <w:t>parametrų</w:t>
      </w:r>
      <w:r w:rsidR="00C4355F">
        <w:rPr>
          <w:i/>
          <w:color w:val="FF0000"/>
        </w:rPr>
        <w:t xml:space="preserve"> </w:t>
      </w:r>
      <w:r w:rsidR="00C4355F" w:rsidRPr="00C4355F">
        <w:rPr>
          <w:bCs/>
          <w:i/>
          <w:color w:val="FF0000"/>
        </w:rPr>
        <w:t>(P</w:t>
      </w:r>
      <w:r w:rsidR="00C4355F" w:rsidRPr="00C4355F">
        <w:rPr>
          <w:bCs/>
          <w:i/>
          <w:color w:val="FF0000"/>
          <w:vertAlign w:val="subscript"/>
        </w:rPr>
        <w:t>s</w:t>
      </w:r>
      <w:r w:rsidR="00C4355F" w:rsidRPr="00C4355F">
        <w:rPr>
          <w:bCs/>
          <w:i/>
          <w:color w:val="FF0000"/>
        </w:rPr>
        <w:t>)</w:t>
      </w:r>
      <w:r w:rsidR="00C4355F">
        <w:rPr>
          <w:i/>
          <w:color w:val="FF0000"/>
        </w:rPr>
        <w:t xml:space="preserve"> </w:t>
      </w:r>
      <w:r w:rsidRPr="00DA1F7F">
        <w:rPr>
          <w:i/>
          <w:color w:val="FF0000"/>
        </w:rPr>
        <w:t>įvertinimai</w:t>
      </w:r>
      <w:r w:rsidRPr="00DA1F7F">
        <w:rPr>
          <w:color w:val="FF0000"/>
        </w:rPr>
        <w:t>]</w:t>
      </w:r>
    </w:p>
    <w:p w14:paraId="074DF4E4" w14:textId="77777777" w:rsidR="00BC5834" w:rsidRPr="00DA1F7F" w:rsidRDefault="00BC5834" w:rsidP="00853DCC">
      <w:pPr>
        <w:tabs>
          <w:tab w:val="left" w:pos="0"/>
        </w:tabs>
        <w:spacing w:line="276" w:lineRule="auto"/>
        <w:jc w:val="both"/>
        <w:rPr>
          <w:color w:val="000000" w:themeColor="text1"/>
        </w:rPr>
      </w:pPr>
    </w:p>
    <w:p w14:paraId="54B87C3C" w14:textId="02840A20" w:rsidR="00BC5834" w:rsidRPr="00DA1F7F" w:rsidRDefault="00A71687" w:rsidP="00DA1F7F">
      <w:pPr>
        <w:pStyle w:val="Sraopastraipa"/>
        <w:numPr>
          <w:ilvl w:val="0"/>
          <w:numId w:val="5"/>
        </w:numPr>
        <w:tabs>
          <w:tab w:val="left" w:pos="1134"/>
        </w:tabs>
        <w:spacing w:line="276" w:lineRule="auto"/>
        <w:ind w:left="0" w:firstLine="567"/>
        <w:jc w:val="center"/>
        <w:rPr>
          <w:b/>
          <w:smallCaps/>
          <w:color w:val="632423" w:themeColor="accent2" w:themeShade="80"/>
        </w:rPr>
      </w:pPr>
      <w:r w:rsidRPr="00DA1F7F">
        <w:rPr>
          <w:b/>
          <w:smallCaps/>
          <w:color w:val="632423" w:themeColor="accent2" w:themeShade="80"/>
        </w:rPr>
        <w:t xml:space="preserve">Galutinių </w:t>
      </w:r>
      <w:bookmarkStart w:id="650" w:name="_Hlk130279227"/>
      <w:r w:rsidRPr="00DA1F7F">
        <w:rPr>
          <w:b/>
          <w:smallCaps/>
          <w:color w:val="632423" w:themeColor="accent2" w:themeShade="80"/>
        </w:rPr>
        <w:t>p</w:t>
      </w:r>
      <w:r w:rsidR="00BC5834" w:rsidRPr="00DA1F7F">
        <w:rPr>
          <w:b/>
          <w:smallCaps/>
          <w:color w:val="632423" w:themeColor="accent2" w:themeShade="80"/>
        </w:rPr>
        <w:t>asiūlymų vertinimas</w:t>
      </w:r>
      <w:bookmarkEnd w:id="650"/>
      <w:r w:rsidR="00BC5834" w:rsidRPr="00DA1F7F">
        <w:rPr>
          <w:b/>
          <w:smallCaps/>
          <w:color w:val="632423" w:themeColor="accent2" w:themeShade="80"/>
        </w:rPr>
        <w:t xml:space="preserve"> ir eilės sudarymas</w:t>
      </w:r>
    </w:p>
    <w:p w14:paraId="4482E67C" w14:textId="77777777" w:rsidR="00BC5834" w:rsidRPr="00DA1F7F" w:rsidRDefault="00BC5834" w:rsidP="00853DCC">
      <w:pPr>
        <w:tabs>
          <w:tab w:val="left" w:pos="0"/>
        </w:tabs>
        <w:spacing w:line="276" w:lineRule="auto"/>
        <w:jc w:val="both"/>
        <w:rPr>
          <w:color w:val="000000" w:themeColor="text1"/>
        </w:rPr>
      </w:pPr>
    </w:p>
    <w:p w14:paraId="08687BE8" w14:textId="6E235A98" w:rsidR="00212BDF" w:rsidRPr="00DA1F7F" w:rsidRDefault="00BC5834" w:rsidP="00DA1F7F">
      <w:pPr>
        <w:pStyle w:val="Sraopastraipa"/>
        <w:numPr>
          <w:ilvl w:val="0"/>
          <w:numId w:val="77"/>
        </w:numPr>
        <w:spacing w:after="120" w:line="276" w:lineRule="auto"/>
        <w:ind w:left="567" w:hanging="567"/>
        <w:jc w:val="both"/>
        <w:rPr>
          <w:rFonts w:eastAsia="Calibri"/>
        </w:rPr>
      </w:pPr>
      <w:r w:rsidRPr="00DA1F7F">
        <w:rPr>
          <w:rFonts w:eastAsia="Calibri"/>
          <w:color w:val="000000" w:themeColor="text1"/>
        </w:rPr>
        <w:t>Komisija įvertin</w:t>
      </w:r>
      <w:r w:rsidR="007A51A6" w:rsidRPr="00DA1F7F">
        <w:rPr>
          <w:rFonts w:eastAsia="Calibri"/>
          <w:color w:val="000000" w:themeColor="text1"/>
        </w:rPr>
        <w:t>u</w:t>
      </w:r>
      <w:r w:rsidRPr="00DA1F7F">
        <w:rPr>
          <w:rFonts w:eastAsia="Calibri"/>
          <w:color w:val="000000" w:themeColor="text1"/>
        </w:rPr>
        <w:t xml:space="preserve">s </w:t>
      </w:r>
      <w:r w:rsidR="00A71687" w:rsidRPr="00DA1F7F">
        <w:rPr>
          <w:rFonts w:eastAsia="Calibri"/>
          <w:color w:val="000000" w:themeColor="text1"/>
        </w:rPr>
        <w:t>Galutinius p</w:t>
      </w:r>
      <w:r w:rsidRPr="00DA1F7F">
        <w:rPr>
          <w:rFonts w:eastAsia="Calibri"/>
          <w:color w:val="000000" w:themeColor="text1"/>
        </w:rPr>
        <w:t>asiūlymus pagal aukščiau nurodytus kainos ir kokybės santykio kriterijus</w:t>
      </w:r>
      <w:r w:rsidR="00A71687" w:rsidRPr="00DA1F7F">
        <w:rPr>
          <w:rFonts w:eastAsia="Calibri"/>
          <w:color w:val="000000" w:themeColor="text1"/>
        </w:rPr>
        <w:t xml:space="preserve"> ir išrinks ekonomiškai naudingiausią </w:t>
      </w:r>
      <w:r w:rsidR="00D631AC" w:rsidRPr="00DA1F7F">
        <w:rPr>
          <w:rFonts w:eastAsia="Calibri"/>
          <w:color w:val="000000" w:themeColor="text1"/>
        </w:rPr>
        <w:t>P</w:t>
      </w:r>
      <w:r w:rsidR="00A71687" w:rsidRPr="00DA1F7F">
        <w:rPr>
          <w:rFonts w:eastAsia="Calibri"/>
          <w:color w:val="000000" w:themeColor="text1"/>
        </w:rPr>
        <w:t>asiūlymą</w:t>
      </w:r>
      <w:r w:rsidRPr="00DA1F7F">
        <w:rPr>
          <w:rFonts w:eastAsia="Calibri"/>
          <w:color w:val="000000" w:themeColor="text1"/>
        </w:rPr>
        <w:t xml:space="preserve">. </w:t>
      </w:r>
      <w:r w:rsidR="00A71687" w:rsidRPr="00DA1F7F">
        <w:rPr>
          <w:rFonts w:eastAsia="Calibri"/>
          <w:color w:val="000000" w:themeColor="text1"/>
        </w:rPr>
        <w:t>Galutinių p</w:t>
      </w:r>
      <w:r w:rsidRPr="00DA1F7F">
        <w:rPr>
          <w:rFonts w:eastAsia="Calibri"/>
          <w:color w:val="000000" w:themeColor="text1"/>
        </w:rPr>
        <w:t xml:space="preserve">asiūlymų ekonominio naudingumo mažėjimo tvarka bus sudaryta </w:t>
      </w:r>
      <w:r w:rsidR="00E72846" w:rsidRPr="00DA1F7F">
        <w:rPr>
          <w:rFonts w:eastAsia="Calibri"/>
          <w:color w:val="000000" w:themeColor="text1"/>
        </w:rPr>
        <w:t>Galutinių pasiūlymų eil</w:t>
      </w:r>
      <w:r w:rsidR="00E7638E" w:rsidRPr="00DA1F7F">
        <w:rPr>
          <w:rFonts w:eastAsia="Calibri"/>
          <w:color w:val="000000" w:themeColor="text1"/>
        </w:rPr>
        <w:t>ė</w:t>
      </w:r>
      <w:r w:rsidRPr="00DA1F7F">
        <w:rPr>
          <w:rFonts w:eastAsia="Calibri"/>
          <w:color w:val="000000" w:themeColor="text1"/>
        </w:rPr>
        <w:t xml:space="preserve">. Jei keleto </w:t>
      </w:r>
      <w:r w:rsidR="00A71687" w:rsidRPr="00DA1F7F">
        <w:rPr>
          <w:rFonts w:eastAsia="Calibri"/>
          <w:color w:val="000000" w:themeColor="text1"/>
        </w:rPr>
        <w:t>Galutinių p</w:t>
      </w:r>
      <w:r w:rsidRPr="00DA1F7F">
        <w:rPr>
          <w:rFonts w:eastAsia="Calibri"/>
          <w:color w:val="000000" w:themeColor="text1"/>
        </w:rPr>
        <w:t xml:space="preserve">asiūlymų ekonominis naudingumas bus vienodas, sudarant </w:t>
      </w:r>
      <w:r w:rsidR="00AB0478" w:rsidRPr="00DA1F7F">
        <w:rPr>
          <w:rFonts w:eastAsia="Calibri"/>
          <w:color w:val="000000" w:themeColor="text1"/>
        </w:rPr>
        <w:t xml:space="preserve">Galutinių pasiūlymų eilę </w:t>
      </w:r>
      <w:r w:rsidRPr="00DA1F7F">
        <w:rPr>
          <w:rFonts w:eastAsia="Calibri"/>
          <w:color w:val="000000" w:themeColor="text1"/>
        </w:rPr>
        <w:t>pirmesnis į j</w:t>
      </w:r>
      <w:r w:rsidR="00AB0478" w:rsidRPr="00DA1F7F">
        <w:rPr>
          <w:rFonts w:eastAsia="Calibri"/>
          <w:color w:val="000000" w:themeColor="text1"/>
        </w:rPr>
        <w:t>ą</w:t>
      </w:r>
      <w:r w:rsidRPr="00DA1F7F">
        <w:rPr>
          <w:rFonts w:eastAsia="Calibri"/>
          <w:color w:val="000000" w:themeColor="text1"/>
        </w:rPr>
        <w:t xml:space="preserve"> bus įrašytas </w:t>
      </w:r>
      <w:r w:rsidR="00AB0478" w:rsidRPr="00DA1F7F">
        <w:rPr>
          <w:rFonts w:eastAsia="Calibri"/>
          <w:color w:val="000000" w:themeColor="text1"/>
        </w:rPr>
        <w:t>Galutinis pasiūlymas</w:t>
      </w:r>
      <w:r w:rsidRPr="00DA1F7F">
        <w:rPr>
          <w:rFonts w:eastAsia="Calibri"/>
          <w:color w:val="000000" w:themeColor="text1"/>
        </w:rPr>
        <w:t>, kuri</w:t>
      </w:r>
      <w:r w:rsidR="00AB0478" w:rsidRPr="00DA1F7F">
        <w:rPr>
          <w:rFonts w:eastAsia="Calibri"/>
          <w:color w:val="000000" w:themeColor="text1"/>
        </w:rPr>
        <w:t>s</w:t>
      </w:r>
      <w:r w:rsidRPr="00DA1F7F">
        <w:rPr>
          <w:rFonts w:eastAsia="Calibri"/>
          <w:color w:val="000000" w:themeColor="text1"/>
        </w:rPr>
        <w:t xml:space="preserve"> buvo pateiktas anksčiau. Apie vertinimo rezultatus, sudarytą </w:t>
      </w:r>
      <w:r w:rsidR="00AB0478" w:rsidRPr="00DA1F7F">
        <w:rPr>
          <w:rFonts w:eastAsia="Calibri"/>
          <w:color w:val="000000" w:themeColor="text1"/>
        </w:rPr>
        <w:t xml:space="preserve">Galutinių pasiūlymų </w:t>
      </w:r>
      <w:r w:rsidRPr="00DA1F7F">
        <w:rPr>
          <w:rFonts w:eastAsia="Calibri"/>
          <w:color w:val="000000" w:themeColor="text1"/>
        </w:rPr>
        <w:t xml:space="preserve">eilę, sprendimus sudaryti Sutartį ir tikslų Sutarties sudarymo atidėjimo terminą Dalyviams bus pranešta ne vėliau, kaip per </w:t>
      </w:r>
      <w:bookmarkStart w:id="651" w:name="_Hlk126762689"/>
      <w:r w:rsidR="004104F6" w:rsidRPr="00DA1F7F">
        <w:rPr>
          <w:rFonts w:eastAsia="Calibri"/>
          <w:color w:val="000000" w:themeColor="text1"/>
        </w:rPr>
        <w:t xml:space="preserve">3 (tris) </w:t>
      </w:r>
      <w:bookmarkEnd w:id="651"/>
      <w:r w:rsidRPr="00DA1F7F">
        <w:rPr>
          <w:rFonts w:eastAsia="Calibri"/>
          <w:color w:val="000000" w:themeColor="text1"/>
        </w:rPr>
        <w:t xml:space="preserve">Darbo dienas nuo </w:t>
      </w:r>
      <w:r w:rsidR="00D631AC" w:rsidRPr="00DA1F7F">
        <w:rPr>
          <w:rFonts w:eastAsia="Calibri"/>
          <w:color w:val="000000" w:themeColor="text1"/>
        </w:rPr>
        <w:t>Galutinių p</w:t>
      </w:r>
      <w:r w:rsidRPr="00DA1F7F">
        <w:rPr>
          <w:rFonts w:eastAsia="Calibri"/>
          <w:color w:val="000000" w:themeColor="text1"/>
        </w:rPr>
        <w:t>asiūlymų vertinimo atlikimo.</w:t>
      </w:r>
    </w:p>
    <w:p w14:paraId="576C61C1" w14:textId="73824E5F" w:rsidR="00212BDF" w:rsidRPr="00DA1F7F" w:rsidRDefault="00BC5834" w:rsidP="00DA1F7F">
      <w:pPr>
        <w:pStyle w:val="Sraopastraipa"/>
        <w:numPr>
          <w:ilvl w:val="0"/>
          <w:numId w:val="77"/>
        </w:numPr>
        <w:tabs>
          <w:tab w:val="left" w:pos="1134"/>
        </w:tabs>
        <w:spacing w:after="120" w:line="276" w:lineRule="auto"/>
        <w:ind w:left="567" w:hanging="567"/>
        <w:jc w:val="both"/>
        <w:rPr>
          <w:rFonts w:eastAsia="Calibri"/>
          <w:color w:val="000000" w:themeColor="text1"/>
        </w:rPr>
      </w:pPr>
      <w:r w:rsidRPr="00DA1F7F">
        <w:rPr>
          <w:rFonts w:eastAsia="Calibri"/>
          <w:color w:val="000000" w:themeColor="text1"/>
        </w:rPr>
        <w:t xml:space="preserve">Dalyvis, pateikęs ekonomiškai naudingiausią </w:t>
      </w:r>
      <w:r w:rsidR="00A61BD8" w:rsidRPr="00DA1F7F">
        <w:rPr>
          <w:rFonts w:eastAsia="Calibri"/>
          <w:color w:val="000000" w:themeColor="text1"/>
        </w:rPr>
        <w:t>Galutinį p</w:t>
      </w:r>
      <w:r w:rsidRPr="00DA1F7F">
        <w:rPr>
          <w:rFonts w:eastAsia="Calibri"/>
          <w:color w:val="000000" w:themeColor="text1"/>
        </w:rPr>
        <w:t>asiūlymą, bus pakviestas sudaryti Sutartį su Valdžios subjektu.</w:t>
      </w:r>
    </w:p>
    <w:p w14:paraId="44D6BB29" w14:textId="77777777" w:rsidR="0046708E" w:rsidRPr="00DA1F7F" w:rsidRDefault="00BC5834" w:rsidP="00DA1F7F">
      <w:pPr>
        <w:pStyle w:val="Sraopastraipa"/>
        <w:numPr>
          <w:ilvl w:val="0"/>
          <w:numId w:val="77"/>
        </w:numPr>
        <w:tabs>
          <w:tab w:val="left" w:pos="1134"/>
        </w:tabs>
        <w:spacing w:after="120" w:line="276" w:lineRule="auto"/>
        <w:ind w:left="567" w:hanging="567"/>
        <w:jc w:val="both"/>
        <w:rPr>
          <w:color w:val="000000" w:themeColor="text1"/>
        </w:rPr>
      </w:pPr>
      <w:r w:rsidRPr="00DA1F7F">
        <w:rPr>
          <w:color w:val="000000" w:themeColor="text1"/>
        </w:rPr>
        <w:t xml:space="preserve">Tuo atveju, jeigu </w:t>
      </w:r>
      <w:r w:rsidR="00A61BD8" w:rsidRPr="00DA1F7F">
        <w:rPr>
          <w:color w:val="000000" w:themeColor="text1"/>
        </w:rPr>
        <w:t>Galutinį p</w:t>
      </w:r>
      <w:r w:rsidRPr="00DA1F7F">
        <w:rPr>
          <w:color w:val="000000" w:themeColor="text1"/>
        </w:rPr>
        <w:t xml:space="preserve">asiūlymą pateiks tik vienas Dalyvis arba tik vieno Dalyvio </w:t>
      </w:r>
      <w:r w:rsidR="00A61BD8" w:rsidRPr="00DA1F7F">
        <w:rPr>
          <w:color w:val="000000" w:themeColor="text1"/>
        </w:rPr>
        <w:t>Galutinis p</w:t>
      </w:r>
      <w:r w:rsidRPr="00DA1F7F">
        <w:rPr>
          <w:color w:val="000000" w:themeColor="text1"/>
        </w:rPr>
        <w:t xml:space="preserve">asiūlymas atitiks Sąlygose keliamus reikalavimus, šis Dalyvis bus laikomas laimėjusiu ir jo </w:t>
      </w:r>
      <w:r w:rsidR="00A61BD8" w:rsidRPr="00DA1F7F">
        <w:rPr>
          <w:color w:val="000000" w:themeColor="text1"/>
        </w:rPr>
        <w:t>Galutinio p</w:t>
      </w:r>
      <w:r w:rsidRPr="00DA1F7F">
        <w:rPr>
          <w:color w:val="000000" w:themeColor="text1"/>
        </w:rPr>
        <w:t>asiūlymo vertinimas pagal kainos ir kokybės santykio kriterijus nebus atliekamas.</w:t>
      </w:r>
    </w:p>
    <w:p w14:paraId="428993AA" w14:textId="1E8C2022" w:rsidR="00BC5834" w:rsidRDefault="00BC5834" w:rsidP="00C6217F">
      <w:pPr>
        <w:pStyle w:val="Sraopastraipa"/>
        <w:numPr>
          <w:ilvl w:val="0"/>
          <w:numId w:val="77"/>
        </w:numPr>
        <w:tabs>
          <w:tab w:val="left" w:pos="1134"/>
        </w:tabs>
        <w:spacing w:line="276" w:lineRule="auto"/>
        <w:ind w:left="567" w:hanging="567"/>
        <w:jc w:val="both"/>
        <w:rPr>
          <w:color w:val="000000" w:themeColor="text1"/>
        </w:rPr>
      </w:pPr>
      <w:r w:rsidRPr="00DA1F7F">
        <w:rPr>
          <w:color w:val="000000" w:themeColor="text1"/>
        </w:rPr>
        <w:t xml:space="preserve">Dalyvio pageidavimu, </w:t>
      </w:r>
      <w:r w:rsidR="0025665F" w:rsidRPr="00DA1F7F">
        <w:rPr>
          <w:color w:val="000000" w:themeColor="text1"/>
        </w:rPr>
        <w:t xml:space="preserve">Komisija </w:t>
      </w:r>
      <w:r w:rsidRPr="00DA1F7F">
        <w:rPr>
          <w:color w:val="000000" w:themeColor="text1"/>
        </w:rPr>
        <w:t xml:space="preserve">jam pateiks laimėjusio </w:t>
      </w:r>
      <w:r w:rsidR="0025665F" w:rsidRPr="00DA1F7F">
        <w:rPr>
          <w:color w:val="000000" w:themeColor="text1"/>
        </w:rPr>
        <w:t>Galutinio p</w:t>
      </w:r>
      <w:r w:rsidRPr="00DA1F7F">
        <w:rPr>
          <w:color w:val="000000" w:themeColor="text1"/>
        </w:rPr>
        <w:t xml:space="preserve">asiūlymo charakteristikas ir santykinius pranašumus, dėl kurių šis </w:t>
      </w:r>
      <w:r w:rsidR="0025665F" w:rsidRPr="00DA1F7F">
        <w:rPr>
          <w:color w:val="000000" w:themeColor="text1"/>
        </w:rPr>
        <w:t>Galutinis p</w:t>
      </w:r>
      <w:r w:rsidRPr="00DA1F7F">
        <w:rPr>
          <w:color w:val="000000" w:themeColor="text1"/>
        </w:rPr>
        <w:t xml:space="preserve">asiūlymas buvo pripažintas geriausiu, taip pat šį </w:t>
      </w:r>
      <w:r w:rsidR="0025665F" w:rsidRPr="00DA1F7F">
        <w:rPr>
          <w:color w:val="000000" w:themeColor="text1"/>
        </w:rPr>
        <w:t>Galutinį p</w:t>
      </w:r>
      <w:r w:rsidRPr="00DA1F7F">
        <w:rPr>
          <w:color w:val="000000" w:themeColor="text1"/>
        </w:rPr>
        <w:t xml:space="preserve">asiūlymą pateikusio Dalyvio pavadinimą, pasiūlytą </w:t>
      </w:r>
      <w:r w:rsidR="00655A87">
        <w:rPr>
          <w:color w:val="000000" w:themeColor="text1"/>
        </w:rPr>
        <w:t>VžPP mokestį</w:t>
      </w:r>
      <w:r w:rsidRPr="00DA1F7F">
        <w:rPr>
          <w:color w:val="000000" w:themeColor="text1"/>
        </w:rPr>
        <w:t xml:space="preserve"> (</w:t>
      </w:r>
      <w:r w:rsidR="0025665F" w:rsidRPr="00DA1F7F">
        <w:rPr>
          <w:color w:val="000000" w:themeColor="text1"/>
        </w:rPr>
        <w:t>įskaitant</w:t>
      </w:r>
      <w:r w:rsidRPr="00DA1F7F">
        <w:rPr>
          <w:color w:val="000000" w:themeColor="text1"/>
        </w:rPr>
        <w:t xml:space="preserve"> jo sudėtines dalis), išskyrus Dalyvio nurodytą konfidencialią informaciją.</w:t>
      </w:r>
    </w:p>
    <w:p w14:paraId="330DA473" w14:textId="77777777" w:rsidR="005B4356" w:rsidRPr="00DA1F7F" w:rsidRDefault="005B4356" w:rsidP="005B4356">
      <w:pPr>
        <w:pStyle w:val="Sraopastraipa"/>
        <w:tabs>
          <w:tab w:val="left" w:pos="1134"/>
        </w:tabs>
        <w:spacing w:line="276" w:lineRule="auto"/>
        <w:ind w:left="567"/>
        <w:jc w:val="both"/>
        <w:rPr>
          <w:color w:val="000000" w:themeColor="text1"/>
        </w:rPr>
      </w:pPr>
    </w:p>
    <w:p w14:paraId="32F2BF3E" w14:textId="77777777" w:rsidR="00BC5834" w:rsidRPr="00DA1F7F" w:rsidRDefault="00BC5834" w:rsidP="00853DCC">
      <w:pPr>
        <w:tabs>
          <w:tab w:val="left" w:pos="0"/>
        </w:tabs>
        <w:spacing w:line="276" w:lineRule="auto"/>
        <w:jc w:val="both"/>
        <w:rPr>
          <w:color w:val="000000" w:themeColor="text1"/>
        </w:rPr>
      </w:pPr>
    </w:p>
    <w:p w14:paraId="4E394766" w14:textId="77777777" w:rsidR="00CF3305" w:rsidRPr="00DA1F7F" w:rsidRDefault="00CF3305" w:rsidP="00853DCC">
      <w:pPr>
        <w:pStyle w:val="Salygos2"/>
        <w:spacing w:before="0" w:after="0" w:line="276" w:lineRule="auto"/>
        <w:rPr>
          <w:rFonts w:cs="Times New Roman"/>
          <w:color w:val="000000" w:themeColor="text1"/>
          <w:szCs w:val="24"/>
          <w:lang w:val="lt-LT"/>
        </w:rPr>
        <w:sectPr w:rsidR="00CF3305" w:rsidRPr="00DA1F7F" w:rsidSect="00841D2E">
          <w:pgSz w:w="11906" w:h="16838" w:code="9"/>
          <w:pgMar w:top="1418" w:right="1133" w:bottom="1418" w:left="1134" w:header="567" w:footer="567" w:gutter="0"/>
          <w:cols w:space="708"/>
          <w:docGrid w:linePitch="360"/>
        </w:sectPr>
      </w:pPr>
    </w:p>
    <w:p w14:paraId="3A2B9ECF" w14:textId="1727116B" w:rsidR="007F03AB" w:rsidRPr="00DA1F7F" w:rsidRDefault="007F03AB" w:rsidP="00DA1F7F">
      <w:pPr>
        <w:pStyle w:val="Antrat2"/>
        <w:numPr>
          <w:ilvl w:val="0"/>
          <w:numId w:val="87"/>
        </w:numPr>
        <w:tabs>
          <w:tab w:val="left" w:pos="1134"/>
        </w:tabs>
        <w:ind w:left="0" w:firstLine="567"/>
        <w:jc w:val="center"/>
        <w:rPr>
          <w:color w:val="943634" w:themeColor="accent2" w:themeShade="BF"/>
          <w:sz w:val="24"/>
        </w:rPr>
      </w:pPr>
      <w:bookmarkStart w:id="652" w:name="_Toc126240318"/>
      <w:bookmarkStart w:id="653" w:name="_Toc126242656"/>
      <w:bookmarkStart w:id="654" w:name="_Ref129158726"/>
      <w:bookmarkStart w:id="655" w:name="_Toc189820756"/>
      <w:bookmarkStart w:id="656" w:name="_Toc126307337"/>
      <w:bookmarkStart w:id="657" w:name="_Ref115270790"/>
      <w:bookmarkStart w:id="658" w:name="_Ref115270949"/>
      <w:bookmarkStart w:id="659" w:name="_Ref115271092"/>
      <w:bookmarkStart w:id="660" w:name="_Ref115271842"/>
      <w:bookmarkStart w:id="661" w:name="_Ref115271856"/>
      <w:bookmarkStart w:id="662" w:name="_Toc129156490"/>
      <w:bookmarkEnd w:id="652"/>
      <w:bookmarkEnd w:id="653"/>
      <w:r w:rsidRPr="00DA1F7F">
        <w:rPr>
          <w:color w:val="943634" w:themeColor="accent2" w:themeShade="BF"/>
          <w:sz w:val="24"/>
        </w:rPr>
        <w:lastRenderedPageBreak/>
        <w:t>priedas. Pasiūlymų pateikimas</w:t>
      </w:r>
      <w:bookmarkEnd w:id="654"/>
      <w:bookmarkEnd w:id="655"/>
    </w:p>
    <w:p w14:paraId="72EE2F2F" w14:textId="77777777" w:rsidR="007F03AB" w:rsidRPr="00DA1F7F" w:rsidRDefault="007F03AB" w:rsidP="007F03AB">
      <w:pPr>
        <w:pStyle w:val="1lygis"/>
        <w:spacing w:before="120" w:after="120" w:line="276" w:lineRule="auto"/>
        <w:rPr>
          <w:b w:val="0"/>
          <w:caps w:val="0"/>
        </w:rPr>
      </w:pPr>
      <w:r w:rsidRPr="00DA1F7F">
        <w:rPr>
          <w:b w:val="0"/>
          <w:caps w:val="0"/>
        </w:rPr>
        <w:t xml:space="preserve">Pirminį pasiūlymą / Galutinį pasiūlymą sudarančius Techninį ir Finansinį pasiūlymus reikia pateikti lietuvių </w:t>
      </w:r>
      <w:bookmarkStart w:id="663" w:name="_Hlk169254061"/>
      <w:r w:rsidRPr="00DA1F7F">
        <w:rPr>
          <w:b w:val="0"/>
          <w:caps w:val="0"/>
          <w:color w:val="0070C0"/>
        </w:rPr>
        <w:t>[</w:t>
      </w:r>
      <w:r w:rsidRPr="00DA1F7F">
        <w:rPr>
          <w:b w:val="0"/>
          <w:i/>
          <w:caps w:val="0"/>
          <w:color w:val="0070C0"/>
        </w:rPr>
        <w:t xml:space="preserve">jei taikoma </w:t>
      </w:r>
      <w:r w:rsidRPr="00DA1F7F">
        <w:rPr>
          <w:rFonts w:eastAsia="Calibri"/>
          <w:b w:val="0"/>
          <w:iCs w:val="0"/>
          <w:caps w:val="0"/>
          <w:color w:val="009900"/>
        </w:rPr>
        <w:t>arba</w:t>
      </w:r>
      <w:r w:rsidRPr="00DA1F7F">
        <w:rPr>
          <w:b w:val="0"/>
          <w:caps w:val="0"/>
          <w:color w:val="009900"/>
        </w:rPr>
        <w:t xml:space="preserve"> </w:t>
      </w:r>
      <w:r w:rsidRPr="00DA1F7F">
        <w:rPr>
          <w:b w:val="0"/>
          <w:caps w:val="0"/>
          <w:color w:val="FF0000"/>
        </w:rPr>
        <w:t>[</w:t>
      </w:r>
      <w:r w:rsidRPr="00DA1F7F">
        <w:rPr>
          <w:b w:val="0"/>
          <w:i/>
          <w:caps w:val="0"/>
          <w:color w:val="FF0000"/>
        </w:rPr>
        <w:t>alternatyvi kalba</w:t>
      </w:r>
      <w:r w:rsidRPr="00DA1F7F">
        <w:rPr>
          <w:b w:val="0"/>
          <w:caps w:val="0"/>
          <w:color w:val="FF0000"/>
        </w:rPr>
        <w:t>]</w:t>
      </w:r>
      <w:r w:rsidRPr="00DA1F7F">
        <w:rPr>
          <w:b w:val="0"/>
          <w:caps w:val="0"/>
          <w:color w:val="0033CC"/>
        </w:rPr>
        <w:t>]</w:t>
      </w:r>
      <w:r w:rsidRPr="00DA1F7F">
        <w:rPr>
          <w:b w:val="0"/>
          <w:caps w:val="0"/>
        </w:rPr>
        <w:t xml:space="preserve"> </w:t>
      </w:r>
      <w:bookmarkEnd w:id="663"/>
      <w:r w:rsidRPr="00DA1F7F">
        <w:rPr>
          <w:b w:val="0"/>
          <w:caps w:val="0"/>
        </w:rPr>
        <w:t xml:space="preserve">kalba. Jei dokumentai pateikiami </w:t>
      </w:r>
      <w:r w:rsidRPr="00DA1F7F">
        <w:rPr>
          <w:b w:val="0"/>
          <w:caps w:val="0"/>
          <w:color w:val="0070C0"/>
        </w:rPr>
        <w:t>[</w:t>
      </w:r>
      <w:r w:rsidRPr="00DA1F7F">
        <w:rPr>
          <w:b w:val="0"/>
          <w:i/>
          <w:caps w:val="0"/>
          <w:color w:val="0070C0"/>
        </w:rPr>
        <w:t>jei leidžiama tik lietuvių kalba</w:t>
      </w:r>
      <w:r w:rsidRPr="00DA1F7F">
        <w:rPr>
          <w:b w:val="0"/>
          <w:caps w:val="0"/>
          <w:color w:val="0070C0"/>
        </w:rPr>
        <w:t xml:space="preserve"> </w:t>
      </w:r>
      <w:r w:rsidRPr="00DA1F7F">
        <w:rPr>
          <w:b w:val="0"/>
          <w:caps w:val="0"/>
          <w:color w:val="009900"/>
        </w:rPr>
        <w:t xml:space="preserve">užsienio </w:t>
      </w:r>
      <w:r w:rsidRPr="00DA1F7F">
        <w:rPr>
          <w:b w:val="0"/>
          <w:caps w:val="0"/>
          <w:color w:val="0070C0"/>
        </w:rPr>
        <w:t xml:space="preserve">/ </w:t>
      </w:r>
      <w:r w:rsidRPr="00DA1F7F">
        <w:rPr>
          <w:b w:val="0"/>
          <w:i/>
          <w:caps w:val="0"/>
          <w:color w:val="0070C0"/>
        </w:rPr>
        <w:t>jei leidžiama daugiau kalbų</w:t>
      </w:r>
      <w:r w:rsidRPr="00DA1F7F">
        <w:rPr>
          <w:b w:val="0"/>
          <w:caps w:val="0"/>
          <w:color w:val="0070C0"/>
        </w:rPr>
        <w:t xml:space="preserve"> </w:t>
      </w:r>
      <w:r w:rsidRPr="00DA1F7F">
        <w:rPr>
          <w:b w:val="0"/>
          <w:caps w:val="0"/>
          <w:color w:val="009900"/>
        </w:rPr>
        <w:t>kita]</w:t>
      </w:r>
      <w:r w:rsidRPr="00DA1F7F">
        <w:rPr>
          <w:b w:val="0"/>
          <w:caps w:val="0"/>
        </w:rPr>
        <w:t xml:space="preserve"> kalba, jie turi būti išversti į lietuvių </w:t>
      </w:r>
      <w:r w:rsidRPr="00DA1F7F">
        <w:rPr>
          <w:b w:val="0"/>
          <w:caps w:val="0"/>
          <w:color w:val="0070C0"/>
        </w:rPr>
        <w:t>[</w:t>
      </w:r>
      <w:r w:rsidRPr="00DA1F7F">
        <w:rPr>
          <w:b w:val="0"/>
          <w:i/>
          <w:caps w:val="0"/>
          <w:color w:val="0070C0"/>
        </w:rPr>
        <w:t>jei taikoma</w:t>
      </w:r>
      <w:r w:rsidRPr="00DA1F7F">
        <w:rPr>
          <w:b w:val="0"/>
          <w:caps w:val="0"/>
          <w:color w:val="0070C0"/>
        </w:rPr>
        <w:t xml:space="preserve"> </w:t>
      </w:r>
      <w:r w:rsidRPr="00DA1F7F">
        <w:rPr>
          <w:b w:val="0"/>
          <w:caps w:val="0"/>
          <w:color w:val="009900"/>
        </w:rPr>
        <w:t xml:space="preserve">arba </w:t>
      </w:r>
      <w:r w:rsidRPr="00DA1F7F">
        <w:rPr>
          <w:b w:val="0"/>
          <w:caps w:val="0"/>
          <w:color w:val="FF0000"/>
        </w:rPr>
        <w:t>[</w:t>
      </w:r>
      <w:r w:rsidRPr="00DA1F7F">
        <w:rPr>
          <w:b w:val="0"/>
          <w:i/>
          <w:caps w:val="0"/>
          <w:color w:val="FF0000"/>
        </w:rPr>
        <w:t>alternatyvi kalba</w:t>
      </w:r>
      <w:r w:rsidRPr="00DA1F7F">
        <w:rPr>
          <w:b w:val="0"/>
          <w:caps w:val="0"/>
          <w:color w:val="FF0000"/>
        </w:rPr>
        <w:t>]]</w:t>
      </w:r>
      <w:r w:rsidRPr="00DA1F7F">
        <w:rPr>
          <w:b w:val="0"/>
          <w:caps w:val="0"/>
        </w:rPr>
        <w:t xml:space="preserve"> kalbą. Vertimo tikrumas turi būti patvirtinamas vertėjo arba ūkio subjekto įgalioto asmens parašu.</w:t>
      </w:r>
    </w:p>
    <w:p w14:paraId="369515F6" w14:textId="77777777" w:rsidR="007F03AB" w:rsidRPr="00DA1F7F" w:rsidRDefault="007F03AB" w:rsidP="007F03AB">
      <w:pPr>
        <w:pStyle w:val="1lygis"/>
        <w:spacing w:before="120" w:after="120" w:line="276" w:lineRule="auto"/>
        <w:rPr>
          <w:b w:val="0"/>
          <w:caps w:val="0"/>
        </w:rPr>
      </w:pPr>
      <w:r w:rsidRPr="00DA1F7F">
        <w:rPr>
          <w:b w:val="0"/>
          <w:caps w:val="0"/>
        </w:rPr>
        <w:t>Pateikiamus Techninį ir Finansinį pasiūlymus bei kitus dokumentus turi pasirašyti Kandidato / Dalyvio įgaliotas asmuo. Kartu turi būti pridedami ir asmens teisę pasirašyti Kandidato / Dalyvio vardu patvirtinantys dokumentai, jeigu Techninį ir Finansinį pasiūlymus pasirašo kitas asmuo, nei tas, kuris pasirašė paraišką. Dokumentai, išduoti kitų institucijų arba asmenų, turi būti pasirašyti jas išdavusio asmens arba atitinkamos institucijos atstovo.</w:t>
      </w:r>
    </w:p>
    <w:p w14:paraId="71B4D3C1" w14:textId="6C9B27AD" w:rsidR="007F03AB" w:rsidRPr="00DA1F7F" w:rsidRDefault="007F03AB" w:rsidP="007F03AB">
      <w:pPr>
        <w:pStyle w:val="1lygis"/>
        <w:spacing w:before="120" w:after="120" w:line="276" w:lineRule="auto"/>
        <w:rPr>
          <w:b w:val="0"/>
          <w:caps w:val="0"/>
        </w:rPr>
      </w:pPr>
      <w:r w:rsidRPr="00DA1F7F">
        <w:rPr>
          <w:caps w:val="0"/>
        </w:rPr>
        <w:t xml:space="preserve">Pirminis pasiūlymas / Galutinis pasiūlymas kartu su pridedamais dokumentais </w:t>
      </w:r>
      <w:bookmarkStart w:id="664" w:name="_Hlk130893152"/>
      <w:r w:rsidR="00EF3426" w:rsidRPr="00DA1F7F">
        <w:rPr>
          <w:caps w:val="0"/>
        </w:rPr>
        <w:t xml:space="preserve">(tiesiogiai suformuotus elektroninėmis priemonėmis arba pateikiant skaitmenines dokumentų kopijas) </w:t>
      </w:r>
      <w:bookmarkEnd w:id="664"/>
      <w:r w:rsidRPr="00DA1F7F">
        <w:rPr>
          <w:caps w:val="0"/>
        </w:rPr>
        <w:t>teikiamas tik CVP IS priemonėmis, juos pateikiant neredaguojama elektronine forma</w:t>
      </w:r>
      <w:r w:rsidR="005266DA" w:rsidRPr="00DA1F7F">
        <w:rPr>
          <w:caps w:val="0"/>
        </w:rPr>
        <w:t>,</w:t>
      </w:r>
      <w:r w:rsidR="005266DA" w:rsidRPr="00DA1F7F">
        <w:rPr>
          <w:rFonts w:eastAsia="Calibri"/>
          <w:caps w:val="0"/>
        </w:rPr>
        <w:t xml:space="preserve"> išskyrus techninę informaciją bei Finansinį veiklos modelį</w:t>
      </w:r>
      <w:r w:rsidRPr="00DA1F7F">
        <w:rPr>
          <w:b w:val="0"/>
          <w:caps w:val="0"/>
        </w:rPr>
        <w:t>. Pirminio pasiūlymo / Galutinio pasiūlymo pateikimo procedūros aprašymą galima rasti šiuo adresu:</w:t>
      </w:r>
      <w:r w:rsidR="000846C1" w:rsidRPr="00DA1F7F">
        <w:rPr>
          <w:b w:val="0"/>
          <w:caps w:val="0"/>
        </w:rPr>
        <w:t xml:space="preserve"> </w:t>
      </w:r>
      <w:hyperlink r:id="rId51" w:history="1">
        <w:r w:rsidRPr="00DA1F7F">
          <w:rPr>
            <w:rStyle w:val="Hipersaitas"/>
            <w:b w:val="0"/>
            <w:caps w:val="0"/>
          </w:rPr>
          <w:t>https://vpt.lrv.lt/lt/cvp-is/mokymu-medziaga/tiekejams-1</w:t>
        </w:r>
      </w:hyperlink>
      <w:r w:rsidRPr="00DA1F7F">
        <w:rPr>
          <w:b w:val="0"/>
          <w:caps w:val="0"/>
        </w:rPr>
        <w:t xml:space="preserve"> </w:t>
      </w:r>
    </w:p>
    <w:p w14:paraId="412C847B" w14:textId="77777777" w:rsidR="007F03AB" w:rsidRPr="00DA1F7F" w:rsidRDefault="007F03AB" w:rsidP="007F03AB">
      <w:pPr>
        <w:pStyle w:val="1lygis"/>
        <w:spacing w:before="120" w:after="120" w:line="276" w:lineRule="auto"/>
        <w:rPr>
          <w:b w:val="0"/>
          <w:caps w:val="0"/>
        </w:rPr>
      </w:pPr>
      <w:r w:rsidRPr="00DA1F7F">
        <w:rPr>
          <w:b w:val="0"/>
          <w:caps w:val="0"/>
        </w:rPr>
        <w:t>Pirminis pasiūlymas / Galutinis pasiūlymas turi būti pasirašytas kvalifikuotu elektroniniu parašu, juo patvirtinant visą Pirminį pasiūlymą / Galutinį pasiūlymą. Atskirai kiekvieno dokumento pasirašyti nereikalaujama. Pateikiant tokiu būdu pasirašytus dokumentus yra deklaruojama, kad pateikiamos skaitmeninės kopijos yra tikros. Komisija turi teisę prašyti pateikti dokumentų originalus ar tinkamai patvirtintas (Kandidato / Dalyvio vadovo ar kito įgalioto asmens parašu ir, jei yra, antspaudu, nurodant datą, vardą, pavardę ir pareigas, arba įgalioto viešojo subjekto, Kandidato / Dalyvio kilmės šalies teisės aktais nustatyta tvarka) jų kopijas.</w:t>
      </w:r>
    </w:p>
    <w:p w14:paraId="26A17321" w14:textId="23E7177E" w:rsidR="00B33ADF" w:rsidRPr="00DA1F7F" w:rsidRDefault="00B33ADF" w:rsidP="00B33ADF">
      <w:pPr>
        <w:spacing w:after="120" w:line="276" w:lineRule="auto"/>
        <w:jc w:val="both"/>
      </w:pPr>
      <w:r w:rsidRPr="00DA1F7F">
        <w:t xml:space="preserve">Pirminiame pasiūlyme / Galutiniame pasiūlyme </w:t>
      </w:r>
      <w:r w:rsidRPr="00DA1F7F">
        <w:rPr>
          <w:rFonts w:eastAsia="Calibri"/>
          <w:lang w:eastAsia="lt-LT"/>
        </w:rPr>
        <w:t>turi būti aiškiai nurodyta</w:t>
      </w:r>
      <w:r w:rsidRPr="00DA1F7F">
        <w:t xml:space="preserve">, kuri jame pateikiama informacija yra konfidenciali, vadovaujantis VPĮ 20 straipsniu. Jei tokia informacija nebus nurodyta, tuomet bus laikoma, kad bet kuri Pirminiame pasiūlyme / Galutiniame pasiūlyme nurodyta informacija nėra konfidenciali. Komisijai kilus abejonių, ar konkreti informacija pagrįstai nurodyta konfidencialia, kreipsis į Kandidatą / Dalyvį, prašydama pagrįsti informacijos konfidencialumą. Jeigu Kandidatas </w:t>
      </w:r>
      <w:r w:rsidRPr="00DA1F7F">
        <w:rPr>
          <w:sz w:val="22"/>
          <w:szCs w:val="22"/>
        </w:rPr>
        <w:t>/ Dalyvis</w:t>
      </w:r>
      <w:r w:rsidRPr="00DA1F7F">
        <w:t xml:space="preserve"> per Komisijos nurodytą terminą (kuris negali būti trumpesnis kaip 3 darbo dienos) nepateiks tokių įrodymų arba nepateiks pagrįstų argumentų ir (ar) įrodymų, jog informacija pagrįstai nurodyta kaip konfidenciali, bus laikoma, kad tokia informacija yra nekonfidenciali. </w:t>
      </w:r>
    </w:p>
    <w:p w14:paraId="5BF5C033" w14:textId="2A03C4AF" w:rsidR="00B33ADF" w:rsidRPr="00DA1F7F" w:rsidRDefault="00B33ADF" w:rsidP="00DA1F7F">
      <w:pPr>
        <w:spacing w:after="120" w:line="276" w:lineRule="auto"/>
        <w:jc w:val="both"/>
      </w:pPr>
      <w:r w:rsidRPr="00DA1F7F">
        <w:t xml:space="preserve">Komisija pasilieka teisę atskleisti Pirminiame pasiūlyme / Galutiniame pasiūlyme nurodytą konfidencialią informaciją Komisijos nariams ir pasikviestiems ekspertams, Valdžios subjekto vadovui ir jo įgaliotiems asmenims, taip pat įstatymų numatytais atvejais ar to pareikalavus įgaliotoms kontrolės institucijoms. Tokiais atvejais </w:t>
      </w:r>
      <w:r w:rsidR="00F742A1" w:rsidRPr="00DA1F7F">
        <w:t xml:space="preserve">Kandidatas / </w:t>
      </w:r>
      <w:r w:rsidRPr="00DA1F7F">
        <w:t>Dalyvis negalės Valdžios subjekto laikyti atsakingu už konfidencialios informacijos atskleidimą.</w:t>
      </w:r>
    </w:p>
    <w:p w14:paraId="63E335C7" w14:textId="38CAED13" w:rsidR="007F03AB" w:rsidRPr="00DA1F7F" w:rsidRDefault="007F03AB" w:rsidP="007F03AB">
      <w:pPr>
        <w:pStyle w:val="Sraopastraipa"/>
        <w:spacing w:before="120" w:after="120" w:line="276" w:lineRule="auto"/>
        <w:ind w:left="0"/>
        <w:jc w:val="both"/>
        <w:rPr>
          <w:color w:val="000000" w:themeColor="text1"/>
        </w:rPr>
      </w:pPr>
      <w:r w:rsidRPr="00DA1F7F">
        <w:rPr>
          <w:color w:val="000000" w:themeColor="text1"/>
        </w:rPr>
        <w:t xml:space="preserve">Dalyvio teikiamas </w:t>
      </w:r>
      <w:r w:rsidRPr="00DA1F7F">
        <w:rPr>
          <w:b/>
          <w:color w:val="000000" w:themeColor="text1"/>
          <w:u w:val="single"/>
        </w:rPr>
        <w:t>Galutinis pasiūlymas</w:t>
      </w:r>
      <w:r w:rsidRPr="00DA1F7F">
        <w:rPr>
          <w:color w:val="000000" w:themeColor="text1"/>
        </w:rPr>
        <w:t xml:space="preserve"> gali būti užšifruojamas. Dalyvis, nusprendęs pateikti užšifruotą Galutinį pasiūlymą, turi:</w:t>
      </w:r>
    </w:p>
    <w:p w14:paraId="1E92FDFE" w14:textId="2A48391C" w:rsidR="007F03AB" w:rsidRPr="00DA1F7F" w:rsidRDefault="007F03AB" w:rsidP="007F03AB">
      <w:pPr>
        <w:pStyle w:val="Sraopastraipa"/>
        <w:numPr>
          <w:ilvl w:val="0"/>
          <w:numId w:val="35"/>
        </w:numPr>
        <w:spacing w:before="120" w:after="120" w:line="276" w:lineRule="auto"/>
        <w:ind w:left="1418" w:hanging="698"/>
        <w:jc w:val="both"/>
      </w:pPr>
      <w:r w:rsidRPr="00DA1F7F">
        <w:rPr>
          <w:b/>
          <w:color w:val="000000" w:themeColor="text1"/>
          <w:u w:val="single"/>
        </w:rPr>
        <w:t>iki Galutinių pasiūlymų pateikimo termino pabaigos</w:t>
      </w:r>
      <w:r w:rsidRPr="00DA1F7F">
        <w:rPr>
          <w:b/>
          <w:color w:val="000000" w:themeColor="text1"/>
        </w:rPr>
        <w:t xml:space="preserve"> </w:t>
      </w:r>
      <w:r w:rsidRPr="00DA1F7F">
        <w:rPr>
          <w:color w:val="000000" w:themeColor="text1"/>
        </w:rPr>
        <w:t xml:space="preserve">naudodamasis CVP IS priemonėmis </w:t>
      </w:r>
      <w:r w:rsidRPr="00DA1F7F">
        <w:rPr>
          <w:iCs/>
          <w:color w:val="000000" w:themeColor="text1"/>
        </w:rPr>
        <w:t xml:space="preserve">pateikti užšifruotą Galutinį pasiūlymą (užšifruojamas </w:t>
      </w:r>
      <w:r w:rsidRPr="00DA1F7F">
        <w:t xml:space="preserve">visas Galutinis </w:t>
      </w:r>
      <w:r w:rsidRPr="00DA1F7F">
        <w:lastRenderedPageBreak/>
        <w:t xml:space="preserve">pasiūlymas arba Galutinio pasiūlymo dokumentas, kuriame nurodytas Galutinio pasiūlymo </w:t>
      </w:r>
      <w:r w:rsidR="00655A87">
        <w:t>VžPP mokestis</w:t>
      </w:r>
      <w:r w:rsidRPr="00DA1F7F">
        <w:t>)</w:t>
      </w:r>
      <w:r w:rsidRPr="00DA1F7F">
        <w:rPr>
          <w:iCs/>
          <w:color w:val="000000" w:themeColor="text1"/>
        </w:rPr>
        <w:t xml:space="preserve">. </w:t>
      </w:r>
      <w:r w:rsidRPr="00DA1F7F">
        <w:t xml:space="preserve">Instrukcija, kaip tiekėjui užšifruoti galutinį pasiūlymą galima rasti adresu </w:t>
      </w:r>
      <w:hyperlink r:id="rId52" w:history="1">
        <w:r w:rsidRPr="00DA1F7F">
          <w:rPr>
            <w:rStyle w:val="Hipersaitas"/>
          </w:rPr>
          <w:t>https://vpt.lrv.lt/lt/pasiulymu-sifravimas/sifravimo-priemoniu-aprasas</w:t>
        </w:r>
      </w:hyperlink>
      <w:r w:rsidRPr="00DA1F7F">
        <w:rPr>
          <w:rStyle w:val="Hipersaitas"/>
        </w:rPr>
        <w:t>;</w:t>
      </w:r>
    </w:p>
    <w:p w14:paraId="0826C5EE" w14:textId="288895FF" w:rsidR="007F03AB" w:rsidRPr="00DA1F7F" w:rsidRDefault="00554AB2" w:rsidP="007F03AB">
      <w:pPr>
        <w:pStyle w:val="Sraopastraipa"/>
        <w:numPr>
          <w:ilvl w:val="0"/>
          <w:numId w:val="35"/>
        </w:numPr>
        <w:spacing w:before="120" w:after="120" w:line="276" w:lineRule="auto"/>
        <w:ind w:left="1418" w:hanging="851"/>
        <w:jc w:val="both"/>
      </w:pPr>
      <w:r w:rsidRPr="00DA1F7F">
        <w:rPr>
          <w:rFonts w:cs="Calibri"/>
          <w:b/>
          <w:u w:val="single"/>
        </w:rPr>
        <w:t xml:space="preserve">per 45 min. nuo Galutinių </w:t>
      </w:r>
      <w:r w:rsidRPr="00DA1F7F">
        <w:rPr>
          <w:rFonts w:cs="Calibri"/>
          <w:b/>
          <w:color w:val="000000"/>
          <w:u w:val="single"/>
        </w:rPr>
        <w:t>pasiūlymų pateikimo termino pabaigos</w:t>
      </w:r>
      <w:r w:rsidRPr="00DA1F7F">
        <w:rPr>
          <w:rFonts w:cs="Calibri"/>
          <w:b/>
          <w:u w:val="single"/>
        </w:rPr>
        <w:t xml:space="preserve"> </w:t>
      </w:r>
      <w:r w:rsidRPr="00DA1F7F">
        <w:rPr>
          <w:rFonts w:cs="Calibri"/>
          <w:b/>
          <w:color w:val="000000"/>
          <w:u w:val="single"/>
        </w:rPr>
        <w:t xml:space="preserve">CVP IS susirašinėjimo priemonėmis </w:t>
      </w:r>
      <w:r w:rsidR="007F03AB" w:rsidRPr="00DA1F7F">
        <w:rPr>
          <w:color w:val="000000" w:themeColor="text1"/>
        </w:rPr>
        <w:t xml:space="preserve">pateikti slaptažodį, su kuriuo Komisija galės iššifruoti pateiktą Galutinį pasiūlymą. </w:t>
      </w:r>
      <w:r w:rsidR="007F03AB" w:rsidRPr="00DA1F7F">
        <w:rPr>
          <w:color w:val="000000"/>
          <w:lang w:eastAsia="lt-LT"/>
        </w:rPr>
        <w:t xml:space="preserve">Iškilus CVP IS techninėms problemoms, kai Dalyvis neturi galimybės pateikti slaptažodžio per CVP IS susirašinėjimo priemonę, Dalyvis turi teisę slaptažodį pateikti kitomis priemonėmis pasirinktinai: Valdžios subjekto oficialiu elektroniniu paštu arba raštu. Tokiu atveju Dalyvis turėtų būti aktyvus ir įsitikinti, kad pateiktas slaptažodis laiku pasiekė adresatą (pavyzdžiui, susisiekęs su Valdžios subjektu ar Komisijos atstovu oficialiu jo telefonu ir (arba) kitais būdais). </w:t>
      </w:r>
    </w:p>
    <w:p w14:paraId="5283E7F8" w14:textId="77777777" w:rsidR="007F03AB" w:rsidRPr="00DA1F7F" w:rsidRDefault="007F03AB" w:rsidP="007F03AB">
      <w:pPr>
        <w:pStyle w:val="Sraopastraipa"/>
        <w:ind w:left="567"/>
        <w:jc w:val="both"/>
        <w:rPr>
          <w:color w:val="000000" w:themeColor="text1"/>
        </w:rPr>
      </w:pPr>
    </w:p>
    <w:p w14:paraId="0283436F" w14:textId="71A9AE36" w:rsidR="007F03AB" w:rsidRPr="00DA1F7F" w:rsidRDefault="007F03AB" w:rsidP="007F03AB">
      <w:pPr>
        <w:spacing w:after="120"/>
        <w:jc w:val="both"/>
      </w:pPr>
      <w:r w:rsidRPr="00DA1F7F">
        <w:t xml:space="preserve">Dalyviai </w:t>
      </w:r>
      <w:r w:rsidR="001251B0">
        <w:t>turi</w:t>
      </w:r>
      <w:r w:rsidRPr="00DA1F7F">
        <w:t xml:space="preserve"> pateikti Pasiūlymo galiojimo užtikrinimo skaitmeninį originalą. Toks skaitmeninis dokumentas Valdžios subjektui turi būti pateiktas iki Galutinio pasiūlymo pateikimo termino pabaigos ir jis privalo būti atskirai pasirašytas Pasiūlymo galiojimo užtikrinimą išdavusio subjekto kvalifikuotu elektroniniu parašu ir pateikta CVP IS priemonėmis.</w:t>
      </w:r>
    </w:p>
    <w:p w14:paraId="00BEB366" w14:textId="570466F9" w:rsidR="007F03AB" w:rsidRPr="00DA1F7F" w:rsidRDefault="007F03AB" w:rsidP="007F03AB">
      <w:pPr>
        <w:spacing w:after="120" w:line="276" w:lineRule="auto"/>
        <w:jc w:val="both"/>
        <w:rPr>
          <w:color w:val="009900"/>
        </w:rPr>
      </w:pPr>
      <w:r w:rsidRPr="00860F61">
        <w:t xml:space="preserve">Pasiūlymo galiojimo užtikrinimas turi atitikti Sąlygų </w:t>
      </w:r>
      <w:r w:rsidR="00F02D12" w:rsidRPr="00860F61">
        <w:fldChar w:fldCharType="begin"/>
      </w:r>
      <w:r w:rsidR="00F02D12" w:rsidRPr="00860F61">
        <w:instrText xml:space="preserve"> REF _Ref129162930 \r \h </w:instrText>
      </w:r>
      <w:r w:rsidR="00DA1F7F" w:rsidRPr="00860F61">
        <w:instrText xml:space="preserve"> \* MERGEFORMAT </w:instrText>
      </w:r>
      <w:r w:rsidR="00F02D12" w:rsidRPr="00860F61">
        <w:fldChar w:fldCharType="separate"/>
      </w:r>
      <w:r w:rsidR="00282ACC">
        <w:t>22</w:t>
      </w:r>
      <w:r w:rsidR="00F02D12" w:rsidRPr="00860F61">
        <w:fldChar w:fldCharType="end"/>
      </w:r>
      <w:r w:rsidRPr="00860F61">
        <w:t xml:space="preserve"> priede </w:t>
      </w:r>
      <w:r w:rsidR="00860F61" w:rsidRPr="00721A0A">
        <w:rPr>
          <w:i/>
          <w:iCs/>
        </w:rPr>
        <w:t xml:space="preserve">Reikalavimai </w:t>
      </w:r>
      <w:r w:rsidRPr="00860F61">
        <w:rPr>
          <w:i/>
        </w:rPr>
        <w:t>Pasiūlymo galiojimo užtikrinim</w:t>
      </w:r>
      <w:r w:rsidR="00860F61" w:rsidRPr="00721A0A">
        <w:rPr>
          <w:i/>
        </w:rPr>
        <w:t xml:space="preserve">ui </w:t>
      </w:r>
      <w:r w:rsidR="00860F61" w:rsidRPr="00721A0A">
        <w:rPr>
          <w:iCs/>
        </w:rPr>
        <w:t>nustatytus reikalavimu</w:t>
      </w:r>
      <w:r w:rsidR="00860F61" w:rsidRPr="00721A0A">
        <w:rPr>
          <w:i/>
        </w:rPr>
        <w:t>s</w:t>
      </w:r>
      <w:r w:rsidRPr="00860F61">
        <w:t>ir galioti ne trumpiau, negu pateiktas Galutinis pasiūlymas.</w:t>
      </w:r>
      <w:r w:rsidRPr="00DA1F7F">
        <w:rPr>
          <w:color w:val="009900"/>
        </w:rPr>
        <w:t xml:space="preserve"> </w:t>
      </w:r>
    </w:p>
    <w:p w14:paraId="2EF4FAC4" w14:textId="357FCE0F" w:rsidR="007F03AB" w:rsidRPr="00DA1F7F" w:rsidRDefault="007F03AB" w:rsidP="007F03AB">
      <w:pPr>
        <w:spacing w:after="120" w:line="276" w:lineRule="auto"/>
        <w:jc w:val="both"/>
        <w:rPr>
          <w:rFonts w:eastAsia="Calibri"/>
        </w:rPr>
      </w:pPr>
      <w:r w:rsidRPr="00DA1F7F">
        <w:rPr>
          <w:rFonts w:eastAsia="Calibri"/>
        </w:rPr>
        <w:t xml:space="preserve">Prieš pateikdami Pasiūlymo galiojimo užtikrinimą, </w:t>
      </w:r>
      <w:r w:rsidR="00C67E76">
        <w:rPr>
          <w:rFonts w:eastAsia="Calibri"/>
        </w:rPr>
        <w:t>Dalyviai</w:t>
      </w:r>
      <w:r w:rsidR="00C67E76" w:rsidRPr="00DA1F7F">
        <w:rPr>
          <w:rFonts w:eastAsia="Calibri"/>
        </w:rPr>
        <w:t xml:space="preserve"> </w:t>
      </w:r>
      <w:r w:rsidRPr="00DA1F7F">
        <w:rPr>
          <w:rFonts w:eastAsia="Calibri"/>
        </w:rPr>
        <w:t>gali kreiptis į Valdžios subjektą dėl jo tinkamumo patvirtinimo. Atsakymas bus pateiktas CVP IS priemonėmis, ne vėliau kaip per 3 (tris) Darbo dienas nuo tokio kreipimosi gavimo.</w:t>
      </w:r>
    </w:p>
    <w:p w14:paraId="07451036" w14:textId="1E74CB39" w:rsidR="007F03AB" w:rsidRPr="00DA1F7F" w:rsidRDefault="005266DA" w:rsidP="007F03AB">
      <w:pPr>
        <w:spacing w:after="120" w:line="276" w:lineRule="auto"/>
        <w:jc w:val="both"/>
        <w:rPr>
          <w:iCs/>
        </w:rPr>
      </w:pPr>
      <w:bookmarkStart w:id="665" w:name="_Hlk130281967"/>
      <w:r w:rsidRPr="00DA1F7F">
        <w:rPr>
          <w:iCs/>
        </w:rPr>
        <w:t xml:space="preserve">Valdžios subjektas rekomenduoja įvertinti CVP IS ir kitų sistemų galimus nesklandumus ir neatidėlioti </w:t>
      </w:r>
      <w:r w:rsidRPr="00DA1F7F">
        <w:t xml:space="preserve">Pirminio pasiūlymo / Galutinio </w:t>
      </w:r>
      <w:r w:rsidRPr="00DA1F7F">
        <w:rPr>
          <w:iCs/>
        </w:rPr>
        <w:t>pasiūlymo pateikimo paskutinei minutei</w:t>
      </w:r>
      <w:bookmarkEnd w:id="665"/>
      <w:r w:rsidR="007F03AB" w:rsidRPr="00DA1F7F">
        <w:rPr>
          <w:iCs/>
        </w:rPr>
        <w:t>.</w:t>
      </w:r>
    </w:p>
    <w:p w14:paraId="19B1019C" w14:textId="77777777" w:rsidR="00FD7339" w:rsidRPr="00DA1F7F" w:rsidRDefault="00FD7339" w:rsidP="007F03AB">
      <w:pPr>
        <w:spacing w:after="120" w:line="276" w:lineRule="auto"/>
        <w:jc w:val="both"/>
      </w:pPr>
    </w:p>
    <w:p w14:paraId="332A5257" w14:textId="77777777" w:rsidR="00FD7339" w:rsidRPr="00DA1F7F" w:rsidRDefault="00FD7339" w:rsidP="007F03AB">
      <w:pPr>
        <w:sectPr w:rsidR="00FD7339" w:rsidRPr="00DA1F7F" w:rsidSect="00841D2E">
          <w:pgSz w:w="11906" w:h="16838" w:code="9"/>
          <w:pgMar w:top="1418" w:right="1133" w:bottom="1418" w:left="1134" w:header="567" w:footer="567" w:gutter="0"/>
          <w:cols w:space="708"/>
          <w:docGrid w:linePitch="360"/>
        </w:sectPr>
      </w:pPr>
    </w:p>
    <w:p w14:paraId="60FF077F" w14:textId="03843F18" w:rsidR="00E12F04" w:rsidRPr="00DA1F7F" w:rsidRDefault="006A283B" w:rsidP="00DA1F7F">
      <w:pPr>
        <w:pStyle w:val="Antrat2"/>
        <w:numPr>
          <w:ilvl w:val="0"/>
          <w:numId w:val="87"/>
        </w:numPr>
        <w:tabs>
          <w:tab w:val="left" w:pos="1134"/>
        </w:tabs>
        <w:ind w:left="0" w:firstLine="567"/>
        <w:jc w:val="center"/>
        <w:rPr>
          <w:color w:val="943634" w:themeColor="accent2" w:themeShade="BF"/>
          <w:sz w:val="24"/>
          <w:szCs w:val="24"/>
        </w:rPr>
      </w:pPr>
      <w:bookmarkStart w:id="666" w:name="_Toc126240320"/>
      <w:bookmarkStart w:id="667" w:name="_Toc126242658"/>
      <w:bookmarkStart w:id="668" w:name="_Toc126240322"/>
      <w:bookmarkStart w:id="669" w:name="_Toc126242660"/>
      <w:bookmarkStart w:id="670" w:name="_Toc126240323"/>
      <w:bookmarkStart w:id="671" w:name="_Toc126242661"/>
      <w:bookmarkStart w:id="672" w:name="_Toc126303926"/>
      <w:bookmarkStart w:id="673" w:name="_Toc126303990"/>
      <w:bookmarkStart w:id="674" w:name="_Toc126307338"/>
      <w:bookmarkStart w:id="675" w:name="_Ref115270697"/>
      <w:bookmarkStart w:id="676" w:name="_Ref115270882"/>
      <w:bookmarkStart w:id="677" w:name="_Ref115270903"/>
      <w:bookmarkStart w:id="678" w:name="_Ref115271010"/>
      <w:bookmarkStart w:id="679" w:name="_Ref115271132"/>
      <w:bookmarkStart w:id="680" w:name="_Ref115271165"/>
      <w:bookmarkStart w:id="681" w:name="_Ref115271280"/>
      <w:bookmarkStart w:id="682" w:name="_Ref115271302"/>
      <w:bookmarkStart w:id="683" w:name="_Ref115271401"/>
      <w:bookmarkStart w:id="684" w:name="_Toc129156491"/>
      <w:bookmarkStart w:id="685" w:name="_Ref129158667"/>
      <w:bookmarkStart w:id="686" w:name="_Ref129158794"/>
      <w:bookmarkStart w:id="687" w:name="_Ref129158803"/>
      <w:bookmarkStart w:id="688" w:name="_Ref129158887"/>
      <w:bookmarkStart w:id="689" w:name="_Ref129158935"/>
      <w:bookmarkStart w:id="690" w:name="_Ref129158948"/>
      <w:bookmarkStart w:id="691" w:name="_Ref129159700"/>
      <w:bookmarkStart w:id="692" w:name="_Ref129159720"/>
      <w:bookmarkStart w:id="693" w:name="_Ref129159965"/>
      <w:bookmarkStart w:id="694" w:name="_Toc189820757"/>
      <w:bookmarkEnd w:id="656"/>
      <w:bookmarkEnd w:id="657"/>
      <w:bookmarkEnd w:id="658"/>
      <w:bookmarkEnd w:id="659"/>
      <w:bookmarkEnd w:id="660"/>
      <w:bookmarkEnd w:id="661"/>
      <w:bookmarkEnd w:id="662"/>
      <w:bookmarkEnd w:id="666"/>
      <w:bookmarkEnd w:id="667"/>
      <w:bookmarkEnd w:id="668"/>
      <w:bookmarkEnd w:id="669"/>
      <w:bookmarkEnd w:id="670"/>
      <w:bookmarkEnd w:id="671"/>
      <w:bookmarkEnd w:id="672"/>
      <w:bookmarkEnd w:id="673"/>
      <w:r w:rsidRPr="00DA1F7F">
        <w:rPr>
          <w:color w:val="943634" w:themeColor="accent2" w:themeShade="BF"/>
          <w:sz w:val="24"/>
          <w:szCs w:val="24"/>
        </w:rPr>
        <w:lastRenderedPageBreak/>
        <w:t>priedas. Pasiūlymo forma</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28F45227" w14:textId="77777777" w:rsidR="00FD7339" w:rsidRPr="00DA1F7F" w:rsidRDefault="00FD7339" w:rsidP="00DA1F7F">
      <w:pPr>
        <w:pStyle w:val="Sraopastraipa"/>
        <w:ind w:left="3479"/>
      </w:pPr>
    </w:p>
    <w:p w14:paraId="2414C076" w14:textId="77777777" w:rsidR="0010415E" w:rsidRPr="00DA1F7F" w:rsidRDefault="0010415E" w:rsidP="00231CD9">
      <w:pPr>
        <w:pStyle w:val="Pavadinimas"/>
        <w:ind w:left="1778"/>
        <w:rPr>
          <w:sz w:val="24"/>
          <w:szCs w:val="24"/>
        </w:rPr>
      </w:pPr>
      <w:r w:rsidRPr="00DA1F7F">
        <w:rPr>
          <w:sz w:val="24"/>
          <w:szCs w:val="24"/>
        </w:rPr>
        <w:t>A dalis</w:t>
      </w:r>
    </w:p>
    <w:p w14:paraId="752A289A" w14:textId="77777777" w:rsidR="0010415E" w:rsidRPr="00DA1F7F" w:rsidRDefault="0010415E" w:rsidP="00B037F4">
      <w:pPr>
        <w:rPr>
          <w:iCs/>
          <w:caps/>
        </w:rPr>
      </w:pPr>
    </w:p>
    <w:p w14:paraId="32CF71FF" w14:textId="77777777" w:rsidR="00E12F04" w:rsidRPr="00DA1F7F" w:rsidRDefault="00E12F04" w:rsidP="00E12F04">
      <w:pPr>
        <w:spacing w:after="120" w:line="276" w:lineRule="auto"/>
        <w:jc w:val="center"/>
      </w:pPr>
      <w:r w:rsidRPr="00DA1F7F">
        <w:t>________________________________________________________________________________</w:t>
      </w:r>
    </w:p>
    <w:p w14:paraId="5B551BD3" w14:textId="4397D596" w:rsidR="00E12F04" w:rsidRPr="00DA1F7F" w:rsidRDefault="00E12F04" w:rsidP="00E12F04">
      <w:pPr>
        <w:spacing w:after="120" w:line="276" w:lineRule="auto"/>
        <w:jc w:val="center"/>
        <w:rPr>
          <w:vertAlign w:val="superscript"/>
        </w:rPr>
      </w:pPr>
      <w:r w:rsidRPr="00DA1F7F">
        <w:rPr>
          <w:vertAlign w:val="superscript"/>
        </w:rPr>
        <w:t>(Dalyvio pavadinimas, juridinio asmens kodas, buveinės adresas)</w:t>
      </w:r>
    </w:p>
    <w:p w14:paraId="6B1965D6" w14:textId="77777777" w:rsidR="00E12F04" w:rsidRPr="00DA1F7F" w:rsidRDefault="00E12F04" w:rsidP="00E12F04">
      <w:pPr>
        <w:spacing w:after="120"/>
      </w:pPr>
      <w:r w:rsidRPr="00DA1F7F">
        <w:rPr>
          <w:color w:val="FF0000"/>
        </w:rPr>
        <w:t>[</w:t>
      </w:r>
      <w:r w:rsidRPr="00DA1F7F">
        <w:rPr>
          <w:i/>
          <w:color w:val="FF0000"/>
        </w:rPr>
        <w:t>Valdžios subjekto pavadinimas</w:t>
      </w:r>
      <w:r w:rsidRPr="00DA1F7F">
        <w:rPr>
          <w:color w:val="FF0000"/>
        </w:rPr>
        <w:t>]</w:t>
      </w:r>
    </w:p>
    <w:p w14:paraId="4864AA11" w14:textId="7C2D4342" w:rsidR="00E12F04" w:rsidRPr="00DA1F7F" w:rsidRDefault="00E12F04" w:rsidP="00E12F04">
      <w:pPr>
        <w:spacing w:after="120"/>
      </w:pPr>
      <w:r w:rsidRPr="00DA1F7F">
        <w:rPr>
          <w:color w:val="FF0000"/>
        </w:rPr>
        <w:t>[</w:t>
      </w:r>
      <w:r w:rsidRPr="00DA1F7F">
        <w:rPr>
          <w:i/>
          <w:color w:val="FF0000"/>
        </w:rPr>
        <w:t>Valdžios subjekto kontaktiniai duomenys: adresas, el. paštas, telefono numeri</w:t>
      </w:r>
      <w:r w:rsidR="005B4238" w:rsidRPr="00DA1F7F">
        <w:rPr>
          <w:i/>
          <w:color w:val="FF0000"/>
        </w:rPr>
        <w:t>s</w:t>
      </w:r>
      <w:r w:rsidRPr="00DA1F7F">
        <w:rPr>
          <w:color w:val="FF0000"/>
        </w:rPr>
        <w:t>]</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12F04" w:rsidRPr="00DA1F7F" w14:paraId="66DBBA67" w14:textId="77777777" w:rsidTr="00C00A30">
        <w:tc>
          <w:tcPr>
            <w:tcW w:w="9606" w:type="dxa"/>
            <w:tcBorders>
              <w:top w:val="nil"/>
              <w:left w:val="nil"/>
              <w:bottom w:val="nil"/>
              <w:right w:val="nil"/>
            </w:tcBorders>
            <w:shd w:val="clear" w:color="auto" w:fill="auto"/>
          </w:tcPr>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630"/>
              <w:gridCol w:w="218"/>
              <w:gridCol w:w="2443"/>
              <w:gridCol w:w="206"/>
              <w:gridCol w:w="2780"/>
              <w:gridCol w:w="386"/>
              <w:gridCol w:w="1255"/>
            </w:tblGrid>
            <w:tr w:rsidR="00E12F04" w:rsidRPr="00DA1F7F" w14:paraId="253680E7" w14:textId="77777777" w:rsidTr="00B77DFA">
              <w:trPr>
                <w:gridAfter w:val="1"/>
                <w:wAfter w:w="1255" w:type="dxa"/>
              </w:trPr>
              <w:tc>
                <w:tcPr>
                  <w:tcW w:w="9241" w:type="dxa"/>
                  <w:gridSpan w:val="7"/>
                  <w:tcBorders>
                    <w:top w:val="nil"/>
                    <w:left w:val="nil"/>
                    <w:bottom w:val="nil"/>
                    <w:right w:val="nil"/>
                  </w:tcBorders>
                  <w:shd w:val="clear" w:color="auto" w:fill="auto"/>
                </w:tcPr>
                <w:p w14:paraId="58DD3A99" w14:textId="77777777" w:rsidR="00E12F04" w:rsidRPr="00DA1F7F" w:rsidRDefault="00E12F04" w:rsidP="00B77DFA">
                  <w:pPr>
                    <w:spacing w:after="120" w:line="276" w:lineRule="auto"/>
                    <w:jc w:val="center"/>
                    <w:rPr>
                      <w:b/>
                      <w:color w:val="632423" w:themeColor="accent2" w:themeShade="80"/>
                    </w:rPr>
                  </w:pPr>
                  <w:r w:rsidRPr="00DA1F7F">
                    <w:rPr>
                      <w:b/>
                      <w:color w:val="632423" w:themeColor="accent2" w:themeShade="80"/>
                    </w:rPr>
                    <w:t>TECHNINIS PASIŪLYMAS</w:t>
                  </w:r>
                </w:p>
                <w:p w14:paraId="3A1DD30E" w14:textId="39989BCE" w:rsidR="00E12F04" w:rsidRPr="00DA1F7F" w:rsidRDefault="00E12F04" w:rsidP="00B77DFA">
                  <w:pPr>
                    <w:spacing w:after="120" w:line="276" w:lineRule="auto"/>
                    <w:jc w:val="center"/>
                  </w:pPr>
                  <w:r w:rsidRPr="00DA1F7F">
                    <w:rPr>
                      <w:b/>
                      <w:color w:val="632423" w:themeColor="accent2" w:themeShade="80"/>
                    </w:rPr>
                    <w:t>(Pirminis</w:t>
                  </w:r>
                  <w:r w:rsidR="00684F0E" w:rsidRPr="00DA1F7F">
                    <w:rPr>
                      <w:b/>
                      <w:color w:val="632423" w:themeColor="accent2" w:themeShade="80"/>
                    </w:rPr>
                    <w:t xml:space="preserve"> </w:t>
                  </w:r>
                  <w:r w:rsidRPr="00DA1F7F">
                    <w:rPr>
                      <w:b/>
                      <w:color w:val="632423" w:themeColor="accent2" w:themeShade="80"/>
                    </w:rPr>
                    <w:t>/</w:t>
                  </w:r>
                  <w:r w:rsidR="00684F0E" w:rsidRPr="00DA1F7F">
                    <w:rPr>
                      <w:b/>
                      <w:color w:val="632423" w:themeColor="accent2" w:themeShade="80"/>
                    </w:rPr>
                    <w:t xml:space="preserve"> </w:t>
                  </w:r>
                  <w:r w:rsidR="00AB3B29" w:rsidRPr="00DA1F7F">
                    <w:rPr>
                      <w:b/>
                      <w:color w:val="632423" w:themeColor="accent2" w:themeShade="80"/>
                    </w:rPr>
                    <w:t>G</w:t>
                  </w:r>
                  <w:r w:rsidRPr="00DA1F7F">
                    <w:rPr>
                      <w:b/>
                      <w:color w:val="632423" w:themeColor="accent2" w:themeShade="80"/>
                    </w:rPr>
                    <w:t>alutinis)</w:t>
                  </w:r>
                </w:p>
              </w:tc>
            </w:tr>
            <w:tr w:rsidR="00E12F04" w:rsidRPr="00DA1F7F" w14:paraId="401D5717" w14:textId="77777777" w:rsidTr="00B77DFA">
              <w:tc>
                <w:tcPr>
                  <w:tcW w:w="3426" w:type="dxa"/>
                  <w:gridSpan w:val="3"/>
                  <w:tcBorders>
                    <w:top w:val="nil"/>
                    <w:left w:val="nil"/>
                    <w:bottom w:val="nil"/>
                    <w:right w:val="nil"/>
                  </w:tcBorders>
                  <w:shd w:val="clear" w:color="auto" w:fill="auto"/>
                </w:tcPr>
                <w:p w14:paraId="36FBD5F7" w14:textId="77777777" w:rsidR="00E12F04" w:rsidRPr="00DA1F7F" w:rsidRDefault="00E12F04" w:rsidP="00B77DFA">
                  <w:pPr>
                    <w:spacing w:after="120" w:line="276" w:lineRule="auto"/>
                    <w:jc w:val="center"/>
                  </w:pPr>
                </w:p>
              </w:tc>
              <w:tc>
                <w:tcPr>
                  <w:tcW w:w="2443" w:type="dxa"/>
                  <w:tcBorders>
                    <w:top w:val="nil"/>
                    <w:left w:val="nil"/>
                    <w:right w:val="nil"/>
                  </w:tcBorders>
                  <w:shd w:val="clear" w:color="auto" w:fill="auto"/>
                </w:tcPr>
                <w:p w14:paraId="764C3979" w14:textId="77777777" w:rsidR="00E12F04" w:rsidRPr="00DA1F7F" w:rsidRDefault="00E12F04" w:rsidP="00B77DFA">
                  <w:pPr>
                    <w:spacing w:after="120" w:line="276" w:lineRule="auto"/>
                  </w:pPr>
                </w:p>
              </w:tc>
              <w:tc>
                <w:tcPr>
                  <w:tcW w:w="4627" w:type="dxa"/>
                  <w:gridSpan w:val="4"/>
                  <w:tcBorders>
                    <w:top w:val="nil"/>
                    <w:left w:val="nil"/>
                    <w:bottom w:val="nil"/>
                    <w:right w:val="nil"/>
                  </w:tcBorders>
                  <w:shd w:val="clear" w:color="auto" w:fill="auto"/>
                </w:tcPr>
                <w:p w14:paraId="6545C181" w14:textId="77777777" w:rsidR="00E12F04" w:rsidRPr="00DA1F7F" w:rsidRDefault="00E12F04" w:rsidP="00B77DFA">
                  <w:pPr>
                    <w:spacing w:after="120" w:line="276" w:lineRule="auto"/>
                    <w:jc w:val="center"/>
                  </w:pPr>
                </w:p>
              </w:tc>
            </w:tr>
            <w:tr w:rsidR="00E12F04" w:rsidRPr="00DA1F7F" w14:paraId="6122F46C" w14:textId="77777777" w:rsidTr="00B77DFA">
              <w:tc>
                <w:tcPr>
                  <w:tcW w:w="3208" w:type="dxa"/>
                  <w:gridSpan w:val="2"/>
                  <w:tcBorders>
                    <w:top w:val="nil"/>
                    <w:left w:val="nil"/>
                    <w:bottom w:val="nil"/>
                    <w:right w:val="nil"/>
                  </w:tcBorders>
                  <w:shd w:val="clear" w:color="auto" w:fill="auto"/>
                </w:tcPr>
                <w:p w14:paraId="40A2F668" w14:textId="77777777" w:rsidR="00E12F04" w:rsidRPr="00DA1F7F" w:rsidRDefault="00E12F04" w:rsidP="00B77DFA">
                  <w:pPr>
                    <w:spacing w:after="120" w:line="276" w:lineRule="auto"/>
                    <w:jc w:val="center"/>
                  </w:pPr>
                </w:p>
              </w:tc>
              <w:tc>
                <w:tcPr>
                  <w:tcW w:w="2867" w:type="dxa"/>
                  <w:gridSpan w:val="3"/>
                  <w:tcBorders>
                    <w:left w:val="nil"/>
                    <w:bottom w:val="single" w:sz="4" w:space="0" w:color="auto"/>
                    <w:right w:val="nil"/>
                  </w:tcBorders>
                  <w:shd w:val="clear" w:color="auto" w:fill="auto"/>
                </w:tcPr>
                <w:p w14:paraId="46D3C095" w14:textId="0D311DDD" w:rsidR="00E12F04" w:rsidRPr="00DA1F7F" w:rsidRDefault="00E12F04" w:rsidP="00B77DFA">
                  <w:pPr>
                    <w:spacing w:after="120" w:line="276" w:lineRule="auto"/>
                    <w:jc w:val="center"/>
                  </w:pPr>
                  <w:r w:rsidRPr="00DA1F7F">
                    <w:t>(Data) (numeris)</w:t>
                  </w:r>
                </w:p>
                <w:p w14:paraId="448FF4F0" w14:textId="77777777" w:rsidR="00E12F04" w:rsidRPr="00DA1F7F" w:rsidRDefault="00E12F04" w:rsidP="00C00A30">
                  <w:pPr>
                    <w:spacing w:after="120" w:line="276" w:lineRule="auto"/>
                  </w:pPr>
                </w:p>
              </w:tc>
              <w:tc>
                <w:tcPr>
                  <w:tcW w:w="4421" w:type="dxa"/>
                  <w:gridSpan w:val="3"/>
                  <w:tcBorders>
                    <w:top w:val="nil"/>
                    <w:left w:val="nil"/>
                    <w:bottom w:val="nil"/>
                    <w:right w:val="nil"/>
                  </w:tcBorders>
                  <w:shd w:val="clear" w:color="auto" w:fill="auto"/>
                </w:tcPr>
                <w:p w14:paraId="61B468BD" w14:textId="77777777" w:rsidR="00E12F04" w:rsidRPr="00DA1F7F" w:rsidRDefault="00E12F04" w:rsidP="00B77DFA">
                  <w:pPr>
                    <w:spacing w:after="120" w:line="276" w:lineRule="auto"/>
                    <w:jc w:val="center"/>
                  </w:pPr>
                </w:p>
              </w:tc>
            </w:tr>
            <w:tr w:rsidR="00E12F04" w:rsidRPr="00DA1F7F" w14:paraId="5CE00C99" w14:textId="77777777" w:rsidTr="00B77DFA">
              <w:trPr>
                <w:gridAfter w:val="1"/>
                <w:wAfter w:w="1255" w:type="dxa"/>
              </w:trPr>
              <w:tc>
                <w:tcPr>
                  <w:tcW w:w="578" w:type="dxa"/>
                  <w:tcBorders>
                    <w:top w:val="nil"/>
                    <w:left w:val="nil"/>
                    <w:bottom w:val="nil"/>
                    <w:right w:val="nil"/>
                  </w:tcBorders>
                  <w:shd w:val="clear" w:color="auto" w:fill="auto"/>
                </w:tcPr>
                <w:p w14:paraId="1507C44E" w14:textId="77777777" w:rsidR="00E12F04" w:rsidRPr="00DA1F7F" w:rsidRDefault="00E12F04" w:rsidP="00B77DFA">
                  <w:pPr>
                    <w:spacing w:after="120" w:line="276" w:lineRule="auto"/>
                    <w:jc w:val="center"/>
                  </w:pPr>
                </w:p>
              </w:tc>
              <w:tc>
                <w:tcPr>
                  <w:tcW w:w="8277" w:type="dxa"/>
                  <w:gridSpan w:val="5"/>
                  <w:tcBorders>
                    <w:top w:val="nil"/>
                    <w:left w:val="nil"/>
                    <w:bottom w:val="single" w:sz="4" w:space="0" w:color="auto"/>
                    <w:right w:val="nil"/>
                  </w:tcBorders>
                  <w:shd w:val="clear" w:color="auto" w:fill="auto"/>
                </w:tcPr>
                <w:p w14:paraId="66029B7B" w14:textId="62C30504" w:rsidR="00E12F04" w:rsidRPr="00DA1F7F" w:rsidRDefault="00E12F04" w:rsidP="00B77DFA">
                  <w:pPr>
                    <w:spacing w:after="120" w:line="276" w:lineRule="auto"/>
                    <w:jc w:val="center"/>
                  </w:pPr>
                  <w:r w:rsidRPr="00DA1F7F">
                    <w:t>(Vieta)</w:t>
                  </w:r>
                </w:p>
                <w:p w14:paraId="0D13B1E7" w14:textId="28DB82E9" w:rsidR="00E12F04" w:rsidRPr="00DA1F7F" w:rsidRDefault="00E12F04" w:rsidP="00B77DFA">
                  <w:pPr>
                    <w:spacing w:after="120" w:line="276" w:lineRule="auto"/>
                    <w:jc w:val="center"/>
                  </w:pPr>
                </w:p>
              </w:tc>
              <w:tc>
                <w:tcPr>
                  <w:tcW w:w="386" w:type="dxa"/>
                  <w:tcBorders>
                    <w:top w:val="nil"/>
                    <w:left w:val="nil"/>
                    <w:bottom w:val="nil"/>
                    <w:right w:val="nil"/>
                  </w:tcBorders>
                  <w:shd w:val="clear" w:color="auto" w:fill="auto"/>
                </w:tcPr>
                <w:p w14:paraId="479C93D4" w14:textId="77777777" w:rsidR="00E12F04" w:rsidRPr="00DA1F7F" w:rsidRDefault="00E12F04" w:rsidP="00B77DFA">
                  <w:pPr>
                    <w:spacing w:after="120" w:line="276" w:lineRule="auto"/>
                    <w:jc w:val="center"/>
                  </w:pPr>
                </w:p>
              </w:tc>
            </w:tr>
            <w:tr w:rsidR="00E12F04" w:rsidRPr="00DA1F7F" w14:paraId="6B75A320" w14:textId="77777777" w:rsidTr="00B77DFA">
              <w:trPr>
                <w:gridAfter w:val="1"/>
                <w:wAfter w:w="1255" w:type="dxa"/>
              </w:trPr>
              <w:tc>
                <w:tcPr>
                  <w:tcW w:w="9241" w:type="dxa"/>
                  <w:gridSpan w:val="7"/>
                  <w:tcBorders>
                    <w:top w:val="nil"/>
                    <w:left w:val="nil"/>
                    <w:bottom w:val="nil"/>
                    <w:right w:val="nil"/>
                  </w:tcBorders>
                  <w:shd w:val="clear" w:color="auto" w:fill="auto"/>
                </w:tcPr>
                <w:p w14:paraId="10320EFC" w14:textId="548C275F" w:rsidR="00E12F04" w:rsidRPr="00DA1F7F" w:rsidRDefault="00E12F04" w:rsidP="00C00A30">
                  <w:pPr>
                    <w:spacing w:after="120" w:line="276" w:lineRule="auto"/>
                    <w:jc w:val="center"/>
                  </w:pPr>
                  <w:r w:rsidRPr="00DA1F7F">
                    <w:t>(Projekto pavadinimas)</w:t>
                  </w:r>
                </w:p>
              </w:tc>
            </w:tr>
          </w:tbl>
          <w:p w14:paraId="1AFFEAB4" w14:textId="77777777" w:rsidR="00E12F04" w:rsidRPr="00DA1F7F" w:rsidRDefault="00E12F04" w:rsidP="00B77DFA">
            <w:pPr>
              <w:spacing w:after="120" w:line="276" w:lineRule="auto"/>
              <w:jc w:val="center"/>
            </w:pPr>
          </w:p>
        </w:tc>
      </w:tr>
    </w:tbl>
    <w:p w14:paraId="173BFC0B" w14:textId="77777777" w:rsidR="00E12F04" w:rsidRDefault="00E12F04" w:rsidP="00E12F04">
      <w:pPr>
        <w:spacing w:after="120" w:line="276" w:lineRule="auto"/>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3"/>
        <w:gridCol w:w="5636"/>
      </w:tblGrid>
      <w:tr w:rsidR="00C00A30" w:rsidRPr="00DA1F7F" w14:paraId="0388837A" w14:textId="77777777" w:rsidTr="00C00A30">
        <w:tc>
          <w:tcPr>
            <w:tcW w:w="4003" w:type="dxa"/>
            <w:tcBorders>
              <w:top w:val="nil"/>
              <w:left w:val="nil"/>
              <w:bottom w:val="nil"/>
              <w:right w:val="nil"/>
            </w:tcBorders>
          </w:tcPr>
          <w:p w14:paraId="19E09460" w14:textId="77777777" w:rsidR="00C00A30" w:rsidRPr="00DA1F7F" w:rsidRDefault="00C00A30" w:rsidP="00C502B8">
            <w:pPr>
              <w:spacing w:after="120" w:line="276" w:lineRule="auto"/>
              <w:jc w:val="both"/>
            </w:pPr>
            <w:r w:rsidRPr="00DA1F7F">
              <w:t>Dalyvio pavadinimas</w:t>
            </w:r>
            <w:r w:rsidRPr="00DA1F7F">
              <w:rPr>
                <w:rStyle w:val="Puslapioinaosnuoroda"/>
                <w:b/>
                <w:sz w:val="24"/>
                <w:szCs w:val="24"/>
                <w:lang w:val="lt-LT"/>
              </w:rPr>
              <w:footnoteReference w:id="22"/>
            </w:r>
          </w:p>
        </w:tc>
        <w:tc>
          <w:tcPr>
            <w:tcW w:w="5636" w:type="dxa"/>
            <w:tcBorders>
              <w:top w:val="nil"/>
              <w:left w:val="nil"/>
              <w:bottom w:val="single" w:sz="4" w:space="0" w:color="auto"/>
              <w:right w:val="nil"/>
            </w:tcBorders>
          </w:tcPr>
          <w:p w14:paraId="57A8D88D" w14:textId="77777777" w:rsidR="00C00A30" w:rsidRPr="00DA1F7F" w:rsidRDefault="00C00A30" w:rsidP="00C502B8">
            <w:pPr>
              <w:spacing w:after="120" w:line="276" w:lineRule="auto"/>
              <w:jc w:val="both"/>
            </w:pPr>
          </w:p>
        </w:tc>
      </w:tr>
      <w:tr w:rsidR="00C00A30" w:rsidRPr="00DA1F7F" w14:paraId="6A349751" w14:textId="77777777" w:rsidTr="00C00A30">
        <w:tc>
          <w:tcPr>
            <w:tcW w:w="4003" w:type="dxa"/>
            <w:tcBorders>
              <w:top w:val="nil"/>
              <w:left w:val="nil"/>
              <w:bottom w:val="nil"/>
              <w:right w:val="nil"/>
            </w:tcBorders>
          </w:tcPr>
          <w:p w14:paraId="2728822A" w14:textId="77777777" w:rsidR="00C00A30" w:rsidRPr="00DA1F7F" w:rsidRDefault="00C00A30" w:rsidP="00C502B8">
            <w:pPr>
              <w:spacing w:after="120" w:line="276" w:lineRule="auto"/>
              <w:jc w:val="both"/>
            </w:pPr>
            <w:r w:rsidRPr="00DA1F7F">
              <w:t>Juridinio asmens kodas</w:t>
            </w:r>
          </w:p>
        </w:tc>
        <w:tc>
          <w:tcPr>
            <w:tcW w:w="5636" w:type="dxa"/>
            <w:tcBorders>
              <w:left w:val="nil"/>
              <w:bottom w:val="single" w:sz="4" w:space="0" w:color="auto"/>
              <w:right w:val="nil"/>
            </w:tcBorders>
          </w:tcPr>
          <w:p w14:paraId="58164A7E" w14:textId="77777777" w:rsidR="00C00A30" w:rsidRPr="00DA1F7F" w:rsidRDefault="00C00A30" w:rsidP="00C502B8">
            <w:pPr>
              <w:spacing w:after="120" w:line="276" w:lineRule="auto"/>
              <w:jc w:val="both"/>
            </w:pPr>
          </w:p>
        </w:tc>
      </w:tr>
      <w:tr w:rsidR="00C00A30" w:rsidRPr="00DA1F7F" w14:paraId="33B3A6B6" w14:textId="77777777" w:rsidTr="00C00A30">
        <w:tc>
          <w:tcPr>
            <w:tcW w:w="4003" w:type="dxa"/>
            <w:tcBorders>
              <w:top w:val="nil"/>
              <w:left w:val="nil"/>
              <w:bottom w:val="nil"/>
              <w:right w:val="nil"/>
            </w:tcBorders>
          </w:tcPr>
          <w:p w14:paraId="7E9DEC91" w14:textId="77777777" w:rsidR="00C00A30" w:rsidRPr="00DA1F7F" w:rsidRDefault="00C00A30" w:rsidP="00C502B8">
            <w:pPr>
              <w:spacing w:after="120" w:line="276" w:lineRule="auto"/>
              <w:jc w:val="both"/>
            </w:pPr>
            <w:r w:rsidRPr="00DA1F7F">
              <w:t>PVM mokėtojo kodas</w:t>
            </w:r>
          </w:p>
        </w:tc>
        <w:tc>
          <w:tcPr>
            <w:tcW w:w="5636" w:type="dxa"/>
            <w:tcBorders>
              <w:left w:val="nil"/>
              <w:bottom w:val="single" w:sz="4" w:space="0" w:color="auto"/>
              <w:right w:val="nil"/>
            </w:tcBorders>
          </w:tcPr>
          <w:p w14:paraId="0B897755" w14:textId="77777777" w:rsidR="00C00A30" w:rsidRPr="00DA1F7F" w:rsidRDefault="00C00A30" w:rsidP="00C502B8">
            <w:pPr>
              <w:spacing w:after="120" w:line="276" w:lineRule="auto"/>
              <w:jc w:val="both"/>
            </w:pPr>
          </w:p>
        </w:tc>
      </w:tr>
      <w:tr w:rsidR="00C00A30" w:rsidRPr="00DA1F7F" w14:paraId="6A143FCE" w14:textId="77777777" w:rsidTr="00C00A30">
        <w:tc>
          <w:tcPr>
            <w:tcW w:w="4003" w:type="dxa"/>
            <w:tcBorders>
              <w:top w:val="nil"/>
              <w:left w:val="nil"/>
              <w:bottom w:val="nil"/>
              <w:right w:val="nil"/>
            </w:tcBorders>
          </w:tcPr>
          <w:p w14:paraId="0E0F5BC1" w14:textId="77777777" w:rsidR="00C00A30" w:rsidRPr="00DA1F7F" w:rsidRDefault="00C00A30" w:rsidP="00C502B8">
            <w:pPr>
              <w:spacing w:after="120" w:line="276" w:lineRule="auto"/>
              <w:jc w:val="both"/>
            </w:pPr>
            <w:r w:rsidRPr="00DA1F7F">
              <w:t>Registruotos buveinės adresas</w:t>
            </w:r>
          </w:p>
        </w:tc>
        <w:tc>
          <w:tcPr>
            <w:tcW w:w="5636" w:type="dxa"/>
            <w:tcBorders>
              <w:left w:val="nil"/>
              <w:bottom w:val="single" w:sz="4" w:space="0" w:color="auto"/>
              <w:right w:val="nil"/>
            </w:tcBorders>
          </w:tcPr>
          <w:p w14:paraId="7E3FA119" w14:textId="77777777" w:rsidR="00C00A30" w:rsidRPr="00DA1F7F" w:rsidRDefault="00C00A30" w:rsidP="00C502B8">
            <w:pPr>
              <w:spacing w:after="120" w:line="276" w:lineRule="auto"/>
              <w:jc w:val="both"/>
            </w:pPr>
          </w:p>
        </w:tc>
      </w:tr>
      <w:tr w:rsidR="00C00A30" w:rsidRPr="00DA1F7F" w14:paraId="4B65FE56" w14:textId="77777777" w:rsidTr="00C00A30">
        <w:tc>
          <w:tcPr>
            <w:tcW w:w="4003" w:type="dxa"/>
            <w:tcBorders>
              <w:top w:val="nil"/>
              <w:left w:val="nil"/>
              <w:bottom w:val="nil"/>
              <w:right w:val="nil"/>
            </w:tcBorders>
          </w:tcPr>
          <w:p w14:paraId="25E0A844" w14:textId="77777777" w:rsidR="00C00A30" w:rsidRPr="00DA1F7F" w:rsidRDefault="00C00A30" w:rsidP="00C502B8">
            <w:pPr>
              <w:spacing w:after="120" w:line="276" w:lineRule="auto"/>
              <w:jc w:val="both"/>
            </w:pPr>
            <w:r w:rsidRPr="00DA1F7F">
              <w:t xml:space="preserve">Adresas korespondencijai </w:t>
            </w:r>
          </w:p>
        </w:tc>
        <w:tc>
          <w:tcPr>
            <w:tcW w:w="5636" w:type="dxa"/>
            <w:tcBorders>
              <w:left w:val="nil"/>
              <w:bottom w:val="single" w:sz="4" w:space="0" w:color="auto"/>
              <w:right w:val="nil"/>
            </w:tcBorders>
          </w:tcPr>
          <w:p w14:paraId="36A3F7CB" w14:textId="77777777" w:rsidR="00C00A30" w:rsidRPr="00DA1F7F" w:rsidRDefault="00C00A30" w:rsidP="00C502B8">
            <w:pPr>
              <w:spacing w:after="120" w:line="276" w:lineRule="auto"/>
              <w:jc w:val="both"/>
            </w:pPr>
          </w:p>
        </w:tc>
      </w:tr>
    </w:tbl>
    <w:p w14:paraId="24A740AA" w14:textId="77777777" w:rsidR="00C00A30" w:rsidRPr="00DA1F7F" w:rsidRDefault="00C00A30" w:rsidP="00E12F04">
      <w:pPr>
        <w:spacing w:after="120" w:line="276" w:lineRule="auto"/>
        <w:jc w:val="both"/>
      </w:pPr>
    </w:p>
    <w:p w14:paraId="7340E1A6" w14:textId="6F7A3555" w:rsidR="00E12F04" w:rsidRPr="00DA1F7F" w:rsidRDefault="00E12F04" w:rsidP="00CE0DF1">
      <w:pPr>
        <w:spacing w:after="120" w:line="276" w:lineRule="auto"/>
        <w:ind w:right="566"/>
        <w:jc w:val="both"/>
      </w:pPr>
      <w:r w:rsidRPr="00DA1F7F">
        <w:t xml:space="preserve">Pateikdami šį Techninį pasiūlymą patvirtiname, kad išsamiai išnagrinėjome Sąlygas, paskelbtas </w:t>
      </w:r>
      <w:r w:rsidRPr="00DA1F7F">
        <w:rPr>
          <w:color w:val="FF0000"/>
        </w:rPr>
        <w:t>[</w:t>
      </w:r>
      <w:r w:rsidRPr="00DA1F7F">
        <w:rPr>
          <w:i/>
          <w:color w:val="FF0000"/>
        </w:rPr>
        <w:t>data</w:t>
      </w:r>
      <w:r w:rsidRPr="00DA1F7F">
        <w:rPr>
          <w:color w:val="FF0000"/>
        </w:rPr>
        <w:t>]</w:t>
      </w:r>
      <w:r w:rsidRPr="00DA1F7F">
        <w:t xml:space="preserve"> Europos Sąjungos oficialiame leidinyje </w:t>
      </w:r>
      <w:r w:rsidRPr="00DA1F7F">
        <w:rPr>
          <w:color w:val="FF0000"/>
        </w:rPr>
        <w:t>[</w:t>
      </w:r>
      <w:r w:rsidRPr="00DA1F7F">
        <w:rPr>
          <w:i/>
          <w:color w:val="FF0000"/>
        </w:rPr>
        <w:t>numeris</w:t>
      </w:r>
      <w:r w:rsidRPr="00DA1F7F">
        <w:rPr>
          <w:color w:val="FF0000"/>
        </w:rPr>
        <w:t>]</w:t>
      </w:r>
      <w:r w:rsidRPr="00DA1F7F">
        <w:t xml:space="preserve">, ir CVP IS, pirkimo numeris – </w:t>
      </w:r>
      <w:r w:rsidRPr="00DA1F7F">
        <w:rPr>
          <w:color w:val="FF0000"/>
        </w:rPr>
        <w:t>[</w:t>
      </w:r>
      <w:r w:rsidRPr="00DA1F7F">
        <w:rPr>
          <w:i/>
          <w:color w:val="FF0000"/>
        </w:rPr>
        <w:t>pirkimo numeris</w:t>
      </w:r>
      <w:r w:rsidRPr="00DA1F7F">
        <w:rPr>
          <w:color w:val="FF0000"/>
        </w:rPr>
        <w:t>]</w:t>
      </w:r>
      <w:r w:rsidRPr="00DA1F7F">
        <w:t xml:space="preserve"> ir kitus pateiktus dokumentus ir įsitikinome dėl mums tokiam </w:t>
      </w:r>
      <w:r w:rsidR="00E359DB" w:rsidRPr="00DA1F7F">
        <w:t>P</w:t>
      </w:r>
      <w:r w:rsidRPr="00DA1F7F">
        <w:t>asiūlymui pateikti reikalingos informacijos tikslumo ir išsamumo.</w:t>
      </w:r>
    </w:p>
    <w:p w14:paraId="72BD49A7" w14:textId="77777777" w:rsidR="00E12F04" w:rsidRPr="00DA1F7F" w:rsidRDefault="00E12F04" w:rsidP="00E12F04">
      <w:pPr>
        <w:spacing w:after="120" w:line="276" w:lineRule="auto"/>
        <w:jc w:val="both"/>
      </w:pPr>
      <w:r w:rsidRPr="00DA1F7F">
        <w:t>Siūlome tokius Sutarties įgyvendinimo etapus:</w:t>
      </w:r>
    </w:p>
    <w:tbl>
      <w:tblPr>
        <w:tblStyle w:val="Lentelstinklelis"/>
        <w:tblW w:w="0" w:type="auto"/>
        <w:tblLook w:val="04A0" w:firstRow="1" w:lastRow="0" w:firstColumn="1" w:lastColumn="0" w:noHBand="0" w:noVBand="1"/>
      </w:tblPr>
      <w:tblGrid>
        <w:gridCol w:w="2689"/>
        <w:gridCol w:w="3260"/>
        <w:gridCol w:w="3679"/>
      </w:tblGrid>
      <w:tr w:rsidR="00E12F04" w:rsidRPr="00DA1F7F" w14:paraId="2ED25322" w14:textId="77777777" w:rsidTr="00DA1F7F">
        <w:trPr>
          <w:tblHeader/>
        </w:trPr>
        <w:tc>
          <w:tcPr>
            <w:tcW w:w="2689" w:type="dxa"/>
          </w:tcPr>
          <w:p w14:paraId="62BF7DEF" w14:textId="77777777" w:rsidR="00E12F04" w:rsidRPr="00DA1F7F" w:rsidRDefault="00E12F04" w:rsidP="00B77DFA">
            <w:pPr>
              <w:spacing w:after="120" w:line="276" w:lineRule="auto"/>
              <w:jc w:val="both"/>
              <w:rPr>
                <w:b/>
              </w:rPr>
            </w:pPr>
            <w:r w:rsidRPr="00DA1F7F">
              <w:rPr>
                <w:b/>
              </w:rPr>
              <w:t>Etapas</w:t>
            </w:r>
          </w:p>
        </w:tc>
        <w:tc>
          <w:tcPr>
            <w:tcW w:w="3260" w:type="dxa"/>
          </w:tcPr>
          <w:p w14:paraId="674F13D0" w14:textId="77777777" w:rsidR="00E12F04" w:rsidRPr="00DA1F7F" w:rsidRDefault="00E12F04" w:rsidP="00B77DFA">
            <w:pPr>
              <w:spacing w:after="120" w:line="276" w:lineRule="auto"/>
              <w:jc w:val="both"/>
              <w:rPr>
                <w:b/>
              </w:rPr>
            </w:pPr>
            <w:r w:rsidRPr="00DA1F7F">
              <w:rPr>
                <w:b/>
              </w:rPr>
              <w:t>Etapo įgyvendinimo terminas</w:t>
            </w:r>
          </w:p>
        </w:tc>
        <w:tc>
          <w:tcPr>
            <w:tcW w:w="3679" w:type="dxa"/>
          </w:tcPr>
          <w:p w14:paraId="5FB7F22B" w14:textId="77777777" w:rsidR="00E12F04" w:rsidRPr="00DA1F7F" w:rsidRDefault="00E12F04" w:rsidP="00B77DFA">
            <w:pPr>
              <w:spacing w:after="120" w:line="276" w:lineRule="auto"/>
              <w:jc w:val="both"/>
              <w:rPr>
                <w:b/>
              </w:rPr>
            </w:pPr>
            <w:r w:rsidRPr="00DA1F7F">
              <w:rPr>
                <w:b/>
              </w:rPr>
              <w:t>Etapo aprašymas</w:t>
            </w:r>
          </w:p>
        </w:tc>
      </w:tr>
      <w:tr w:rsidR="00E12F04" w:rsidRPr="00DA1F7F" w14:paraId="28019428" w14:textId="77777777" w:rsidTr="00DA1F7F">
        <w:tc>
          <w:tcPr>
            <w:tcW w:w="2689" w:type="dxa"/>
          </w:tcPr>
          <w:p w14:paraId="55CC0E53" w14:textId="77777777" w:rsidR="00E12F04" w:rsidRPr="00DA1F7F" w:rsidRDefault="00E12F04" w:rsidP="00B77DFA">
            <w:pPr>
              <w:spacing w:after="120" w:line="276" w:lineRule="auto"/>
              <w:jc w:val="both"/>
            </w:pPr>
          </w:p>
        </w:tc>
        <w:tc>
          <w:tcPr>
            <w:tcW w:w="3260" w:type="dxa"/>
          </w:tcPr>
          <w:p w14:paraId="104E713A" w14:textId="77777777" w:rsidR="00E12F04" w:rsidRPr="00DA1F7F" w:rsidRDefault="00E12F04" w:rsidP="00B77DFA">
            <w:pPr>
              <w:spacing w:after="120" w:line="276" w:lineRule="auto"/>
              <w:jc w:val="both"/>
            </w:pPr>
          </w:p>
        </w:tc>
        <w:tc>
          <w:tcPr>
            <w:tcW w:w="3679" w:type="dxa"/>
          </w:tcPr>
          <w:p w14:paraId="2C5A8734" w14:textId="77777777" w:rsidR="00E12F04" w:rsidRPr="00DA1F7F" w:rsidRDefault="00E12F04" w:rsidP="00B77DFA">
            <w:pPr>
              <w:spacing w:after="120" w:line="276" w:lineRule="auto"/>
              <w:jc w:val="both"/>
            </w:pPr>
          </w:p>
        </w:tc>
      </w:tr>
      <w:tr w:rsidR="00E12F04" w:rsidRPr="00DA1F7F" w14:paraId="4D136B93" w14:textId="77777777" w:rsidTr="00DA1F7F">
        <w:tc>
          <w:tcPr>
            <w:tcW w:w="2689" w:type="dxa"/>
          </w:tcPr>
          <w:p w14:paraId="5F9D9A32" w14:textId="77777777" w:rsidR="00E12F04" w:rsidRPr="00DA1F7F" w:rsidRDefault="00E12F04" w:rsidP="00B77DFA">
            <w:pPr>
              <w:spacing w:after="120" w:line="276" w:lineRule="auto"/>
              <w:jc w:val="both"/>
            </w:pPr>
          </w:p>
        </w:tc>
        <w:tc>
          <w:tcPr>
            <w:tcW w:w="3260" w:type="dxa"/>
          </w:tcPr>
          <w:p w14:paraId="3C315DEF" w14:textId="77777777" w:rsidR="00E12F04" w:rsidRPr="00DA1F7F" w:rsidRDefault="00E12F04" w:rsidP="00B77DFA">
            <w:pPr>
              <w:spacing w:after="120" w:line="276" w:lineRule="auto"/>
              <w:jc w:val="both"/>
            </w:pPr>
          </w:p>
        </w:tc>
        <w:tc>
          <w:tcPr>
            <w:tcW w:w="3679" w:type="dxa"/>
          </w:tcPr>
          <w:p w14:paraId="4CED77A2" w14:textId="77777777" w:rsidR="00E12F04" w:rsidRPr="00DA1F7F" w:rsidRDefault="00E12F04" w:rsidP="00B77DFA">
            <w:pPr>
              <w:spacing w:after="120" w:line="276" w:lineRule="auto"/>
              <w:jc w:val="both"/>
            </w:pPr>
          </w:p>
        </w:tc>
      </w:tr>
      <w:tr w:rsidR="00E12F04" w:rsidRPr="00DA1F7F" w14:paraId="3ADB9B4D" w14:textId="77777777" w:rsidTr="00DA1F7F">
        <w:tc>
          <w:tcPr>
            <w:tcW w:w="2689" w:type="dxa"/>
          </w:tcPr>
          <w:p w14:paraId="7D12CB8D" w14:textId="77777777" w:rsidR="00E12F04" w:rsidRPr="00DA1F7F" w:rsidRDefault="00E12F04" w:rsidP="00B77DFA">
            <w:pPr>
              <w:spacing w:after="120" w:line="276" w:lineRule="auto"/>
              <w:jc w:val="both"/>
            </w:pPr>
          </w:p>
        </w:tc>
        <w:tc>
          <w:tcPr>
            <w:tcW w:w="3260" w:type="dxa"/>
          </w:tcPr>
          <w:p w14:paraId="5517E8AB" w14:textId="77777777" w:rsidR="00E12F04" w:rsidRPr="00DA1F7F" w:rsidRDefault="00E12F04" w:rsidP="00B77DFA">
            <w:pPr>
              <w:spacing w:after="120" w:line="276" w:lineRule="auto"/>
              <w:jc w:val="both"/>
            </w:pPr>
          </w:p>
        </w:tc>
        <w:tc>
          <w:tcPr>
            <w:tcW w:w="3679" w:type="dxa"/>
          </w:tcPr>
          <w:p w14:paraId="1145B91F" w14:textId="77777777" w:rsidR="00E12F04" w:rsidRPr="00DA1F7F" w:rsidRDefault="00E12F04" w:rsidP="00B77DFA">
            <w:pPr>
              <w:spacing w:after="120" w:line="276" w:lineRule="auto"/>
              <w:jc w:val="both"/>
            </w:pPr>
          </w:p>
        </w:tc>
      </w:tr>
    </w:tbl>
    <w:p w14:paraId="15E1A5ED" w14:textId="77777777" w:rsidR="00E12F04" w:rsidRPr="00DA1F7F" w:rsidRDefault="00E12F04" w:rsidP="00E12F04">
      <w:pPr>
        <w:spacing w:after="120" w:line="276" w:lineRule="auto"/>
        <w:jc w:val="both"/>
      </w:pPr>
    </w:p>
    <w:p w14:paraId="0CA73D7B" w14:textId="0839F0B3" w:rsidR="00E12F04" w:rsidRPr="00DA1F7F" w:rsidRDefault="00E12F04" w:rsidP="00E12F04">
      <w:pPr>
        <w:spacing w:after="120" w:line="276" w:lineRule="auto"/>
        <w:jc w:val="both"/>
      </w:pPr>
      <w:r w:rsidRPr="00DA1F7F">
        <w:t>Sutarties vykdymui pasitelksime šiuos</w:t>
      </w:r>
      <w:r w:rsidR="00AB3B29" w:rsidRPr="00DA1F7F">
        <w:t>, teikiant Pirminį pasiūlymą</w:t>
      </w:r>
      <w:r w:rsidR="00251702" w:rsidRPr="00DA1F7F">
        <w:t xml:space="preserve"> / Galutinį p</w:t>
      </w:r>
      <w:r w:rsidR="00AB3B29" w:rsidRPr="00DA1F7F">
        <w:t>asiūlymą žinomus,</w:t>
      </w:r>
      <w:r w:rsidRPr="00DA1F7F">
        <w:t xml:space="preserve"> Subtiekėjus:</w:t>
      </w:r>
    </w:p>
    <w:tbl>
      <w:tblPr>
        <w:tblStyle w:val="Lentelstinklelis"/>
        <w:tblW w:w="9634" w:type="dxa"/>
        <w:tblLook w:val="04A0" w:firstRow="1" w:lastRow="0" w:firstColumn="1" w:lastColumn="0" w:noHBand="0" w:noVBand="1"/>
      </w:tblPr>
      <w:tblGrid>
        <w:gridCol w:w="2972"/>
        <w:gridCol w:w="6662"/>
      </w:tblGrid>
      <w:tr w:rsidR="003F43D7" w:rsidRPr="00DA1F7F" w14:paraId="1A78470C" w14:textId="77777777" w:rsidTr="00DA1F7F">
        <w:tc>
          <w:tcPr>
            <w:tcW w:w="2972" w:type="dxa"/>
            <w:vAlign w:val="center"/>
          </w:tcPr>
          <w:p w14:paraId="06EE5CFF" w14:textId="77777777" w:rsidR="00E12F04" w:rsidRPr="00DA1F7F" w:rsidRDefault="00E12F04" w:rsidP="00B77DFA">
            <w:pPr>
              <w:spacing w:after="120" w:line="276" w:lineRule="auto"/>
              <w:rPr>
                <w:b/>
              </w:rPr>
            </w:pPr>
            <w:r w:rsidRPr="00DA1F7F">
              <w:rPr>
                <w:b/>
              </w:rPr>
              <w:t>Subtiekėjo</w:t>
            </w:r>
            <w:r w:rsidRPr="00DA1F7F">
              <w:rPr>
                <w:rStyle w:val="Puslapioinaosnuoroda"/>
                <w:b/>
                <w:sz w:val="24"/>
                <w:szCs w:val="24"/>
              </w:rPr>
              <w:footnoteReference w:id="23"/>
            </w:r>
            <w:r w:rsidRPr="00DA1F7F">
              <w:rPr>
                <w:b/>
              </w:rPr>
              <w:t xml:space="preserve"> pavadinimas</w:t>
            </w:r>
          </w:p>
        </w:tc>
        <w:tc>
          <w:tcPr>
            <w:tcW w:w="6662" w:type="dxa"/>
            <w:vAlign w:val="center"/>
          </w:tcPr>
          <w:p w14:paraId="017256CA" w14:textId="31D3C484" w:rsidR="00E12F04" w:rsidRPr="00DA1F7F" w:rsidRDefault="00E12F04" w:rsidP="00B77DFA">
            <w:pPr>
              <w:spacing w:after="120" w:line="276" w:lineRule="auto"/>
              <w:rPr>
                <w:b/>
              </w:rPr>
            </w:pPr>
            <w:r w:rsidRPr="00DA1F7F">
              <w:rPr>
                <w:b/>
              </w:rPr>
              <w:t xml:space="preserve">Kokiai </w:t>
            </w:r>
            <w:r w:rsidR="00251702" w:rsidRPr="00DA1F7F">
              <w:rPr>
                <w:b/>
              </w:rPr>
              <w:t>S</w:t>
            </w:r>
            <w:r w:rsidRPr="00DA1F7F">
              <w:rPr>
                <w:b/>
              </w:rPr>
              <w:t>utarties daliai įgyvendinti jis pasitelkiamas</w:t>
            </w:r>
          </w:p>
        </w:tc>
      </w:tr>
      <w:tr w:rsidR="003F43D7" w:rsidRPr="00DA1F7F" w14:paraId="16D315D9" w14:textId="77777777" w:rsidTr="00DA1F7F">
        <w:tc>
          <w:tcPr>
            <w:tcW w:w="2972" w:type="dxa"/>
          </w:tcPr>
          <w:p w14:paraId="134A4BAA" w14:textId="77777777" w:rsidR="00E12F04" w:rsidRPr="00DA1F7F" w:rsidRDefault="00E12F04" w:rsidP="00B77DFA">
            <w:pPr>
              <w:spacing w:after="120" w:line="276" w:lineRule="auto"/>
              <w:jc w:val="both"/>
            </w:pPr>
          </w:p>
        </w:tc>
        <w:tc>
          <w:tcPr>
            <w:tcW w:w="6662" w:type="dxa"/>
          </w:tcPr>
          <w:p w14:paraId="24456F7F" w14:textId="77777777" w:rsidR="00E12F04" w:rsidRPr="00DA1F7F" w:rsidRDefault="00E12F04" w:rsidP="00B77DFA">
            <w:pPr>
              <w:spacing w:after="120" w:line="276" w:lineRule="auto"/>
              <w:jc w:val="both"/>
            </w:pPr>
          </w:p>
        </w:tc>
      </w:tr>
      <w:tr w:rsidR="003F43D7" w:rsidRPr="00DA1F7F" w14:paraId="11626833" w14:textId="77777777" w:rsidTr="00DA1F7F">
        <w:tc>
          <w:tcPr>
            <w:tcW w:w="2972" w:type="dxa"/>
          </w:tcPr>
          <w:p w14:paraId="3AF9D23A" w14:textId="77777777" w:rsidR="00E12F04" w:rsidRPr="00DA1F7F" w:rsidRDefault="00E12F04" w:rsidP="00B77DFA">
            <w:pPr>
              <w:spacing w:after="120" w:line="276" w:lineRule="auto"/>
              <w:jc w:val="both"/>
            </w:pPr>
          </w:p>
        </w:tc>
        <w:tc>
          <w:tcPr>
            <w:tcW w:w="6662" w:type="dxa"/>
          </w:tcPr>
          <w:p w14:paraId="1D02D998" w14:textId="77777777" w:rsidR="00E12F04" w:rsidRPr="00DA1F7F" w:rsidRDefault="00E12F04" w:rsidP="00B77DFA">
            <w:pPr>
              <w:spacing w:after="120" w:line="276" w:lineRule="auto"/>
              <w:jc w:val="both"/>
            </w:pPr>
          </w:p>
        </w:tc>
      </w:tr>
      <w:tr w:rsidR="003F43D7" w:rsidRPr="00DA1F7F" w14:paraId="398C4C62" w14:textId="77777777" w:rsidTr="00DA1F7F">
        <w:tc>
          <w:tcPr>
            <w:tcW w:w="2972" w:type="dxa"/>
          </w:tcPr>
          <w:p w14:paraId="0744270D" w14:textId="77777777" w:rsidR="00E12F04" w:rsidRPr="00DA1F7F" w:rsidRDefault="00E12F04" w:rsidP="00B77DFA">
            <w:pPr>
              <w:spacing w:after="120" w:line="276" w:lineRule="auto"/>
              <w:jc w:val="both"/>
            </w:pPr>
          </w:p>
        </w:tc>
        <w:tc>
          <w:tcPr>
            <w:tcW w:w="6662" w:type="dxa"/>
          </w:tcPr>
          <w:p w14:paraId="5C9ACBE1" w14:textId="77777777" w:rsidR="00E12F04" w:rsidRPr="00DA1F7F" w:rsidRDefault="00E12F04" w:rsidP="00B77DFA">
            <w:pPr>
              <w:spacing w:after="120" w:line="276" w:lineRule="auto"/>
              <w:jc w:val="both"/>
            </w:pPr>
          </w:p>
        </w:tc>
      </w:tr>
    </w:tbl>
    <w:p w14:paraId="565B16AE" w14:textId="77777777" w:rsidR="00E12F04" w:rsidRPr="00DA1F7F" w:rsidRDefault="00E12F04" w:rsidP="00E12F04">
      <w:pPr>
        <w:spacing w:after="120" w:line="276" w:lineRule="auto"/>
        <w:jc w:val="both"/>
      </w:pPr>
    </w:p>
    <w:p w14:paraId="7F81EB32" w14:textId="77777777" w:rsidR="00E12F04" w:rsidRPr="00DA1F7F" w:rsidRDefault="00E12F04" w:rsidP="00E12F04">
      <w:pPr>
        <w:spacing w:after="120"/>
        <w:jc w:val="both"/>
      </w:pPr>
      <w:r w:rsidRPr="00DA1F7F">
        <w:t>Nurodome, kad šiose Techninio pasiūlymo dalyse pateikta informacija yra konfidenciali</w:t>
      </w:r>
      <w:r w:rsidRPr="00DA1F7F">
        <w:rPr>
          <w:rStyle w:val="Puslapioinaosnuoroda"/>
          <w:sz w:val="24"/>
          <w:szCs w:val="24"/>
        </w:rPr>
        <w:footnoteReference w:id="24"/>
      </w:r>
      <w:r w:rsidRPr="00DA1F7F">
        <w:t>:</w:t>
      </w:r>
    </w:p>
    <w:p w14:paraId="1E680CD4" w14:textId="4971B5C6" w:rsidR="00E12F04" w:rsidRPr="00DA1F7F" w:rsidRDefault="00E12F04" w:rsidP="00E12F04">
      <w:pPr>
        <w:spacing w:after="120" w:line="276" w:lineRule="auto"/>
        <w:jc w:val="both"/>
      </w:pPr>
    </w:p>
    <w:tbl>
      <w:tblPr>
        <w:tblStyle w:val="Lentelstinklelis"/>
        <w:tblW w:w="9776" w:type="dxa"/>
        <w:tblLook w:val="04A0" w:firstRow="1" w:lastRow="0" w:firstColumn="1" w:lastColumn="0" w:noHBand="0" w:noVBand="1"/>
      </w:tblPr>
      <w:tblGrid>
        <w:gridCol w:w="1089"/>
        <w:gridCol w:w="8687"/>
      </w:tblGrid>
      <w:tr w:rsidR="005266DA" w:rsidRPr="00DA1F7F" w14:paraId="4895491A" w14:textId="77777777" w:rsidTr="004A40C0">
        <w:trPr>
          <w:trHeight w:val="433"/>
          <w:tblHeader/>
        </w:trPr>
        <w:tc>
          <w:tcPr>
            <w:tcW w:w="1089" w:type="dxa"/>
            <w:vAlign w:val="center"/>
          </w:tcPr>
          <w:p w14:paraId="26E521E5" w14:textId="77777777" w:rsidR="005266DA" w:rsidRPr="00DA1F7F" w:rsidRDefault="005266DA" w:rsidP="005266DA">
            <w:pPr>
              <w:spacing w:after="120" w:line="276" w:lineRule="auto"/>
              <w:jc w:val="both"/>
              <w:rPr>
                <w:b/>
              </w:rPr>
            </w:pPr>
            <w:bookmarkStart w:id="695" w:name="_Hlk126759129"/>
            <w:bookmarkStart w:id="696" w:name="_Hlk130893536"/>
            <w:r w:rsidRPr="00DA1F7F">
              <w:rPr>
                <w:b/>
              </w:rPr>
              <w:t>Eil. Nr.</w:t>
            </w:r>
          </w:p>
        </w:tc>
        <w:tc>
          <w:tcPr>
            <w:tcW w:w="8687" w:type="dxa"/>
            <w:vAlign w:val="center"/>
          </w:tcPr>
          <w:p w14:paraId="3F5204F7" w14:textId="77777777" w:rsidR="005266DA" w:rsidRPr="00DA1F7F" w:rsidRDefault="005266DA" w:rsidP="005266DA">
            <w:pPr>
              <w:spacing w:after="120" w:line="276" w:lineRule="auto"/>
              <w:jc w:val="both"/>
              <w:rPr>
                <w:b/>
              </w:rPr>
            </w:pPr>
            <w:r w:rsidRPr="00DA1F7F">
              <w:rPr>
                <w:b/>
              </w:rPr>
              <w:t>Dokumento pavadinimas</w:t>
            </w:r>
          </w:p>
        </w:tc>
      </w:tr>
      <w:tr w:rsidR="005266DA" w:rsidRPr="00DA1F7F" w14:paraId="07787C8B" w14:textId="77777777" w:rsidTr="004A40C0">
        <w:trPr>
          <w:trHeight w:val="253"/>
        </w:trPr>
        <w:tc>
          <w:tcPr>
            <w:tcW w:w="1089" w:type="dxa"/>
          </w:tcPr>
          <w:p w14:paraId="22224E54" w14:textId="77777777" w:rsidR="005266DA" w:rsidRPr="00DA1F7F" w:rsidRDefault="005266DA" w:rsidP="005266DA">
            <w:pPr>
              <w:spacing w:after="120" w:line="276" w:lineRule="auto"/>
              <w:jc w:val="both"/>
            </w:pPr>
            <w:r w:rsidRPr="00DA1F7F">
              <w:t xml:space="preserve">1. </w:t>
            </w:r>
          </w:p>
        </w:tc>
        <w:tc>
          <w:tcPr>
            <w:tcW w:w="8687" w:type="dxa"/>
          </w:tcPr>
          <w:p w14:paraId="1923A4DD" w14:textId="77777777" w:rsidR="005266DA" w:rsidRPr="00DA1F7F" w:rsidRDefault="005266DA" w:rsidP="005266DA">
            <w:pPr>
              <w:spacing w:after="120" w:line="276" w:lineRule="auto"/>
              <w:jc w:val="both"/>
            </w:pPr>
          </w:p>
        </w:tc>
      </w:tr>
      <w:tr w:rsidR="005266DA" w:rsidRPr="00DA1F7F" w14:paraId="795FCE0C" w14:textId="77777777" w:rsidTr="004A40C0">
        <w:trPr>
          <w:trHeight w:val="253"/>
        </w:trPr>
        <w:tc>
          <w:tcPr>
            <w:tcW w:w="1089" w:type="dxa"/>
          </w:tcPr>
          <w:p w14:paraId="344E9433" w14:textId="77777777" w:rsidR="005266DA" w:rsidRPr="00DA1F7F" w:rsidRDefault="005266DA" w:rsidP="005266DA">
            <w:pPr>
              <w:spacing w:after="120" w:line="276" w:lineRule="auto"/>
              <w:jc w:val="both"/>
            </w:pPr>
            <w:r w:rsidRPr="00DA1F7F">
              <w:t>2.</w:t>
            </w:r>
          </w:p>
        </w:tc>
        <w:tc>
          <w:tcPr>
            <w:tcW w:w="8687" w:type="dxa"/>
          </w:tcPr>
          <w:p w14:paraId="459828BE" w14:textId="77777777" w:rsidR="005266DA" w:rsidRPr="00DA1F7F" w:rsidRDefault="005266DA" w:rsidP="005266DA">
            <w:pPr>
              <w:spacing w:after="120" w:line="276" w:lineRule="auto"/>
              <w:jc w:val="both"/>
            </w:pPr>
          </w:p>
        </w:tc>
      </w:tr>
      <w:tr w:rsidR="005266DA" w:rsidRPr="00DA1F7F" w14:paraId="24397731" w14:textId="77777777" w:rsidTr="004A40C0">
        <w:trPr>
          <w:trHeight w:val="253"/>
        </w:trPr>
        <w:tc>
          <w:tcPr>
            <w:tcW w:w="1089" w:type="dxa"/>
          </w:tcPr>
          <w:p w14:paraId="6B709812" w14:textId="77777777" w:rsidR="005266DA" w:rsidRPr="00DA1F7F" w:rsidRDefault="005266DA" w:rsidP="005266DA">
            <w:pPr>
              <w:spacing w:after="120" w:line="276" w:lineRule="auto"/>
              <w:jc w:val="both"/>
            </w:pPr>
            <w:r w:rsidRPr="00DA1F7F">
              <w:t>...</w:t>
            </w:r>
          </w:p>
        </w:tc>
        <w:tc>
          <w:tcPr>
            <w:tcW w:w="8687" w:type="dxa"/>
          </w:tcPr>
          <w:p w14:paraId="5986D22A" w14:textId="77777777" w:rsidR="005266DA" w:rsidRPr="00DA1F7F" w:rsidRDefault="005266DA" w:rsidP="005266DA">
            <w:pPr>
              <w:spacing w:after="120" w:line="276" w:lineRule="auto"/>
              <w:jc w:val="both"/>
            </w:pPr>
          </w:p>
        </w:tc>
      </w:tr>
      <w:bookmarkEnd w:id="695"/>
    </w:tbl>
    <w:p w14:paraId="2A575468" w14:textId="77777777" w:rsidR="005266DA" w:rsidRPr="00DA1F7F" w:rsidRDefault="005266DA" w:rsidP="00E12F04">
      <w:pPr>
        <w:spacing w:after="120" w:line="276" w:lineRule="auto"/>
        <w:jc w:val="both"/>
      </w:pPr>
    </w:p>
    <w:bookmarkEnd w:id="696"/>
    <w:p w14:paraId="5672C4B9" w14:textId="480F6966" w:rsidR="00E359DB" w:rsidRPr="00DA1F7F" w:rsidRDefault="00E12F04" w:rsidP="00E359DB">
      <w:pPr>
        <w:spacing w:after="120" w:line="276" w:lineRule="auto"/>
        <w:jc w:val="both"/>
      </w:pPr>
      <w:r w:rsidRPr="00DA1F7F">
        <w:rPr>
          <w:color w:val="0070C0"/>
        </w:rPr>
        <w:t>[</w:t>
      </w:r>
      <w:r w:rsidR="00F25C2B" w:rsidRPr="00DA1F7F">
        <w:rPr>
          <w:i/>
          <w:color w:val="0070C0"/>
        </w:rPr>
        <w:t>Taikoma</w:t>
      </w:r>
      <w:r w:rsidR="00F25C2B" w:rsidRPr="00DA1F7F">
        <w:rPr>
          <w:color w:val="0070C0"/>
        </w:rPr>
        <w:t xml:space="preserve"> </w:t>
      </w:r>
      <w:bookmarkStart w:id="697" w:name="_Hlk130899503"/>
      <w:r w:rsidR="00F25C2B" w:rsidRPr="00DA1F7F">
        <w:rPr>
          <w:i/>
          <w:color w:val="0070C0"/>
        </w:rPr>
        <w:t xml:space="preserve">teikiant Pirminį pasiūlymą </w:t>
      </w:r>
      <w:bookmarkEnd w:id="697"/>
      <w:r w:rsidR="00E359DB" w:rsidRPr="00DA1F7F">
        <w:rPr>
          <w:color w:val="00B050"/>
        </w:rPr>
        <w:t>Mūsų siūlymus dėl Sutarties projekto ir jų paaiškinimus pateikiame Sutarties projekto tekste su pažymėtais pakeitimais, kurį pridedame prie Techninio pasiūlymo.]</w:t>
      </w:r>
    </w:p>
    <w:p w14:paraId="38543B11" w14:textId="51DECFC6" w:rsidR="00E12F04" w:rsidRDefault="00E12F04" w:rsidP="00E12F04">
      <w:pPr>
        <w:spacing w:after="120" w:line="276" w:lineRule="auto"/>
        <w:jc w:val="both"/>
      </w:pPr>
      <w:r w:rsidRPr="00DA1F7F">
        <w:t xml:space="preserve">Pateikdami šį Techninį pasiūlymą, patvirtiname, kad mūsų siūlomos </w:t>
      </w:r>
      <w:r w:rsidR="00E359DB" w:rsidRPr="00DA1F7F">
        <w:t>P</w:t>
      </w:r>
      <w:r w:rsidRPr="00DA1F7F">
        <w:t xml:space="preserve">aslaugos ir </w:t>
      </w:r>
      <w:r w:rsidR="00E359DB" w:rsidRPr="00DA1F7F">
        <w:t>D</w:t>
      </w:r>
      <w:r w:rsidRPr="00DA1F7F">
        <w:t xml:space="preserve">arbai visiškai atitinka </w:t>
      </w:r>
      <w:r w:rsidR="00E359DB" w:rsidRPr="00DA1F7F">
        <w:t xml:space="preserve">Skelbiamų derybų dokumentuose </w:t>
      </w:r>
      <w:r w:rsidRPr="00DA1F7F">
        <w:t>ir Lietuvos Respublikoje galiojančiuose teisės aktuose nustatytus reikalavimus, o kartu su Pasiūlymu pateikiamos skaitmeninės dokumentų kopijos ir duomenys yra tikri.</w:t>
      </w:r>
    </w:p>
    <w:p w14:paraId="290D1D97" w14:textId="231DC00A" w:rsidR="009A6C0C" w:rsidRPr="00DA1F7F" w:rsidRDefault="009A6C0C" w:rsidP="00E12F04">
      <w:pPr>
        <w:spacing w:after="120" w:line="276" w:lineRule="auto"/>
        <w:jc w:val="both"/>
      </w:pPr>
      <w:r>
        <w:t>Įsipareigojame Sutarties įgyvendinimo metu laikytis Specifikacijose nurodytų Aplinkos kriterijų aprašo reikalavimų.</w:t>
      </w:r>
    </w:p>
    <w:tbl>
      <w:tblPr>
        <w:tblStyle w:val="Lentelstinklelis"/>
        <w:tblW w:w="9639" w:type="dxa"/>
        <w:tblLook w:val="04A0" w:firstRow="1" w:lastRow="0" w:firstColumn="1" w:lastColumn="0" w:noHBand="0" w:noVBand="1"/>
      </w:tblPr>
      <w:tblGrid>
        <w:gridCol w:w="3119"/>
        <w:gridCol w:w="6520"/>
      </w:tblGrid>
      <w:tr w:rsidR="00E12F04" w:rsidRPr="00DA1F7F" w14:paraId="5068ED3C" w14:textId="77777777" w:rsidTr="00C00A30">
        <w:trPr>
          <w:trHeight w:val="890"/>
        </w:trPr>
        <w:tc>
          <w:tcPr>
            <w:tcW w:w="3119" w:type="dxa"/>
            <w:tcBorders>
              <w:top w:val="nil"/>
              <w:left w:val="nil"/>
              <w:bottom w:val="nil"/>
              <w:right w:val="nil"/>
            </w:tcBorders>
            <w:vAlign w:val="bottom"/>
          </w:tcPr>
          <w:p w14:paraId="126AD4DE" w14:textId="77777777" w:rsidR="00E12F04" w:rsidRPr="00DA1F7F" w:rsidRDefault="00A96764" w:rsidP="00B77DFA">
            <w:pPr>
              <w:spacing w:after="120" w:line="276" w:lineRule="auto"/>
            </w:pPr>
            <w:r w:rsidRPr="00DA1F7F">
              <w:t>Pasiūlymo galiojimo užtikrinimui pateikiame</w:t>
            </w:r>
          </w:p>
        </w:tc>
        <w:tc>
          <w:tcPr>
            <w:tcW w:w="6520" w:type="dxa"/>
            <w:tcBorders>
              <w:top w:val="nil"/>
              <w:left w:val="nil"/>
              <w:bottom w:val="single" w:sz="4" w:space="0" w:color="auto"/>
              <w:right w:val="nil"/>
            </w:tcBorders>
          </w:tcPr>
          <w:p w14:paraId="27750C63" w14:textId="77777777" w:rsidR="00E12F04" w:rsidRPr="00DA1F7F" w:rsidRDefault="00E12F04" w:rsidP="00B77DFA">
            <w:pPr>
              <w:spacing w:after="120" w:line="276" w:lineRule="auto"/>
              <w:jc w:val="both"/>
            </w:pPr>
          </w:p>
        </w:tc>
      </w:tr>
      <w:tr w:rsidR="00E12F04" w:rsidRPr="00DA1F7F" w14:paraId="1A9D93E6" w14:textId="77777777" w:rsidTr="00C00A30">
        <w:trPr>
          <w:trHeight w:val="687"/>
        </w:trPr>
        <w:tc>
          <w:tcPr>
            <w:tcW w:w="3119" w:type="dxa"/>
            <w:tcBorders>
              <w:top w:val="nil"/>
              <w:left w:val="nil"/>
              <w:right w:val="nil"/>
            </w:tcBorders>
          </w:tcPr>
          <w:p w14:paraId="6461E445" w14:textId="77777777" w:rsidR="00E12F04" w:rsidRPr="00DA1F7F" w:rsidRDefault="00E12F04" w:rsidP="00B77DFA">
            <w:pPr>
              <w:spacing w:after="120" w:line="276" w:lineRule="auto"/>
              <w:jc w:val="both"/>
            </w:pPr>
          </w:p>
        </w:tc>
        <w:tc>
          <w:tcPr>
            <w:tcW w:w="6520" w:type="dxa"/>
            <w:tcBorders>
              <w:left w:val="nil"/>
              <w:right w:val="nil"/>
            </w:tcBorders>
          </w:tcPr>
          <w:p w14:paraId="1A7F243A" w14:textId="77777777" w:rsidR="00E12F04" w:rsidRPr="00DA1F7F" w:rsidRDefault="00E12F04" w:rsidP="00B77DFA">
            <w:pPr>
              <w:spacing w:after="120" w:line="276" w:lineRule="auto"/>
              <w:jc w:val="both"/>
            </w:pPr>
            <w:r w:rsidRPr="00DA1F7F">
              <w:rPr>
                <w:i/>
                <w:vertAlign w:val="superscript"/>
              </w:rPr>
              <w:t>(nurodyti užtikrinimo būdą, dydį, dokumentus ir garantą ar laiduotoją)</w:t>
            </w:r>
          </w:p>
        </w:tc>
      </w:tr>
    </w:tbl>
    <w:p w14:paraId="2A3F9554" w14:textId="77777777" w:rsidR="00E12F04" w:rsidRPr="00DA1F7F" w:rsidRDefault="00E12F04" w:rsidP="00E12F04">
      <w:pPr>
        <w:spacing w:after="120" w:line="276" w:lineRule="auto"/>
        <w:jc w:val="both"/>
      </w:pPr>
    </w:p>
    <w:tbl>
      <w:tblPr>
        <w:tblStyle w:val="Lentelstinklelis"/>
        <w:tblW w:w="0" w:type="auto"/>
        <w:tblLook w:val="04A0" w:firstRow="1" w:lastRow="0" w:firstColumn="1" w:lastColumn="0" w:noHBand="0" w:noVBand="1"/>
      </w:tblPr>
      <w:tblGrid>
        <w:gridCol w:w="2211"/>
        <w:gridCol w:w="7427"/>
      </w:tblGrid>
      <w:tr w:rsidR="00E12F04" w:rsidRPr="00DA1F7F" w14:paraId="21371EAE" w14:textId="77777777" w:rsidTr="00B77DFA">
        <w:trPr>
          <w:trHeight w:val="293"/>
        </w:trPr>
        <w:tc>
          <w:tcPr>
            <w:tcW w:w="2235" w:type="dxa"/>
            <w:tcBorders>
              <w:top w:val="nil"/>
              <w:left w:val="nil"/>
              <w:bottom w:val="nil"/>
              <w:right w:val="nil"/>
            </w:tcBorders>
            <w:vAlign w:val="bottom"/>
          </w:tcPr>
          <w:p w14:paraId="645088E3" w14:textId="77777777" w:rsidR="00E12F04" w:rsidRPr="00DA1F7F" w:rsidRDefault="00E12F04" w:rsidP="00B77DFA">
            <w:pPr>
              <w:spacing w:after="120" w:line="276" w:lineRule="auto"/>
            </w:pPr>
            <w:r w:rsidRPr="00DA1F7F">
              <w:t>Pasiūlymas galioja iki</w:t>
            </w:r>
          </w:p>
        </w:tc>
        <w:tc>
          <w:tcPr>
            <w:tcW w:w="7619" w:type="dxa"/>
            <w:tcBorders>
              <w:top w:val="nil"/>
              <w:left w:val="nil"/>
              <w:right w:val="nil"/>
            </w:tcBorders>
          </w:tcPr>
          <w:p w14:paraId="00A05059" w14:textId="77777777" w:rsidR="00E12F04" w:rsidRPr="00DA1F7F" w:rsidRDefault="00E12F04" w:rsidP="00B77DFA">
            <w:pPr>
              <w:spacing w:after="120" w:line="276" w:lineRule="auto"/>
              <w:jc w:val="both"/>
            </w:pPr>
          </w:p>
        </w:tc>
      </w:tr>
    </w:tbl>
    <w:p w14:paraId="5AA0C377" w14:textId="77777777" w:rsidR="00E12F04" w:rsidRPr="00DA1F7F" w:rsidRDefault="00E12F04" w:rsidP="00E12F04">
      <w:pPr>
        <w:spacing w:after="120" w:line="276" w:lineRule="auto"/>
        <w:jc w:val="both"/>
      </w:pPr>
    </w:p>
    <w:p w14:paraId="647791CB" w14:textId="77777777" w:rsidR="00E12F04" w:rsidRPr="00DA1F7F" w:rsidRDefault="00E12F04" w:rsidP="00E12F04">
      <w:pPr>
        <w:spacing w:after="120" w:line="276" w:lineRule="auto"/>
        <w:jc w:val="both"/>
      </w:pPr>
    </w:p>
    <w:tbl>
      <w:tblPr>
        <w:tblStyle w:val="Lentelstinklelis"/>
        <w:tblW w:w="0" w:type="auto"/>
        <w:tblLook w:val="04A0" w:firstRow="1" w:lastRow="0" w:firstColumn="1" w:lastColumn="0" w:noHBand="0" w:noVBand="1"/>
      </w:tblPr>
      <w:tblGrid>
        <w:gridCol w:w="945"/>
        <w:gridCol w:w="6616"/>
        <w:gridCol w:w="2067"/>
      </w:tblGrid>
      <w:tr w:rsidR="00E12F04" w:rsidRPr="00DA1F7F" w14:paraId="03C7828B" w14:textId="77777777" w:rsidTr="00DA1F7F">
        <w:trPr>
          <w:tblHeader/>
        </w:trPr>
        <w:tc>
          <w:tcPr>
            <w:tcW w:w="945" w:type="dxa"/>
            <w:vAlign w:val="center"/>
          </w:tcPr>
          <w:p w14:paraId="5A210DEF" w14:textId="77777777" w:rsidR="00E12F04" w:rsidRPr="00DA1F7F" w:rsidRDefault="00E12F04" w:rsidP="00B77DFA">
            <w:pPr>
              <w:spacing w:after="120" w:line="276" w:lineRule="auto"/>
              <w:jc w:val="center"/>
              <w:rPr>
                <w:b/>
              </w:rPr>
            </w:pPr>
            <w:r w:rsidRPr="00DA1F7F">
              <w:rPr>
                <w:b/>
              </w:rPr>
              <w:t>Eil. Nr.</w:t>
            </w:r>
          </w:p>
        </w:tc>
        <w:tc>
          <w:tcPr>
            <w:tcW w:w="6616" w:type="dxa"/>
            <w:vAlign w:val="center"/>
          </w:tcPr>
          <w:p w14:paraId="412066F6" w14:textId="77777777" w:rsidR="00E12F04" w:rsidRPr="00DA1F7F" w:rsidRDefault="00E12F04" w:rsidP="00B77DFA">
            <w:pPr>
              <w:spacing w:after="120" w:line="276" w:lineRule="auto"/>
              <w:jc w:val="center"/>
              <w:rPr>
                <w:b/>
              </w:rPr>
            </w:pPr>
            <w:r w:rsidRPr="00DA1F7F">
              <w:rPr>
                <w:b/>
              </w:rPr>
              <w:t>Pridedamų dokumentų pavadinimai</w:t>
            </w:r>
          </w:p>
        </w:tc>
        <w:tc>
          <w:tcPr>
            <w:tcW w:w="2067" w:type="dxa"/>
            <w:vAlign w:val="center"/>
          </w:tcPr>
          <w:p w14:paraId="131ABCBE" w14:textId="77777777" w:rsidR="00E12F04" w:rsidRPr="00DA1F7F" w:rsidRDefault="00E12F04" w:rsidP="00B77DFA">
            <w:pPr>
              <w:spacing w:after="120" w:line="276" w:lineRule="auto"/>
              <w:jc w:val="center"/>
              <w:rPr>
                <w:b/>
              </w:rPr>
            </w:pPr>
            <w:r w:rsidRPr="00DA1F7F">
              <w:rPr>
                <w:b/>
              </w:rPr>
              <w:t>Dokumento puslapių skaičius</w:t>
            </w:r>
          </w:p>
        </w:tc>
      </w:tr>
      <w:tr w:rsidR="00E12F04" w:rsidRPr="00DA1F7F" w14:paraId="3FD9EAA5" w14:textId="77777777" w:rsidTr="00DA1F7F">
        <w:trPr>
          <w:trHeight w:val="443"/>
        </w:trPr>
        <w:tc>
          <w:tcPr>
            <w:tcW w:w="945" w:type="dxa"/>
          </w:tcPr>
          <w:p w14:paraId="17E7C6D8" w14:textId="77777777" w:rsidR="00E12F04" w:rsidRPr="00DA1F7F" w:rsidRDefault="00E12F04" w:rsidP="00F02D12">
            <w:pPr>
              <w:pStyle w:val="Sraopastraipa"/>
              <w:numPr>
                <w:ilvl w:val="0"/>
                <w:numId w:val="6"/>
              </w:numPr>
              <w:spacing w:after="120" w:line="276" w:lineRule="auto"/>
              <w:ind w:left="594" w:hanging="425"/>
              <w:jc w:val="both"/>
              <w:rPr>
                <w:rFonts w:eastAsia="Calibri"/>
              </w:rPr>
            </w:pPr>
          </w:p>
        </w:tc>
        <w:tc>
          <w:tcPr>
            <w:tcW w:w="6616" w:type="dxa"/>
          </w:tcPr>
          <w:p w14:paraId="31C416B9" w14:textId="124B4AE5" w:rsidR="00E12F04" w:rsidRPr="00DA1F7F" w:rsidRDefault="00F25C2B" w:rsidP="00B77DFA">
            <w:pPr>
              <w:spacing w:after="120" w:line="276" w:lineRule="auto"/>
              <w:jc w:val="both"/>
            </w:pPr>
            <w:r w:rsidRPr="00DA1F7F">
              <w:rPr>
                <w:color w:val="0070C0"/>
              </w:rPr>
              <w:t>[</w:t>
            </w:r>
            <w:r w:rsidRPr="00DA1F7F">
              <w:rPr>
                <w:i/>
                <w:color w:val="0070C0"/>
              </w:rPr>
              <w:t xml:space="preserve">Taikoma teikiant Galutinį pasiūlymą </w:t>
            </w:r>
            <w:r w:rsidR="00E12F04" w:rsidRPr="00DA1F7F">
              <w:t>Pasiūlymo galiojimo užtikrinimas</w:t>
            </w:r>
          </w:p>
        </w:tc>
        <w:tc>
          <w:tcPr>
            <w:tcW w:w="2067" w:type="dxa"/>
          </w:tcPr>
          <w:p w14:paraId="4AA89145" w14:textId="77777777" w:rsidR="00E12F04" w:rsidRPr="00DA1F7F" w:rsidRDefault="00E12F04" w:rsidP="00B77DFA">
            <w:pPr>
              <w:spacing w:after="120" w:line="276" w:lineRule="auto"/>
              <w:jc w:val="both"/>
            </w:pPr>
          </w:p>
        </w:tc>
      </w:tr>
      <w:tr w:rsidR="00E12F04" w:rsidRPr="00DA1F7F" w14:paraId="4149D5D5" w14:textId="77777777" w:rsidTr="00DA1F7F">
        <w:tc>
          <w:tcPr>
            <w:tcW w:w="945" w:type="dxa"/>
          </w:tcPr>
          <w:p w14:paraId="260B88F8" w14:textId="77777777" w:rsidR="00E12F04" w:rsidRPr="00DA1F7F" w:rsidRDefault="00E12F04" w:rsidP="00F02D12">
            <w:pPr>
              <w:pStyle w:val="Sraopastraipa"/>
              <w:numPr>
                <w:ilvl w:val="0"/>
                <w:numId w:val="6"/>
              </w:numPr>
              <w:spacing w:after="120" w:line="276" w:lineRule="auto"/>
              <w:ind w:left="594" w:hanging="425"/>
              <w:jc w:val="both"/>
              <w:rPr>
                <w:rFonts w:eastAsia="Calibri"/>
              </w:rPr>
            </w:pPr>
          </w:p>
        </w:tc>
        <w:tc>
          <w:tcPr>
            <w:tcW w:w="6616" w:type="dxa"/>
          </w:tcPr>
          <w:p w14:paraId="23926172" w14:textId="037C1343" w:rsidR="00E12F04" w:rsidRPr="00DA1F7F" w:rsidRDefault="00F25C2B" w:rsidP="00B77DFA">
            <w:pPr>
              <w:spacing w:after="120" w:line="276" w:lineRule="auto"/>
              <w:jc w:val="both"/>
              <w:rPr>
                <w:color w:val="FF0000"/>
              </w:rPr>
            </w:pPr>
            <w:r w:rsidRPr="00DA1F7F">
              <w:rPr>
                <w:color w:val="0070C0"/>
              </w:rPr>
              <w:t>[</w:t>
            </w:r>
            <w:r w:rsidRPr="00DA1F7F">
              <w:rPr>
                <w:i/>
                <w:color w:val="0070C0"/>
              </w:rPr>
              <w:t>Taikoma</w:t>
            </w:r>
            <w:r w:rsidRPr="00DA1F7F">
              <w:rPr>
                <w:color w:val="0070C0"/>
              </w:rPr>
              <w:t xml:space="preserve"> </w:t>
            </w:r>
            <w:r w:rsidRPr="00DA1F7F">
              <w:rPr>
                <w:i/>
                <w:color w:val="0070C0"/>
              </w:rPr>
              <w:t xml:space="preserve">teikiant Pirminį pasiūlymą </w:t>
            </w:r>
            <w:r w:rsidR="00E12F04" w:rsidRPr="00DA1F7F">
              <w:rPr>
                <w:color w:val="00B050"/>
              </w:rPr>
              <w:t>Sutarties projektas su pasiūlymais, patikslinimais ir jų paaiškinimais (pateikiami  Sutarties tekste, juos aiškiai pažymint arba naudojant „sekti keitimus“ ar jai analogišką funkciją teksto redaktoriuje)]</w:t>
            </w:r>
          </w:p>
        </w:tc>
        <w:tc>
          <w:tcPr>
            <w:tcW w:w="2067" w:type="dxa"/>
          </w:tcPr>
          <w:p w14:paraId="41B1139A" w14:textId="77777777" w:rsidR="00E12F04" w:rsidRPr="00DA1F7F" w:rsidRDefault="00E12F04" w:rsidP="00B77DFA">
            <w:pPr>
              <w:spacing w:after="120" w:line="276" w:lineRule="auto"/>
              <w:jc w:val="both"/>
            </w:pPr>
          </w:p>
        </w:tc>
      </w:tr>
      <w:tr w:rsidR="00E12F04" w:rsidRPr="00DA1F7F" w14:paraId="54A3ACF6" w14:textId="77777777" w:rsidTr="00DA1F7F">
        <w:tc>
          <w:tcPr>
            <w:tcW w:w="945" w:type="dxa"/>
          </w:tcPr>
          <w:p w14:paraId="489D32E1" w14:textId="77777777" w:rsidR="00E12F04" w:rsidRPr="00DA1F7F" w:rsidRDefault="00E12F04" w:rsidP="00F02D12">
            <w:pPr>
              <w:pStyle w:val="Sraopastraipa"/>
              <w:numPr>
                <w:ilvl w:val="0"/>
                <w:numId w:val="6"/>
              </w:numPr>
              <w:spacing w:after="120" w:line="276" w:lineRule="auto"/>
              <w:ind w:left="594" w:hanging="425"/>
              <w:jc w:val="both"/>
              <w:rPr>
                <w:rFonts w:eastAsia="Calibri"/>
              </w:rPr>
            </w:pPr>
          </w:p>
        </w:tc>
        <w:tc>
          <w:tcPr>
            <w:tcW w:w="6616" w:type="dxa"/>
          </w:tcPr>
          <w:p w14:paraId="51B5CE29" w14:textId="77777777" w:rsidR="00E12F04" w:rsidRPr="00DA1F7F" w:rsidRDefault="00E12F04" w:rsidP="00B77DFA">
            <w:pPr>
              <w:spacing w:after="120" w:line="276" w:lineRule="auto"/>
              <w:jc w:val="both"/>
            </w:pPr>
            <w:r w:rsidRPr="00DA1F7F">
              <w:rPr>
                <w:color w:val="0070C0"/>
              </w:rPr>
              <w:t>[</w:t>
            </w:r>
            <w:r w:rsidRPr="00DA1F7F">
              <w:rPr>
                <w:i/>
                <w:color w:val="0070C0"/>
              </w:rPr>
              <w:t>Jei taikoma</w:t>
            </w:r>
            <w:r w:rsidRPr="00DA1F7F">
              <w:rPr>
                <w:color w:val="0070C0"/>
              </w:rPr>
              <w:t xml:space="preserve"> </w:t>
            </w:r>
            <w:r w:rsidRPr="00DA1F7F">
              <w:rPr>
                <w:color w:val="00B050"/>
              </w:rPr>
              <w:t>Susijusių bendrovių sąrašas]</w:t>
            </w:r>
          </w:p>
        </w:tc>
        <w:tc>
          <w:tcPr>
            <w:tcW w:w="2067" w:type="dxa"/>
          </w:tcPr>
          <w:p w14:paraId="46B2CE5D" w14:textId="77777777" w:rsidR="00E12F04" w:rsidRPr="00DA1F7F" w:rsidRDefault="00E12F04" w:rsidP="00B77DFA">
            <w:pPr>
              <w:spacing w:after="120" w:line="276" w:lineRule="auto"/>
              <w:jc w:val="both"/>
            </w:pPr>
          </w:p>
        </w:tc>
      </w:tr>
      <w:tr w:rsidR="00E12F04" w:rsidRPr="00DA1F7F" w14:paraId="6EF8C027" w14:textId="77777777" w:rsidTr="00DA1F7F">
        <w:tc>
          <w:tcPr>
            <w:tcW w:w="945" w:type="dxa"/>
          </w:tcPr>
          <w:p w14:paraId="262F37C7" w14:textId="77777777" w:rsidR="00E12F04" w:rsidRPr="00DA1F7F" w:rsidRDefault="00E12F04" w:rsidP="00F02D12">
            <w:pPr>
              <w:pStyle w:val="Sraopastraipa"/>
              <w:numPr>
                <w:ilvl w:val="0"/>
                <w:numId w:val="6"/>
              </w:numPr>
              <w:spacing w:after="120" w:line="276" w:lineRule="auto"/>
              <w:ind w:left="594" w:hanging="425"/>
              <w:jc w:val="both"/>
              <w:rPr>
                <w:rFonts w:eastAsia="Calibri"/>
              </w:rPr>
            </w:pPr>
          </w:p>
        </w:tc>
        <w:tc>
          <w:tcPr>
            <w:tcW w:w="6616" w:type="dxa"/>
          </w:tcPr>
          <w:p w14:paraId="7C7BA209" w14:textId="77777777" w:rsidR="00E12F04" w:rsidRPr="00DA1F7F" w:rsidRDefault="00E12F04" w:rsidP="00B77DFA">
            <w:pPr>
              <w:spacing w:after="120" w:line="276" w:lineRule="auto"/>
              <w:jc w:val="both"/>
            </w:pPr>
            <w:r w:rsidRPr="00DA1F7F">
              <w:rPr>
                <w:color w:val="FF0000"/>
              </w:rPr>
              <w:t>[</w:t>
            </w:r>
            <w:r w:rsidRPr="00DA1F7F">
              <w:rPr>
                <w:i/>
                <w:color w:val="FF0000"/>
              </w:rPr>
              <w:t>Nurodyti kitus dokumentus</w:t>
            </w:r>
            <w:r w:rsidRPr="00DA1F7F">
              <w:rPr>
                <w:color w:val="FF0000"/>
              </w:rPr>
              <w:t>]</w:t>
            </w:r>
          </w:p>
        </w:tc>
        <w:tc>
          <w:tcPr>
            <w:tcW w:w="2067" w:type="dxa"/>
          </w:tcPr>
          <w:p w14:paraId="2E041DD2" w14:textId="77777777" w:rsidR="00E12F04" w:rsidRPr="00DA1F7F" w:rsidRDefault="00E12F04" w:rsidP="00B77DFA">
            <w:pPr>
              <w:spacing w:after="120" w:line="276" w:lineRule="auto"/>
              <w:jc w:val="both"/>
            </w:pPr>
          </w:p>
        </w:tc>
      </w:tr>
    </w:tbl>
    <w:p w14:paraId="57F08137" w14:textId="77777777" w:rsidR="00E12F04" w:rsidRPr="00DA1F7F" w:rsidRDefault="00E12F04" w:rsidP="00E12F04">
      <w:pPr>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12F04" w:rsidRPr="00DA1F7F" w14:paraId="04027F5E" w14:textId="77777777" w:rsidTr="00B77DFA">
        <w:trPr>
          <w:trHeight w:val="285"/>
        </w:trPr>
        <w:tc>
          <w:tcPr>
            <w:tcW w:w="3284" w:type="dxa"/>
            <w:tcBorders>
              <w:top w:val="nil"/>
              <w:left w:val="nil"/>
              <w:bottom w:val="single" w:sz="4" w:space="0" w:color="auto"/>
              <w:right w:val="nil"/>
            </w:tcBorders>
          </w:tcPr>
          <w:p w14:paraId="409A0E4C" w14:textId="77777777" w:rsidR="00E12F04" w:rsidRPr="00DA1F7F" w:rsidRDefault="00E12F04" w:rsidP="00B77DFA">
            <w:pPr>
              <w:spacing w:after="120" w:line="276" w:lineRule="auto"/>
              <w:ind w:right="-1"/>
            </w:pPr>
          </w:p>
        </w:tc>
        <w:tc>
          <w:tcPr>
            <w:tcW w:w="604" w:type="dxa"/>
          </w:tcPr>
          <w:p w14:paraId="712341FD" w14:textId="77777777" w:rsidR="00E12F04" w:rsidRPr="00DA1F7F" w:rsidRDefault="00E12F04" w:rsidP="00B77DFA">
            <w:pPr>
              <w:spacing w:after="120" w:line="276" w:lineRule="auto"/>
              <w:ind w:right="-1"/>
              <w:jc w:val="center"/>
            </w:pPr>
          </w:p>
        </w:tc>
        <w:tc>
          <w:tcPr>
            <w:tcW w:w="1980" w:type="dxa"/>
            <w:tcBorders>
              <w:top w:val="nil"/>
              <w:left w:val="nil"/>
              <w:bottom w:val="single" w:sz="4" w:space="0" w:color="auto"/>
              <w:right w:val="nil"/>
            </w:tcBorders>
          </w:tcPr>
          <w:p w14:paraId="70A77294" w14:textId="77777777" w:rsidR="00E12F04" w:rsidRPr="00DA1F7F" w:rsidRDefault="00E12F04" w:rsidP="00B77DFA">
            <w:pPr>
              <w:spacing w:after="120" w:line="276" w:lineRule="auto"/>
              <w:ind w:right="-1"/>
              <w:jc w:val="center"/>
            </w:pPr>
          </w:p>
        </w:tc>
        <w:tc>
          <w:tcPr>
            <w:tcW w:w="701" w:type="dxa"/>
          </w:tcPr>
          <w:p w14:paraId="62E398B7" w14:textId="77777777" w:rsidR="00E12F04" w:rsidRPr="00DA1F7F" w:rsidRDefault="00E12F04" w:rsidP="00B77DFA">
            <w:pPr>
              <w:spacing w:after="120" w:line="276" w:lineRule="auto"/>
              <w:ind w:right="-1"/>
              <w:jc w:val="center"/>
            </w:pPr>
          </w:p>
        </w:tc>
        <w:tc>
          <w:tcPr>
            <w:tcW w:w="2611" w:type="dxa"/>
            <w:tcBorders>
              <w:top w:val="nil"/>
              <w:left w:val="nil"/>
              <w:bottom w:val="single" w:sz="4" w:space="0" w:color="auto"/>
              <w:right w:val="nil"/>
            </w:tcBorders>
          </w:tcPr>
          <w:p w14:paraId="5066958C" w14:textId="77777777" w:rsidR="00E12F04" w:rsidRPr="00DA1F7F" w:rsidRDefault="00E12F04" w:rsidP="00B77DFA">
            <w:pPr>
              <w:spacing w:after="120" w:line="276" w:lineRule="auto"/>
              <w:ind w:right="-1"/>
              <w:jc w:val="right"/>
            </w:pPr>
          </w:p>
        </w:tc>
        <w:tc>
          <w:tcPr>
            <w:tcW w:w="648" w:type="dxa"/>
          </w:tcPr>
          <w:p w14:paraId="0A83F960" w14:textId="77777777" w:rsidR="00E12F04" w:rsidRPr="00DA1F7F" w:rsidRDefault="00E12F04" w:rsidP="00B77DFA">
            <w:pPr>
              <w:spacing w:after="120" w:line="276" w:lineRule="auto"/>
              <w:ind w:right="-1"/>
              <w:jc w:val="right"/>
            </w:pPr>
          </w:p>
        </w:tc>
      </w:tr>
      <w:tr w:rsidR="00E12F04" w:rsidRPr="00DA1F7F" w14:paraId="2AFB2576" w14:textId="77777777" w:rsidTr="00B77DFA">
        <w:trPr>
          <w:trHeight w:val="186"/>
        </w:trPr>
        <w:tc>
          <w:tcPr>
            <w:tcW w:w="3284" w:type="dxa"/>
            <w:tcBorders>
              <w:top w:val="single" w:sz="4" w:space="0" w:color="auto"/>
              <w:left w:val="nil"/>
              <w:bottom w:val="nil"/>
              <w:right w:val="nil"/>
            </w:tcBorders>
          </w:tcPr>
          <w:p w14:paraId="6EDCE20F" w14:textId="77777777" w:rsidR="00E12F04" w:rsidRPr="00DA1F7F" w:rsidRDefault="00E12F04" w:rsidP="00B77DFA">
            <w:pPr>
              <w:pStyle w:val="Pagrindinistekstas1"/>
              <w:spacing w:after="120" w:line="276" w:lineRule="auto"/>
              <w:ind w:firstLine="0"/>
              <w:rPr>
                <w:rFonts w:ascii="Times New Roman" w:hAnsi="Times New Roman"/>
                <w:position w:val="6"/>
                <w:sz w:val="24"/>
                <w:szCs w:val="24"/>
                <w:vertAlign w:val="superscript"/>
                <w:lang w:val="lt-LT"/>
              </w:rPr>
            </w:pPr>
            <w:r w:rsidRPr="00DA1F7F">
              <w:rPr>
                <w:rFonts w:ascii="Times New Roman" w:hAnsi="Times New Roman"/>
                <w:position w:val="6"/>
                <w:sz w:val="24"/>
                <w:szCs w:val="24"/>
                <w:vertAlign w:val="superscript"/>
                <w:lang w:val="lt-LT"/>
              </w:rPr>
              <w:t>(Dalyvio arba jo įgalioto asmens pareigos)</w:t>
            </w:r>
          </w:p>
        </w:tc>
        <w:tc>
          <w:tcPr>
            <w:tcW w:w="604" w:type="dxa"/>
          </w:tcPr>
          <w:p w14:paraId="2AD93A09" w14:textId="77777777" w:rsidR="00E12F04" w:rsidRPr="00DA1F7F" w:rsidRDefault="00E12F04"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6A9423FD" w14:textId="77777777" w:rsidR="00E12F04" w:rsidRPr="00DA1F7F" w:rsidRDefault="00E12F04" w:rsidP="00B77DFA">
            <w:pPr>
              <w:spacing w:after="120" w:line="276" w:lineRule="auto"/>
              <w:ind w:right="-1"/>
              <w:jc w:val="center"/>
              <w:rPr>
                <w:vertAlign w:val="superscript"/>
              </w:rPr>
            </w:pPr>
            <w:r w:rsidRPr="00DA1F7F">
              <w:rPr>
                <w:position w:val="6"/>
                <w:vertAlign w:val="superscript"/>
              </w:rPr>
              <w:t>(Parašas)</w:t>
            </w:r>
          </w:p>
        </w:tc>
        <w:tc>
          <w:tcPr>
            <w:tcW w:w="701" w:type="dxa"/>
          </w:tcPr>
          <w:p w14:paraId="50358E01" w14:textId="77777777" w:rsidR="00E12F04" w:rsidRPr="00DA1F7F" w:rsidRDefault="00E12F04"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3195A830" w14:textId="77777777" w:rsidR="00E12F04" w:rsidRPr="00DA1F7F" w:rsidRDefault="00E12F04" w:rsidP="00B77DFA">
            <w:pPr>
              <w:spacing w:after="120" w:line="276" w:lineRule="auto"/>
              <w:ind w:right="-1"/>
              <w:jc w:val="center"/>
              <w:rPr>
                <w:vertAlign w:val="superscript"/>
              </w:rPr>
            </w:pPr>
            <w:r w:rsidRPr="00DA1F7F">
              <w:rPr>
                <w:position w:val="6"/>
                <w:vertAlign w:val="superscript"/>
              </w:rPr>
              <w:t>(Vardas ir pavardė)</w:t>
            </w:r>
            <w:r w:rsidRPr="00DA1F7F">
              <w:rPr>
                <w:i/>
                <w:vertAlign w:val="superscript"/>
              </w:rPr>
              <w:t xml:space="preserve"> </w:t>
            </w:r>
          </w:p>
        </w:tc>
        <w:tc>
          <w:tcPr>
            <w:tcW w:w="648" w:type="dxa"/>
          </w:tcPr>
          <w:p w14:paraId="5561FB86" w14:textId="77777777" w:rsidR="00E12F04" w:rsidRPr="00DA1F7F" w:rsidRDefault="00E12F04" w:rsidP="00B77DFA">
            <w:pPr>
              <w:spacing w:after="120" w:line="276" w:lineRule="auto"/>
              <w:ind w:right="-1"/>
              <w:jc w:val="center"/>
              <w:rPr>
                <w:vertAlign w:val="superscript"/>
              </w:rPr>
            </w:pPr>
          </w:p>
        </w:tc>
      </w:tr>
    </w:tbl>
    <w:p w14:paraId="7FD8FB47" w14:textId="77777777" w:rsidR="00E12F04" w:rsidRPr="00DA1F7F" w:rsidRDefault="00E12F04" w:rsidP="00E12F04">
      <w:pPr>
        <w:spacing w:after="120" w:line="276" w:lineRule="auto"/>
        <w:jc w:val="both"/>
      </w:pPr>
    </w:p>
    <w:p w14:paraId="422CC3B6" w14:textId="77777777" w:rsidR="00E12F04" w:rsidRPr="00DA1F7F" w:rsidRDefault="00E12F04" w:rsidP="00E12F04">
      <w:pPr>
        <w:pStyle w:val="1lygis"/>
        <w:spacing w:before="0" w:after="0" w:line="276" w:lineRule="auto"/>
        <w:jc w:val="center"/>
        <w:rPr>
          <w:caps w:val="0"/>
          <w:color w:val="632423" w:themeColor="accent2" w:themeShade="80"/>
        </w:rPr>
      </w:pPr>
      <w:r w:rsidRPr="00DA1F7F">
        <w:rPr>
          <w:caps w:val="0"/>
          <w:color w:val="632423" w:themeColor="accent2" w:themeShade="80"/>
        </w:rPr>
        <w:br w:type="page"/>
      </w:r>
    </w:p>
    <w:p w14:paraId="4A5CECC4" w14:textId="77777777" w:rsidR="00E12F04" w:rsidRPr="00DA1F7F" w:rsidRDefault="00E12F04" w:rsidP="00E12F04">
      <w:pPr>
        <w:pStyle w:val="Pavadinimas"/>
        <w:ind w:left="6380"/>
        <w:rPr>
          <w:sz w:val="24"/>
          <w:szCs w:val="24"/>
        </w:rPr>
      </w:pPr>
      <w:r w:rsidRPr="00DA1F7F">
        <w:rPr>
          <w:sz w:val="24"/>
          <w:szCs w:val="24"/>
        </w:rPr>
        <w:lastRenderedPageBreak/>
        <w:t>B dalis</w:t>
      </w:r>
    </w:p>
    <w:p w14:paraId="69F3F843" w14:textId="77777777" w:rsidR="00E12F04" w:rsidRPr="00DA1F7F" w:rsidRDefault="00E12F04" w:rsidP="00E12F04">
      <w:pPr>
        <w:spacing w:after="120" w:line="276" w:lineRule="auto"/>
        <w:jc w:val="center"/>
      </w:pPr>
      <w:r w:rsidRPr="00DA1F7F">
        <w:t>_______________________________________________________________________________</w:t>
      </w:r>
    </w:p>
    <w:p w14:paraId="4F88131B" w14:textId="77777777" w:rsidR="00E12F04" w:rsidRPr="00DA1F7F" w:rsidRDefault="00E12F04" w:rsidP="00960B2E">
      <w:pPr>
        <w:spacing w:after="120" w:line="276" w:lineRule="auto"/>
        <w:jc w:val="center"/>
        <w:rPr>
          <w:vertAlign w:val="superscript"/>
        </w:rPr>
      </w:pPr>
      <w:r w:rsidRPr="00DA1F7F">
        <w:rPr>
          <w:vertAlign w:val="superscript"/>
        </w:rPr>
        <w:t xml:space="preserve">(Dalyvio pavadinimas, juridinio </w:t>
      </w:r>
      <w:r w:rsidR="00960B2E" w:rsidRPr="00DA1F7F">
        <w:rPr>
          <w:vertAlign w:val="superscript"/>
        </w:rPr>
        <w:t>asmens kodas, buveinės adresas)</w:t>
      </w:r>
    </w:p>
    <w:p w14:paraId="3251DACF" w14:textId="77777777" w:rsidR="00E12F04" w:rsidRPr="00DA1F7F" w:rsidRDefault="00E12F04" w:rsidP="00E12F04">
      <w:pPr>
        <w:spacing w:after="120"/>
      </w:pPr>
      <w:r w:rsidRPr="00DA1F7F">
        <w:rPr>
          <w:color w:val="FF0000"/>
        </w:rPr>
        <w:t>[</w:t>
      </w:r>
      <w:r w:rsidRPr="00DA1F7F">
        <w:rPr>
          <w:i/>
          <w:color w:val="FF0000"/>
        </w:rPr>
        <w:t>Valdžios subjekto pavadinimas</w:t>
      </w:r>
      <w:r w:rsidRPr="00DA1F7F">
        <w:rPr>
          <w:color w:val="FF0000"/>
        </w:rPr>
        <w:t>]</w:t>
      </w:r>
    </w:p>
    <w:p w14:paraId="0944158A" w14:textId="045FC9BD" w:rsidR="00E12F04" w:rsidRPr="00DA1F7F" w:rsidRDefault="00E12F04" w:rsidP="00E12F04">
      <w:pPr>
        <w:spacing w:after="120"/>
      </w:pPr>
      <w:r w:rsidRPr="00DA1F7F">
        <w:rPr>
          <w:color w:val="FF0000"/>
        </w:rPr>
        <w:t>[</w:t>
      </w:r>
      <w:r w:rsidRPr="00DA1F7F">
        <w:rPr>
          <w:i/>
          <w:color w:val="FF0000"/>
        </w:rPr>
        <w:t>Valdžios subjekto kontaktiniai duomenys: adresas, el. paštas, telefono numeri</w:t>
      </w:r>
      <w:r w:rsidR="00E359DB" w:rsidRPr="00DA1F7F">
        <w:rPr>
          <w:i/>
          <w:color w:val="FF0000"/>
        </w:rPr>
        <w:t>s</w:t>
      </w:r>
      <w:r w:rsidRPr="00DA1F7F">
        <w:rPr>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00"/>
        <w:gridCol w:w="282"/>
        <w:gridCol w:w="3505"/>
        <w:gridCol w:w="280"/>
        <w:gridCol w:w="1959"/>
        <w:gridCol w:w="808"/>
      </w:tblGrid>
      <w:tr w:rsidR="00E12F04" w:rsidRPr="00DA1F7F" w14:paraId="37B3B801" w14:textId="77777777" w:rsidTr="00B77DFA">
        <w:tc>
          <w:tcPr>
            <w:tcW w:w="9638" w:type="dxa"/>
            <w:gridSpan w:val="7"/>
            <w:tcBorders>
              <w:top w:val="nil"/>
              <w:left w:val="nil"/>
              <w:bottom w:val="nil"/>
              <w:right w:val="nil"/>
            </w:tcBorders>
            <w:shd w:val="clear" w:color="auto" w:fill="auto"/>
          </w:tcPr>
          <w:p w14:paraId="13FAF68C" w14:textId="77777777" w:rsidR="00E12F04" w:rsidRPr="00DA1F7F" w:rsidRDefault="00E12F04" w:rsidP="00B77DFA">
            <w:pPr>
              <w:spacing w:after="120" w:line="276" w:lineRule="auto"/>
              <w:jc w:val="center"/>
              <w:rPr>
                <w:b/>
                <w:color w:val="632423" w:themeColor="accent2" w:themeShade="80"/>
              </w:rPr>
            </w:pPr>
          </w:p>
          <w:p w14:paraId="1DD1212B" w14:textId="77777777" w:rsidR="00E12F04" w:rsidRPr="00DA1F7F" w:rsidRDefault="00E12F04" w:rsidP="00B77DFA">
            <w:pPr>
              <w:spacing w:after="120" w:line="276" w:lineRule="auto"/>
              <w:jc w:val="center"/>
              <w:rPr>
                <w:b/>
                <w:color w:val="632423" w:themeColor="accent2" w:themeShade="80"/>
              </w:rPr>
            </w:pPr>
            <w:r w:rsidRPr="00DA1F7F">
              <w:rPr>
                <w:b/>
                <w:color w:val="632423" w:themeColor="accent2" w:themeShade="80"/>
              </w:rPr>
              <w:t>FINANSINIS PASIŪLYMAS</w:t>
            </w:r>
          </w:p>
          <w:p w14:paraId="7AF22CF5" w14:textId="77777777" w:rsidR="00E12F04" w:rsidRPr="00DA1F7F" w:rsidRDefault="00E12F04" w:rsidP="00B77DFA">
            <w:pPr>
              <w:spacing w:after="120" w:line="276" w:lineRule="auto"/>
              <w:jc w:val="center"/>
              <w:rPr>
                <w:b/>
                <w:bCs/>
              </w:rPr>
            </w:pPr>
            <w:r w:rsidRPr="00DA1F7F">
              <w:rPr>
                <w:b/>
                <w:bCs/>
                <w:color w:val="632423" w:themeColor="accent2" w:themeShade="80"/>
              </w:rPr>
              <w:t>(Pirminis</w:t>
            </w:r>
            <w:r w:rsidR="00CC5B10" w:rsidRPr="00DA1F7F">
              <w:rPr>
                <w:b/>
                <w:bCs/>
                <w:color w:val="632423" w:themeColor="accent2" w:themeShade="80"/>
              </w:rPr>
              <w:t xml:space="preserve"> </w:t>
            </w:r>
            <w:r w:rsidRPr="00DA1F7F">
              <w:rPr>
                <w:b/>
                <w:bCs/>
                <w:color w:val="632423" w:themeColor="accent2" w:themeShade="80"/>
              </w:rPr>
              <w:t>/</w:t>
            </w:r>
            <w:r w:rsidR="00CC5B10" w:rsidRPr="00DA1F7F">
              <w:rPr>
                <w:b/>
                <w:bCs/>
                <w:color w:val="632423" w:themeColor="accent2" w:themeShade="80"/>
              </w:rPr>
              <w:t xml:space="preserve"> </w:t>
            </w:r>
            <w:r w:rsidR="00B60B12" w:rsidRPr="00DA1F7F">
              <w:rPr>
                <w:b/>
                <w:bCs/>
                <w:color w:val="632423" w:themeColor="accent2" w:themeShade="80"/>
              </w:rPr>
              <w:t>G</w:t>
            </w:r>
            <w:r w:rsidRPr="00DA1F7F">
              <w:rPr>
                <w:b/>
                <w:bCs/>
                <w:color w:val="632423" w:themeColor="accent2" w:themeShade="80"/>
              </w:rPr>
              <w:t>alutinis)</w:t>
            </w:r>
          </w:p>
        </w:tc>
      </w:tr>
      <w:tr w:rsidR="00E12F04" w:rsidRPr="00DA1F7F" w14:paraId="0BC617CA" w14:textId="77777777" w:rsidTr="00B77DFA">
        <w:tc>
          <w:tcPr>
            <w:tcW w:w="3086" w:type="dxa"/>
            <w:gridSpan w:val="3"/>
            <w:tcBorders>
              <w:top w:val="nil"/>
              <w:left w:val="nil"/>
              <w:bottom w:val="nil"/>
              <w:right w:val="nil"/>
            </w:tcBorders>
            <w:shd w:val="clear" w:color="auto" w:fill="auto"/>
          </w:tcPr>
          <w:p w14:paraId="04A6C1BA" w14:textId="77777777" w:rsidR="00E12F04" w:rsidRPr="00DA1F7F" w:rsidRDefault="00E12F04" w:rsidP="00B77DFA">
            <w:pPr>
              <w:spacing w:after="120" w:line="276" w:lineRule="auto"/>
              <w:jc w:val="center"/>
            </w:pPr>
          </w:p>
        </w:tc>
        <w:tc>
          <w:tcPr>
            <w:tcW w:w="3505" w:type="dxa"/>
            <w:tcBorders>
              <w:top w:val="nil"/>
              <w:left w:val="nil"/>
              <w:right w:val="nil"/>
            </w:tcBorders>
            <w:shd w:val="clear" w:color="auto" w:fill="auto"/>
          </w:tcPr>
          <w:p w14:paraId="0C62BB5D" w14:textId="77777777" w:rsidR="00E12F04" w:rsidRPr="00DA1F7F" w:rsidRDefault="00E12F04" w:rsidP="00B77DFA">
            <w:pPr>
              <w:spacing w:after="120" w:line="276" w:lineRule="auto"/>
            </w:pPr>
          </w:p>
        </w:tc>
        <w:tc>
          <w:tcPr>
            <w:tcW w:w="3047" w:type="dxa"/>
            <w:gridSpan w:val="3"/>
            <w:tcBorders>
              <w:top w:val="nil"/>
              <w:left w:val="nil"/>
              <w:bottom w:val="nil"/>
              <w:right w:val="nil"/>
            </w:tcBorders>
            <w:shd w:val="clear" w:color="auto" w:fill="auto"/>
          </w:tcPr>
          <w:p w14:paraId="42BA9A81" w14:textId="77777777" w:rsidR="00E12F04" w:rsidRPr="00DA1F7F" w:rsidRDefault="00E12F04" w:rsidP="00B77DFA">
            <w:pPr>
              <w:spacing w:after="120" w:line="276" w:lineRule="auto"/>
              <w:jc w:val="center"/>
            </w:pPr>
          </w:p>
        </w:tc>
      </w:tr>
      <w:tr w:rsidR="00E12F04" w:rsidRPr="00DA1F7F" w14:paraId="0A9B68C9" w14:textId="77777777" w:rsidTr="00B77DFA">
        <w:tc>
          <w:tcPr>
            <w:tcW w:w="2804" w:type="dxa"/>
            <w:gridSpan w:val="2"/>
            <w:tcBorders>
              <w:top w:val="nil"/>
              <w:left w:val="nil"/>
              <w:bottom w:val="nil"/>
              <w:right w:val="nil"/>
            </w:tcBorders>
            <w:shd w:val="clear" w:color="auto" w:fill="auto"/>
          </w:tcPr>
          <w:p w14:paraId="498B5A74" w14:textId="77777777" w:rsidR="00E12F04" w:rsidRPr="00DA1F7F" w:rsidRDefault="00E12F04" w:rsidP="00B77DFA">
            <w:pPr>
              <w:spacing w:after="120" w:line="276" w:lineRule="auto"/>
              <w:jc w:val="center"/>
            </w:pPr>
          </w:p>
        </w:tc>
        <w:tc>
          <w:tcPr>
            <w:tcW w:w="4067" w:type="dxa"/>
            <w:gridSpan w:val="3"/>
            <w:tcBorders>
              <w:left w:val="nil"/>
              <w:bottom w:val="single" w:sz="4" w:space="0" w:color="auto"/>
              <w:right w:val="nil"/>
            </w:tcBorders>
            <w:shd w:val="clear" w:color="auto" w:fill="auto"/>
          </w:tcPr>
          <w:p w14:paraId="367B36FD" w14:textId="341A73FE" w:rsidR="00E12F04" w:rsidRPr="00DA1F7F" w:rsidRDefault="00E12F04" w:rsidP="00273A97">
            <w:pPr>
              <w:spacing w:after="120" w:line="276" w:lineRule="auto"/>
              <w:jc w:val="center"/>
            </w:pPr>
            <w:r w:rsidRPr="00DA1F7F">
              <w:t>(Data) (numeris)</w:t>
            </w:r>
          </w:p>
        </w:tc>
        <w:tc>
          <w:tcPr>
            <w:tcW w:w="2767" w:type="dxa"/>
            <w:gridSpan w:val="2"/>
            <w:tcBorders>
              <w:top w:val="nil"/>
              <w:left w:val="nil"/>
              <w:bottom w:val="nil"/>
              <w:right w:val="nil"/>
            </w:tcBorders>
            <w:shd w:val="clear" w:color="auto" w:fill="auto"/>
          </w:tcPr>
          <w:p w14:paraId="2FF950BE" w14:textId="77777777" w:rsidR="00E12F04" w:rsidRPr="00DA1F7F" w:rsidRDefault="00E12F04" w:rsidP="00B77DFA">
            <w:pPr>
              <w:spacing w:after="120" w:line="276" w:lineRule="auto"/>
              <w:jc w:val="center"/>
            </w:pPr>
          </w:p>
        </w:tc>
      </w:tr>
      <w:tr w:rsidR="00E12F04" w:rsidRPr="00DA1F7F" w14:paraId="72984D14" w14:textId="77777777" w:rsidTr="00B77DFA">
        <w:tc>
          <w:tcPr>
            <w:tcW w:w="704" w:type="dxa"/>
            <w:tcBorders>
              <w:top w:val="nil"/>
              <w:left w:val="nil"/>
              <w:bottom w:val="nil"/>
              <w:right w:val="nil"/>
            </w:tcBorders>
            <w:shd w:val="clear" w:color="auto" w:fill="auto"/>
          </w:tcPr>
          <w:p w14:paraId="070F9FBE" w14:textId="77777777" w:rsidR="00E12F04" w:rsidRPr="00DA1F7F" w:rsidRDefault="00E12F04" w:rsidP="00B77DFA">
            <w:pPr>
              <w:spacing w:after="120" w:line="276" w:lineRule="auto"/>
              <w:jc w:val="center"/>
            </w:pPr>
          </w:p>
        </w:tc>
        <w:tc>
          <w:tcPr>
            <w:tcW w:w="8126" w:type="dxa"/>
            <w:gridSpan w:val="5"/>
            <w:tcBorders>
              <w:top w:val="nil"/>
              <w:left w:val="nil"/>
              <w:bottom w:val="single" w:sz="4" w:space="0" w:color="auto"/>
              <w:right w:val="nil"/>
            </w:tcBorders>
            <w:shd w:val="clear" w:color="auto" w:fill="auto"/>
          </w:tcPr>
          <w:p w14:paraId="4D2691EF" w14:textId="56844B1B" w:rsidR="00E12F04" w:rsidRPr="00DA1F7F" w:rsidRDefault="00E12F04" w:rsidP="00273A97">
            <w:pPr>
              <w:spacing w:after="120" w:line="276" w:lineRule="auto"/>
              <w:jc w:val="center"/>
            </w:pPr>
            <w:r w:rsidRPr="00DA1F7F">
              <w:t>(Vieta)</w:t>
            </w:r>
          </w:p>
        </w:tc>
        <w:tc>
          <w:tcPr>
            <w:tcW w:w="808" w:type="dxa"/>
            <w:tcBorders>
              <w:top w:val="nil"/>
              <w:left w:val="nil"/>
              <w:bottom w:val="nil"/>
              <w:right w:val="nil"/>
            </w:tcBorders>
            <w:shd w:val="clear" w:color="auto" w:fill="auto"/>
          </w:tcPr>
          <w:p w14:paraId="5BB96659" w14:textId="77777777" w:rsidR="00E12F04" w:rsidRPr="00DA1F7F" w:rsidRDefault="00E12F04" w:rsidP="00B77DFA">
            <w:pPr>
              <w:spacing w:after="120" w:line="276" w:lineRule="auto"/>
              <w:jc w:val="center"/>
            </w:pPr>
          </w:p>
        </w:tc>
      </w:tr>
      <w:tr w:rsidR="00E12F04" w:rsidRPr="00DA1F7F" w14:paraId="62520AAE" w14:textId="77777777" w:rsidTr="00B77DFA">
        <w:tc>
          <w:tcPr>
            <w:tcW w:w="9638" w:type="dxa"/>
            <w:gridSpan w:val="7"/>
            <w:tcBorders>
              <w:top w:val="nil"/>
              <w:left w:val="nil"/>
              <w:bottom w:val="nil"/>
              <w:right w:val="nil"/>
            </w:tcBorders>
            <w:shd w:val="clear" w:color="auto" w:fill="auto"/>
          </w:tcPr>
          <w:p w14:paraId="07025D30" w14:textId="7E4888B7" w:rsidR="00273A97" w:rsidRPr="00DA1F7F" w:rsidRDefault="00E12F04" w:rsidP="00B77DFA">
            <w:pPr>
              <w:spacing w:after="120" w:line="276" w:lineRule="auto"/>
              <w:jc w:val="center"/>
            </w:pPr>
            <w:r w:rsidRPr="00DA1F7F">
              <w:t>(Projekto pavadinimas)</w:t>
            </w:r>
          </w:p>
          <w:p w14:paraId="2CD429BD" w14:textId="77777777" w:rsidR="00E12F04" w:rsidRPr="00DA1F7F" w:rsidRDefault="00E12F04" w:rsidP="00273A97">
            <w:pPr>
              <w:spacing w:after="120" w:line="276" w:lineRule="auto"/>
              <w:jc w:val="center"/>
            </w:pPr>
          </w:p>
        </w:tc>
      </w:tr>
    </w:tbl>
    <w:p w14:paraId="7E3F6F4D" w14:textId="77777777" w:rsidR="00E12F04" w:rsidRDefault="00E12F04" w:rsidP="00960B2E">
      <w:pPr>
        <w:spacing w:after="120" w:line="276" w:lineRule="auto"/>
        <w:rPr>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5634"/>
      </w:tblGrid>
      <w:tr w:rsidR="00C00A30" w:rsidRPr="00C00A30" w14:paraId="4298C1ED" w14:textId="77777777" w:rsidTr="00C00A30">
        <w:tc>
          <w:tcPr>
            <w:tcW w:w="4005" w:type="dxa"/>
            <w:tcBorders>
              <w:top w:val="nil"/>
              <w:left w:val="nil"/>
              <w:bottom w:val="nil"/>
              <w:right w:val="nil"/>
            </w:tcBorders>
          </w:tcPr>
          <w:p w14:paraId="50AEF705" w14:textId="77777777" w:rsidR="00C00A30" w:rsidRPr="00C00A30" w:rsidRDefault="00C00A30" w:rsidP="00C502B8">
            <w:pPr>
              <w:spacing w:after="120" w:line="276" w:lineRule="auto"/>
              <w:jc w:val="both"/>
            </w:pPr>
            <w:r w:rsidRPr="00C00A30">
              <w:t>Dalyvio pavadinimas</w:t>
            </w:r>
            <w:r w:rsidRPr="00C00A30">
              <w:rPr>
                <w:rStyle w:val="Puslapioinaosnuoroda"/>
                <w:bCs/>
                <w:sz w:val="24"/>
                <w:szCs w:val="24"/>
                <w:lang w:val="lt-LT"/>
              </w:rPr>
              <w:footnoteReference w:id="25"/>
            </w:r>
          </w:p>
        </w:tc>
        <w:tc>
          <w:tcPr>
            <w:tcW w:w="5634" w:type="dxa"/>
            <w:tcBorders>
              <w:top w:val="nil"/>
              <w:left w:val="nil"/>
              <w:bottom w:val="single" w:sz="4" w:space="0" w:color="C00000"/>
              <w:right w:val="nil"/>
            </w:tcBorders>
          </w:tcPr>
          <w:p w14:paraId="6347551A" w14:textId="77777777" w:rsidR="00C00A30" w:rsidRPr="00C00A30" w:rsidRDefault="00C00A30" w:rsidP="00C502B8">
            <w:pPr>
              <w:spacing w:after="120" w:line="276" w:lineRule="auto"/>
              <w:jc w:val="both"/>
            </w:pPr>
          </w:p>
        </w:tc>
      </w:tr>
      <w:tr w:rsidR="00C00A30" w:rsidRPr="00C00A30" w14:paraId="31651038" w14:textId="77777777" w:rsidTr="00C00A30">
        <w:tc>
          <w:tcPr>
            <w:tcW w:w="4005" w:type="dxa"/>
            <w:tcBorders>
              <w:top w:val="nil"/>
              <w:left w:val="nil"/>
              <w:bottom w:val="nil"/>
              <w:right w:val="nil"/>
            </w:tcBorders>
          </w:tcPr>
          <w:p w14:paraId="7954881F" w14:textId="77777777" w:rsidR="00C00A30" w:rsidRPr="00C00A30" w:rsidRDefault="00C00A30" w:rsidP="00C502B8">
            <w:pPr>
              <w:spacing w:after="120" w:line="276" w:lineRule="auto"/>
              <w:jc w:val="both"/>
            </w:pPr>
            <w:r w:rsidRPr="00C00A30">
              <w:t>Juridinio asmens kodas</w:t>
            </w:r>
          </w:p>
        </w:tc>
        <w:tc>
          <w:tcPr>
            <w:tcW w:w="5634" w:type="dxa"/>
            <w:tcBorders>
              <w:top w:val="single" w:sz="4" w:space="0" w:color="C00000"/>
              <w:left w:val="nil"/>
              <w:bottom w:val="single" w:sz="4" w:space="0" w:color="C00000"/>
              <w:right w:val="nil"/>
            </w:tcBorders>
          </w:tcPr>
          <w:p w14:paraId="3AF70419" w14:textId="77777777" w:rsidR="00C00A30" w:rsidRPr="00C00A30" w:rsidRDefault="00C00A30" w:rsidP="00C502B8">
            <w:pPr>
              <w:spacing w:after="120" w:line="276" w:lineRule="auto"/>
              <w:jc w:val="both"/>
            </w:pPr>
          </w:p>
        </w:tc>
      </w:tr>
      <w:tr w:rsidR="00C00A30" w:rsidRPr="00C00A30" w14:paraId="06E0A523" w14:textId="77777777" w:rsidTr="00C00A30">
        <w:tc>
          <w:tcPr>
            <w:tcW w:w="4005" w:type="dxa"/>
            <w:tcBorders>
              <w:top w:val="nil"/>
              <w:left w:val="nil"/>
              <w:bottom w:val="nil"/>
              <w:right w:val="nil"/>
            </w:tcBorders>
          </w:tcPr>
          <w:p w14:paraId="0D2C05B8" w14:textId="77777777" w:rsidR="00C00A30" w:rsidRPr="00C00A30" w:rsidRDefault="00C00A30" w:rsidP="00C502B8">
            <w:pPr>
              <w:spacing w:after="120" w:line="276" w:lineRule="auto"/>
              <w:jc w:val="both"/>
            </w:pPr>
            <w:r w:rsidRPr="00C00A30">
              <w:t>PVM mokėtojo kodas</w:t>
            </w:r>
          </w:p>
        </w:tc>
        <w:tc>
          <w:tcPr>
            <w:tcW w:w="5634" w:type="dxa"/>
            <w:tcBorders>
              <w:top w:val="single" w:sz="4" w:space="0" w:color="C00000"/>
              <w:left w:val="nil"/>
              <w:bottom w:val="single" w:sz="4" w:space="0" w:color="C00000"/>
              <w:right w:val="nil"/>
            </w:tcBorders>
          </w:tcPr>
          <w:p w14:paraId="6CE4215C" w14:textId="77777777" w:rsidR="00C00A30" w:rsidRPr="00C00A30" w:rsidRDefault="00C00A30" w:rsidP="00C502B8">
            <w:pPr>
              <w:spacing w:after="120" w:line="276" w:lineRule="auto"/>
              <w:jc w:val="both"/>
            </w:pPr>
          </w:p>
        </w:tc>
      </w:tr>
      <w:tr w:rsidR="00C00A30" w:rsidRPr="00C00A30" w14:paraId="075E123E" w14:textId="77777777" w:rsidTr="00C00A30">
        <w:tc>
          <w:tcPr>
            <w:tcW w:w="4005" w:type="dxa"/>
            <w:tcBorders>
              <w:top w:val="nil"/>
              <w:left w:val="nil"/>
              <w:bottom w:val="nil"/>
              <w:right w:val="nil"/>
            </w:tcBorders>
          </w:tcPr>
          <w:p w14:paraId="732BD39A" w14:textId="77777777" w:rsidR="00C00A30" w:rsidRPr="00C00A30" w:rsidRDefault="00C00A30" w:rsidP="00C502B8">
            <w:pPr>
              <w:spacing w:after="120" w:line="276" w:lineRule="auto"/>
              <w:jc w:val="both"/>
            </w:pPr>
            <w:r w:rsidRPr="00C00A30">
              <w:t>Registruotos buveinės adresas</w:t>
            </w:r>
          </w:p>
        </w:tc>
        <w:tc>
          <w:tcPr>
            <w:tcW w:w="5634" w:type="dxa"/>
            <w:tcBorders>
              <w:top w:val="single" w:sz="4" w:space="0" w:color="C00000"/>
              <w:left w:val="nil"/>
              <w:bottom w:val="single" w:sz="4" w:space="0" w:color="C00000"/>
              <w:right w:val="nil"/>
            </w:tcBorders>
          </w:tcPr>
          <w:p w14:paraId="7361BB5F" w14:textId="77777777" w:rsidR="00C00A30" w:rsidRPr="00C00A30" w:rsidRDefault="00C00A30" w:rsidP="00C502B8">
            <w:pPr>
              <w:spacing w:after="120" w:line="276" w:lineRule="auto"/>
              <w:jc w:val="both"/>
            </w:pPr>
          </w:p>
        </w:tc>
      </w:tr>
      <w:tr w:rsidR="00C00A30" w:rsidRPr="00C00A30" w14:paraId="35EBF320" w14:textId="77777777" w:rsidTr="00C00A30">
        <w:tc>
          <w:tcPr>
            <w:tcW w:w="4005" w:type="dxa"/>
            <w:tcBorders>
              <w:top w:val="nil"/>
              <w:left w:val="nil"/>
              <w:bottom w:val="nil"/>
              <w:right w:val="nil"/>
            </w:tcBorders>
          </w:tcPr>
          <w:p w14:paraId="3EEE8933" w14:textId="77777777" w:rsidR="00C00A30" w:rsidRPr="00C00A30" w:rsidRDefault="00C00A30" w:rsidP="00C502B8">
            <w:pPr>
              <w:spacing w:after="120" w:line="276" w:lineRule="auto"/>
              <w:jc w:val="both"/>
            </w:pPr>
            <w:r w:rsidRPr="00C00A30">
              <w:t xml:space="preserve">Adresas korespondencijai </w:t>
            </w:r>
          </w:p>
        </w:tc>
        <w:tc>
          <w:tcPr>
            <w:tcW w:w="5634" w:type="dxa"/>
            <w:tcBorders>
              <w:top w:val="single" w:sz="4" w:space="0" w:color="C00000"/>
              <w:left w:val="nil"/>
              <w:bottom w:val="single" w:sz="4" w:space="0" w:color="C00000"/>
              <w:right w:val="nil"/>
            </w:tcBorders>
          </w:tcPr>
          <w:p w14:paraId="6012379A" w14:textId="77777777" w:rsidR="00C00A30" w:rsidRPr="00C00A30" w:rsidRDefault="00C00A30" w:rsidP="00C502B8">
            <w:pPr>
              <w:spacing w:after="120" w:line="276" w:lineRule="auto"/>
              <w:jc w:val="both"/>
            </w:pPr>
          </w:p>
        </w:tc>
      </w:tr>
    </w:tbl>
    <w:p w14:paraId="6CEC18EF" w14:textId="77777777" w:rsidR="00C00A30" w:rsidRPr="00DA1F7F" w:rsidRDefault="00C00A30" w:rsidP="00960B2E">
      <w:pPr>
        <w:spacing w:after="120" w:line="276" w:lineRule="auto"/>
        <w:rPr>
          <w:b/>
        </w:rPr>
      </w:pPr>
    </w:p>
    <w:p w14:paraId="629DCE90" w14:textId="77777777" w:rsidR="00E12F04" w:rsidRPr="00DA1F7F" w:rsidRDefault="00E12F04" w:rsidP="00E12F04">
      <w:pPr>
        <w:spacing w:after="120" w:line="276" w:lineRule="auto"/>
        <w:jc w:val="both"/>
      </w:pPr>
      <w:r w:rsidRPr="00DA1F7F">
        <w:t xml:space="preserve">Šiuo Finansiniu pasiūlymu mes patvirtiname, kad išsamiai išnagrinėjome Sąlygas, paskelbtas </w:t>
      </w:r>
      <w:r w:rsidRPr="00DA1F7F">
        <w:rPr>
          <w:color w:val="FF0000"/>
        </w:rPr>
        <w:t>[</w:t>
      </w:r>
      <w:r w:rsidRPr="00DA1F7F">
        <w:rPr>
          <w:i/>
          <w:color w:val="FF0000"/>
        </w:rPr>
        <w:t>data</w:t>
      </w:r>
      <w:r w:rsidRPr="00DA1F7F">
        <w:rPr>
          <w:color w:val="FF0000"/>
        </w:rPr>
        <w:t>]</w:t>
      </w:r>
      <w:r w:rsidRPr="00DA1F7F">
        <w:t xml:space="preserve"> Europos Sąjungos oficialiame leidinyje </w:t>
      </w:r>
      <w:r w:rsidRPr="00DA1F7F">
        <w:rPr>
          <w:color w:val="FF0000"/>
        </w:rPr>
        <w:t>[</w:t>
      </w:r>
      <w:r w:rsidRPr="00DA1F7F">
        <w:rPr>
          <w:i/>
          <w:color w:val="FF0000"/>
        </w:rPr>
        <w:t>numeris</w:t>
      </w:r>
      <w:r w:rsidRPr="00DA1F7F">
        <w:rPr>
          <w:color w:val="FF0000"/>
        </w:rPr>
        <w:t>]</w:t>
      </w:r>
      <w:r w:rsidRPr="00DA1F7F">
        <w:t xml:space="preserve">, ir CVP IS, pirkimo numeris – </w:t>
      </w:r>
      <w:r w:rsidRPr="00DA1F7F">
        <w:rPr>
          <w:color w:val="FF0000"/>
        </w:rPr>
        <w:t>[</w:t>
      </w:r>
      <w:r w:rsidRPr="00DA1F7F">
        <w:rPr>
          <w:i/>
          <w:color w:val="FF0000"/>
        </w:rPr>
        <w:t>pirkimo numeris</w:t>
      </w:r>
      <w:r w:rsidRPr="00DA1F7F">
        <w:rPr>
          <w:color w:val="FF0000"/>
        </w:rPr>
        <w:t>]</w:t>
      </w:r>
      <w:r w:rsidRPr="00DA1F7F">
        <w:t xml:space="preserve"> ir kitus pateiktus dokumentus, ir įsitikinome dėl visos Finansiniam pasiūlymui pateikti reikalingos informacijos tikslumo ir išsamumo. Patvirtiname, kad įvertinome mūsų turimus ir prieinamus finansinius resursus, Projekto rentabilumą ir sudarėme pagrįstą Finansinį veiklos modelį.</w:t>
      </w:r>
    </w:p>
    <w:p w14:paraId="5B0A523D" w14:textId="3FB1D044" w:rsidR="00E12F04" w:rsidRPr="00DA1F7F" w:rsidRDefault="00E12F04" w:rsidP="00E12F04">
      <w:pPr>
        <w:spacing w:after="120" w:line="276" w:lineRule="auto"/>
        <w:jc w:val="both"/>
        <w:rPr>
          <w:rFonts w:eastAsia="Calibri"/>
        </w:rPr>
      </w:pPr>
      <w:r w:rsidRPr="00DA1F7F">
        <w:rPr>
          <w:rFonts w:eastAsia="Calibri"/>
        </w:rPr>
        <w:t>Mes siūlome tok</w:t>
      </w:r>
      <w:r w:rsidR="00220FB8" w:rsidRPr="00DA1F7F">
        <w:rPr>
          <w:rFonts w:eastAsia="Calibri"/>
        </w:rPr>
        <w:t>į</w:t>
      </w:r>
      <w:r w:rsidRPr="00DA1F7F">
        <w:rPr>
          <w:rFonts w:eastAsia="Calibri"/>
        </w:rPr>
        <w:t xml:space="preserve"> </w:t>
      </w:r>
      <w:r w:rsidR="00220FB8" w:rsidRPr="00DA1F7F">
        <w:rPr>
          <w:rFonts w:eastAsia="Calibri"/>
        </w:rPr>
        <w:t>Metinį atlyginimą</w:t>
      </w:r>
      <w:r w:rsidRPr="00DA1F7F">
        <w:rPr>
          <w:rFonts w:eastAsia="Calibri"/>
        </w:rPr>
        <w:t>:</w:t>
      </w:r>
    </w:p>
    <w:tbl>
      <w:tblPr>
        <w:tblW w:w="982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675"/>
        <w:gridCol w:w="5245"/>
        <w:gridCol w:w="1985"/>
        <w:gridCol w:w="1924"/>
      </w:tblGrid>
      <w:tr w:rsidR="005B4356" w:rsidRPr="005B4356" w14:paraId="6ED2CB25" w14:textId="77777777" w:rsidTr="00B215AE">
        <w:trPr>
          <w:trHeight w:val="747"/>
          <w:tblHeader/>
        </w:trPr>
        <w:tc>
          <w:tcPr>
            <w:tcW w:w="675" w:type="dxa"/>
            <w:tcBorders>
              <w:top w:val="single" w:sz="4" w:space="0" w:color="auto"/>
              <w:left w:val="single" w:sz="4" w:space="0" w:color="auto"/>
              <w:bottom w:val="single" w:sz="4" w:space="0" w:color="auto"/>
              <w:right w:val="single" w:sz="4" w:space="0" w:color="auto"/>
            </w:tcBorders>
            <w:vAlign w:val="center"/>
          </w:tcPr>
          <w:p w14:paraId="3601C587" w14:textId="77777777" w:rsidR="00E12F04" w:rsidRPr="005B4356" w:rsidRDefault="00E12F04" w:rsidP="00B77DFA">
            <w:pPr>
              <w:spacing w:after="120" w:line="276" w:lineRule="auto"/>
              <w:jc w:val="center"/>
              <w:rPr>
                <w:rFonts w:eastAsia="Calibri"/>
                <w:b/>
              </w:rPr>
            </w:pPr>
            <w:r w:rsidRPr="005B4356">
              <w:rPr>
                <w:rFonts w:eastAsia="Calibri"/>
                <w:b/>
              </w:rPr>
              <w:t>Eil. Nr.</w:t>
            </w:r>
          </w:p>
        </w:tc>
        <w:tc>
          <w:tcPr>
            <w:tcW w:w="5245" w:type="dxa"/>
            <w:tcBorders>
              <w:top w:val="single" w:sz="4" w:space="0" w:color="auto"/>
              <w:left w:val="single" w:sz="4" w:space="0" w:color="auto"/>
              <w:bottom w:val="single" w:sz="4" w:space="0" w:color="auto"/>
              <w:right w:val="single" w:sz="4" w:space="0" w:color="auto"/>
              <w:tr2bl w:val="single" w:sz="4" w:space="0" w:color="C00000"/>
            </w:tcBorders>
            <w:vAlign w:val="center"/>
          </w:tcPr>
          <w:p w14:paraId="7D039DF0" w14:textId="77777777" w:rsidR="00E12F04" w:rsidRPr="005B4356" w:rsidRDefault="00E12F04" w:rsidP="00B77DFA">
            <w:pPr>
              <w:spacing w:after="120" w:line="276" w:lineRule="auto"/>
              <w:jc w:val="center"/>
              <w:rPr>
                <w:rFonts w:eastAsia="Calibri"/>
                <w:b/>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39FCCE9" w14:textId="3BB28BC5" w:rsidR="00E12F04" w:rsidRPr="005B4356" w:rsidRDefault="00655A87" w:rsidP="00B77DFA">
            <w:pPr>
              <w:jc w:val="center"/>
              <w:rPr>
                <w:rFonts w:eastAsia="Calibri"/>
                <w:b/>
              </w:rPr>
            </w:pPr>
            <w:r>
              <w:rPr>
                <w:rFonts w:eastAsia="Calibri"/>
                <w:b/>
              </w:rPr>
              <w:t>VžPP mokestis</w:t>
            </w:r>
            <w:r w:rsidR="00E359DB" w:rsidRPr="005B4356">
              <w:rPr>
                <w:rFonts w:eastAsia="Calibri"/>
                <w:b/>
              </w:rPr>
              <w:t xml:space="preserve"> (realia (neindeksuota) vertė), be PVM), Eur </w:t>
            </w:r>
          </w:p>
        </w:tc>
        <w:tc>
          <w:tcPr>
            <w:tcW w:w="1924" w:type="dxa"/>
            <w:tcBorders>
              <w:top w:val="single" w:sz="4" w:space="0" w:color="auto"/>
              <w:left w:val="single" w:sz="4" w:space="0" w:color="auto"/>
              <w:bottom w:val="single" w:sz="4" w:space="0" w:color="auto"/>
              <w:right w:val="single" w:sz="4" w:space="0" w:color="auto"/>
            </w:tcBorders>
            <w:vAlign w:val="center"/>
            <w:hideMark/>
          </w:tcPr>
          <w:p w14:paraId="46B37D18" w14:textId="4BA8CE5F" w:rsidR="00E12F04" w:rsidRPr="005B4356" w:rsidRDefault="00655A87" w:rsidP="00B77DFA">
            <w:pPr>
              <w:jc w:val="center"/>
              <w:rPr>
                <w:rFonts w:eastAsia="Calibri"/>
                <w:b/>
              </w:rPr>
            </w:pPr>
            <w:r>
              <w:rPr>
                <w:rFonts w:eastAsia="Calibri"/>
                <w:b/>
              </w:rPr>
              <w:t>VžPP mokestis</w:t>
            </w:r>
            <w:r w:rsidR="00E359DB" w:rsidRPr="005B4356">
              <w:rPr>
                <w:rFonts w:eastAsia="Calibri"/>
                <w:b/>
              </w:rPr>
              <w:t xml:space="preserve"> (realia (neindeksuota) vertė), su PVM), Eur </w:t>
            </w:r>
          </w:p>
        </w:tc>
      </w:tr>
      <w:tr w:rsidR="00B215AE" w:rsidRPr="00DA1F7F" w14:paraId="6DD15015" w14:textId="77777777" w:rsidTr="00B215AE">
        <w:trPr>
          <w:trHeight w:val="432"/>
        </w:trPr>
        <w:tc>
          <w:tcPr>
            <w:tcW w:w="675" w:type="dxa"/>
            <w:tcBorders>
              <w:top w:val="single" w:sz="4" w:space="0" w:color="auto"/>
              <w:left w:val="single" w:sz="4" w:space="0" w:color="auto"/>
              <w:bottom w:val="single" w:sz="4" w:space="0" w:color="auto"/>
              <w:right w:val="single" w:sz="4" w:space="0" w:color="auto"/>
            </w:tcBorders>
          </w:tcPr>
          <w:p w14:paraId="27C84AF2" w14:textId="77777777" w:rsidR="00E12F04" w:rsidRPr="00DA1F7F" w:rsidRDefault="00E12F04" w:rsidP="00E5539E">
            <w:pPr>
              <w:pStyle w:val="Sraopastraipa"/>
              <w:numPr>
                <w:ilvl w:val="0"/>
                <w:numId w:val="7"/>
              </w:numPr>
              <w:spacing w:after="120" w:line="276" w:lineRule="auto"/>
              <w:ind w:left="426"/>
              <w:rPr>
                <w:rFonts w:eastAsia="Calibri"/>
              </w:rPr>
            </w:pPr>
          </w:p>
        </w:tc>
        <w:tc>
          <w:tcPr>
            <w:tcW w:w="5245" w:type="dxa"/>
            <w:tcBorders>
              <w:top w:val="single" w:sz="4" w:space="0" w:color="auto"/>
              <w:left w:val="single" w:sz="4" w:space="0" w:color="auto"/>
              <w:bottom w:val="single" w:sz="4" w:space="0" w:color="auto"/>
              <w:right w:val="single" w:sz="4" w:space="0" w:color="auto"/>
            </w:tcBorders>
            <w:vAlign w:val="center"/>
          </w:tcPr>
          <w:p w14:paraId="49EFED2C" w14:textId="2601E921" w:rsidR="00E12F04" w:rsidRPr="00DA1F7F" w:rsidRDefault="00655A87" w:rsidP="00B77DFA">
            <w:pPr>
              <w:spacing w:after="120" w:line="276" w:lineRule="auto"/>
              <w:rPr>
                <w:rFonts w:eastAsia="Calibri"/>
              </w:rPr>
            </w:pPr>
            <w:r>
              <w:rPr>
                <w:rFonts w:eastAsia="Calibri"/>
                <w:b/>
              </w:rPr>
              <w:t>VžPP mokestis</w:t>
            </w:r>
            <w:r w:rsidR="00220FB8" w:rsidRPr="00DA1F7F">
              <w:rPr>
                <w:rFonts w:eastAsia="Calibri"/>
                <w:b/>
              </w:rPr>
              <w:t xml:space="preserve"> </w:t>
            </w:r>
            <w:r w:rsidR="00E12F04" w:rsidRPr="00DA1F7F">
              <w:rPr>
                <w:rFonts w:eastAsia="Calibri"/>
                <w:b/>
              </w:rPr>
              <w:t>(visam Sutarties laikotarpiui)</w:t>
            </w:r>
          </w:p>
        </w:tc>
        <w:tc>
          <w:tcPr>
            <w:tcW w:w="1985" w:type="dxa"/>
            <w:tcBorders>
              <w:top w:val="single" w:sz="4" w:space="0" w:color="auto"/>
              <w:left w:val="single" w:sz="4" w:space="0" w:color="auto"/>
              <w:bottom w:val="single" w:sz="4" w:space="0" w:color="auto"/>
              <w:right w:val="single" w:sz="4" w:space="0" w:color="auto"/>
            </w:tcBorders>
          </w:tcPr>
          <w:p w14:paraId="146A80DC" w14:textId="77777777" w:rsidR="00E12F04" w:rsidRPr="00DA1F7F" w:rsidRDefault="00E12F04" w:rsidP="00B77DFA">
            <w:pPr>
              <w:spacing w:after="120" w:line="276" w:lineRule="auto"/>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54DE4386" w14:textId="77777777" w:rsidR="00E12F04" w:rsidRPr="00DA1F7F" w:rsidRDefault="00E12F04" w:rsidP="00B77DFA">
            <w:pPr>
              <w:spacing w:after="120" w:line="276" w:lineRule="auto"/>
              <w:rPr>
                <w:rFonts w:eastAsia="Calibri"/>
              </w:rPr>
            </w:pPr>
          </w:p>
        </w:tc>
      </w:tr>
    </w:tbl>
    <w:p w14:paraId="707E5EDF" w14:textId="77777777" w:rsidR="005E754E" w:rsidRPr="00DA1F7F" w:rsidRDefault="005E754E">
      <w:pPr>
        <w:jc w:val="both"/>
        <w:sectPr w:rsidR="005E754E" w:rsidRPr="00DA1F7F" w:rsidSect="005E754E">
          <w:pgSz w:w="11906" w:h="16838" w:code="9"/>
          <w:pgMar w:top="1418" w:right="1134" w:bottom="1418" w:left="1134" w:header="567" w:footer="567" w:gutter="0"/>
          <w:cols w:space="708"/>
          <w:docGrid w:linePitch="360"/>
        </w:sectPr>
      </w:pPr>
    </w:p>
    <w:p w14:paraId="533D8BA8" w14:textId="32596FEE" w:rsidR="00160BF8" w:rsidRPr="00DA1F7F" w:rsidRDefault="00655A87" w:rsidP="00DA1F7F">
      <w:pPr>
        <w:jc w:val="both"/>
      </w:pPr>
      <w:r>
        <w:lastRenderedPageBreak/>
        <w:t>VžPP mokesčio</w:t>
      </w:r>
      <w:r w:rsidR="00160BF8" w:rsidRPr="00DA1F7F">
        <w:t xml:space="preserve"> mokėjimų struktūra be PVM:</w:t>
      </w:r>
    </w:p>
    <w:p w14:paraId="7B239C32" w14:textId="77777777" w:rsidR="00160BF8" w:rsidRPr="00DA1F7F" w:rsidRDefault="00160BF8" w:rsidP="00160BF8">
      <w:pPr>
        <w:tabs>
          <w:tab w:val="left" w:pos="0"/>
        </w:tabs>
        <w:jc w:val="both"/>
      </w:pPr>
    </w:p>
    <w:tbl>
      <w:tblPr>
        <w:tblStyle w:val="Lentelstinklelis"/>
        <w:tblW w:w="5064" w:type="pct"/>
        <w:tblLayout w:type="fixed"/>
        <w:tblLook w:val="04A0" w:firstRow="1" w:lastRow="0" w:firstColumn="1" w:lastColumn="0" w:noHBand="0" w:noVBand="1"/>
      </w:tblPr>
      <w:tblGrid>
        <w:gridCol w:w="1840"/>
        <w:gridCol w:w="2512"/>
        <w:gridCol w:w="717"/>
        <w:gridCol w:w="584"/>
        <w:gridCol w:w="485"/>
        <w:gridCol w:w="561"/>
        <w:gridCol w:w="561"/>
        <w:gridCol w:w="561"/>
        <w:gridCol w:w="561"/>
        <w:gridCol w:w="561"/>
        <w:gridCol w:w="561"/>
        <w:gridCol w:w="561"/>
        <w:gridCol w:w="561"/>
        <w:gridCol w:w="561"/>
        <w:gridCol w:w="561"/>
        <w:gridCol w:w="561"/>
        <w:gridCol w:w="561"/>
        <w:gridCol w:w="561"/>
        <w:gridCol w:w="740"/>
      </w:tblGrid>
      <w:tr w:rsidR="00273A97" w:rsidRPr="00DA1F7F" w14:paraId="1612F90E" w14:textId="77777777" w:rsidTr="00DA1F7F">
        <w:trPr>
          <w:trHeight w:val="443"/>
        </w:trPr>
        <w:tc>
          <w:tcPr>
            <w:tcW w:w="649" w:type="pct"/>
            <w:vMerge w:val="restart"/>
          </w:tcPr>
          <w:p w14:paraId="202C2726" w14:textId="112A337C" w:rsidR="00160BF8" w:rsidRPr="00DA1F7F" w:rsidRDefault="00273A97" w:rsidP="00160BF8">
            <w:pPr>
              <w:spacing w:after="120"/>
              <w:jc w:val="both"/>
              <w:rPr>
                <w:b/>
                <w:sz w:val="22"/>
              </w:rPr>
            </w:pPr>
            <w:r w:rsidRPr="00DA1F7F">
              <w:rPr>
                <w:b/>
                <w:sz w:val="22"/>
              </w:rPr>
              <w:t>Santrumpos</w:t>
            </w:r>
          </w:p>
        </w:tc>
        <w:tc>
          <w:tcPr>
            <w:tcW w:w="886" w:type="pct"/>
            <w:vMerge w:val="restart"/>
          </w:tcPr>
          <w:p w14:paraId="58E68F61" w14:textId="2C27C83E" w:rsidR="00160BF8" w:rsidRPr="00DA1F7F" w:rsidRDefault="00655A87" w:rsidP="00EA57A1">
            <w:pPr>
              <w:spacing w:after="120"/>
              <w:jc w:val="both"/>
              <w:rPr>
                <w:b/>
                <w:sz w:val="22"/>
              </w:rPr>
            </w:pPr>
            <w:r>
              <w:rPr>
                <w:b/>
                <w:sz w:val="22"/>
              </w:rPr>
              <w:t>VžPP mokesčio</w:t>
            </w:r>
            <w:r w:rsidR="00EA57A1" w:rsidRPr="00DA1F7F">
              <w:rPr>
                <w:b/>
                <w:sz w:val="22"/>
              </w:rPr>
              <w:t xml:space="preserve"> dalys </w:t>
            </w:r>
          </w:p>
        </w:tc>
        <w:tc>
          <w:tcPr>
            <w:tcW w:w="253" w:type="pct"/>
            <w:vMerge w:val="restart"/>
          </w:tcPr>
          <w:p w14:paraId="20176D62" w14:textId="77777777" w:rsidR="00160BF8" w:rsidRPr="00DA1F7F" w:rsidRDefault="00160BF8" w:rsidP="00160BF8">
            <w:pPr>
              <w:spacing w:after="120"/>
              <w:jc w:val="both"/>
              <w:rPr>
                <w:b/>
                <w:sz w:val="22"/>
              </w:rPr>
            </w:pPr>
            <w:r w:rsidRPr="00DA1F7F">
              <w:rPr>
                <w:b/>
                <w:sz w:val="22"/>
              </w:rPr>
              <w:t>Mato vnt.</w:t>
            </w:r>
          </w:p>
        </w:tc>
        <w:tc>
          <w:tcPr>
            <w:tcW w:w="206" w:type="pct"/>
            <w:vMerge w:val="restart"/>
          </w:tcPr>
          <w:p w14:paraId="3DCC06B8" w14:textId="77777777" w:rsidR="00160BF8" w:rsidRPr="00DA1F7F" w:rsidRDefault="00160BF8" w:rsidP="00160BF8">
            <w:pPr>
              <w:spacing w:after="120"/>
              <w:jc w:val="both"/>
              <w:rPr>
                <w:b/>
                <w:sz w:val="22"/>
              </w:rPr>
            </w:pPr>
            <w:r w:rsidRPr="00DA1F7F">
              <w:rPr>
                <w:b/>
                <w:sz w:val="22"/>
              </w:rPr>
              <w:t>Iš viso</w:t>
            </w:r>
          </w:p>
        </w:tc>
        <w:tc>
          <w:tcPr>
            <w:tcW w:w="3007" w:type="pct"/>
            <w:gridSpan w:val="15"/>
          </w:tcPr>
          <w:p w14:paraId="572A8A92" w14:textId="42BD5159" w:rsidR="00860F61" w:rsidRPr="00DA1F7F" w:rsidRDefault="00160BF8" w:rsidP="00860F61">
            <w:pPr>
              <w:spacing w:after="120"/>
              <w:jc w:val="center"/>
              <w:rPr>
                <w:b/>
                <w:sz w:val="22"/>
              </w:rPr>
            </w:pPr>
            <w:r w:rsidRPr="00DA1F7F">
              <w:rPr>
                <w:b/>
                <w:sz w:val="22"/>
              </w:rPr>
              <w:t>Metai</w:t>
            </w:r>
          </w:p>
        </w:tc>
      </w:tr>
      <w:tr w:rsidR="00273A97" w:rsidRPr="00DA1F7F" w14:paraId="25761EA7" w14:textId="77777777" w:rsidTr="00DA1F7F">
        <w:trPr>
          <w:trHeight w:val="442"/>
        </w:trPr>
        <w:tc>
          <w:tcPr>
            <w:tcW w:w="649" w:type="pct"/>
            <w:vMerge/>
          </w:tcPr>
          <w:p w14:paraId="70E944C8" w14:textId="77777777" w:rsidR="00160BF8" w:rsidRPr="00DA1F7F" w:rsidRDefault="00160BF8" w:rsidP="00160BF8">
            <w:pPr>
              <w:spacing w:after="120"/>
              <w:jc w:val="both"/>
              <w:rPr>
                <w:b/>
                <w:sz w:val="22"/>
              </w:rPr>
            </w:pPr>
          </w:p>
        </w:tc>
        <w:tc>
          <w:tcPr>
            <w:tcW w:w="886" w:type="pct"/>
            <w:vMerge/>
          </w:tcPr>
          <w:p w14:paraId="40009D6C" w14:textId="77777777" w:rsidR="00160BF8" w:rsidRPr="00DA1F7F" w:rsidRDefault="00160BF8" w:rsidP="00160BF8">
            <w:pPr>
              <w:spacing w:after="120"/>
              <w:jc w:val="both"/>
              <w:rPr>
                <w:b/>
                <w:sz w:val="22"/>
              </w:rPr>
            </w:pPr>
          </w:p>
        </w:tc>
        <w:tc>
          <w:tcPr>
            <w:tcW w:w="253" w:type="pct"/>
            <w:vMerge/>
          </w:tcPr>
          <w:p w14:paraId="72A4204F" w14:textId="77777777" w:rsidR="00160BF8" w:rsidRPr="00DA1F7F" w:rsidRDefault="00160BF8" w:rsidP="00160BF8">
            <w:pPr>
              <w:spacing w:after="120"/>
              <w:jc w:val="both"/>
              <w:rPr>
                <w:b/>
                <w:sz w:val="22"/>
              </w:rPr>
            </w:pPr>
          </w:p>
        </w:tc>
        <w:tc>
          <w:tcPr>
            <w:tcW w:w="206" w:type="pct"/>
            <w:vMerge/>
          </w:tcPr>
          <w:p w14:paraId="1D785C01" w14:textId="77777777" w:rsidR="00160BF8" w:rsidRPr="00DA1F7F" w:rsidRDefault="00160BF8" w:rsidP="00160BF8">
            <w:pPr>
              <w:spacing w:after="120"/>
              <w:jc w:val="both"/>
              <w:rPr>
                <w:b/>
                <w:sz w:val="22"/>
              </w:rPr>
            </w:pPr>
          </w:p>
        </w:tc>
        <w:tc>
          <w:tcPr>
            <w:tcW w:w="171" w:type="pct"/>
          </w:tcPr>
          <w:p w14:paraId="2D6E5C05" w14:textId="77777777" w:rsidR="00160BF8" w:rsidRPr="00DA1F7F" w:rsidRDefault="00160BF8" w:rsidP="00160BF8">
            <w:pPr>
              <w:spacing w:after="120"/>
              <w:jc w:val="center"/>
              <w:rPr>
                <w:b/>
                <w:sz w:val="22"/>
              </w:rPr>
            </w:pPr>
            <w:r w:rsidRPr="00DA1F7F">
              <w:rPr>
                <w:b/>
                <w:sz w:val="22"/>
              </w:rPr>
              <w:t>1</w:t>
            </w:r>
          </w:p>
        </w:tc>
        <w:tc>
          <w:tcPr>
            <w:tcW w:w="198" w:type="pct"/>
          </w:tcPr>
          <w:p w14:paraId="7DCCF47E" w14:textId="77777777" w:rsidR="00160BF8" w:rsidRPr="00DA1F7F" w:rsidRDefault="00160BF8" w:rsidP="00160BF8">
            <w:pPr>
              <w:spacing w:after="120"/>
              <w:jc w:val="center"/>
              <w:rPr>
                <w:b/>
                <w:sz w:val="22"/>
              </w:rPr>
            </w:pPr>
            <w:r w:rsidRPr="00DA1F7F">
              <w:rPr>
                <w:b/>
                <w:sz w:val="22"/>
              </w:rPr>
              <w:t>2</w:t>
            </w:r>
          </w:p>
        </w:tc>
        <w:tc>
          <w:tcPr>
            <w:tcW w:w="198" w:type="pct"/>
          </w:tcPr>
          <w:p w14:paraId="3ACC8D52" w14:textId="77777777" w:rsidR="00160BF8" w:rsidRPr="00DA1F7F" w:rsidRDefault="00160BF8" w:rsidP="00160BF8">
            <w:pPr>
              <w:spacing w:after="120"/>
              <w:jc w:val="center"/>
              <w:rPr>
                <w:b/>
                <w:sz w:val="22"/>
              </w:rPr>
            </w:pPr>
            <w:r w:rsidRPr="00DA1F7F">
              <w:rPr>
                <w:b/>
                <w:sz w:val="22"/>
              </w:rPr>
              <w:t>3</w:t>
            </w:r>
          </w:p>
        </w:tc>
        <w:tc>
          <w:tcPr>
            <w:tcW w:w="198" w:type="pct"/>
          </w:tcPr>
          <w:p w14:paraId="54564CE4" w14:textId="77777777" w:rsidR="00160BF8" w:rsidRPr="00DA1F7F" w:rsidRDefault="00160BF8" w:rsidP="00160BF8">
            <w:pPr>
              <w:spacing w:after="120"/>
              <w:jc w:val="center"/>
              <w:rPr>
                <w:b/>
                <w:sz w:val="22"/>
              </w:rPr>
            </w:pPr>
            <w:r w:rsidRPr="00DA1F7F">
              <w:rPr>
                <w:b/>
                <w:sz w:val="22"/>
              </w:rPr>
              <w:t>4</w:t>
            </w:r>
          </w:p>
        </w:tc>
        <w:tc>
          <w:tcPr>
            <w:tcW w:w="198" w:type="pct"/>
          </w:tcPr>
          <w:p w14:paraId="0DD0B952" w14:textId="77777777" w:rsidR="00160BF8" w:rsidRPr="00DA1F7F" w:rsidRDefault="00160BF8" w:rsidP="00160BF8">
            <w:pPr>
              <w:spacing w:after="120"/>
              <w:jc w:val="center"/>
              <w:rPr>
                <w:b/>
                <w:sz w:val="22"/>
              </w:rPr>
            </w:pPr>
            <w:r w:rsidRPr="00DA1F7F">
              <w:rPr>
                <w:b/>
                <w:sz w:val="22"/>
              </w:rPr>
              <w:t>5</w:t>
            </w:r>
          </w:p>
        </w:tc>
        <w:tc>
          <w:tcPr>
            <w:tcW w:w="198" w:type="pct"/>
          </w:tcPr>
          <w:p w14:paraId="1B62473F" w14:textId="77777777" w:rsidR="00160BF8" w:rsidRPr="00DA1F7F" w:rsidRDefault="00160BF8" w:rsidP="00160BF8">
            <w:pPr>
              <w:spacing w:after="120"/>
              <w:jc w:val="center"/>
              <w:rPr>
                <w:b/>
                <w:sz w:val="22"/>
              </w:rPr>
            </w:pPr>
            <w:r w:rsidRPr="00DA1F7F">
              <w:rPr>
                <w:b/>
                <w:sz w:val="22"/>
              </w:rPr>
              <w:t>6</w:t>
            </w:r>
          </w:p>
        </w:tc>
        <w:tc>
          <w:tcPr>
            <w:tcW w:w="198" w:type="pct"/>
          </w:tcPr>
          <w:p w14:paraId="2454082A" w14:textId="77777777" w:rsidR="00160BF8" w:rsidRPr="00DA1F7F" w:rsidRDefault="00160BF8" w:rsidP="00160BF8">
            <w:pPr>
              <w:spacing w:after="120"/>
              <w:jc w:val="center"/>
              <w:rPr>
                <w:b/>
                <w:sz w:val="22"/>
              </w:rPr>
            </w:pPr>
            <w:r w:rsidRPr="00DA1F7F">
              <w:rPr>
                <w:b/>
                <w:sz w:val="22"/>
              </w:rPr>
              <w:t>7</w:t>
            </w:r>
          </w:p>
        </w:tc>
        <w:tc>
          <w:tcPr>
            <w:tcW w:w="198" w:type="pct"/>
          </w:tcPr>
          <w:p w14:paraId="46CA09A6" w14:textId="77777777" w:rsidR="00160BF8" w:rsidRPr="00DA1F7F" w:rsidRDefault="00160BF8" w:rsidP="00160BF8">
            <w:pPr>
              <w:spacing w:after="120"/>
              <w:jc w:val="center"/>
              <w:rPr>
                <w:b/>
                <w:sz w:val="22"/>
              </w:rPr>
            </w:pPr>
            <w:r w:rsidRPr="00DA1F7F">
              <w:rPr>
                <w:b/>
                <w:sz w:val="22"/>
              </w:rPr>
              <w:t>8</w:t>
            </w:r>
          </w:p>
        </w:tc>
        <w:tc>
          <w:tcPr>
            <w:tcW w:w="198" w:type="pct"/>
          </w:tcPr>
          <w:p w14:paraId="4FE10FB4" w14:textId="77777777" w:rsidR="00160BF8" w:rsidRPr="00DA1F7F" w:rsidRDefault="00160BF8" w:rsidP="00160BF8">
            <w:pPr>
              <w:spacing w:after="120"/>
              <w:jc w:val="center"/>
              <w:rPr>
                <w:b/>
                <w:sz w:val="22"/>
              </w:rPr>
            </w:pPr>
            <w:r w:rsidRPr="00DA1F7F">
              <w:rPr>
                <w:b/>
                <w:sz w:val="22"/>
              </w:rPr>
              <w:t>9</w:t>
            </w:r>
          </w:p>
        </w:tc>
        <w:tc>
          <w:tcPr>
            <w:tcW w:w="198" w:type="pct"/>
          </w:tcPr>
          <w:p w14:paraId="08244389" w14:textId="77777777" w:rsidR="00160BF8" w:rsidRPr="00DA1F7F" w:rsidRDefault="00160BF8" w:rsidP="00160BF8">
            <w:pPr>
              <w:spacing w:after="120"/>
              <w:jc w:val="center"/>
              <w:rPr>
                <w:b/>
                <w:sz w:val="22"/>
              </w:rPr>
            </w:pPr>
            <w:r w:rsidRPr="00DA1F7F">
              <w:rPr>
                <w:b/>
                <w:sz w:val="22"/>
              </w:rPr>
              <w:t>10</w:t>
            </w:r>
          </w:p>
        </w:tc>
        <w:tc>
          <w:tcPr>
            <w:tcW w:w="198" w:type="pct"/>
          </w:tcPr>
          <w:p w14:paraId="723F9BC2" w14:textId="77777777" w:rsidR="00160BF8" w:rsidRPr="00DA1F7F" w:rsidRDefault="00160BF8" w:rsidP="00160BF8">
            <w:pPr>
              <w:spacing w:after="120"/>
              <w:jc w:val="center"/>
              <w:rPr>
                <w:b/>
                <w:sz w:val="22"/>
              </w:rPr>
            </w:pPr>
            <w:r w:rsidRPr="00DA1F7F">
              <w:rPr>
                <w:b/>
                <w:sz w:val="22"/>
              </w:rPr>
              <w:t>11</w:t>
            </w:r>
          </w:p>
        </w:tc>
        <w:tc>
          <w:tcPr>
            <w:tcW w:w="198" w:type="pct"/>
          </w:tcPr>
          <w:p w14:paraId="0D475C23" w14:textId="77777777" w:rsidR="00160BF8" w:rsidRPr="00DA1F7F" w:rsidRDefault="00160BF8" w:rsidP="00160BF8">
            <w:pPr>
              <w:spacing w:after="120"/>
              <w:jc w:val="center"/>
              <w:rPr>
                <w:b/>
                <w:sz w:val="22"/>
              </w:rPr>
            </w:pPr>
            <w:r w:rsidRPr="00DA1F7F">
              <w:rPr>
                <w:b/>
                <w:sz w:val="22"/>
              </w:rPr>
              <w:t>12</w:t>
            </w:r>
          </w:p>
        </w:tc>
        <w:tc>
          <w:tcPr>
            <w:tcW w:w="198" w:type="pct"/>
          </w:tcPr>
          <w:p w14:paraId="05A66B88" w14:textId="77777777" w:rsidR="00160BF8" w:rsidRPr="00DA1F7F" w:rsidRDefault="00160BF8" w:rsidP="00160BF8">
            <w:pPr>
              <w:spacing w:after="120"/>
              <w:jc w:val="center"/>
              <w:rPr>
                <w:b/>
                <w:sz w:val="22"/>
              </w:rPr>
            </w:pPr>
            <w:r w:rsidRPr="00DA1F7F">
              <w:rPr>
                <w:b/>
                <w:sz w:val="22"/>
              </w:rPr>
              <w:t>13</w:t>
            </w:r>
          </w:p>
        </w:tc>
        <w:tc>
          <w:tcPr>
            <w:tcW w:w="198" w:type="pct"/>
          </w:tcPr>
          <w:p w14:paraId="5C77F874" w14:textId="77777777" w:rsidR="00160BF8" w:rsidRPr="00DA1F7F" w:rsidRDefault="00160BF8" w:rsidP="00160BF8">
            <w:pPr>
              <w:spacing w:after="120"/>
              <w:jc w:val="center"/>
              <w:rPr>
                <w:b/>
                <w:sz w:val="22"/>
              </w:rPr>
            </w:pPr>
            <w:r w:rsidRPr="00DA1F7F">
              <w:rPr>
                <w:b/>
                <w:sz w:val="22"/>
              </w:rPr>
              <w:t>14</w:t>
            </w:r>
          </w:p>
        </w:tc>
        <w:tc>
          <w:tcPr>
            <w:tcW w:w="262" w:type="pct"/>
          </w:tcPr>
          <w:p w14:paraId="01834EE3" w14:textId="77777777" w:rsidR="00160BF8" w:rsidRPr="00DA1F7F" w:rsidRDefault="00160BF8" w:rsidP="00160BF8">
            <w:pPr>
              <w:spacing w:after="120"/>
              <w:jc w:val="center"/>
              <w:rPr>
                <w:b/>
                <w:sz w:val="22"/>
              </w:rPr>
            </w:pPr>
            <w:r w:rsidRPr="00DA1F7F">
              <w:rPr>
                <w:b/>
                <w:sz w:val="22"/>
              </w:rPr>
              <w:t>15</w:t>
            </w:r>
          </w:p>
        </w:tc>
      </w:tr>
      <w:tr w:rsidR="00273A97" w:rsidRPr="00DA1F7F" w14:paraId="550DCDAF" w14:textId="77777777" w:rsidTr="00DA1F7F">
        <w:tc>
          <w:tcPr>
            <w:tcW w:w="649" w:type="pct"/>
          </w:tcPr>
          <w:p w14:paraId="3F82AB62" w14:textId="629729C2" w:rsidR="00EA57A1" w:rsidRPr="00DA1F7F" w:rsidRDefault="00EA57A1" w:rsidP="00EA57A1">
            <w:pPr>
              <w:spacing w:after="120"/>
              <w:jc w:val="both"/>
              <w:rPr>
                <w:sz w:val="22"/>
              </w:rPr>
            </w:pPr>
            <w:r w:rsidRPr="00DA1F7F">
              <w:rPr>
                <w:sz w:val="22"/>
              </w:rPr>
              <w:t>M1 – M2</w:t>
            </w:r>
          </w:p>
        </w:tc>
        <w:tc>
          <w:tcPr>
            <w:tcW w:w="886" w:type="pct"/>
          </w:tcPr>
          <w:p w14:paraId="12F5B538" w14:textId="4CA8D294" w:rsidR="00EA57A1" w:rsidRPr="00DA1F7F" w:rsidRDefault="00EA57A1" w:rsidP="00EA57A1">
            <w:pPr>
              <w:spacing w:after="120"/>
              <w:jc w:val="both"/>
              <w:rPr>
                <w:sz w:val="22"/>
              </w:rPr>
            </w:pPr>
            <w:r w:rsidRPr="00DA1F7F">
              <w:rPr>
                <w:sz w:val="22"/>
              </w:rPr>
              <w:t>Kredito ir nuosavo kapitalo srautai</w:t>
            </w:r>
          </w:p>
        </w:tc>
        <w:tc>
          <w:tcPr>
            <w:tcW w:w="253" w:type="pct"/>
          </w:tcPr>
          <w:p w14:paraId="7735E2A2" w14:textId="03A3555B" w:rsidR="00EA57A1" w:rsidRPr="00DA1F7F" w:rsidRDefault="00EA57A1" w:rsidP="00EA57A1">
            <w:pPr>
              <w:spacing w:after="120"/>
              <w:jc w:val="both"/>
              <w:rPr>
                <w:sz w:val="22"/>
              </w:rPr>
            </w:pPr>
            <w:r w:rsidRPr="00DA1F7F">
              <w:rPr>
                <w:sz w:val="22"/>
              </w:rPr>
              <w:t>Eur</w:t>
            </w:r>
          </w:p>
        </w:tc>
        <w:tc>
          <w:tcPr>
            <w:tcW w:w="206" w:type="pct"/>
          </w:tcPr>
          <w:p w14:paraId="69445104" w14:textId="77777777" w:rsidR="00EA57A1" w:rsidRPr="00DA1F7F" w:rsidRDefault="00EA57A1" w:rsidP="00EA57A1">
            <w:pPr>
              <w:spacing w:after="120"/>
              <w:jc w:val="both"/>
              <w:rPr>
                <w:sz w:val="22"/>
              </w:rPr>
            </w:pPr>
          </w:p>
        </w:tc>
        <w:tc>
          <w:tcPr>
            <w:tcW w:w="171" w:type="pct"/>
          </w:tcPr>
          <w:p w14:paraId="7CE50381" w14:textId="77777777" w:rsidR="00EA57A1" w:rsidRPr="00DA1F7F" w:rsidRDefault="00EA57A1" w:rsidP="00EA57A1">
            <w:pPr>
              <w:spacing w:after="120"/>
              <w:jc w:val="both"/>
              <w:rPr>
                <w:sz w:val="22"/>
              </w:rPr>
            </w:pPr>
          </w:p>
        </w:tc>
        <w:tc>
          <w:tcPr>
            <w:tcW w:w="198" w:type="pct"/>
          </w:tcPr>
          <w:p w14:paraId="78C47222" w14:textId="77777777" w:rsidR="00EA57A1" w:rsidRPr="00DA1F7F" w:rsidRDefault="00EA57A1" w:rsidP="00EA57A1">
            <w:pPr>
              <w:spacing w:after="120"/>
              <w:jc w:val="both"/>
              <w:rPr>
                <w:sz w:val="22"/>
              </w:rPr>
            </w:pPr>
          </w:p>
        </w:tc>
        <w:tc>
          <w:tcPr>
            <w:tcW w:w="198" w:type="pct"/>
          </w:tcPr>
          <w:p w14:paraId="235B6F60" w14:textId="77777777" w:rsidR="00EA57A1" w:rsidRPr="00DA1F7F" w:rsidRDefault="00EA57A1" w:rsidP="00EA57A1">
            <w:pPr>
              <w:spacing w:after="120"/>
              <w:jc w:val="both"/>
              <w:rPr>
                <w:sz w:val="22"/>
              </w:rPr>
            </w:pPr>
          </w:p>
        </w:tc>
        <w:tc>
          <w:tcPr>
            <w:tcW w:w="198" w:type="pct"/>
          </w:tcPr>
          <w:p w14:paraId="05CC7472" w14:textId="77777777" w:rsidR="00EA57A1" w:rsidRPr="00DA1F7F" w:rsidRDefault="00EA57A1" w:rsidP="00EA57A1">
            <w:pPr>
              <w:spacing w:after="120"/>
              <w:jc w:val="both"/>
              <w:rPr>
                <w:sz w:val="22"/>
              </w:rPr>
            </w:pPr>
          </w:p>
        </w:tc>
        <w:tc>
          <w:tcPr>
            <w:tcW w:w="198" w:type="pct"/>
          </w:tcPr>
          <w:p w14:paraId="0F9BE03B" w14:textId="77777777" w:rsidR="00EA57A1" w:rsidRPr="00DA1F7F" w:rsidRDefault="00EA57A1" w:rsidP="00EA57A1">
            <w:pPr>
              <w:spacing w:after="120"/>
              <w:jc w:val="both"/>
              <w:rPr>
                <w:sz w:val="22"/>
              </w:rPr>
            </w:pPr>
          </w:p>
        </w:tc>
        <w:tc>
          <w:tcPr>
            <w:tcW w:w="198" w:type="pct"/>
          </w:tcPr>
          <w:p w14:paraId="69F5EE5B" w14:textId="77777777" w:rsidR="00EA57A1" w:rsidRPr="00DA1F7F" w:rsidRDefault="00EA57A1" w:rsidP="00EA57A1">
            <w:pPr>
              <w:spacing w:after="120"/>
              <w:jc w:val="both"/>
              <w:rPr>
                <w:sz w:val="22"/>
              </w:rPr>
            </w:pPr>
          </w:p>
        </w:tc>
        <w:tc>
          <w:tcPr>
            <w:tcW w:w="198" w:type="pct"/>
          </w:tcPr>
          <w:p w14:paraId="1AC5F85F" w14:textId="77777777" w:rsidR="00EA57A1" w:rsidRPr="00DA1F7F" w:rsidRDefault="00EA57A1" w:rsidP="00EA57A1">
            <w:pPr>
              <w:spacing w:after="120"/>
              <w:jc w:val="both"/>
              <w:rPr>
                <w:sz w:val="22"/>
              </w:rPr>
            </w:pPr>
          </w:p>
        </w:tc>
        <w:tc>
          <w:tcPr>
            <w:tcW w:w="198" w:type="pct"/>
          </w:tcPr>
          <w:p w14:paraId="37D609C9" w14:textId="77777777" w:rsidR="00EA57A1" w:rsidRPr="00DA1F7F" w:rsidRDefault="00EA57A1" w:rsidP="00EA57A1">
            <w:pPr>
              <w:spacing w:after="120"/>
              <w:jc w:val="both"/>
              <w:rPr>
                <w:sz w:val="22"/>
              </w:rPr>
            </w:pPr>
          </w:p>
        </w:tc>
        <w:tc>
          <w:tcPr>
            <w:tcW w:w="198" w:type="pct"/>
          </w:tcPr>
          <w:p w14:paraId="2942437B" w14:textId="77777777" w:rsidR="00EA57A1" w:rsidRPr="00DA1F7F" w:rsidRDefault="00EA57A1" w:rsidP="00EA57A1">
            <w:pPr>
              <w:spacing w:after="120"/>
              <w:jc w:val="both"/>
              <w:rPr>
                <w:sz w:val="22"/>
              </w:rPr>
            </w:pPr>
          </w:p>
        </w:tc>
        <w:tc>
          <w:tcPr>
            <w:tcW w:w="198" w:type="pct"/>
          </w:tcPr>
          <w:p w14:paraId="6E2388E4" w14:textId="77777777" w:rsidR="00EA57A1" w:rsidRPr="00DA1F7F" w:rsidRDefault="00EA57A1" w:rsidP="00EA57A1">
            <w:pPr>
              <w:spacing w:after="120"/>
              <w:jc w:val="both"/>
              <w:rPr>
                <w:sz w:val="22"/>
              </w:rPr>
            </w:pPr>
          </w:p>
        </w:tc>
        <w:tc>
          <w:tcPr>
            <w:tcW w:w="198" w:type="pct"/>
          </w:tcPr>
          <w:p w14:paraId="64479068" w14:textId="77777777" w:rsidR="00EA57A1" w:rsidRPr="00DA1F7F" w:rsidRDefault="00EA57A1" w:rsidP="00EA57A1">
            <w:pPr>
              <w:spacing w:after="120"/>
              <w:jc w:val="both"/>
              <w:rPr>
                <w:sz w:val="22"/>
              </w:rPr>
            </w:pPr>
          </w:p>
        </w:tc>
        <w:tc>
          <w:tcPr>
            <w:tcW w:w="198" w:type="pct"/>
          </w:tcPr>
          <w:p w14:paraId="287BD01B" w14:textId="77777777" w:rsidR="00EA57A1" w:rsidRPr="00DA1F7F" w:rsidRDefault="00EA57A1" w:rsidP="00EA57A1">
            <w:pPr>
              <w:spacing w:after="120"/>
              <w:jc w:val="both"/>
              <w:rPr>
                <w:sz w:val="22"/>
              </w:rPr>
            </w:pPr>
          </w:p>
        </w:tc>
        <w:tc>
          <w:tcPr>
            <w:tcW w:w="198" w:type="pct"/>
          </w:tcPr>
          <w:p w14:paraId="30EB6BFC" w14:textId="77777777" w:rsidR="00EA57A1" w:rsidRPr="00DA1F7F" w:rsidRDefault="00EA57A1" w:rsidP="00EA57A1">
            <w:pPr>
              <w:spacing w:after="120"/>
              <w:jc w:val="both"/>
              <w:rPr>
                <w:sz w:val="22"/>
              </w:rPr>
            </w:pPr>
          </w:p>
        </w:tc>
        <w:tc>
          <w:tcPr>
            <w:tcW w:w="198" w:type="pct"/>
          </w:tcPr>
          <w:p w14:paraId="529A63A9" w14:textId="77777777" w:rsidR="00EA57A1" w:rsidRPr="00DA1F7F" w:rsidRDefault="00EA57A1" w:rsidP="00EA57A1">
            <w:pPr>
              <w:spacing w:after="120"/>
              <w:jc w:val="both"/>
              <w:rPr>
                <w:sz w:val="22"/>
              </w:rPr>
            </w:pPr>
          </w:p>
        </w:tc>
        <w:tc>
          <w:tcPr>
            <w:tcW w:w="262" w:type="pct"/>
          </w:tcPr>
          <w:p w14:paraId="07EE1E51" w14:textId="77777777" w:rsidR="00EA57A1" w:rsidRPr="00DA1F7F" w:rsidRDefault="00EA57A1" w:rsidP="00EA57A1">
            <w:pPr>
              <w:spacing w:after="120"/>
              <w:jc w:val="both"/>
              <w:rPr>
                <w:sz w:val="22"/>
              </w:rPr>
            </w:pPr>
          </w:p>
        </w:tc>
      </w:tr>
      <w:tr w:rsidR="00273A97" w:rsidRPr="00DA1F7F" w14:paraId="7632353F" w14:textId="77777777" w:rsidTr="00DA1F7F">
        <w:tc>
          <w:tcPr>
            <w:tcW w:w="649" w:type="pct"/>
          </w:tcPr>
          <w:p w14:paraId="0D989EA0" w14:textId="2C0E3284" w:rsidR="00EA57A1" w:rsidRPr="00DA1F7F" w:rsidRDefault="00EA57A1" w:rsidP="00EA57A1">
            <w:pPr>
              <w:spacing w:after="120"/>
              <w:jc w:val="both"/>
              <w:rPr>
                <w:sz w:val="22"/>
              </w:rPr>
            </w:pPr>
            <w:r w:rsidRPr="00DA1F7F">
              <w:rPr>
                <w:sz w:val="22"/>
              </w:rPr>
              <w:t>M3</w:t>
            </w:r>
            <w:r w:rsidRPr="00DA1F7F">
              <w:rPr>
                <w:sz w:val="22"/>
                <w:vertAlign w:val="superscript"/>
              </w:rPr>
              <w:t>1</w:t>
            </w:r>
          </w:p>
        </w:tc>
        <w:tc>
          <w:tcPr>
            <w:tcW w:w="886" w:type="pct"/>
          </w:tcPr>
          <w:p w14:paraId="330A10C1" w14:textId="37B4BD1B" w:rsidR="00EA57A1" w:rsidRPr="00DA1F7F" w:rsidRDefault="00EA57A1" w:rsidP="00EA57A1">
            <w:pPr>
              <w:spacing w:after="120"/>
              <w:jc w:val="both"/>
              <w:rPr>
                <w:sz w:val="22"/>
              </w:rPr>
            </w:pPr>
            <w:r w:rsidRPr="00DA1F7F">
              <w:rPr>
                <w:sz w:val="22"/>
              </w:rPr>
              <w:t>Finansinės veiklos (palūkanų) pajamos</w:t>
            </w:r>
          </w:p>
        </w:tc>
        <w:tc>
          <w:tcPr>
            <w:tcW w:w="253" w:type="pct"/>
          </w:tcPr>
          <w:p w14:paraId="24319189" w14:textId="2BC795C4" w:rsidR="00EA57A1" w:rsidRPr="00DA1F7F" w:rsidRDefault="00EA57A1" w:rsidP="00EA57A1">
            <w:pPr>
              <w:spacing w:after="120"/>
              <w:jc w:val="both"/>
              <w:rPr>
                <w:sz w:val="22"/>
              </w:rPr>
            </w:pPr>
            <w:r w:rsidRPr="00DA1F7F">
              <w:rPr>
                <w:sz w:val="22"/>
              </w:rPr>
              <w:t>Eur</w:t>
            </w:r>
          </w:p>
        </w:tc>
        <w:tc>
          <w:tcPr>
            <w:tcW w:w="206" w:type="pct"/>
          </w:tcPr>
          <w:p w14:paraId="1CA8EAF2" w14:textId="77777777" w:rsidR="00EA57A1" w:rsidRPr="00DA1F7F" w:rsidRDefault="00EA57A1" w:rsidP="00EA57A1">
            <w:pPr>
              <w:spacing w:after="120"/>
              <w:jc w:val="both"/>
              <w:rPr>
                <w:sz w:val="22"/>
              </w:rPr>
            </w:pPr>
          </w:p>
        </w:tc>
        <w:tc>
          <w:tcPr>
            <w:tcW w:w="171" w:type="pct"/>
          </w:tcPr>
          <w:p w14:paraId="174A05E8" w14:textId="77777777" w:rsidR="00EA57A1" w:rsidRPr="00DA1F7F" w:rsidRDefault="00EA57A1" w:rsidP="00EA57A1">
            <w:pPr>
              <w:spacing w:after="120"/>
              <w:jc w:val="both"/>
              <w:rPr>
                <w:sz w:val="22"/>
              </w:rPr>
            </w:pPr>
          </w:p>
        </w:tc>
        <w:tc>
          <w:tcPr>
            <w:tcW w:w="198" w:type="pct"/>
          </w:tcPr>
          <w:p w14:paraId="0DD14D68" w14:textId="77777777" w:rsidR="00EA57A1" w:rsidRPr="00DA1F7F" w:rsidRDefault="00EA57A1" w:rsidP="00EA57A1">
            <w:pPr>
              <w:spacing w:after="120"/>
              <w:jc w:val="both"/>
              <w:rPr>
                <w:sz w:val="22"/>
              </w:rPr>
            </w:pPr>
          </w:p>
        </w:tc>
        <w:tc>
          <w:tcPr>
            <w:tcW w:w="198" w:type="pct"/>
          </w:tcPr>
          <w:p w14:paraId="31934422" w14:textId="77777777" w:rsidR="00EA57A1" w:rsidRPr="00DA1F7F" w:rsidRDefault="00EA57A1" w:rsidP="00EA57A1">
            <w:pPr>
              <w:spacing w:after="120"/>
              <w:jc w:val="both"/>
              <w:rPr>
                <w:sz w:val="22"/>
              </w:rPr>
            </w:pPr>
          </w:p>
        </w:tc>
        <w:tc>
          <w:tcPr>
            <w:tcW w:w="198" w:type="pct"/>
          </w:tcPr>
          <w:p w14:paraId="79A98C69" w14:textId="77777777" w:rsidR="00EA57A1" w:rsidRPr="00DA1F7F" w:rsidRDefault="00EA57A1" w:rsidP="00EA57A1">
            <w:pPr>
              <w:spacing w:after="120"/>
              <w:jc w:val="both"/>
              <w:rPr>
                <w:sz w:val="22"/>
              </w:rPr>
            </w:pPr>
          </w:p>
        </w:tc>
        <w:tc>
          <w:tcPr>
            <w:tcW w:w="198" w:type="pct"/>
          </w:tcPr>
          <w:p w14:paraId="787CA3F5" w14:textId="77777777" w:rsidR="00EA57A1" w:rsidRPr="00DA1F7F" w:rsidRDefault="00EA57A1" w:rsidP="00EA57A1">
            <w:pPr>
              <w:spacing w:after="120"/>
              <w:jc w:val="both"/>
              <w:rPr>
                <w:sz w:val="22"/>
              </w:rPr>
            </w:pPr>
          </w:p>
        </w:tc>
        <w:tc>
          <w:tcPr>
            <w:tcW w:w="198" w:type="pct"/>
          </w:tcPr>
          <w:p w14:paraId="60AAEC1B" w14:textId="77777777" w:rsidR="00EA57A1" w:rsidRPr="00DA1F7F" w:rsidRDefault="00EA57A1" w:rsidP="00EA57A1">
            <w:pPr>
              <w:spacing w:after="120"/>
              <w:jc w:val="both"/>
              <w:rPr>
                <w:sz w:val="22"/>
              </w:rPr>
            </w:pPr>
          </w:p>
        </w:tc>
        <w:tc>
          <w:tcPr>
            <w:tcW w:w="198" w:type="pct"/>
          </w:tcPr>
          <w:p w14:paraId="1830BCA0" w14:textId="77777777" w:rsidR="00EA57A1" w:rsidRPr="00DA1F7F" w:rsidRDefault="00EA57A1" w:rsidP="00EA57A1">
            <w:pPr>
              <w:spacing w:after="120"/>
              <w:jc w:val="both"/>
              <w:rPr>
                <w:sz w:val="22"/>
              </w:rPr>
            </w:pPr>
          </w:p>
        </w:tc>
        <w:tc>
          <w:tcPr>
            <w:tcW w:w="198" w:type="pct"/>
          </w:tcPr>
          <w:p w14:paraId="20C1006C" w14:textId="77777777" w:rsidR="00EA57A1" w:rsidRPr="00DA1F7F" w:rsidRDefault="00EA57A1" w:rsidP="00EA57A1">
            <w:pPr>
              <w:spacing w:after="120"/>
              <w:jc w:val="both"/>
              <w:rPr>
                <w:sz w:val="22"/>
              </w:rPr>
            </w:pPr>
          </w:p>
        </w:tc>
        <w:tc>
          <w:tcPr>
            <w:tcW w:w="198" w:type="pct"/>
          </w:tcPr>
          <w:p w14:paraId="2739EEDA" w14:textId="77777777" w:rsidR="00EA57A1" w:rsidRPr="00DA1F7F" w:rsidRDefault="00EA57A1" w:rsidP="00EA57A1">
            <w:pPr>
              <w:spacing w:after="120"/>
              <w:jc w:val="both"/>
              <w:rPr>
                <w:sz w:val="22"/>
              </w:rPr>
            </w:pPr>
          </w:p>
        </w:tc>
        <w:tc>
          <w:tcPr>
            <w:tcW w:w="198" w:type="pct"/>
          </w:tcPr>
          <w:p w14:paraId="748CDCD6" w14:textId="77777777" w:rsidR="00EA57A1" w:rsidRPr="00DA1F7F" w:rsidRDefault="00EA57A1" w:rsidP="00EA57A1">
            <w:pPr>
              <w:spacing w:after="120"/>
              <w:jc w:val="both"/>
              <w:rPr>
                <w:sz w:val="22"/>
              </w:rPr>
            </w:pPr>
          </w:p>
        </w:tc>
        <w:tc>
          <w:tcPr>
            <w:tcW w:w="198" w:type="pct"/>
          </w:tcPr>
          <w:p w14:paraId="5B00EE0F" w14:textId="77777777" w:rsidR="00EA57A1" w:rsidRPr="00DA1F7F" w:rsidRDefault="00EA57A1" w:rsidP="00EA57A1">
            <w:pPr>
              <w:spacing w:after="120"/>
              <w:jc w:val="both"/>
              <w:rPr>
                <w:sz w:val="22"/>
              </w:rPr>
            </w:pPr>
          </w:p>
        </w:tc>
        <w:tc>
          <w:tcPr>
            <w:tcW w:w="198" w:type="pct"/>
          </w:tcPr>
          <w:p w14:paraId="4DB99A14" w14:textId="77777777" w:rsidR="00EA57A1" w:rsidRPr="00DA1F7F" w:rsidRDefault="00EA57A1" w:rsidP="00EA57A1">
            <w:pPr>
              <w:spacing w:after="120"/>
              <w:jc w:val="both"/>
              <w:rPr>
                <w:sz w:val="22"/>
              </w:rPr>
            </w:pPr>
          </w:p>
        </w:tc>
        <w:tc>
          <w:tcPr>
            <w:tcW w:w="198" w:type="pct"/>
          </w:tcPr>
          <w:p w14:paraId="6458C8EE" w14:textId="77777777" w:rsidR="00EA57A1" w:rsidRPr="00DA1F7F" w:rsidRDefault="00EA57A1" w:rsidP="00EA57A1">
            <w:pPr>
              <w:spacing w:after="120"/>
              <w:jc w:val="both"/>
              <w:rPr>
                <w:sz w:val="22"/>
              </w:rPr>
            </w:pPr>
          </w:p>
        </w:tc>
        <w:tc>
          <w:tcPr>
            <w:tcW w:w="198" w:type="pct"/>
          </w:tcPr>
          <w:p w14:paraId="3D21403B" w14:textId="77777777" w:rsidR="00EA57A1" w:rsidRPr="00DA1F7F" w:rsidRDefault="00EA57A1" w:rsidP="00EA57A1">
            <w:pPr>
              <w:spacing w:after="120"/>
              <w:jc w:val="both"/>
              <w:rPr>
                <w:sz w:val="22"/>
              </w:rPr>
            </w:pPr>
          </w:p>
        </w:tc>
        <w:tc>
          <w:tcPr>
            <w:tcW w:w="262" w:type="pct"/>
          </w:tcPr>
          <w:p w14:paraId="3FA9F53F" w14:textId="77777777" w:rsidR="00EA57A1" w:rsidRPr="00DA1F7F" w:rsidRDefault="00EA57A1" w:rsidP="00EA57A1">
            <w:pPr>
              <w:spacing w:after="120"/>
              <w:jc w:val="both"/>
              <w:rPr>
                <w:sz w:val="22"/>
              </w:rPr>
            </w:pPr>
          </w:p>
        </w:tc>
      </w:tr>
      <w:tr w:rsidR="00273A97" w:rsidRPr="00DA1F7F" w14:paraId="3D24C044" w14:textId="77777777" w:rsidTr="00DA1F7F">
        <w:tc>
          <w:tcPr>
            <w:tcW w:w="649" w:type="pct"/>
          </w:tcPr>
          <w:p w14:paraId="7F319709" w14:textId="22C95BB1" w:rsidR="00EA57A1" w:rsidRPr="00DA1F7F" w:rsidRDefault="00EA57A1" w:rsidP="00EA57A1">
            <w:pPr>
              <w:spacing w:after="120"/>
              <w:jc w:val="both"/>
              <w:rPr>
                <w:sz w:val="22"/>
              </w:rPr>
            </w:pPr>
            <w:r w:rsidRPr="00DA1F7F">
              <w:rPr>
                <w:sz w:val="22"/>
              </w:rPr>
              <w:t>M3</w:t>
            </w:r>
            <w:r w:rsidRPr="00DA1F7F">
              <w:rPr>
                <w:sz w:val="22"/>
                <w:vertAlign w:val="superscript"/>
              </w:rPr>
              <w:t>2</w:t>
            </w:r>
          </w:p>
        </w:tc>
        <w:tc>
          <w:tcPr>
            <w:tcW w:w="886" w:type="pct"/>
          </w:tcPr>
          <w:p w14:paraId="2C7C3CDE" w14:textId="21CF66D3" w:rsidR="00EA57A1" w:rsidRPr="00DA1F7F" w:rsidRDefault="00EA57A1" w:rsidP="00EA57A1">
            <w:pPr>
              <w:spacing w:after="120"/>
              <w:jc w:val="both"/>
              <w:rPr>
                <w:sz w:val="22"/>
              </w:rPr>
            </w:pPr>
            <w:r w:rsidRPr="00DA1F7F">
              <w:rPr>
                <w:sz w:val="22"/>
              </w:rPr>
              <w:t>Investicinės veiklos ir nuosavo kapitalo pajamos</w:t>
            </w:r>
          </w:p>
        </w:tc>
        <w:tc>
          <w:tcPr>
            <w:tcW w:w="253" w:type="pct"/>
          </w:tcPr>
          <w:p w14:paraId="3537C938" w14:textId="2CA8781B" w:rsidR="00EA57A1" w:rsidRPr="00DA1F7F" w:rsidRDefault="00EA57A1" w:rsidP="00EA57A1">
            <w:pPr>
              <w:spacing w:after="120"/>
              <w:jc w:val="both"/>
              <w:rPr>
                <w:sz w:val="22"/>
              </w:rPr>
            </w:pPr>
            <w:r w:rsidRPr="00DA1F7F">
              <w:rPr>
                <w:sz w:val="22"/>
              </w:rPr>
              <w:t>Eur</w:t>
            </w:r>
          </w:p>
        </w:tc>
        <w:tc>
          <w:tcPr>
            <w:tcW w:w="206" w:type="pct"/>
          </w:tcPr>
          <w:p w14:paraId="382F4881" w14:textId="77777777" w:rsidR="00EA57A1" w:rsidRPr="00DA1F7F" w:rsidRDefault="00EA57A1" w:rsidP="00EA57A1">
            <w:pPr>
              <w:spacing w:after="120"/>
              <w:jc w:val="both"/>
              <w:rPr>
                <w:sz w:val="22"/>
              </w:rPr>
            </w:pPr>
          </w:p>
        </w:tc>
        <w:tc>
          <w:tcPr>
            <w:tcW w:w="171" w:type="pct"/>
          </w:tcPr>
          <w:p w14:paraId="08FD4A91" w14:textId="77777777" w:rsidR="00EA57A1" w:rsidRPr="00DA1F7F" w:rsidRDefault="00EA57A1" w:rsidP="00EA57A1">
            <w:pPr>
              <w:spacing w:after="120"/>
              <w:jc w:val="both"/>
              <w:rPr>
                <w:sz w:val="22"/>
              </w:rPr>
            </w:pPr>
          </w:p>
        </w:tc>
        <w:tc>
          <w:tcPr>
            <w:tcW w:w="198" w:type="pct"/>
          </w:tcPr>
          <w:p w14:paraId="78225E03" w14:textId="77777777" w:rsidR="00EA57A1" w:rsidRPr="00DA1F7F" w:rsidRDefault="00EA57A1" w:rsidP="00EA57A1">
            <w:pPr>
              <w:spacing w:after="120"/>
              <w:jc w:val="both"/>
              <w:rPr>
                <w:sz w:val="22"/>
              </w:rPr>
            </w:pPr>
          </w:p>
        </w:tc>
        <w:tc>
          <w:tcPr>
            <w:tcW w:w="198" w:type="pct"/>
          </w:tcPr>
          <w:p w14:paraId="597D81EA" w14:textId="77777777" w:rsidR="00EA57A1" w:rsidRPr="00DA1F7F" w:rsidRDefault="00EA57A1" w:rsidP="00EA57A1">
            <w:pPr>
              <w:spacing w:after="120"/>
              <w:jc w:val="both"/>
              <w:rPr>
                <w:sz w:val="22"/>
              </w:rPr>
            </w:pPr>
          </w:p>
        </w:tc>
        <w:tc>
          <w:tcPr>
            <w:tcW w:w="198" w:type="pct"/>
          </w:tcPr>
          <w:p w14:paraId="3EEDCC58" w14:textId="77777777" w:rsidR="00EA57A1" w:rsidRPr="00DA1F7F" w:rsidRDefault="00EA57A1" w:rsidP="00EA57A1">
            <w:pPr>
              <w:spacing w:after="120"/>
              <w:jc w:val="both"/>
              <w:rPr>
                <w:sz w:val="22"/>
              </w:rPr>
            </w:pPr>
          </w:p>
        </w:tc>
        <w:tc>
          <w:tcPr>
            <w:tcW w:w="198" w:type="pct"/>
          </w:tcPr>
          <w:p w14:paraId="43C519BF" w14:textId="77777777" w:rsidR="00EA57A1" w:rsidRPr="00DA1F7F" w:rsidRDefault="00EA57A1" w:rsidP="00EA57A1">
            <w:pPr>
              <w:spacing w:after="120"/>
              <w:jc w:val="both"/>
              <w:rPr>
                <w:sz w:val="22"/>
              </w:rPr>
            </w:pPr>
          </w:p>
        </w:tc>
        <w:tc>
          <w:tcPr>
            <w:tcW w:w="198" w:type="pct"/>
          </w:tcPr>
          <w:p w14:paraId="7B797CB0" w14:textId="77777777" w:rsidR="00EA57A1" w:rsidRPr="00DA1F7F" w:rsidRDefault="00EA57A1" w:rsidP="00EA57A1">
            <w:pPr>
              <w:spacing w:after="120"/>
              <w:jc w:val="both"/>
              <w:rPr>
                <w:sz w:val="22"/>
              </w:rPr>
            </w:pPr>
          </w:p>
        </w:tc>
        <w:tc>
          <w:tcPr>
            <w:tcW w:w="198" w:type="pct"/>
          </w:tcPr>
          <w:p w14:paraId="7EB17700" w14:textId="77777777" w:rsidR="00EA57A1" w:rsidRPr="00DA1F7F" w:rsidRDefault="00EA57A1" w:rsidP="00EA57A1">
            <w:pPr>
              <w:spacing w:after="120"/>
              <w:jc w:val="both"/>
              <w:rPr>
                <w:sz w:val="22"/>
              </w:rPr>
            </w:pPr>
          </w:p>
        </w:tc>
        <w:tc>
          <w:tcPr>
            <w:tcW w:w="198" w:type="pct"/>
          </w:tcPr>
          <w:p w14:paraId="792F3FFF" w14:textId="77777777" w:rsidR="00EA57A1" w:rsidRPr="00DA1F7F" w:rsidRDefault="00EA57A1" w:rsidP="00EA57A1">
            <w:pPr>
              <w:spacing w:after="120"/>
              <w:jc w:val="both"/>
              <w:rPr>
                <w:sz w:val="22"/>
              </w:rPr>
            </w:pPr>
          </w:p>
        </w:tc>
        <w:tc>
          <w:tcPr>
            <w:tcW w:w="198" w:type="pct"/>
          </w:tcPr>
          <w:p w14:paraId="24B7035D" w14:textId="77777777" w:rsidR="00EA57A1" w:rsidRPr="00DA1F7F" w:rsidRDefault="00EA57A1" w:rsidP="00EA57A1">
            <w:pPr>
              <w:spacing w:after="120"/>
              <w:jc w:val="both"/>
              <w:rPr>
                <w:sz w:val="22"/>
              </w:rPr>
            </w:pPr>
          </w:p>
        </w:tc>
        <w:tc>
          <w:tcPr>
            <w:tcW w:w="198" w:type="pct"/>
          </w:tcPr>
          <w:p w14:paraId="1C08C5A7" w14:textId="77777777" w:rsidR="00EA57A1" w:rsidRPr="00DA1F7F" w:rsidRDefault="00EA57A1" w:rsidP="00EA57A1">
            <w:pPr>
              <w:spacing w:after="120"/>
              <w:jc w:val="both"/>
              <w:rPr>
                <w:sz w:val="22"/>
              </w:rPr>
            </w:pPr>
          </w:p>
        </w:tc>
        <w:tc>
          <w:tcPr>
            <w:tcW w:w="198" w:type="pct"/>
          </w:tcPr>
          <w:p w14:paraId="17935A5B" w14:textId="77777777" w:rsidR="00EA57A1" w:rsidRPr="00DA1F7F" w:rsidRDefault="00EA57A1" w:rsidP="00EA57A1">
            <w:pPr>
              <w:spacing w:after="120"/>
              <w:jc w:val="both"/>
              <w:rPr>
                <w:sz w:val="22"/>
              </w:rPr>
            </w:pPr>
          </w:p>
        </w:tc>
        <w:tc>
          <w:tcPr>
            <w:tcW w:w="198" w:type="pct"/>
          </w:tcPr>
          <w:p w14:paraId="0AFE21DD" w14:textId="77777777" w:rsidR="00EA57A1" w:rsidRPr="00DA1F7F" w:rsidRDefault="00EA57A1" w:rsidP="00EA57A1">
            <w:pPr>
              <w:spacing w:after="120"/>
              <w:jc w:val="both"/>
              <w:rPr>
                <w:sz w:val="22"/>
              </w:rPr>
            </w:pPr>
          </w:p>
        </w:tc>
        <w:tc>
          <w:tcPr>
            <w:tcW w:w="198" w:type="pct"/>
          </w:tcPr>
          <w:p w14:paraId="5265D5BA" w14:textId="77777777" w:rsidR="00EA57A1" w:rsidRPr="00DA1F7F" w:rsidRDefault="00EA57A1" w:rsidP="00EA57A1">
            <w:pPr>
              <w:spacing w:after="120"/>
              <w:jc w:val="both"/>
              <w:rPr>
                <w:sz w:val="22"/>
              </w:rPr>
            </w:pPr>
          </w:p>
        </w:tc>
        <w:tc>
          <w:tcPr>
            <w:tcW w:w="198" w:type="pct"/>
          </w:tcPr>
          <w:p w14:paraId="27C5347C" w14:textId="77777777" w:rsidR="00EA57A1" w:rsidRPr="00DA1F7F" w:rsidRDefault="00EA57A1" w:rsidP="00EA57A1">
            <w:pPr>
              <w:spacing w:after="120"/>
              <w:jc w:val="both"/>
              <w:rPr>
                <w:sz w:val="22"/>
              </w:rPr>
            </w:pPr>
          </w:p>
        </w:tc>
        <w:tc>
          <w:tcPr>
            <w:tcW w:w="262" w:type="pct"/>
          </w:tcPr>
          <w:p w14:paraId="537B52CF" w14:textId="77777777" w:rsidR="00EA57A1" w:rsidRPr="00DA1F7F" w:rsidRDefault="00EA57A1" w:rsidP="00EA57A1">
            <w:pPr>
              <w:spacing w:after="120"/>
              <w:jc w:val="both"/>
              <w:rPr>
                <w:sz w:val="22"/>
              </w:rPr>
            </w:pPr>
          </w:p>
        </w:tc>
      </w:tr>
      <w:tr w:rsidR="00273A97" w:rsidRPr="00DA1F7F" w14:paraId="4EDCB9A8" w14:textId="77777777" w:rsidTr="00DA1F7F">
        <w:tc>
          <w:tcPr>
            <w:tcW w:w="649" w:type="pct"/>
          </w:tcPr>
          <w:p w14:paraId="45F0CE37" w14:textId="56147A46" w:rsidR="00EA57A1" w:rsidRPr="00DA1F7F" w:rsidRDefault="00EA57A1" w:rsidP="00EA57A1">
            <w:pPr>
              <w:spacing w:after="120"/>
              <w:jc w:val="both"/>
              <w:rPr>
                <w:sz w:val="22"/>
              </w:rPr>
            </w:pPr>
            <w:r w:rsidRPr="00DA1F7F">
              <w:rPr>
                <w:sz w:val="22"/>
              </w:rPr>
              <w:t>M4</w:t>
            </w:r>
            <w:r w:rsidRPr="00DA1F7F">
              <w:rPr>
                <w:sz w:val="22"/>
                <w:vertAlign w:val="superscript"/>
              </w:rPr>
              <w:t>1</w:t>
            </w:r>
          </w:p>
        </w:tc>
        <w:tc>
          <w:tcPr>
            <w:tcW w:w="886" w:type="pct"/>
          </w:tcPr>
          <w:p w14:paraId="4223E1D5" w14:textId="6AA3C0CB" w:rsidR="00EA57A1" w:rsidRPr="00DA1F7F" w:rsidRDefault="00EA57A1" w:rsidP="00EA57A1">
            <w:pPr>
              <w:spacing w:after="120"/>
              <w:jc w:val="both"/>
              <w:rPr>
                <w:sz w:val="22"/>
              </w:rPr>
            </w:pPr>
            <w:r w:rsidRPr="00DA1F7F">
              <w:rPr>
                <w:sz w:val="22"/>
              </w:rPr>
              <w:t>Paslaugų teikimo, pajamos</w:t>
            </w:r>
          </w:p>
        </w:tc>
        <w:tc>
          <w:tcPr>
            <w:tcW w:w="253" w:type="pct"/>
          </w:tcPr>
          <w:p w14:paraId="759B77A6" w14:textId="27282522" w:rsidR="00EA57A1" w:rsidRPr="00DA1F7F" w:rsidRDefault="00EA57A1" w:rsidP="00EA57A1">
            <w:pPr>
              <w:spacing w:after="120"/>
              <w:jc w:val="both"/>
              <w:rPr>
                <w:sz w:val="22"/>
              </w:rPr>
            </w:pPr>
            <w:r w:rsidRPr="00DA1F7F">
              <w:rPr>
                <w:sz w:val="22"/>
              </w:rPr>
              <w:t>Eur</w:t>
            </w:r>
          </w:p>
        </w:tc>
        <w:tc>
          <w:tcPr>
            <w:tcW w:w="206" w:type="pct"/>
          </w:tcPr>
          <w:p w14:paraId="684A2240" w14:textId="77777777" w:rsidR="00EA57A1" w:rsidRPr="00DA1F7F" w:rsidRDefault="00EA57A1" w:rsidP="00EA57A1">
            <w:pPr>
              <w:spacing w:after="120"/>
              <w:jc w:val="both"/>
              <w:rPr>
                <w:sz w:val="22"/>
              </w:rPr>
            </w:pPr>
          </w:p>
        </w:tc>
        <w:tc>
          <w:tcPr>
            <w:tcW w:w="171" w:type="pct"/>
          </w:tcPr>
          <w:p w14:paraId="7F10D055" w14:textId="77777777" w:rsidR="00EA57A1" w:rsidRPr="00DA1F7F" w:rsidRDefault="00EA57A1" w:rsidP="00EA57A1">
            <w:pPr>
              <w:spacing w:after="120"/>
              <w:jc w:val="both"/>
              <w:rPr>
                <w:sz w:val="22"/>
              </w:rPr>
            </w:pPr>
          </w:p>
        </w:tc>
        <w:tc>
          <w:tcPr>
            <w:tcW w:w="198" w:type="pct"/>
          </w:tcPr>
          <w:p w14:paraId="431539FA" w14:textId="77777777" w:rsidR="00EA57A1" w:rsidRPr="00DA1F7F" w:rsidRDefault="00EA57A1" w:rsidP="00EA57A1">
            <w:pPr>
              <w:spacing w:after="120"/>
              <w:jc w:val="both"/>
              <w:rPr>
                <w:sz w:val="22"/>
              </w:rPr>
            </w:pPr>
          </w:p>
        </w:tc>
        <w:tc>
          <w:tcPr>
            <w:tcW w:w="198" w:type="pct"/>
          </w:tcPr>
          <w:p w14:paraId="205DF148" w14:textId="77777777" w:rsidR="00EA57A1" w:rsidRPr="00DA1F7F" w:rsidRDefault="00EA57A1" w:rsidP="00EA57A1">
            <w:pPr>
              <w:spacing w:after="120"/>
              <w:jc w:val="both"/>
              <w:rPr>
                <w:sz w:val="22"/>
              </w:rPr>
            </w:pPr>
          </w:p>
        </w:tc>
        <w:tc>
          <w:tcPr>
            <w:tcW w:w="198" w:type="pct"/>
          </w:tcPr>
          <w:p w14:paraId="4EFE193E" w14:textId="77777777" w:rsidR="00EA57A1" w:rsidRPr="00DA1F7F" w:rsidRDefault="00EA57A1" w:rsidP="00EA57A1">
            <w:pPr>
              <w:spacing w:after="120"/>
              <w:jc w:val="both"/>
              <w:rPr>
                <w:sz w:val="22"/>
              </w:rPr>
            </w:pPr>
          </w:p>
        </w:tc>
        <w:tc>
          <w:tcPr>
            <w:tcW w:w="198" w:type="pct"/>
          </w:tcPr>
          <w:p w14:paraId="051B414F" w14:textId="77777777" w:rsidR="00EA57A1" w:rsidRPr="00DA1F7F" w:rsidRDefault="00EA57A1" w:rsidP="00EA57A1">
            <w:pPr>
              <w:spacing w:after="120"/>
              <w:jc w:val="both"/>
              <w:rPr>
                <w:sz w:val="22"/>
              </w:rPr>
            </w:pPr>
          </w:p>
        </w:tc>
        <w:tc>
          <w:tcPr>
            <w:tcW w:w="198" w:type="pct"/>
          </w:tcPr>
          <w:p w14:paraId="01A528C1" w14:textId="77777777" w:rsidR="00EA57A1" w:rsidRPr="00DA1F7F" w:rsidRDefault="00EA57A1" w:rsidP="00EA57A1">
            <w:pPr>
              <w:spacing w:after="120"/>
              <w:jc w:val="both"/>
              <w:rPr>
                <w:sz w:val="22"/>
              </w:rPr>
            </w:pPr>
          </w:p>
        </w:tc>
        <w:tc>
          <w:tcPr>
            <w:tcW w:w="198" w:type="pct"/>
          </w:tcPr>
          <w:p w14:paraId="3819184E" w14:textId="77777777" w:rsidR="00EA57A1" w:rsidRPr="00DA1F7F" w:rsidRDefault="00EA57A1" w:rsidP="00EA57A1">
            <w:pPr>
              <w:spacing w:after="120"/>
              <w:jc w:val="both"/>
              <w:rPr>
                <w:sz w:val="22"/>
              </w:rPr>
            </w:pPr>
          </w:p>
        </w:tc>
        <w:tc>
          <w:tcPr>
            <w:tcW w:w="198" w:type="pct"/>
          </w:tcPr>
          <w:p w14:paraId="35C637E9" w14:textId="77777777" w:rsidR="00EA57A1" w:rsidRPr="00DA1F7F" w:rsidRDefault="00EA57A1" w:rsidP="00EA57A1">
            <w:pPr>
              <w:spacing w:after="120"/>
              <w:jc w:val="both"/>
              <w:rPr>
                <w:sz w:val="22"/>
              </w:rPr>
            </w:pPr>
          </w:p>
        </w:tc>
        <w:tc>
          <w:tcPr>
            <w:tcW w:w="198" w:type="pct"/>
          </w:tcPr>
          <w:p w14:paraId="105BC734" w14:textId="77777777" w:rsidR="00EA57A1" w:rsidRPr="00DA1F7F" w:rsidRDefault="00EA57A1" w:rsidP="00EA57A1">
            <w:pPr>
              <w:spacing w:after="120"/>
              <w:jc w:val="both"/>
              <w:rPr>
                <w:sz w:val="22"/>
              </w:rPr>
            </w:pPr>
          </w:p>
        </w:tc>
        <w:tc>
          <w:tcPr>
            <w:tcW w:w="198" w:type="pct"/>
          </w:tcPr>
          <w:p w14:paraId="2BF5DC66" w14:textId="77777777" w:rsidR="00EA57A1" w:rsidRPr="00DA1F7F" w:rsidRDefault="00EA57A1" w:rsidP="00EA57A1">
            <w:pPr>
              <w:spacing w:after="120"/>
              <w:jc w:val="both"/>
              <w:rPr>
                <w:sz w:val="22"/>
              </w:rPr>
            </w:pPr>
          </w:p>
        </w:tc>
        <w:tc>
          <w:tcPr>
            <w:tcW w:w="198" w:type="pct"/>
          </w:tcPr>
          <w:p w14:paraId="12150BFA" w14:textId="77777777" w:rsidR="00EA57A1" w:rsidRPr="00DA1F7F" w:rsidRDefault="00EA57A1" w:rsidP="00EA57A1">
            <w:pPr>
              <w:spacing w:after="120"/>
              <w:jc w:val="both"/>
              <w:rPr>
                <w:sz w:val="22"/>
              </w:rPr>
            </w:pPr>
          </w:p>
        </w:tc>
        <w:tc>
          <w:tcPr>
            <w:tcW w:w="198" w:type="pct"/>
          </w:tcPr>
          <w:p w14:paraId="4C791DE8" w14:textId="77777777" w:rsidR="00EA57A1" w:rsidRPr="00DA1F7F" w:rsidRDefault="00EA57A1" w:rsidP="00EA57A1">
            <w:pPr>
              <w:spacing w:after="120"/>
              <w:jc w:val="both"/>
              <w:rPr>
                <w:sz w:val="22"/>
              </w:rPr>
            </w:pPr>
          </w:p>
        </w:tc>
        <w:tc>
          <w:tcPr>
            <w:tcW w:w="198" w:type="pct"/>
          </w:tcPr>
          <w:p w14:paraId="5D7D2DF0" w14:textId="77777777" w:rsidR="00EA57A1" w:rsidRPr="00DA1F7F" w:rsidRDefault="00EA57A1" w:rsidP="00EA57A1">
            <w:pPr>
              <w:spacing w:after="120"/>
              <w:jc w:val="both"/>
              <w:rPr>
                <w:sz w:val="22"/>
              </w:rPr>
            </w:pPr>
          </w:p>
        </w:tc>
        <w:tc>
          <w:tcPr>
            <w:tcW w:w="198" w:type="pct"/>
          </w:tcPr>
          <w:p w14:paraId="2658362B" w14:textId="77777777" w:rsidR="00EA57A1" w:rsidRPr="00DA1F7F" w:rsidRDefault="00EA57A1" w:rsidP="00EA57A1">
            <w:pPr>
              <w:spacing w:after="120"/>
              <w:jc w:val="both"/>
              <w:rPr>
                <w:sz w:val="22"/>
              </w:rPr>
            </w:pPr>
          </w:p>
        </w:tc>
        <w:tc>
          <w:tcPr>
            <w:tcW w:w="262" w:type="pct"/>
          </w:tcPr>
          <w:p w14:paraId="2122CB44" w14:textId="77777777" w:rsidR="00EA57A1" w:rsidRPr="00DA1F7F" w:rsidRDefault="00EA57A1" w:rsidP="00EA57A1">
            <w:pPr>
              <w:spacing w:after="120"/>
              <w:jc w:val="both"/>
              <w:rPr>
                <w:sz w:val="22"/>
              </w:rPr>
            </w:pPr>
          </w:p>
        </w:tc>
      </w:tr>
      <w:tr w:rsidR="00273A97" w:rsidRPr="00DA1F7F" w14:paraId="0CB70AE7" w14:textId="77777777" w:rsidTr="00DA1F7F">
        <w:tc>
          <w:tcPr>
            <w:tcW w:w="649" w:type="pct"/>
          </w:tcPr>
          <w:p w14:paraId="04CB4697" w14:textId="4A2546B8" w:rsidR="00EA57A1" w:rsidRPr="00DA1F7F" w:rsidRDefault="00EA57A1" w:rsidP="00EA57A1">
            <w:pPr>
              <w:spacing w:after="120"/>
              <w:jc w:val="both"/>
              <w:rPr>
                <w:sz w:val="22"/>
              </w:rPr>
            </w:pPr>
            <w:r w:rsidRPr="00DA1F7F">
              <w:rPr>
                <w:sz w:val="22"/>
              </w:rPr>
              <w:t>M4</w:t>
            </w:r>
            <w:r w:rsidRPr="00DA1F7F">
              <w:rPr>
                <w:sz w:val="22"/>
                <w:vertAlign w:val="superscript"/>
              </w:rPr>
              <w:t>2</w:t>
            </w:r>
          </w:p>
        </w:tc>
        <w:tc>
          <w:tcPr>
            <w:tcW w:w="886" w:type="pct"/>
          </w:tcPr>
          <w:p w14:paraId="055FB932" w14:textId="1316D19F" w:rsidR="00EA57A1" w:rsidRPr="00DA1F7F" w:rsidRDefault="00EA57A1" w:rsidP="00EA57A1">
            <w:pPr>
              <w:spacing w:after="120"/>
              <w:jc w:val="both"/>
              <w:rPr>
                <w:sz w:val="22"/>
              </w:rPr>
            </w:pPr>
            <w:r w:rsidRPr="00DA1F7F">
              <w:rPr>
                <w:sz w:val="22"/>
              </w:rPr>
              <w:t>Atnaujinimo ir remonto darbų pajamos</w:t>
            </w:r>
          </w:p>
        </w:tc>
        <w:tc>
          <w:tcPr>
            <w:tcW w:w="253" w:type="pct"/>
          </w:tcPr>
          <w:p w14:paraId="44505854" w14:textId="6D746CE4" w:rsidR="00EA57A1" w:rsidRPr="00DA1F7F" w:rsidRDefault="00EA57A1" w:rsidP="00EA57A1">
            <w:pPr>
              <w:spacing w:after="120"/>
              <w:jc w:val="both"/>
              <w:rPr>
                <w:sz w:val="22"/>
              </w:rPr>
            </w:pPr>
            <w:r w:rsidRPr="00DA1F7F">
              <w:rPr>
                <w:sz w:val="22"/>
              </w:rPr>
              <w:t>Eur</w:t>
            </w:r>
          </w:p>
        </w:tc>
        <w:tc>
          <w:tcPr>
            <w:tcW w:w="206" w:type="pct"/>
          </w:tcPr>
          <w:p w14:paraId="59596BF3" w14:textId="77777777" w:rsidR="00EA57A1" w:rsidRPr="00DA1F7F" w:rsidRDefault="00EA57A1" w:rsidP="00EA57A1">
            <w:pPr>
              <w:spacing w:after="120"/>
              <w:jc w:val="both"/>
              <w:rPr>
                <w:sz w:val="22"/>
              </w:rPr>
            </w:pPr>
          </w:p>
        </w:tc>
        <w:tc>
          <w:tcPr>
            <w:tcW w:w="171" w:type="pct"/>
          </w:tcPr>
          <w:p w14:paraId="568F3686" w14:textId="77777777" w:rsidR="00EA57A1" w:rsidRPr="00DA1F7F" w:rsidRDefault="00EA57A1" w:rsidP="00EA57A1">
            <w:pPr>
              <w:spacing w:after="120"/>
              <w:jc w:val="both"/>
              <w:rPr>
                <w:sz w:val="22"/>
              </w:rPr>
            </w:pPr>
          </w:p>
        </w:tc>
        <w:tc>
          <w:tcPr>
            <w:tcW w:w="198" w:type="pct"/>
          </w:tcPr>
          <w:p w14:paraId="4F2B8613" w14:textId="77777777" w:rsidR="00EA57A1" w:rsidRPr="00DA1F7F" w:rsidRDefault="00EA57A1" w:rsidP="00EA57A1">
            <w:pPr>
              <w:spacing w:after="120"/>
              <w:jc w:val="both"/>
              <w:rPr>
                <w:sz w:val="22"/>
              </w:rPr>
            </w:pPr>
          </w:p>
        </w:tc>
        <w:tc>
          <w:tcPr>
            <w:tcW w:w="198" w:type="pct"/>
          </w:tcPr>
          <w:p w14:paraId="53C3671C" w14:textId="77777777" w:rsidR="00EA57A1" w:rsidRPr="00DA1F7F" w:rsidRDefault="00EA57A1" w:rsidP="00EA57A1">
            <w:pPr>
              <w:spacing w:after="120"/>
              <w:jc w:val="both"/>
              <w:rPr>
                <w:sz w:val="22"/>
              </w:rPr>
            </w:pPr>
          </w:p>
        </w:tc>
        <w:tc>
          <w:tcPr>
            <w:tcW w:w="198" w:type="pct"/>
          </w:tcPr>
          <w:p w14:paraId="0A577FB5" w14:textId="77777777" w:rsidR="00EA57A1" w:rsidRPr="00DA1F7F" w:rsidRDefault="00EA57A1" w:rsidP="00EA57A1">
            <w:pPr>
              <w:spacing w:after="120"/>
              <w:jc w:val="both"/>
              <w:rPr>
                <w:sz w:val="22"/>
              </w:rPr>
            </w:pPr>
          </w:p>
        </w:tc>
        <w:tc>
          <w:tcPr>
            <w:tcW w:w="198" w:type="pct"/>
          </w:tcPr>
          <w:p w14:paraId="59CAF0C2" w14:textId="77777777" w:rsidR="00EA57A1" w:rsidRPr="00DA1F7F" w:rsidRDefault="00EA57A1" w:rsidP="00EA57A1">
            <w:pPr>
              <w:spacing w:after="120"/>
              <w:jc w:val="both"/>
              <w:rPr>
                <w:sz w:val="22"/>
              </w:rPr>
            </w:pPr>
          </w:p>
        </w:tc>
        <w:tc>
          <w:tcPr>
            <w:tcW w:w="198" w:type="pct"/>
          </w:tcPr>
          <w:p w14:paraId="5983308C" w14:textId="77777777" w:rsidR="00EA57A1" w:rsidRPr="00DA1F7F" w:rsidRDefault="00EA57A1" w:rsidP="00EA57A1">
            <w:pPr>
              <w:spacing w:after="120"/>
              <w:jc w:val="both"/>
              <w:rPr>
                <w:sz w:val="22"/>
              </w:rPr>
            </w:pPr>
          </w:p>
        </w:tc>
        <w:tc>
          <w:tcPr>
            <w:tcW w:w="198" w:type="pct"/>
          </w:tcPr>
          <w:p w14:paraId="18EA3E2F" w14:textId="77777777" w:rsidR="00EA57A1" w:rsidRPr="00DA1F7F" w:rsidRDefault="00EA57A1" w:rsidP="00EA57A1">
            <w:pPr>
              <w:spacing w:after="120"/>
              <w:jc w:val="both"/>
              <w:rPr>
                <w:sz w:val="22"/>
              </w:rPr>
            </w:pPr>
          </w:p>
        </w:tc>
        <w:tc>
          <w:tcPr>
            <w:tcW w:w="198" w:type="pct"/>
          </w:tcPr>
          <w:p w14:paraId="6D6043F3" w14:textId="77777777" w:rsidR="00EA57A1" w:rsidRPr="00DA1F7F" w:rsidRDefault="00EA57A1" w:rsidP="00EA57A1">
            <w:pPr>
              <w:spacing w:after="120"/>
              <w:jc w:val="both"/>
              <w:rPr>
                <w:sz w:val="22"/>
              </w:rPr>
            </w:pPr>
          </w:p>
        </w:tc>
        <w:tc>
          <w:tcPr>
            <w:tcW w:w="198" w:type="pct"/>
          </w:tcPr>
          <w:p w14:paraId="211BA7EE" w14:textId="77777777" w:rsidR="00EA57A1" w:rsidRPr="00DA1F7F" w:rsidRDefault="00EA57A1" w:rsidP="00EA57A1">
            <w:pPr>
              <w:spacing w:after="120"/>
              <w:jc w:val="both"/>
              <w:rPr>
                <w:sz w:val="22"/>
              </w:rPr>
            </w:pPr>
          </w:p>
        </w:tc>
        <w:tc>
          <w:tcPr>
            <w:tcW w:w="198" w:type="pct"/>
          </w:tcPr>
          <w:p w14:paraId="3D06299B" w14:textId="77777777" w:rsidR="00EA57A1" w:rsidRPr="00DA1F7F" w:rsidRDefault="00EA57A1" w:rsidP="00EA57A1">
            <w:pPr>
              <w:spacing w:after="120"/>
              <w:jc w:val="both"/>
              <w:rPr>
                <w:sz w:val="22"/>
              </w:rPr>
            </w:pPr>
          </w:p>
        </w:tc>
        <w:tc>
          <w:tcPr>
            <w:tcW w:w="198" w:type="pct"/>
          </w:tcPr>
          <w:p w14:paraId="3076F879" w14:textId="77777777" w:rsidR="00EA57A1" w:rsidRPr="00DA1F7F" w:rsidRDefault="00EA57A1" w:rsidP="00EA57A1">
            <w:pPr>
              <w:spacing w:after="120"/>
              <w:jc w:val="both"/>
              <w:rPr>
                <w:sz w:val="22"/>
              </w:rPr>
            </w:pPr>
          </w:p>
        </w:tc>
        <w:tc>
          <w:tcPr>
            <w:tcW w:w="198" w:type="pct"/>
          </w:tcPr>
          <w:p w14:paraId="5F2719A4" w14:textId="77777777" w:rsidR="00EA57A1" w:rsidRPr="00DA1F7F" w:rsidRDefault="00EA57A1" w:rsidP="00EA57A1">
            <w:pPr>
              <w:spacing w:after="120"/>
              <w:jc w:val="both"/>
              <w:rPr>
                <w:sz w:val="22"/>
              </w:rPr>
            </w:pPr>
          </w:p>
        </w:tc>
        <w:tc>
          <w:tcPr>
            <w:tcW w:w="198" w:type="pct"/>
          </w:tcPr>
          <w:p w14:paraId="7A0F80B1" w14:textId="77777777" w:rsidR="00EA57A1" w:rsidRPr="00DA1F7F" w:rsidRDefault="00EA57A1" w:rsidP="00EA57A1">
            <w:pPr>
              <w:spacing w:after="120"/>
              <w:jc w:val="both"/>
              <w:rPr>
                <w:sz w:val="22"/>
              </w:rPr>
            </w:pPr>
          </w:p>
        </w:tc>
        <w:tc>
          <w:tcPr>
            <w:tcW w:w="198" w:type="pct"/>
          </w:tcPr>
          <w:p w14:paraId="3FC8F785" w14:textId="77777777" w:rsidR="00EA57A1" w:rsidRPr="00DA1F7F" w:rsidRDefault="00EA57A1" w:rsidP="00EA57A1">
            <w:pPr>
              <w:spacing w:after="120"/>
              <w:jc w:val="both"/>
              <w:rPr>
                <w:sz w:val="22"/>
              </w:rPr>
            </w:pPr>
          </w:p>
        </w:tc>
        <w:tc>
          <w:tcPr>
            <w:tcW w:w="262" w:type="pct"/>
          </w:tcPr>
          <w:p w14:paraId="1BCC6E7A" w14:textId="77777777" w:rsidR="00EA57A1" w:rsidRPr="00DA1F7F" w:rsidRDefault="00EA57A1" w:rsidP="00EA57A1">
            <w:pPr>
              <w:spacing w:after="120"/>
              <w:jc w:val="both"/>
              <w:rPr>
                <w:sz w:val="22"/>
              </w:rPr>
            </w:pPr>
          </w:p>
        </w:tc>
      </w:tr>
      <w:tr w:rsidR="00273A97" w:rsidRPr="00DA1F7F" w14:paraId="6D36557F" w14:textId="77777777" w:rsidTr="00DA1F7F">
        <w:tc>
          <w:tcPr>
            <w:tcW w:w="649" w:type="pct"/>
          </w:tcPr>
          <w:p w14:paraId="57C49EE5" w14:textId="0AD92B69" w:rsidR="00EA57A1" w:rsidRPr="00DA1F7F" w:rsidRDefault="00EA57A1" w:rsidP="00EA57A1">
            <w:pPr>
              <w:spacing w:after="120"/>
              <w:jc w:val="both"/>
              <w:rPr>
                <w:sz w:val="22"/>
              </w:rPr>
            </w:pPr>
            <w:r w:rsidRPr="00DA1F7F">
              <w:rPr>
                <w:sz w:val="22"/>
              </w:rPr>
              <w:t>M5</w:t>
            </w:r>
          </w:p>
        </w:tc>
        <w:tc>
          <w:tcPr>
            <w:tcW w:w="886" w:type="pct"/>
          </w:tcPr>
          <w:p w14:paraId="2D10A81C" w14:textId="48630375" w:rsidR="00EA57A1" w:rsidRPr="00DA1F7F" w:rsidRDefault="00EA57A1" w:rsidP="00EA57A1">
            <w:pPr>
              <w:spacing w:after="120"/>
              <w:jc w:val="both"/>
              <w:rPr>
                <w:sz w:val="22"/>
              </w:rPr>
            </w:pPr>
            <w:r w:rsidRPr="00DA1F7F">
              <w:rPr>
                <w:sz w:val="22"/>
              </w:rPr>
              <w:t>Administravimo ir valdymo pajamos</w:t>
            </w:r>
          </w:p>
        </w:tc>
        <w:tc>
          <w:tcPr>
            <w:tcW w:w="253" w:type="pct"/>
          </w:tcPr>
          <w:p w14:paraId="730E09BE" w14:textId="19886EB5" w:rsidR="00EA57A1" w:rsidRPr="00DA1F7F" w:rsidRDefault="00EA57A1" w:rsidP="00EA57A1">
            <w:pPr>
              <w:spacing w:after="120"/>
              <w:jc w:val="both"/>
              <w:rPr>
                <w:sz w:val="22"/>
              </w:rPr>
            </w:pPr>
            <w:r w:rsidRPr="00DA1F7F">
              <w:rPr>
                <w:sz w:val="22"/>
              </w:rPr>
              <w:t>Eur</w:t>
            </w:r>
          </w:p>
        </w:tc>
        <w:tc>
          <w:tcPr>
            <w:tcW w:w="206" w:type="pct"/>
          </w:tcPr>
          <w:p w14:paraId="7C98BA7A" w14:textId="77777777" w:rsidR="00EA57A1" w:rsidRPr="00DA1F7F" w:rsidRDefault="00EA57A1" w:rsidP="00EA57A1">
            <w:pPr>
              <w:spacing w:after="120"/>
              <w:jc w:val="both"/>
              <w:rPr>
                <w:sz w:val="22"/>
              </w:rPr>
            </w:pPr>
          </w:p>
        </w:tc>
        <w:tc>
          <w:tcPr>
            <w:tcW w:w="171" w:type="pct"/>
          </w:tcPr>
          <w:p w14:paraId="0A36CF49" w14:textId="77777777" w:rsidR="00EA57A1" w:rsidRPr="00DA1F7F" w:rsidRDefault="00EA57A1" w:rsidP="00EA57A1">
            <w:pPr>
              <w:spacing w:after="120"/>
              <w:jc w:val="both"/>
              <w:rPr>
                <w:sz w:val="22"/>
              </w:rPr>
            </w:pPr>
          </w:p>
        </w:tc>
        <w:tc>
          <w:tcPr>
            <w:tcW w:w="198" w:type="pct"/>
          </w:tcPr>
          <w:p w14:paraId="73BAEBD3" w14:textId="77777777" w:rsidR="00EA57A1" w:rsidRPr="00DA1F7F" w:rsidRDefault="00EA57A1" w:rsidP="00EA57A1">
            <w:pPr>
              <w:spacing w:after="120"/>
              <w:jc w:val="both"/>
              <w:rPr>
                <w:sz w:val="22"/>
              </w:rPr>
            </w:pPr>
          </w:p>
        </w:tc>
        <w:tc>
          <w:tcPr>
            <w:tcW w:w="198" w:type="pct"/>
          </w:tcPr>
          <w:p w14:paraId="64F5E25B" w14:textId="77777777" w:rsidR="00EA57A1" w:rsidRPr="00DA1F7F" w:rsidRDefault="00EA57A1" w:rsidP="00EA57A1">
            <w:pPr>
              <w:spacing w:after="120"/>
              <w:jc w:val="both"/>
              <w:rPr>
                <w:sz w:val="22"/>
              </w:rPr>
            </w:pPr>
          </w:p>
        </w:tc>
        <w:tc>
          <w:tcPr>
            <w:tcW w:w="198" w:type="pct"/>
          </w:tcPr>
          <w:p w14:paraId="47F99BB1" w14:textId="77777777" w:rsidR="00EA57A1" w:rsidRPr="00DA1F7F" w:rsidRDefault="00EA57A1" w:rsidP="00EA57A1">
            <w:pPr>
              <w:spacing w:after="120"/>
              <w:jc w:val="both"/>
              <w:rPr>
                <w:sz w:val="22"/>
              </w:rPr>
            </w:pPr>
          </w:p>
        </w:tc>
        <w:tc>
          <w:tcPr>
            <w:tcW w:w="198" w:type="pct"/>
          </w:tcPr>
          <w:p w14:paraId="4DD6BEF3" w14:textId="77777777" w:rsidR="00EA57A1" w:rsidRPr="00DA1F7F" w:rsidRDefault="00EA57A1" w:rsidP="00EA57A1">
            <w:pPr>
              <w:spacing w:after="120"/>
              <w:jc w:val="both"/>
              <w:rPr>
                <w:sz w:val="22"/>
              </w:rPr>
            </w:pPr>
          </w:p>
        </w:tc>
        <w:tc>
          <w:tcPr>
            <w:tcW w:w="198" w:type="pct"/>
          </w:tcPr>
          <w:p w14:paraId="42684E76" w14:textId="77777777" w:rsidR="00EA57A1" w:rsidRPr="00DA1F7F" w:rsidRDefault="00EA57A1" w:rsidP="00EA57A1">
            <w:pPr>
              <w:spacing w:after="120"/>
              <w:jc w:val="both"/>
              <w:rPr>
                <w:sz w:val="22"/>
              </w:rPr>
            </w:pPr>
          </w:p>
        </w:tc>
        <w:tc>
          <w:tcPr>
            <w:tcW w:w="198" w:type="pct"/>
          </w:tcPr>
          <w:p w14:paraId="3696EB12" w14:textId="77777777" w:rsidR="00EA57A1" w:rsidRPr="00DA1F7F" w:rsidRDefault="00EA57A1" w:rsidP="00EA57A1">
            <w:pPr>
              <w:spacing w:after="120"/>
              <w:jc w:val="both"/>
              <w:rPr>
                <w:sz w:val="22"/>
              </w:rPr>
            </w:pPr>
          </w:p>
        </w:tc>
        <w:tc>
          <w:tcPr>
            <w:tcW w:w="198" w:type="pct"/>
          </w:tcPr>
          <w:p w14:paraId="56C4E216" w14:textId="77777777" w:rsidR="00EA57A1" w:rsidRPr="00DA1F7F" w:rsidRDefault="00EA57A1" w:rsidP="00EA57A1">
            <w:pPr>
              <w:spacing w:after="120"/>
              <w:jc w:val="both"/>
              <w:rPr>
                <w:sz w:val="22"/>
              </w:rPr>
            </w:pPr>
          </w:p>
        </w:tc>
        <w:tc>
          <w:tcPr>
            <w:tcW w:w="198" w:type="pct"/>
          </w:tcPr>
          <w:p w14:paraId="5A2249F2" w14:textId="77777777" w:rsidR="00EA57A1" w:rsidRPr="00DA1F7F" w:rsidRDefault="00EA57A1" w:rsidP="00EA57A1">
            <w:pPr>
              <w:spacing w:after="120"/>
              <w:jc w:val="both"/>
              <w:rPr>
                <w:sz w:val="22"/>
              </w:rPr>
            </w:pPr>
          </w:p>
        </w:tc>
        <w:tc>
          <w:tcPr>
            <w:tcW w:w="198" w:type="pct"/>
          </w:tcPr>
          <w:p w14:paraId="707BAE97" w14:textId="77777777" w:rsidR="00EA57A1" w:rsidRPr="00DA1F7F" w:rsidRDefault="00EA57A1" w:rsidP="00EA57A1">
            <w:pPr>
              <w:spacing w:after="120"/>
              <w:jc w:val="both"/>
              <w:rPr>
                <w:sz w:val="22"/>
              </w:rPr>
            </w:pPr>
          </w:p>
        </w:tc>
        <w:tc>
          <w:tcPr>
            <w:tcW w:w="198" w:type="pct"/>
          </w:tcPr>
          <w:p w14:paraId="53E5C35A" w14:textId="77777777" w:rsidR="00EA57A1" w:rsidRPr="00DA1F7F" w:rsidRDefault="00EA57A1" w:rsidP="00EA57A1">
            <w:pPr>
              <w:spacing w:after="120"/>
              <w:jc w:val="both"/>
              <w:rPr>
                <w:sz w:val="22"/>
              </w:rPr>
            </w:pPr>
          </w:p>
        </w:tc>
        <w:tc>
          <w:tcPr>
            <w:tcW w:w="198" w:type="pct"/>
          </w:tcPr>
          <w:p w14:paraId="30842E23" w14:textId="77777777" w:rsidR="00EA57A1" w:rsidRPr="00DA1F7F" w:rsidRDefault="00EA57A1" w:rsidP="00EA57A1">
            <w:pPr>
              <w:spacing w:after="120"/>
              <w:jc w:val="both"/>
              <w:rPr>
                <w:sz w:val="22"/>
              </w:rPr>
            </w:pPr>
          </w:p>
        </w:tc>
        <w:tc>
          <w:tcPr>
            <w:tcW w:w="198" w:type="pct"/>
          </w:tcPr>
          <w:p w14:paraId="59EAB168" w14:textId="77777777" w:rsidR="00EA57A1" w:rsidRPr="00DA1F7F" w:rsidRDefault="00EA57A1" w:rsidP="00EA57A1">
            <w:pPr>
              <w:spacing w:after="120"/>
              <w:jc w:val="both"/>
              <w:rPr>
                <w:sz w:val="22"/>
              </w:rPr>
            </w:pPr>
          </w:p>
        </w:tc>
        <w:tc>
          <w:tcPr>
            <w:tcW w:w="198" w:type="pct"/>
          </w:tcPr>
          <w:p w14:paraId="1BA4C191" w14:textId="77777777" w:rsidR="00EA57A1" w:rsidRPr="00DA1F7F" w:rsidRDefault="00EA57A1" w:rsidP="00EA57A1">
            <w:pPr>
              <w:spacing w:after="120"/>
              <w:jc w:val="both"/>
              <w:rPr>
                <w:sz w:val="22"/>
              </w:rPr>
            </w:pPr>
          </w:p>
        </w:tc>
        <w:tc>
          <w:tcPr>
            <w:tcW w:w="262" w:type="pct"/>
          </w:tcPr>
          <w:p w14:paraId="1AA2A8E7" w14:textId="77777777" w:rsidR="00EA57A1" w:rsidRPr="00DA1F7F" w:rsidRDefault="00EA57A1" w:rsidP="00EA57A1">
            <w:pPr>
              <w:spacing w:after="120"/>
              <w:jc w:val="both"/>
              <w:rPr>
                <w:sz w:val="22"/>
              </w:rPr>
            </w:pPr>
          </w:p>
        </w:tc>
      </w:tr>
      <w:tr w:rsidR="00273A97" w:rsidRPr="00DA1F7F" w14:paraId="0447C3E9" w14:textId="77777777" w:rsidTr="00DA1F7F">
        <w:tc>
          <w:tcPr>
            <w:tcW w:w="649" w:type="pct"/>
          </w:tcPr>
          <w:p w14:paraId="6529E575" w14:textId="77777777" w:rsidR="00EA57A1" w:rsidRPr="00DA1F7F" w:rsidRDefault="00EA57A1" w:rsidP="00EA57A1">
            <w:pPr>
              <w:spacing w:after="120"/>
              <w:jc w:val="both"/>
              <w:rPr>
                <w:b/>
                <w:sz w:val="22"/>
              </w:rPr>
            </w:pPr>
            <w:r w:rsidRPr="00DA1F7F">
              <w:rPr>
                <w:b/>
                <w:sz w:val="22"/>
              </w:rPr>
              <w:t>M</w:t>
            </w:r>
          </w:p>
        </w:tc>
        <w:tc>
          <w:tcPr>
            <w:tcW w:w="886" w:type="pct"/>
          </w:tcPr>
          <w:p w14:paraId="1354936C" w14:textId="77777777" w:rsidR="00EA57A1" w:rsidRPr="00DA1F7F" w:rsidRDefault="00EA57A1" w:rsidP="00EA57A1">
            <w:pPr>
              <w:spacing w:after="120"/>
              <w:jc w:val="both"/>
              <w:rPr>
                <w:b/>
                <w:sz w:val="22"/>
              </w:rPr>
            </w:pPr>
            <w:r w:rsidRPr="00DA1F7F">
              <w:rPr>
                <w:b/>
                <w:sz w:val="22"/>
              </w:rPr>
              <w:t>Iš viso</w:t>
            </w:r>
            <w:r w:rsidRPr="00DA1F7F">
              <w:rPr>
                <w:b/>
                <w:sz w:val="22"/>
                <w:szCs w:val="22"/>
                <w:vertAlign w:val="superscript"/>
                <w:lang w:eastAsia="x-none"/>
              </w:rPr>
              <w:footnoteReference w:id="26"/>
            </w:r>
          </w:p>
        </w:tc>
        <w:tc>
          <w:tcPr>
            <w:tcW w:w="253" w:type="pct"/>
          </w:tcPr>
          <w:p w14:paraId="2EA84883" w14:textId="77777777" w:rsidR="00EA57A1" w:rsidRPr="00DA1F7F" w:rsidRDefault="00EA57A1" w:rsidP="00EA57A1">
            <w:pPr>
              <w:spacing w:after="120"/>
              <w:jc w:val="both"/>
              <w:rPr>
                <w:b/>
                <w:sz w:val="22"/>
              </w:rPr>
            </w:pPr>
            <w:r w:rsidRPr="00DA1F7F">
              <w:rPr>
                <w:b/>
                <w:sz w:val="22"/>
              </w:rPr>
              <w:t>EUR</w:t>
            </w:r>
          </w:p>
        </w:tc>
        <w:tc>
          <w:tcPr>
            <w:tcW w:w="206" w:type="pct"/>
          </w:tcPr>
          <w:p w14:paraId="08F29EDD" w14:textId="77777777" w:rsidR="00EA57A1" w:rsidRPr="00DA1F7F" w:rsidRDefault="00EA57A1" w:rsidP="00EA57A1">
            <w:pPr>
              <w:spacing w:after="120"/>
              <w:jc w:val="both"/>
              <w:rPr>
                <w:sz w:val="22"/>
              </w:rPr>
            </w:pPr>
          </w:p>
        </w:tc>
        <w:tc>
          <w:tcPr>
            <w:tcW w:w="171" w:type="pct"/>
          </w:tcPr>
          <w:p w14:paraId="5EC52C85" w14:textId="77777777" w:rsidR="00EA57A1" w:rsidRPr="00DA1F7F" w:rsidRDefault="00EA57A1" w:rsidP="00EA57A1">
            <w:pPr>
              <w:spacing w:after="120"/>
              <w:jc w:val="both"/>
              <w:rPr>
                <w:sz w:val="22"/>
              </w:rPr>
            </w:pPr>
          </w:p>
        </w:tc>
        <w:tc>
          <w:tcPr>
            <w:tcW w:w="198" w:type="pct"/>
          </w:tcPr>
          <w:p w14:paraId="4D49D8E9" w14:textId="77777777" w:rsidR="00EA57A1" w:rsidRPr="00DA1F7F" w:rsidRDefault="00EA57A1" w:rsidP="00EA57A1">
            <w:pPr>
              <w:spacing w:after="120"/>
              <w:jc w:val="both"/>
              <w:rPr>
                <w:sz w:val="22"/>
              </w:rPr>
            </w:pPr>
          </w:p>
        </w:tc>
        <w:tc>
          <w:tcPr>
            <w:tcW w:w="198" w:type="pct"/>
          </w:tcPr>
          <w:p w14:paraId="25134062" w14:textId="77777777" w:rsidR="00EA57A1" w:rsidRPr="00DA1F7F" w:rsidRDefault="00EA57A1" w:rsidP="00EA57A1">
            <w:pPr>
              <w:spacing w:after="120"/>
              <w:jc w:val="both"/>
              <w:rPr>
                <w:sz w:val="22"/>
              </w:rPr>
            </w:pPr>
          </w:p>
        </w:tc>
        <w:tc>
          <w:tcPr>
            <w:tcW w:w="198" w:type="pct"/>
          </w:tcPr>
          <w:p w14:paraId="6E99ABFE" w14:textId="77777777" w:rsidR="00EA57A1" w:rsidRPr="00DA1F7F" w:rsidRDefault="00EA57A1" w:rsidP="00EA57A1">
            <w:pPr>
              <w:spacing w:after="120"/>
              <w:jc w:val="both"/>
              <w:rPr>
                <w:sz w:val="22"/>
              </w:rPr>
            </w:pPr>
          </w:p>
        </w:tc>
        <w:tc>
          <w:tcPr>
            <w:tcW w:w="198" w:type="pct"/>
          </w:tcPr>
          <w:p w14:paraId="1868188D" w14:textId="77777777" w:rsidR="00EA57A1" w:rsidRPr="00DA1F7F" w:rsidRDefault="00EA57A1" w:rsidP="00EA57A1">
            <w:pPr>
              <w:spacing w:after="120"/>
              <w:jc w:val="both"/>
              <w:rPr>
                <w:sz w:val="22"/>
              </w:rPr>
            </w:pPr>
          </w:p>
        </w:tc>
        <w:tc>
          <w:tcPr>
            <w:tcW w:w="198" w:type="pct"/>
          </w:tcPr>
          <w:p w14:paraId="6C8294A3" w14:textId="77777777" w:rsidR="00EA57A1" w:rsidRPr="00DA1F7F" w:rsidRDefault="00EA57A1" w:rsidP="00EA57A1">
            <w:pPr>
              <w:spacing w:after="120"/>
              <w:jc w:val="both"/>
              <w:rPr>
                <w:sz w:val="22"/>
              </w:rPr>
            </w:pPr>
          </w:p>
        </w:tc>
        <w:tc>
          <w:tcPr>
            <w:tcW w:w="198" w:type="pct"/>
          </w:tcPr>
          <w:p w14:paraId="688D32FD" w14:textId="77777777" w:rsidR="00EA57A1" w:rsidRPr="00DA1F7F" w:rsidRDefault="00EA57A1" w:rsidP="00EA57A1">
            <w:pPr>
              <w:spacing w:after="120"/>
              <w:jc w:val="both"/>
              <w:rPr>
                <w:sz w:val="22"/>
              </w:rPr>
            </w:pPr>
          </w:p>
        </w:tc>
        <w:tc>
          <w:tcPr>
            <w:tcW w:w="198" w:type="pct"/>
          </w:tcPr>
          <w:p w14:paraId="0BEA04D5" w14:textId="77777777" w:rsidR="00EA57A1" w:rsidRPr="00DA1F7F" w:rsidRDefault="00EA57A1" w:rsidP="00EA57A1">
            <w:pPr>
              <w:spacing w:after="120"/>
              <w:jc w:val="both"/>
              <w:rPr>
                <w:sz w:val="22"/>
              </w:rPr>
            </w:pPr>
          </w:p>
        </w:tc>
        <w:tc>
          <w:tcPr>
            <w:tcW w:w="198" w:type="pct"/>
          </w:tcPr>
          <w:p w14:paraId="2BC80897" w14:textId="77777777" w:rsidR="00EA57A1" w:rsidRPr="00DA1F7F" w:rsidRDefault="00EA57A1" w:rsidP="00EA57A1">
            <w:pPr>
              <w:spacing w:after="120"/>
              <w:jc w:val="both"/>
              <w:rPr>
                <w:sz w:val="22"/>
              </w:rPr>
            </w:pPr>
          </w:p>
        </w:tc>
        <w:tc>
          <w:tcPr>
            <w:tcW w:w="198" w:type="pct"/>
          </w:tcPr>
          <w:p w14:paraId="33FE5EF3" w14:textId="77777777" w:rsidR="00EA57A1" w:rsidRPr="00DA1F7F" w:rsidRDefault="00EA57A1" w:rsidP="00EA57A1">
            <w:pPr>
              <w:spacing w:after="120"/>
              <w:jc w:val="both"/>
              <w:rPr>
                <w:sz w:val="22"/>
              </w:rPr>
            </w:pPr>
          </w:p>
        </w:tc>
        <w:tc>
          <w:tcPr>
            <w:tcW w:w="198" w:type="pct"/>
          </w:tcPr>
          <w:p w14:paraId="408D5ECD" w14:textId="77777777" w:rsidR="00EA57A1" w:rsidRPr="00DA1F7F" w:rsidRDefault="00EA57A1" w:rsidP="00EA57A1">
            <w:pPr>
              <w:spacing w:after="120"/>
              <w:jc w:val="both"/>
              <w:rPr>
                <w:sz w:val="22"/>
              </w:rPr>
            </w:pPr>
          </w:p>
        </w:tc>
        <w:tc>
          <w:tcPr>
            <w:tcW w:w="198" w:type="pct"/>
          </w:tcPr>
          <w:p w14:paraId="0A7AC61A" w14:textId="77777777" w:rsidR="00EA57A1" w:rsidRPr="00DA1F7F" w:rsidRDefault="00EA57A1" w:rsidP="00EA57A1">
            <w:pPr>
              <w:spacing w:after="120"/>
              <w:jc w:val="both"/>
              <w:rPr>
                <w:sz w:val="22"/>
              </w:rPr>
            </w:pPr>
          </w:p>
        </w:tc>
        <w:tc>
          <w:tcPr>
            <w:tcW w:w="198" w:type="pct"/>
          </w:tcPr>
          <w:p w14:paraId="230E8EF1" w14:textId="77777777" w:rsidR="00EA57A1" w:rsidRPr="00DA1F7F" w:rsidRDefault="00EA57A1" w:rsidP="00EA57A1">
            <w:pPr>
              <w:spacing w:after="120"/>
              <w:jc w:val="both"/>
              <w:rPr>
                <w:sz w:val="22"/>
              </w:rPr>
            </w:pPr>
          </w:p>
        </w:tc>
        <w:tc>
          <w:tcPr>
            <w:tcW w:w="198" w:type="pct"/>
          </w:tcPr>
          <w:p w14:paraId="008E6F93" w14:textId="77777777" w:rsidR="00EA57A1" w:rsidRPr="00DA1F7F" w:rsidRDefault="00EA57A1" w:rsidP="00EA57A1">
            <w:pPr>
              <w:spacing w:after="120"/>
              <w:jc w:val="both"/>
              <w:rPr>
                <w:sz w:val="22"/>
              </w:rPr>
            </w:pPr>
          </w:p>
        </w:tc>
        <w:tc>
          <w:tcPr>
            <w:tcW w:w="262" w:type="pct"/>
          </w:tcPr>
          <w:p w14:paraId="735AFA78" w14:textId="77777777" w:rsidR="00EA57A1" w:rsidRPr="00DA1F7F" w:rsidRDefault="00EA57A1" w:rsidP="00EA57A1">
            <w:pPr>
              <w:spacing w:after="120"/>
              <w:jc w:val="both"/>
              <w:rPr>
                <w:sz w:val="22"/>
              </w:rPr>
            </w:pPr>
          </w:p>
        </w:tc>
      </w:tr>
    </w:tbl>
    <w:p w14:paraId="05E7E7F5" w14:textId="3AE0806F" w:rsidR="00160BF8" w:rsidRPr="00DA1F7F" w:rsidRDefault="00655A87" w:rsidP="00160BF8">
      <w:pPr>
        <w:tabs>
          <w:tab w:val="left" w:pos="0"/>
        </w:tabs>
        <w:spacing w:after="120"/>
        <w:jc w:val="both"/>
      </w:pPr>
      <w:r>
        <w:t>VžPP mokesčio</w:t>
      </w:r>
      <w:r w:rsidR="00EA57A1" w:rsidRPr="00DA1F7F">
        <w:t xml:space="preserve"> dalių aprašymai </w:t>
      </w:r>
      <w:r w:rsidR="00160BF8" w:rsidRPr="00DA1F7F">
        <w:t xml:space="preserve">ir sudedamosios dalys </w:t>
      </w:r>
      <w:r w:rsidR="00EA57A1" w:rsidRPr="00DA1F7F">
        <w:t>nurodytos</w:t>
      </w:r>
      <w:r w:rsidR="00160BF8" w:rsidRPr="00DA1F7F">
        <w:t xml:space="preserve"> Sąlygų</w:t>
      </w:r>
      <w:r w:rsidR="00CC1F51" w:rsidRPr="00DA1F7F">
        <w:t xml:space="preserve"> </w:t>
      </w:r>
      <w:r w:rsidR="00DD7653" w:rsidRPr="00DA1F7F">
        <w:fldChar w:fldCharType="begin"/>
      </w:r>
      <w:r w:rsidR="00DD7653" w:rsidRPr="00DA1F7F">
        <w:instrText xml:space="preserve"> REF _Ref115271900 \r \h </w:instrText>
      </w:r>
      <w:r w:rsidR="00DA1F7F">
        <w:instrText xml:space="preserve"> \* MERGEFORMAT </w:instrText>
      </w:r>
      <w:r w:rsidR="00DD7653" w:rsidRPr="00DA1F7F">
        <w:fldChar w:fldCharType="separate"/>
      </w:r>
      <w:r w:rsidR="00282ACC">
        <w:t>21</w:t>
      </w:r>
      <w:r w:rsidR="00DD7653" w:rsidRPr="00DA1F7F">
        <w:fldChar w:fldCharType="end"/>
      </w:r>
      <w:r w:rsidR="00CC1F51" w:rsidRPr="00DA1F7F">
        <w:t xml:space="preserve"> </w:t>
      </w:r>
      <w:r w:rsidR="00160BF8" w:rsidRPr="00DA1F7F">
        <w:t xml:space="preserve">priedo </w:t>
      </w:r>
      <w:r w:rsidR="00160BF8" w:rsidRPr="00DA1F7F">
        <w:rPr>
          <w:i/>
        </w:rPr>
        <w:t>Sutarties projektas</w:t>
      </w:r>
      <w:r w:rsidR="00160BF8" w:rsidRPr="00DA1F7F">
        <w:t xml:space="preserve"> 3 priede </w:t>
      </w:r>
      <w:r w:rsidR="00160BF8" w:rsidRPr="00DA1F7F">
        <w:rPr>
          <w:i/>
        </w:rPr>
        <w:t>Atsiskaitymų ir mokėjimų tvarka</w:t>
      </w:r>
      <w:r w:rsidR="00160BF8" w:rsidRPr="00DA1F7F">
        <w:t>.</w:t>
      </w:r>
    </w:p>
    <w:p w14:paraId="4C5FB7FE" w14:textId="77777777" w:rsidR="005E754E" w:rsidRPr="00DA1F7F" w:rsidRDefault="005E754E" w:rsidP="00160BF8">
      <w:pPr>
        <w:tabs>
          <w:tab w:val="left" w:pos="0"/>
        </w:tabs>
        <w:spacing w:after="120"/>
        <w:jc w:val="both"/>
      </w:pPr>
    </w:p>
    <w:p w14:paraId="44C862DF" w14:textId="5CDAAE5B" w:rsidR="005E754E" w:rsidRPr="00DA1F7F" w:rsidRDefault="005E754E" w:rsidP="00160BF8">
      <w:pPr>
        <w:tabs>
          <w:tab w:val="left" w:pos="0"/>
        </w:tabs>
        <w:spacing w:after="120"/>
        <w:jc w:val="both"/>
        <w:sectPr w:rsidR="005E754E" w:rsidRPr="00DA1F7F" w:rsidSect="005E754E">
          <w:pgSz w:w="16838" w:h="11906" w:orient="landscape" w:code="9"/>
          <w:pgMar w:top="1134" w:right="1418" w:bottom="1134" w:left="1418" w:header="567" w:footer="567" w:gutter="0"/>
          <w:cols w:space="708"/>
          <w:docGrid w:linePitch="360"/>
        </w:sectPr>
      </w:pPr>
    </w:p>
    <w:p w14:paraId="5685E8F7" w14:textId="77777777" w:rsidR="00E12F04" w:rsidRPr="00DA1F7F" w:rsidRDefault="00E12F04" w:rsidP="00E12F04">
      <w:pPr>
        <w:jc w:val="both"/>
      </w:pPr>
    </w:p>
    <w:p w14:paraId="6A473168" w14:textId="77777777" w:rsidR="00E12F04" w:rsidRPr="00DA1F7F" w:rsidRDefault="00E12F04" w:rsidP="00E12F04">
      <w:pPr>
        <w:spacing w:after="120"/>
        <w:jc w:val="both"/>
      </w:pPr>
      <w:r w:rsidRPr="00DA1F7F">
        <w:t>Į nurodytą</w:t>
      </w:r>
      <w:r w:rsidR="00594FDE" w:rsidRPr="00DA1F7F">
        <w:t xml:space="preserve"> Metinį atlyginimą</w:t>
      </w:r>
      <w:r w:rsidRPr="00DA1F7F">
        <w:t xml:space="preserve"> įeina visos mūsų išlaidos ir mokėtini mokesčiai.</w:t>
      </w:r>
    </w:p>
    <w:p w14:paraId="483F4F47" w14:textId="4851F678" w:rsidR="00E12F04" w:rsidRPr="00DA1F7F" w:rsidRDefault="00E12F04" w:rsidP="00E12F04">
      <w:pPr>
        <w:spacing w:after="120"/>
        <w:jc w:val="both"/>
      </w:pPr>
      <w:r w:rsidRPr="00DA1F7F">
        <w:rPr>
          <w:lang w:eastAsia="lt-LT"/>
        </w:rPr>
        <w:t xml:space="preserve">Pažymėtina, kad pagal Viešųjų pirkimų įstatymo </w:t>
      </w:r>
      <w:r w:rsidR="00594FDE" w:rsidRPr="00DA1F7F">
        <w:rPr>
          <w:lang w:eastAsia="lt-LT"/>
        </w:rPr>
        <w:t>20</w:t>
      </w:r>
      <w:r w:rsidRPr="00DA1F7F">
        <w:rPr>
          <w:lang w:eastAsia="lt-LT"/>
        </w:rPr>
        <w:t xml:space="preserve"> straipsnio </w:t>
      </w:r>
      <w:r w:rsidR="00594FDE" w:rsidRPr="00DA1F7F">
        <w:rPr>
          <w:lang w:eastAsia="lt-LT"/>
        </w:rPr>
        <w:t>2</w:t>
      </w:r>
      <w:r w:rsidRPr="00DA1F7F">
        <w:rPr>
          <w:lang w:eastAsia="lt-LT"/>
        </w:rPr>
        <w:t xml:space="preserve"> dalį</w:t>
      </w:r>
      <w:r w:rsidR="00F14468" w:rsidRPr="00DA1F7F">
        <w:rPr>
          <w:lang w:eastAsia="lt-LT"/>
        </w:rPr>
        <w:t>,</w:t>
      </w:r>
      <w:r w:rsidRPr="00DA1F7F">
        <w:rPr>
          <w:lang w:eastAsia="lt-LT"/>
        </w:rPr>
        <w:t xml:space="preserve"> </w:t>
      </w:r>
      <w:r w:rsidR="00F14468" w:rsidRPr="00DA1F7F">
        <w:rPr>
          <w:lang w:eastAsia="lt-LT"/>
        </w:rPr>
        <w:t xml:space="preserve">Sąlygas ir Sutarties projekto nuostatas dėl Sutarties viešinimo ir konfidencialios informacijos, </w:t>
      </w:r>
      <w:r w:rsidR="00594FDE" w:rsidRPr="00DA1F7F">
        <w:rPr>
          <w:lang w:eastAsia="lt-LT"/>
        </w:rPr>
        <w:t>P</w:t>
      </w:r>
      <w:r w:rsidRPr="00DA1F7F">
        <w:t xml:space="preserve">asiūlyme </w:t>
      </w:r>
      <w:r w:rsidR="00F14468" w:rsidRPr="00DA1F7F">
        <w:t xml:space="preserve">nurodytas </w:t>
      </w:r>
      <w:r w:rsidR="00655A87">
        <w:t>VžPP mokestis</w:t>
      </w:r>
      <w:r w:rsidRPr="00DA1F7F">
        <w:t>, išskyrus jo sudedamąsias dalis, nėra laikoma</w:t>
      </w:r>
      <w:r w:rsidR="00594FDE" w:rsidRPr="00DA1F7F">
        <w:t>s</w:t>
      </w:r>
      <w:r w:rsidRPr="00DA1F7F">
        <w:t xml:space="preserve"> konfidencialia informacija.</w:t>
      </w:r>
    </w:p>
    <w:p w14:paraId="3FD1313B" w14:textId="1517EDC9" w:rsidR="00217949" w:rsidRPr="00DA1F7F" w:rsidRDefault="00E12F04" w:rsidP="00217949">
      <w:pPr>
        <w:tabs>
          <w:tab w:val="left" w:pos="0"/>
        </w:tabs>
        <w:spacing w:after="120"/>
        <w:jc w:val="both"/>
      </w:pPr>
      <w:r w:rsidRPr="00DA1F7F">
        <w:t>Kaip Finansinio pasiūlymo sudėtinę dalį pridedame Finansinį veiklos modelį, parengtą pagal Sąlygų</w:t>
      </w:r>
      <w:r w:rsidR="00594FDE" w:rsidRPr="00DA1F7F">
        <w:rPr>
          <w:b/>
          <w:bCs/>
        </w:rPr>
        <w:t xml:space="preserve"> </w:t>
      </w:r>
      <w:r w:rsidR="00DD7653" w:rsidRPr="00DA1F7F">
        <w:rPr>
          <w:bCs/>
          <w:lang w:val="en-US"/>
        </w:rPr>
        <w:fldChar w:fldCharType="begin"/>
      </w:r>
      <w:r w:rsidR="00DD7653" w:rsidRPr="00DA1F7F">
        <w:rPr>
          <w:bCs/>
        </w:rPr>
        <w:instrText xml:space="preserve"> REF _Ref115271926 \r \h  \* MERGEFORMAT </w:instrText>
      </w:r>
      <w:r w:rsidR="00DD7653" w:rsidRPr="00DA1F7F">
        <w:rPr>
          <w:bCs/>
          <w:lang w:val="en-US"/>
        </w:rPr>
      </w:r>
      <w:r w:rsidR="00DD7653" w:rsidRPr="00DA1F7F">
        <w:rPr>
          <w:bCs/>
          <w:lang w:val="en-US"/>
        </w:rPr>
        <w:fldChar w:fldCharType="separate"/>
      </w:r>
      <w:r w:rsidR="00282ACC">
        <w:rPr>
          <w:bCs/>
        </w:rPr>
        <w:t>14</w:t>
      </w:r>
      <w:r w:rsidR="00DD7653" w:rsidRPr="00DA1F7F">
        <w:rPr>
          <w:bCs/>
          <w:lang w:val="en-US"/>
        </w:rPr>
        <w:fldChar w:fldCharType="end"/>
      </w:r>
      <w:r w:rsidR="00594FDE" w:rsidRPr="00DA1F7F">
        <w:rPr>
          <w:bCs/>
        </w:rPr>
        <w:t xml:space="preserve"> </w:t>
      </w:r>
      <w:r w:rsidRPr="00DA1F7F">
        <w:t xml:space="preserve">priede </w:t>
      </w:r>
      <w:r w:rsidR="00594FDE" w:rsidRPr="00DA1F7F">
        <w:rPr>
          <w:i/>
        </w:rPr>
        <w:t xml:space="preserve">Reikalavimai finansiniam veiklos modeliui </w:t>
      </w:r>
      <w:r w:rsidRPr="00DA1F7F">
        <w:t>pateiktą formą, kuriame finansiškai (ekonomiškai) pagrindžiame mūsų investavimo tikslus, pateikiame investicijų grąžos įvertinimą ir kitus efektyvumo rodiklius. Taip pat jame nurodome ir pagrindžiame Sutarties įgyvendinimui reikalingas lėšas, finansavimo šaltinius ir sąlygas.</w:t>
      </w:r>
      <w:r w:rsidR="00217949" w:rsidRPr="00DA1F7F">
        <w:t xml:space="preserve"> Patvirtiname, kad suprantame, jog Finansiniam veiklos modeliui esant nepagrįstam, Finansinis pasiūlymas bus laikomas neatitinkančiu Sąlygų ir mūsų Pasiūlymas bus atmestas.</w:t>
      </w:r>
    </w:p>
    <w:p w14:paraId="470CA532" w14:textId="77777777" w:rsidR="00E12F04" w:rsidRPr="00DA1F7F" w:rsidRDefault="00E12F04" w:rsidP="00E12F04">
      <w:pPr>
        <w:spacing w:after="120"/>
        <w:jc w:val="both"/>
      </w:pPr>
      <w:r w:rsidRPr="00DA1F7F">
        <w:t>Finansinis pasiūlymas galioja iki Techninio pasiūlymo galiojimo pabaigos.</w:t>
      </w:r>
    </w:p>
    <w:p w14:paraId="4B2A4063" w14:textId="77777777" w:rsidR="00E12F04" w:rsidRPr="00DA1F7F" w:rsidRDefault="00E12F04" w:rsidP="00E12F04">
      <w:pPr>
        <w:spacing w:after="120"/>
        <w:jc w:val="both"/>
      </w:pPr>
      <w:r w:rsidRPr="00DA1F7F">
        <w:t>Nurodome, kad šiose Finansinio pasiūlymo dalyse pateikta informacija yra konfidenciali</w:t>
      </w:r>
      <w:r w:rsidRPr="00DA1F7F">
        <w:rPr>
          <w:rStyle w:val="Puslapioinaosnuoroda"/>
          <w:sz w:val="24"/>
          <w:szCs w:val="24"/>
        </w:rPr>
        <w:footnoteReference w:id="27"/>
      </w:r>
      <w:r w:rsidRPr="00DA1F7F">
        <w:t>:</w:t>
      </w:r>
    </w:p>
    <w:tbl>
      <w:tblPr>
        <w:tblStyle w:val="Lentelstinklelis"/>
        <w:tblW w:w="9776" w:type="dxa"/>
        <w:tblInd w:w="5" w:type="dxa"/>
        <w:tblLook w:val="04A0" w:firstRow="1" w:lastRow="0" w:firstColumn="1" w:lastColumn="0" w:noHBand="0" w:noVBand="1"/>
      </w:tblPr>
      <w:tblGrid>
        <w:gridCol w:w="1089"/>
        <w:gridCol w:w="8687"/>
      </w:tblGrid>
      <w:tr w:rsidR="00B215AE" w:rsidRPr="00DA1F7F" w14:paraId="345F9D1E" w14:textId="77777777" w:rsidTr="00B215AE">
        <w:trPr>
          <w:trHeight w:val="433"/>
          <w:tblHeader/>
        </w:trPr>
        <w:tc>
          <w:tcPr>
            <w:tcW w:w="1089" w:type="dxa"/>
            <w:vAlign w:val="center"/>
          </w:tcPr>
          <w:p w14:paraId="5B464525" w14:textId="77777777" w:rsidR="001041DD" w:rsidRPr="00DA1F7F" w:rsidRDefault="001041DD" w:rsidP="00932B43">
            <w:pPr>
              <w:tabs>
                <w:tab w:val="left" w:pos="0"/>
              </w:tabs>
              <w:spacing w:after="120" w:line="276" w:lineRule="auto"/>
              <w:jc w:val="center"/>
              <w:rPr>
                <w:b/>
              </w:rPr>
            </w:pPr>
            <w:r w:rsidRPr="00DA1F7F">
              <w:rPr>
                <w:b/>
              </w:rPr>
              <w:t>Eil. Nr.</w:t>
            </w:r>
          </w:p>
        </w:tc>
        <w:tc>
          <w:tcPr>
            <w:tcW w:w="8687" w:type="dxa"/>
            <w:vAlign w:val="center"/>
          </w:tcPr>
          <w:p w14:paraId="31D786EA" w14:textId="77777777" w:rsidR="001041DD" w:rsidRPr="00DA1F7F" w:rsidRDefault="001041DD" w:rsidP="00932B43">
            <w:pPr>
              <w:tabs>
                <w:tab w:val="left" w:pos="0"/>
              </w:tabs>
              <w:spacing w:after="120" w:line="276" w:lineRule="auto"/>
              <w:jc w:val="center"/>
              <w:rPr>
                <w:b/>
              </w:rPr>
            </w:pPr>
            <w:r w:rsidRPr="00DA1F7F">
              <w:rPr>
                <w:b/>
              </w:rPr>
              <w:t>Dokumento pavadinimas</w:t>
            </w:r>
          </w:p>
        </w:tc>
      </w:tr>
      <w:tr w:rsidR="00B215AE" w:rsidRPr="00DA1F7F" w14:paraId="6E4D9B65" w14:textId="77777777" w:rsidTr="00B215AE">
        <w:trPr>
          <w:trHeight w:val="253"/>
        </w:trPr>
        <w:tc>
          <w:tcPr>
            <w:tcW w:w="1089" w:type="dxa"/>
          </w:tcPr>
          <w:p w14:paraId="531B6722" w14:textId="73CD83BA" w:rsidR="001041DD" w:rsidRPr="00DA1F7F" w:rsidRDefault="001041DD" w:rsidP="00DA1F7F">
            <w:pPr>
              <w:tabs>
                <w:tab w:val="left" w:pos="0"/>
              </w:tabs>
              <w:spacing w:after="120" w:line="276" w:lineRule="auto"/>
              <w:ind w:left="360"/>
              <w:jc w:val="both"/>
              <w:rPr>
                <w:rFonts w:eastAsia="Calibri"/>
              </w:rPr>
            </w:pPr>
            <w:r w:rsidRPr="00DA1F7F">
              <w:rPr>
                <w:rFonts w:eastAsia="Calibri"/>
              </w:rPr>
              <w:t>1.</w:t>
            </w:r>
          </w:p>
        </w:tc>
        <w:tc>
          <w:tcPr>
            <w:tcW w:w="8687" w:type="dxa"/>
          </w:tcPr>
          <w:p w14:paraId="5D505805" w14:textId="77777777" w:rsidR="001041DD" w:rsidRPr="00DA1F7F" w:rsidRDefault="001041DD" w:rsidP="00932B43">
            <w:pPr>
              <w:tabs>
                <w:tab w:val="left" w:pos="0"/>
              </w:tabs>
              <w:spacing w:after="120" w:line="276" w:lineRule="auto"/>
              <w:jc w:val="both"/>
            </w:pPr>
          </w:p>
        </w:tc>
      </w:tr>
      <w:tr w:rsidR="00B215AE" w:rsidRPr="00DA1F7F" w14:paraId="31B50E3E" w14:textId="77777777" w:rsidTr="00B215AE">
        <w:trPr>
          <w:trHeight w:val="253"/>
        </w:trPr>
        <w:tc>
          <w:tcPr>
            <w:tcW w:w="1089" w:type="dxa"/>
          </w:tcPr>
          <w:p w14:paraId="324F5AE4" w14:textId="0284D414" w:rsidR="001041DD" w:rsidRPr="00DA1F7F" w:rsidRDefault="001041DD" w:rsidP="00DA1F7F">
            <w:pPr>
              <w:tabs>
                <w:tab w:val="left" w:pos="0"/>
              </w:tabs>
              <w:spacing w:after="120" w:line="276" w:lineRule="auto"/>
              <w:ind w:left="360"/>
              <w:jc w:val="both"/>
              <w:rPr>
                <w:rFonts w:eastAsia="Calibri"/>
              </w:rPr>
            </w:pPr>
            <w:r w:rsidRPr="00DA1F7F">
              <w:rPr>
                <w:rFonts w:eastAsia="Calibri"/>
              </w:rPr>
              <w:t>2.</w:t>
            </w:r>
          </w:p>
        </w:tc>
        <w:tc>
          <w:tcPr>
            <w:tcW w:w="8687" w:type="dxa"/>
          </w:tcPr>
          <w:p w14:paraId="295EB791" w14:textId="77777777" w:rsidR="001041DD" w:rsidRPr="00DA1F7F" w:rsidRDefault="001041DD" w:rsidP="00932B43">
            <w:pPr>
              <w:tabs>
                <w:tab w:val="left" w:pos="0"/>
              </w:tabs>
              <w:spacing w:after="120" w:line="276" w:lineRule="auto"/>
              <w:jc w:val="both"/>
            </w:pPr>
          </w:p>
        </w:tc>
      </w:tr>
      <w:tr w:rsidR="00B215AE" w:rsidRPr="00DA1F7F" w14:paraId="049055BC" w14:textId="77777777" w:rsidTr="00B215AE">
        <w:trPr>
          <w:trHeight w:val="253"/>
        </w:trPr>
        <w:tc>
          <w:tcPr>
            <w:tcW w:w="1089" w:type="dxa"/>
          </w:tcPr>
          <w:p w14:paraId="09F02ED4" w14:textId="77777777" w:rsidR="001041DD" w:rsidRPr="00DA1F7F" w:rsidRDefault="001041DD" w:rsidP="00932B43">
            <w:pPr>
              <w:tabs>
                <w:tab w:val="left" w:pos="0"/>
              </w:tabs>
              <w:spacing w:after="120" w:line="276" w:lineRule="auto"/>
              <w:jc w:val="both"/>
              <w:rPr>
                <w:rFonts w:eastAsia="Calibri"/>
              </w:rPr>
            </w:pPr>
            <w:r w:rsidRPr="00DA1F7F">
              <w:rPr>
                <w:rFonts w:eastAsia="Calibri"/>
              </w:rPr>
              <w:t>...</w:t>
            </w:r>
          </w:p>
        </w:tc>
        <w:tc>
          <w:tcPr>
            <w:tcW w:w="8687" w:type="dxa"/>
          </w:tcPr>
          <w:p w14:paraId="5E41275F" w14:textId="77777777" w:rsidR="001041DD" w:rsidRPr="00DA1F7F" w:rsidRDefault="001041DD" w:rsidP="00932B43">
            <w:pPr>
              <w:tabs>
                <w:tab w:val="left" w:pos="0"/>
              </w:tabs>
              <w:spacing w:after="120" w:line="276" w:lineRule="auto"/>
              <w:jc w:val="both"/>
            </w:pPr>
          </w:p>
        </w:tc>
      </w:tr>
    </w:tbl>
    <w:p w14:paraId="4D77A795" w14:textId="77777777" w:rsidR="00E12F04" w:rsidRPr="00DA1F7F" w:rsidRDefault="00E12F04" w:rsidP="00E12F04">
      <w:pPr>
        <w:spacing w:after="120"/>
        <w:jc w:val="both"/>
      </w:pPr>
    </w:p>
    <w:tbl>
      <w:tblPr>
        <w:tblStyle w:val="Lentelstinklelis"/>
        <w:tblW w:w="0" w:type="auto"/>
        <w:tblLook w:val="04A0" w:firstRow="1" w:lastRow="0" w:firstColumn="1" w:lastColumn="0" w:noHBand="0" w:noVBand="1"/>
      </w:tblPr>
      <w:tblGrid>
        <w:gridCol w:w="959"/>
        <w:gridCol w:w="6804"/>
        <w:gridCol w:w="2013"/>
      </w:tblGrid>
      <w:tr w:rsidR="00B215AE" w:rsidRPr="00DA1F7F" w14:paraId="47CE4A8B" w14:textId="77777777" w:rsidTr="00DA1F7F">
        <w:trPr>
          <w:tblHeader/>
        </w:trPr>
        <w:tc>
          <w:tcPr>
            <w:tcW w:w="959" w:type="dxa"/>
            <w:vAlign w:val="center"/>
          </w:tcPr>
          <w:p w14:paraId="0264CB56" w14:textId="77777777" w:rsidR="00E12F04" w:rsidRPr="00DA1F7F" w:rsidRDefault="00E12F04" w:rsidP="00B77DFA">
            <w:pPr>
              <w:spacing w:after="120" w:line="276" w:lineRule="auto"/>
              <w:jc w:val="center"/>
              <w:rPr>
                <w:b/>
              </w:rPr>
            </w:pPr>
            <w:r w:rsidRPr="00DA1F7F">
              <w:rPr>
                <w:b/>
              </w:rPr>
              <w:t>Eil. Nr.</w:t>
            </w:r>
          </w:p>
        </w:tc>
        <w:tc>
          <w:tcPr>
            <w:tcW w:w="6804" w:type="dxa"/>
            <w:vAlign w:val="center"/>
          </w:tcPr>
          <w:p w14:paraId="6FD94B4D" w14:textId="77777777" w:rsidR="00E12F04" w:rsidRPr="00DA1F7F" w:rsidRDefault="00E12F04" w:rsidP="00B77DFA">
            <w:pPr>
              <w:spacing w:after="120" w:line="276" w:lineRule="auto"/>
              <w:jc w:val="center"/>
              <w:rPr>
                <w:b/>
              </w:rPr>
            </w:pPr>
            <w:r w:rsidRPr="00DA1F7F">
              <w:rPr>
                <w:b/>
              </w:rPr>
              <w:t>Pridedamų dokumentų pavadinimai</w:t>
            </w:r>
          </w:p>
        </w:tc>
        <w:tc>
          <w:tcPr>
            <w:tcW w:w="2013" w:type="dxa"/>
            <w:vAlign w:val="center"/>
          </w:tcPr>
          <w:p w14:paraId="7E2AB77E" w14:textId="77777777" w:rsidR="00E12F04" w:rsidRPr="00DA1F7F" w:rsidRDefault="00E12F04" w:rsidP="00B77DFA">
            <w:pPr>
              <w:spacing w:after="120" w:line="276" w:lineRule="auto"/>
              <w:jc w:val="center"/>
              <w:rPr>
                <w:b/>
              </w:rPr>
            </w:pPr>
            <w:r w:rsidRPr="00DA1F7F">
              <w:rPr>
                <w:b/>
              </w:rPr>
              <w:t>Dokumento puslapių skaičius</w:t>
            </w:r>
          </w:p>
        </w:tc>
      </w:tr>
      <w:tr w:rsidR="00B215AE" w:rsidRPr="00DA1F7F" w14:paraId="7834283A" w14:textId="77777777" w:rsidTr="00DA1F7F">
        <w:tc>
          <w:tcPr>
            <w:tcW w:w="959" w:type="dxa"/>
          </w:tcPr>
          <w:p w14:paraId="500E9461" w14:textId="77777777" w:rsidR="00E12F04" w:rsidRPr="00DA1F7F" w:rsidRDefault="00E12F04" w:rsidP="00E5539E">
            <w:pPr>
              <w:pStyle w:val="Sraopastraipa"/>
              <w:numPr>
                <w:ilvl w:val="0"/>
                <w:numId w:val="10"/>
              </w:numPr>
              <w:spacing w:after="120" w:line="276" w:lineRule="auto"/>
              <w:jc w:val="both"/>
              <w:rPr>
                <w:rFonts w:eastAsia="Calibri"/>
              </w:rPr>
            </w:pPr>
          </w:p>
        </w:tc>
        <w:tc>
          <w:tcPr>
            <w:tcW w:w="6804" w:type="dxa"/>
          </w:tcPr>
          <w:p w14:paraId="5A5F3DEE" w14:textId="77777777" w:rsidR="00E12F04" w:rsidRPr="00DA1F7F" w:rsidRDefault="00E12F04" w:rsidP="00B77DFA">
            <w:pPr>
              <w:spacing w:after="120" w:line="276" w:lineRule="auto"/>
              <w:jc w:val="both"/>
            </w:pPr>
            <w:r w:rsidRPr="00DA1F7F">
              <w:t>Finansinis veiklos modelis (ir jį pagrindžiantys dokumentai)</w:t>
            </w:r>
          </w:p>
        </w:tc>
        <w:tc>
          <w:tcPr>
            <w:tcW w:w="2013" w:type="dxa"/>
          </w:tcPr>
          <w:p w14:paraId="12D7B47F" w14:textId="77777777" w:rsidR="00E12F04" w:rsidRPr="00DA1F7F" w:rsidRDefault="00E12F04" w:rsidP="00B77DFA">
            <w:pPr>
              <w:spacing w:after="120" w:line="276" w:lineRule="auto"/>
              <w:jc w:val="both"/>
            </w:pPr>
          </w:p>
        </w:tc>
      </w:tr>
      <w:tr w:rsidR="00B215AE" w:rsidRPr="00DA1F7F" w14:paraId="1E417233" w14:textId="77777777" w:rsidTr="00DA1F7F">
        <w:tc>
          <w:tcPr>
            <w:tcW w:w="959" w:type="dxa"/>
          </w:tcPr>
          <w:p w14:paraId="03F82CD7" w14:textId="77777777" w:rsidR="00E12F04" w:rsidRPr="00DA1F7F" w:rsidRDefault="00E12F04" w:rsidP="00E5539E">
            <w:pPr>
              <w:pStyle w:val="Sraopastraipa"/>
              <w:numPr>
                <w:ilvl w:val="0"/>
                <w:numId w:val="10"/>
              </w:numPr>
              <w:spacing w:after="120" w:line="276" w:lineRule="auto"/>
              <w:jc w:val="both"/>
              <w:rPr>
                <w:rFonts w:eastAsia="Calibri"/>
              </w:rPr>
            </w:pPr>
          </w:p>
        </w:tc>
        <w:tc>
          <w:tcPr>
            <w:tcW w:w="6804" w:type="dxa"/>
          </w:tcPr>
          <w:p w14:paraId="62DCD9A5" w14:textId="77777777" w:rsidR="00E12F04" w:rsidRPr="00DA1F7F" w:rsidRDefault="00C67050" w:rsidP="00B77DFA">
            <w:pPr>
              <w:spacing w:after="120" w:line="276" w:lineRule="auto"/>
              <w:jc w:val="both"/>
            </w:pPr>
            <w:r w:rsidRPr="00DA1F7F">
              <w:t>[</w:t>
            </w:r>
            <w:r w:rsidRPr="00DA1F7F">
              <w:rPr>
                <w:i/>
              </w:rPr>
              <w:t>Nurodyti kitus dokumentus</w:t>
            </w:r>
            <w:r w:rsidRPr="00DA1F7F">
              <w:t>]</w:t>
            </w:r>
          </w:p>
        </w:tc>
        <w:tc>
          <w:tcPr>
            <w:tcW w:w="2013" w:type="dxa"/>
          </w:tcPr>
          <w:p w14:paraId="4D9668DB" w14:textId="77777777" w:rsidR="00E12F04" w:rsidRPr="00DA1F7F" w:rsidRDefault="00E12F04" w:rsidP="00B77DFA">
            <w:pPr>
              <w:spacing w:after="120" w:line="276" w:lineRule="auto"/>
              <w:jc w:val="both"/>
            </w:pPr>
          </w:p>
        </w:tc>
      </w:tr>
      <w:tr w:rsidR="00B215AE" w:rsidRPr="00DA1F7F" w14:paraId="6EE41911" w14:textId="77777777" w:rsidTr="00DA1F7F">
        <w:tc>
          <w:tcPr>
            <w:tcW w:w="959" w:type="dxa"/>
          </w:tcPr>
          <w:p w14:paraId="4FC6E3CC" w14:textId="77777777" w:rsidR="00E12F04" w:rsidRPr="00DA1F7F" w:rsidRDefault="00E12F04" w:rsidP="00E5539E">
            <w:pPr>
              <w:pStyle w:val="Sraopastraipa"/>
              <w:numPr>
                <w:ilvl w:val="0"/>
                <w:numId w:val="10"/>
              </w:numPr>
              <w:spacing w:after="120" w:line="276" w:lineRule="auto"/>
              <w:jc w:val="both"/>
              <w:rPr>
                <w:rFonts w:eastAsia="Calibri"/>
              </w:rPr>
            </w:pPr>
          </w:p>
        </w:tc>
        <w:tc>
          <w:tcPr>
            <w:tcW w:w="6804" w:type="dxa"/>
          </w:tcPr>
          <w:p w14:paraId="1C1DD7B6" w14:textId="77777777" w:rsidR="00E12F04" w:rsidRPr="00DA1F7F" w:rsidRDefault="00E12F04" w:rsidP="00B77DFA">
            <w:pPr>
              <w:spacing w:after="120" w:line="276" w:lineRule="auto"/>
              <w:jc w:val="both"/>
            </w:pPr>
          </w:p>
        </w:tc>
        <w:tc>
          <w:tcPr>
            <w:tcW w:w="2013" w:type="dxa"/>
          </w:tcPr>
          <w:p w14:paraId="3FE92959" w14:textId="77777777" w:rsidR="00E12F04" w:rsidRPr="00DA1F7F" w:rsidRDefault="00E12F04" w:rsidP="00B77DFA">
            <w:pPr>
              <w:spacing w:after="120" w:line="276" w:lineRule="auto"/>
              <w:jc w:val="both"/>
            </w:pPr>
          </w:p>
        </w:tc>
      </w:tr>
    </w:tbl>
    <w:p w14:paraId="3FA283EE" w14:textId="77777777" w:rsidR="00E12F04" w:rsidRPr="00DA1F7F" w:rsidRDefault="00E12F04" w:rsidP="00E12F04">
      <w:pPr>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12F04" w:rsidRPr="00DA1F7F" w14:paraId="34BD6D78" w14:textId="77777777" w:rsidTr="00B77DFA">
        <w:trPr>
          <w:trHeight w:val="285"/>
        </w:trPr>
        <w:tc>
          <w:tcPr>
            <w:tcW w:w="3284" w:type="dxa"/>
            <w:tcBorders>
              <w:top w:val="nil"/>
              <w:left w:val="nil"/>
              <w:bottom w:val="single" w:sz="4" w:space="0" w:color="auto"/>
              <w:right w:val="nil"/>
            </w:tcBorders>
          </w:tcPr>
          <w:p w14:paraId="5FF60FBE" w14:textId="77777777" w:rsidR="00E12F04" w:rsidRPr="00DA1F7F" w:rsidRDefault="00E12F04" w:rsidP="00B77DFA">
            <w:pPr>
              <w:spacing w:after="120" w:line="276" w:lineRule="auto"/>
              <w:ind w:right="-1"/>
            </w:pPr>
          </w:p>
        </w:tc>
        <w:tc>
          <w:tcPr>
            <w:tcW w:w="604" w:type="dxa"/>
          </w:tcPr>
          <w:p w14:paraId="7DC6DE96" w14:textId="77777777" w:rsidR="00E12F04" w:rsidRPr="00DA1F7F" w:rsidRDefault="00E12F04" w:rsidP="00B77DFA">
            <w:pPr>
              <w:spacing w:after="120" w:line="276" w:lineRule="auto"/>
              <w:ind w:right="-1"/>
              <w:jc w:val="center"/>
            </w:pPr>
          </w:p>
        </w:tc>
        <w:tc>
          <w:tcPr>
            <w:tcW w:w="1980" w:type="dxa"/>
            <w:tcBorders>
              <w:top w:val="nil"/>
              <w:left w:val="nil"/>
              <w:bottom w:val="single" w:sz="4" w:space="0" w:color="auto"/>
              <w:right w:val="nil"/>
            </w:tcBorders>
          </w:tcPr>
          <w:p w14:paraId="51561647" w14:textId="77777777" w:rsidR="00E12F04" w:rsidRPr="00DA1F7F" w:rsidRDefault="00E12F04" w:rsidP="00B77DFA">
            <w:pPr>
              <w:spacing w:after="120" w:line="276" w:lineRule="auto"/>
              <w:ind w:right="-1"/>
              <w:jc w:val="center"/>
            </w:pPr>
          </w:p>
        </w:tc>
        <w:tc>
          <w:tcPr>
            <w:tcW w:w="701" w:type="dxa"/>
          </w:tcPr>
          <w:p w14:paraId="6EA1904F" w14:textId="77777777" w:rsidR="00E12F04" w:rsidRPr="00DA1F7F" w:rsidRDefault="00E12F04" w:rsidP="00B77DFA">
            <w:pPr>
              <w:spacing w:after="120" w:line="276" w:lineRule="auto"/>
              <w:ind w:right="-1"/>
              <w:jc w:val="center"/>
            </w:pPr>
          </w:p>
        </w:tc>
        <w:tc>
          <w:tcPr>
            <w:tcW w:w="2611" w:type="dxa"/>
            <w:tcBorders>
              <w:top w:val="nil"/>
              <w:left w:val="nil"/>
              <w:bottom w:val="single" w:sz="4" w:space="0" w:color="auto"/>
              <w:right w:val="nil"/>
            </w:tcBorders>
          </w:tcPr>
          <w:p w14:paraId="472A23D4" w14:textId="77777777" w:rsidR="00E12F04" w:rsidRPr="00DA1F7F" w:rsidRDefault="00E12F04" w:rsidP="00B77DFA">
            <w:pPr>
              <w:spacing w:after="120" w:line="276" w:lineRule="auto"/>
              <w:ind w:right="-1"/>
              <w:jc w:val="right"/>
            </w:pPr>
          </w:p>
        </w:tc>
        <w:tc>
          <w:tcPr>
            <w:tcW w:w="648" w:type="dxa"/>
          </w:tcPr>
          <w:p w14:paraId="36AD630B" w14:textId="77777777" w:rsidR="00E12F04" w:rsidRPr="00DA1F7F" w:rsidRDefault="00E12F04" w:rsidP="00B77DFA">
            <w:pPr>
              <w:spacing w:after="120" w:line="276" w:lineRule="auto"/>
              <w:ind w:right="-1"/>
              <w:jc w:val="right"/>
            </w:pPr>
          </w:p>
        </w:tc>
      </w:tr>
      <w:tr w:rsidR="00E12F04" w:rsidRPr="00DA1F7F" w14:paraId="2F7F9E94" w14:textId="77777777" w:rsidTr="00B77DFA">
        <w:trPr>
          <w:trHeight w:val="186"/>
        </w:trPr>
        <w:tc>
          <w:tcPr>
            <w:tcW w:w="3284" w:type="dxa"/>
            <w:tcBorders>
              <w:top w:val="single" w:sz="4" w:space="0" w:color="auto"/>
              <w:left w:val="nil"/>
              <w:bottom w:val="nil"/>
              <w:right w:val="nil"/>
            </w:tcBorders>
          </w:tcPr>
          <w:p w14:paraId="621D7194" w14:textId="77777777" w:rsidR="00E12F04" w:rsidRPr="00DA1F7F" w:rsidRDefault="00E12F04" w:rsidP="00B77DFA">
            <w:pPr>
              <w:pStyle w:val="Pagrindinistekstas1"/>
              <w:spacing w:after="120" w:line="276" w:lineRule="auto"/>
              <w:ind w:firstLine="0"/>
              <w:rPr>
                <w:rFonts w:ascii="Times New Roman" w:hAnsi="Times New Roman"/>
                <w:position w:val="6"/>
                <w:sz w:val="24"/>
                <w:szCs w:val="24"/>
                <w:vertAlign w:val="superscript"/>
                <w:lang w:val="lt-LT"/>
              </w:rPr>
            </w:pPr>
            <w:r w:rsidRPr="00DA1F7F">
              <w:rPr>
                <w:rFonts w:ascii="Times New Roman" w:hAnsi="Times New Roman"/>
                <w:position w:val="6"/>
                <w:sz w:val="24"/>
                <w:szCs w:val="24"/>
                <w:vertAlign w:val="superscript"/>
                <w:lang w:val="lt-LT"/>
              </w:rPr>
              <w:t>(Dalyvio arba jo įgalioto asmens pareigos)</w:t>
            </w:r>
          </w:p>
        </w:tc>
        <w:tc>
          <w:tcPr>
            <w:tcW w:w="604" w:type="dxa"/>
          </w:tcPr>
          <w:p w14:paraId="1E9B2491" w14:textId="77777777" w:rsidR="00E12F04" w:rsidRPr="00DA1F7F" w:rsidRDefault="00E12F04"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40D6946F" w14:textId="77777777" w:rsidR="00E12F04" w:rsidRPr="00DA1F7F" w:rsidRDefault="00E12F04" w:rsidP="00B77DFA">
            <w:pPr>
              <w:spacing w:after="120" w:line="276" w:lineRule="auto"/>
              <w:ind w:right="-1"/>
              <w:jc w:val="center"/>
              <w:rPr>
                <w:vertAlign w:val="superscript"/>
              </w:rPr>
            </w:pPr>
            <w:r w:rsidRPr="00DA1F7F">
              <w:rPr>
                <w:position w:val="6"/>
                <w:vertAlign w:val="superscript"/>
              </w:rPr>
              <w:t>(Parašas)</w:t>
            </w:r>
          </w:p>
        </w:tc>
        <w:tc>
          <w:tcPr>
            <w:tcW w:w="701" w:type="dxa"/>
          </w:tcPr>
          <w:p w14:paraId="0309444A" w14:textId="77777777" w:rsidR="00E12F04" w:rsidRPr="00DA1F7F" w:rsidRDefault="00E12F04"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158D75D2" w14:textId="77777777" w:rsidR="00E12F04" w:rsidRPr="00DA1F7F" w:rsidRDefault="00E12F04" w:rsidP="00B77DFA">
            <w:pPr>
              <w:spacing w:after="120" w:line="276" w:lineRule="auto"/>
              <w:ind w:right="-1"/>
              <w:jc w:val="center"/>
              <w:rPr>
                <w:vertAlign w:val="superscript"/>
              </w:rPr>
            </w:pPr>
            <w:r w:rsidRPr="00DA1F7F">
              <w:rPr>
                <w:position w:val="6"/>
                <w:vertAlign w:val="superscript"/>
              </w:rPr>
              <w:t>(Vardas ir pavardė)</w:t>
            </w:r>
            <w:r w:rsidRPr="00DA1F7F">
              <w:rPr>
                <w:i/>
                <w:vertAlign w:val="superscript"/>
              </w:rPr>
              <w:t xml:space="preserve"> </w:t>
            </w:r>
          </w:p>
        </w:tc>
        <w:tc>
          <w:tcPr>
            <w:tcW w:w="648" w:type="dxa"/>
          </w:tcPr>
          <w:p w14:paraId="6EEDAFD6" w14:textId="77777777" w:rsidR="00E12F04" w:rsidRPr="00DA1F7F" w:rsidRDefault="00E12F04" w:rsidP="00B77DFA">
            <w:pPr>
              <w:spacing w:after="120" w:line="276" w:lineRule="auto"/>
              <w:ind w:right="-1"/>
              <w:jc w:val="center"/>
              <w:rPr>
                <w:vertAlign w:val="superscript"/>
              </w:rPr>
            </w:pPr>
          </w:p>
        </w:tc>
      </w:tr>
    </w:tbl>
    <w:p w14:paraId="4DF354BA" w14:textId="77777777" w:rsidR="00E12F04" w:rsidRPr="00DA1F7F" w:rsidRDefault="00E12F04" w:rsidP="00E12F04">
      <w:pPr>
        <w:spacing w:after="120" w:line="276" w:lineRule="auto"/>
        <w:jc w:val="both"/>
      </w:pPr>
    </w:p>
    <w:p w14:paraId="2572D8BC" w14:textId="775CAD0E" w:rsidR="008828D8" w:rsidRPr="00DA1F7F" w:rsidRDefault="00E12F04" w:rsidP="00DA1F7F">
      <w:pPr>
        <w:pStyle w:val="Antrat2"/>
        <w:numPr>
          <w:ilvl w:val="0"/>
          <w:numId w:val="87"/>
        </w:numPr>
        <w:rPr>
          <w:color w:val="943634" w:themeColor="accent2" w:themeShade="BF"/>
          <w:sz w:val="24"/>
          <w:szCs w:val="24"/>
        </w:rPr>
      </w:pPr>
      <w:r w:rsidRPr="00DA1F7F">
        <w:br w:type="page"/>
      </w:r>
      <w:bookmarkStart w:id="698" w:name="_Toc126307339"/>
      <w:bookmarkStart w:id="699" w:name="_Ref115270753"/>
      <w:bookmarkStart w:id="700" w:name="_Ref115270938"/>
      <w:bookmarkStart w:id="701" w:name="_Ref115271059"/>
      <w:bookmarkStart w:id="702" w:name="_Ref115271202"/>
      <w:bookmarkStart w:id="703" w:name="_Ref115271381"/>
      <w:bookmarkStart w:id="704" w:name="_Ref129085883"/>
      <w:bookmarkStart w:id="705" w:name="_Toc129156492"/>
      <w:bookmarkStart w:id="706" w:name="_Ref129158689"/>
      <w:bookmarkStart w:id="707" w:name="_Ref129159944"/>
      <w:bookmarkStart w:id="708" w:name="_Ref129166463"/>
      <w:bookmarkStart w:id="709" w:name="_Ref129166465"/>
      <w:bookmarkStart w:id="710" w:name="_Ref129692820"/>
      <w:bookmarkStart w:id="711" w:name="_Toc189820758"/>
      <w:r w:rsidR="000A5236" w:rsidRPr="00DA1F7F">
        <w:rPr>
          <w:color w:val="943634" w:themeColor="accent2" w:themeShade="BF"/>
          <w:sz w:val="24"/>
          <w:szCs w:val="24"/>
        </w:rPr>
        <w:lastRenderedPageBreak/>
        <w:t xml:space="preserve">priedas. </w:t>
      </w:r>
      <w:r w:rsidR="00C33171" w:rsidRPr="00DA1F7F">
        <w:rPr>
          <w:color w:val="943634" w:themeColor="accent2" w:themeShade="BF"/>
          <w:sz w:val="24"/>
          <w:szCs w:val="24"/>
        </w:rPr>
        <w:t>S</w:t>
      </w:r>
      <w:r w:rsidR="000A5236" w:rsidRPr="00DA1F7F">
        <w:rPr>
          <w:color w:val="943634" w:themeColor="accent2" w:themeShade="BF"/>
          <w:sz w:val="24"/>
          <w:szCs w:val="24"/>
        </w:rPr>
        <w:t>usijusių bendrovių sąrašo forma</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7304AD51" w14:textId="77777777" w:rsidR="00C2579A" w:rsidRPr="00DA1F7F" w:rsidRDefault="00C2579A" w:rsidP="002F460D">
      <w:pPr>
        <w:pStyle w:val="Sraopastraipa"/>
        <w:ind w:left="0" w:firstLine="567"/>
      </w:pPr>
    </w:p>
    <w:p w14:paraId="41F17C90" w14:textId="77777777" w:rsidR="008828D8" w:rsidRPr="00DA1F7F" w:rsidRDefault="008828D8" w:rsidP="008828D8">
      <w:pPr>
        <w:spacing w:after="120"/>
        <w:jc w:val="center"/>
      </w:pPr>
      <w:r w:rsidRPr="00DA1F7F">
        <w:t>________________________________________________________________________________</w:t>
      </w:r>
    </w:p>
    <w:p w14:paraId="6844791A" w14:textId="77777777" w:rsidR="008828D8" w:rsidRPr="00DA1F7F" w:rsidRDefault="008828D8" w:rsidP="008828D8">
      <w:pPr>
        <w:spacing w:after="120"/>
        <w:jc w:val="center"/>
        <w:rPr>
          <w:vertAlign w:val="superscript"/>
        </w:rPr>
      </w:pPr>
      <w:r w:rsidRPr="00DA1F7F">
        <w:rPr>
          <w:vertAlign w:val="superscript"/>
        </w:rPr>
        <w:t>(dalyvio pavadinimas, juridinio asmens kodas, buveinės adresas)</w:t>
      </w:r>
    </w:p>
    <w:p w14:paraId="25E6BDA7" w14:textId="77777777" w:rsidR="008828D8" w:rsidRPr="00DA1F7F" w:rsidRDefault="008828D8" w:rsidP="008828D8">
      <w:pPr>
        <w:jc w:val="center"/>
        <w:rPr>
          <w:color w:val="FF0000"/>
        </w:rPr>
      </w:pPr>
      <w:r w:rsidRPr="00DA1F7F">
        <w:rPr>
          <w:color w:val="FF0000"/>
        </w:rPr>
        <w:t>[</w:t>
      </w:r>
      <w:r w:rsidRPr="00DA1F7F">
        <w:rPr>
          <w:i/>
          <w:color w:val="FF0000"/>
        </w:rPr>
        <w:t>data</w:t>
      </w:r>
      <w:r w:rsidRPr="00DA1F7F">
        <w:rPr>
          <w:color w:val="FF0000"/>
        </w:rPr>
        <w:t>]</w:t>
      </w:r>
      <w:r w:rsidRPr="00DA1F7F">
        <w:t>, Nr. </w:t>
      </w:r>
      <w:r w:rsidRPr="00DA1F7F">
        <w:rPr>
          <w:color w:val="FF0000"/>
        </w:rPr>
        <w:t>[</w:t>
      </w:r>
      <w:r w:rsidRPr="00DA1F7F">
        <w:rPr>
          <w:i/>
          <w:color w:val="FF0000"/>
        </w:rPr>
        <w:t>numeris</w:t>
      </w:r>
      <w:r w:rsidRPr="00DA1F7F">
        <w:rPr>
          <w:color w:val="FF0000"/>
        </w:rPr>
        <w:t>]</w:t>
      </w:r>
    </w:p>
    <w:p w14:paraId="20067607" w14:textId="77777777" w:rsidR="008828D8" w:rsidRPr="00DA1F7F" w:rsidRDefault="008828D8" w:rsidP="008828D8">
      <w:pPr>
        <w:jc w:val="center"/>
        <w:rPr>
          <w:color w:val="FF0000"/>
        </w:rPr>
      </w:pPr>
    </w:p>
    <w:p w14:paraId="32EAB386" w14:textId="77777777" w:rsidR="008828D8" w:rsidRPr="00DA1F7F" w:rsidRDefault="008828D8" w:rsidP="008828D8">
      <w:pPr>
        <w:spacing w:after="120"/>
        <w:rPr>
          <w:color w:val="FF0000"/>
        </w:rPr>
      </w:pPr>
      <w:r w:rsidRPr="00DA1F7F">
        <w:rPr>
          <w:color w:val="FF0000"/>
        </w:rPr>
        <w:t>[</w:t>
      </w:r>
      <w:r w:rsidRPr="00DA1F7F">
        <w:rPr>
          <w:i/>
          <w:color w:val="FF0000"/>
        </w:rPr>
        <w:t>Valdžios subjekto pavadinimas</w:t>
      </w:r>
      <w:r w:rsidRPr="00DA1F7F">
        <w:rPr>
          <w:color w:val="FF0000"/>
        </w:rPr>
        <w:t>]</w:t>
      </w:r>
    </w:p>
    <w:p w14:paraId="70F5F25E" w14:textId="38F036D9" w:rsidR="008828D8" w:rsidRPr="00DA1F7F" w:rsidRDefault="008828D8" w:rsidP="008828D8">
      <w:pPr>
        <w:spacing w:after="120"/>
        <w:rPr>
          <w:color w:val="FF0000"/>
        </w:rPr>
      </w:pPr>
      <w:r w:rsidRPr="00DA1F7F">
        <w:rPr>
          <w:color w:val="FF0000"/>
        </w:rPr>
        <w:t>[</w:t>
      </w:r>
      <w:r w:rsidRPr="00DA1F7F">
        <w:rPr>
          <w:i/>
          <w:color w:val="FF0000"/>
        </w:rPr>
        <w:t>Valdžios subjekto kontaktiniai duomenys: adresas, el. paštas, telefono numeri</w:t>
      </w:r>
      <w:r w:rsidR="007B7F9B" w:rsidRPr="00DA1F7F">
        <w:rPr>
          <w:i/>
          <w:color w:val="FF0000"/>
        </w:rPr>
        <w:t>s</w:t>
      </w:r>
      <w:r w:rsidRPr="00DA1F7F">
        <w:rPr>
          <w:color w:val="FF0000"/>
        </w:rPr>
        <w:t>]</w:t>
      </w:r>
    </w:p>
    <w:p w14:paraId="2660066C" w14:textId="77777777" w:rsidR="008828D8" w:rsidRPr="00DA1F7F" w:rsidRDefault="008828D8" w:rsidP="008828D8">
      <w:pPr>
        <w:jc w:val="both"/>
        <w:rPr>
          <w:color w:val="632423" w:themeColor="accent2" w:themeShade="80"/>
        </w:rPr>
      </w:pPr>
    </w:p>
    <w:p w14:paraId="4CE323E4" w14:textId="77777777" w:rsidR="008828D8" w:rsidRPr="00DA1F7F" w:rsidRDefault="008828D8" w:rsidP="008828D8">
      <w:pPr>
        <w:jc w:val="center"/>
        <w:rPr>
          <w:b/>
          <w:caps/>
          <w:color w:val="632423" w:themeColor="accent2" w:themeShade="80"/>
        </w:rPr>
      </w:pPr>
      <w:r w:rsidRPr="00DA1F7F">
        <w:rPr>
          <w:b/>
          <w:caps/>
          <w:color w:val="632423" w:themeColor="accent2" w:themeShade="80"/>
        </w:rPr>
        <w:t>Susijusių bendrovių Sąrašas</w:t>
      </w:r>
    </w:p>
    <w:p w14:paraId="40E4C6AF" w14:textId="77777777" w:rsidR="008828D8" w:rsidRPr="00DA1F7F" w:rsidRDefault="008828D8" w:rsidP="008828D8">
      <w:pPr>
        <w:jc w:val="both"/>
        <w:rPr>
          <w:color w:val="000000"/>
        </w:rPr>
      </w:pPr>
    </w:p>
    <w:p w14:paraId="23A6EDC9" w14:textId="77777777" w:rsidR="008828D8" w:rsidRPr="00DA1F7F" w:rsidRDefault="008828D8" w:rsidP="008828D8">
      <w:pPr>
        <w:pStyle w:val="Salygos2"/>
        <w:spacing w:before="0" w:after="120" w:line="276" w:lineRule="auto"/>
        <w:rPr>
          <w:rFonts w:cs="Times New Roman"/>
          <w:szCs w:val="24"/>
          <w:lang w:val="lt-LT"/>
        </w:rPr>
      </w:pPr>
      <w:r w:rsidRPr="00DA1F7F">
        <w:rPr>
          <w:rFonts w:cs="Times New Roman"/>
          <w:szCs w:val="24"/>
          <w:lang w:val="lt-LT"/>
        </w:rPr>
        <w:t>Atsižvelgdami į Sąlygų reikalavimą, pateikdami P</w:t>
      </w:r>
      <w:r w:rsidR="00AB3B29" w:rsidRPr="00DA1F7F">
        <w:rPr>
          <w:rFonts w:cs="Times New Roman"/>
          <w:szCs w:val="24"/>
          <w:lang w:val="lt-LT"/>
        </w:rPr>
        <w:t>irminį pasiūlymą / Galutinį p</w:t>
      </w:r>
      <w:r w:rsidRPr="00DA1F7F">
        <w:rPr>
          <w:rFonts w:cs="Times New Roman"/>
          <w:szCs w:val="24"/>
          <w:lang w:val="lt-LT"/>
        </w:rPr>
        <w:t xml:space="preserve">asiūlymą dalyvauti Skelbiamose derybose </w:t>
      </w:r>
      <w:r w:rsidRPr="00DA1F7F">
        <w:rPr>
          <w:rFonts w:eastAsia="Times New Roman" w:cs="Times New Roman"/>
          <w:color w:val="FF0000"/>
          <w:szCs w:val="24"/>
          <w:lang w:val="lt-LT"/>
        </w:rPr>
        <w:t>[</w:t>
      </w:r>
      <w:r w:rsidRPr="00DA1F7F">
        <w:rPr>
          <w:rFonts w:eastAsia="Times New Roman" w:cs="Times New Roman"/>
          <w:i/>
          <w:color w:val="FF0000"/>
          <w:szCs w:val="24"/>
          <w:lang w:val="lt-LT"/>
        </w:rPr>
        <w:t>pavadinimas</w:t>
      </w:r>
      <w:r w:rsidRPr="00DA1F7F">
        <w:rPr>
          <w:rFonts w:eastAsia="Times New Roman" w:cs="Times New Roman"/>
          <w:color w:val="FF0000"/>
          <w:szCs w:val="24"/>
          <w:lang w:val="lt-LT"/>
        </w:rPr>
        <w:t>]</w:t>
      </w:r>
      <w:r w:rsidRPr="00DA1F7F">
        <w:rPr>
          <w:rFonts w:cs="Times New Roman"/>
          <w:szCs w:val="24"/>
          <w:lang w:val="lt-LT"/>
        </w:rPr>
        <w:t>, pateikiame šį su mumis, kaip Skelbiamų derybų Dalyviu, susijusių bendrovių sąrašą:</w:t>
      </w:r>
    </w:p>
    <w:tbl>
      <w:tblPr>
        <w:tblStyle w:val="viesussraas2parykinima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670"/>
      </w:tblGrid>
      <w:tr w:rsidR="000C25CA" w:rsidRPr="00DA1F7F" w14:paraId="43CEFD8C" w14:textId="77777777" w:rsidTr="009517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5FCF310" w14:textId="6F54FD45" w:rsidR="008828D8" w:rsidRPr="00DA1F7F" w:rsidRDefault="008828D8" w:rsidP="00DA1F7F">
            <w:pPr>
              <w:spacing w:after="120" w:line="276" w:lineRule="auto"/>
              <w:ind w:left="24"/>
              <w:rPr>
                <w:b w:val="0"/>
                <w:bCs w:val="0"/>
                <w:color w:val="auto"/>
                <w:sz w:val="24"/>
              </w:rPr>
            </w:pPr>
            <w:r w:rsidRPr="00DA1F7F">
              <w:t>Su [</w:t>
            </w:r>
            <w:r w:rsidRPr="00DA1F7F">
              <w:rPr>
                <w:i/>
              </w:rPr>
              <w:t>Dalyvio pavadinimas</w:t>
            </w:r>
            <w:r w:rsidRPr="00DA1F7F">
              <w:t>] susijusios įmonės</w:t>
            </w:r>
          </w:p>
        </w:tc>
        <w:tc>
          <w:tcPr>
            <w:tcW w:w="5670" w:type="dxa"/>
          </w:tcPr>
          <w:p w14:paraId="64058BBF" w14:textId="2A8542D1" w:rsidR="008828D8" w:rsidRPr="00DA1F7F" w:rsidRDefault="008828D8" w:rsidP="00DA1F7F">
            <w:pPr>
              <w:spacing w:after="120" w:line="276" w:lineRule="auto"/>
              <w:jc w:val="center"/>
              <w:cnfStyle w:val="100000000000" w:firstRow="1" w:lastRow="0" w:firstColumn="0" w:lastColumn="0" w:oddVBand="0" w:evenVBand="0" w:oddHBand="0" w:evenHBand="0" w:firstRowFirstColumn="0" w:firstRowLastColumn="0" w:lastRowFirstColumn="0" w:lastRowLastColumn="0"/>
              <w:rPr>
                <w:color w:val="auto"/>
                <w:sz w:val="24"/>
              </w:rPr>
            </w:pPr>
            <w:r w:rsidRPr="00DA1F7F">
              <w:t>Siejantys ryšiai</w:t>
            </w:r>
          </w:p>
        </w:tc>
      </w:tr>
      <w:tr w:rsidR="000C25CA" w:rsidRPr="00DA1F7F" w14:paraId="151DA322" w14:textId="77777777" w:rsidTr="0095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tcBorders>
          </w:tcPr>
          <w:p w14:paraId="76E1B18F" w14:textId="77777777" w:rsidR="008828D8" w:rsidRPr="00DA1F7F" w:rsidRDefault="008828D8" w:rsidP="00DD7653">
            <w:pPr>
              <w:pStyle w:val="Sraopastraipa"/>
              <w:numPr>
                <w:ilvl w:val="0"/>
                <w:numId w:val="20"/>
              </w:numPr>
              <w:spacing w:after="120" w:line="276" w:lineRule="auto"/>
              <w:jc w:val="both"/>
              <w:rPr>
                <w:sz w:val="24"/>
              </w:rPr>
            </w:pPr>
          </w:p>
        </w:tc>
        <w:tc>
          <w:tcPr>
            <w:tcW w:w="5670" w:type="dxa"/>
            <w:tcBorders>
              <w:top w:val="none" w:sz="0" w:space="0" w:color="auto"/>
              <w:bottom w:val="none" w:sz="0" w:space="0" w:color="auto"/>
              <w:right w:val="none" w:sz="0" w:space="0" w:color="auto"/>
            </w:tcBorders>
          </w:tcPr>
          <w:p w14:paraId="4B65A2A6" w14:textId="77777777" w:rsidR="008828D8" w:rsidRPr="00DA1F7F"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
                <w:bCs/>
                <w:sz w:val="24"/>
              </w:rPr>
            </w:pPr>
          </w:p>
        </w:tc>
      </w:tr>
      <w:tr w:rsidR="000C25CA" w:rsidRPr="00DA1F7F" w14:paraId="459BB0E0" w14:textId="77777777" w:rsidTr="009517A1">
        <w:tc>
          <w:tcPr>
            <w:cnfStyle w:val="001000000000" w:firstRow="0" w:lastRow="0" w:firstColumn="1" w:lastColumn="0" w:oddVBand="0" w:evenVBand="0" w:oddHBand="0" w:evenHBand="0" w:firstRowFirstColumn="0" w:firstRowLastColumn="0" w:lastRowFirstColumn="0" w:lastRowLastColumn="0"/>
            <w:tcW w:w="4390" w:type="dxa"/>
          </w:tcPr>
          <w:p w14:paraId="2D080740" w14:textId="77777777" w:rsidR="008828D8" w:rsidRPr="00DA1F7F" w:rsidRDefault="008828D8" w:rsidP="00DD7653">
            <w:pPr>
              <w:pStyle w:val="Sraopastraipa"/>
              <w:numPr>
                <w:ilvl w:val="0"/>
                <w:numId w:val="20"/>
              </w:numPr>
              <w:spacing w:after="120" w:line="276" w:lineRule="auto"/>
              <w:jc w:val="both"/>
              <w:rPr>
                <w:b w:val="0"/>
                <w:sz w:val="24"/>
              </w:rPr>
            </w:pPr>
          </w:p>
        </w:tc>
        <w:tc>
          <w:tcPr>
            <w:tcW w:w="5670" w:type="dxa"/>
          </w:tcPr>
          <w:p w14:paraId="280AE90F" w14:textId="77777777" w:rsidR="008828D8" w:rsidRPr="00DA1F7F" w:rsidRDefault="008828D8" w:rsidP="00B77DFA">
            <w:pPr>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0C25CA" w:rsidRPr="00DA1F7F" w14:paraId="5F83AEC0" w14:textId="77777777" w:rsidTr="0095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tcBorders>
          </w:tcPr>
          <w:p w14:paraId="00DD65B5" w14:textId="77777777" w:rsidR="008828D8" w:rsidRPr="00DA1F7F" w:rsidRDefault="008828D8" w:rsidP="00DD7653">
            <w:pPr>
              <w:pStyle w:val="Sraopastraipa"/>
              <w:numPr>
                <w:ilvl w:val="0"/>
                <w:numId w:val="20"/>
              </w:numPr>
              <w:spacing w:after="120" w:line="276" w:lineRule="auto"/>
              <w:jc w:val="both"/>
              <w:rPr>
                <w:b w:val="0"/>
                <w:sz w:val="24"/>
              </w:rPr>
            </w:pPr>
          </w:p>
        </w:tc>
        <w:tc>
          <w:tcPr>
            <w:tcW w:w="5670" w:type="dxa"/>
            <w:tcBorders>
              <w:top w:val="none" w:sz="0" w:space="0" w:color="auto"/>
              <w:bottom w:val="none" w:sz="0" w:space="0" w:color="auto"/>
              <w:right w:val="none" w:sz="0" w:space="0" w:color="auto"/>
            </w:tcBorders>
          </w:tcPr>
          <w:p w14:paraId="48938C8C" w14:textId="77777777" w:rsidR="008828D8" w:rsidRPr="00DA1F7F"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p>
        </w:tc>
      </w:tr>
      <w:tr w:rsidR="000C25CA" w:rsidRPr="00DA1F7F" w14:paraId="2FA9AB19" w14:textId="77777777" w:rsidTr="009517A1">
        <w:tc>
          <w:tcPr>
            <w:cnfStyle w:val="001000000000" w:firstRow="0" w:lastRow="0" w:firstColumn="1" w:lastColumn="0" w:oddVBand="0" w:evenVBand="0" w:oddHBand="0" w:evenHBand="0" w:firstRowFirstColumn="0" w:firstRowLastColumn="0" w:lastRowFirstColumn="0" w:lastRowLastColumn="0"/>
            <w:tcW w:w="4390" w:type="dxa"/>
          </w:tcPr>
          <w:p w14:paraId="59D3E386" w14:textId="77777777" w:rsidR="008828D8" w:rsidRPr="00DA1F7F" w:rsidRDefault="008828D8" w:rsidP="00DD7653">
            <w:pPr>
              <w:pStyle w:val="Sraopastraipa"/>
              <w:numPr>
                <w:ilvl w:val="0"/>
                <w:numId w:val="20"/>
              </w:numPr>
              <w:spacing w:after="120" w:line="276" w:lineRule="auto"/>
              <w:jc w:val="both"/>
              <w:rPr>
                <w:b w:val="0"/>
                <w:sz w:val="24"/>
              </w:rPr>
            </w:pPr>
          </w:p>
        </w:tc>
        <w:tc>
          <w:tcPr>
            <w:tcW w:w="5670" w:type="dxa"/>
          </w:tcPr>
          <w:p w14:paraId="30CC7B79" w14:textId="77777777" w:rsidR="008828D8" w:rsidRPr="00DA1F7F" w:rsidRDefault="008828D8" w:rsidP="00B77DFA">
            <w:pPr>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0C25CA" w:rsidRPr="00DA1F7F" w14:paraId="35423266" w14:textId="77777777" w:rsidTr="0095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tcBorders>
          </w:tcPr>
          <w:p w14:paraId="1B15A544" w14:textId="77777777" w:rsidR="008828D8" w:rsidRPr="00DA1F7F" w:rsidRDefault="008828D8" w:rsidP="00DD7653">
            <w:pPr>
              <w:pStyle w:val="Sraopastraipa"/>
              <w:numPr>
                <w:ilvl w:val="0"/>
                <w:numId w:val="20"/>
              </w:numPr>
              <w:spacing w:after="120" w:line="276" w:lineRule="auto"/>
              <w:jc w:val="both"/>
              <w:rPr>
                <w:b w:val="0"/>
                <w:sz w:val="24"/>
              </w:rPr>
            </w:pPr>
          </w:p>
        </w:tc>
        <w:tc>
          <w:tcPr>
            <w:tcW w:w="5670" w:type="dxa"/>
            <w:tcBorders>
              <w:top w:val="none" w:sz="0" w:space="0" w:color="auto"/>
              <w:bottom w:val="none" w:sz="0" w:space="0" w:color="auto"/>
              <w:right w:val="none" w:sz="0" w:space="0" w:color="auto"/>
            </w:tcBorders>
          </w:tcPr>
          <w:p w14:paraId="2871EA9C" w14:textId="77777777" w:rsidR="008828D8" w:rsidRPr="00DA1F7F"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p>
        </w:tc>
      </w:tr>
    </w:tbl>
    <w:p w14:paraId="479430B8" w14:textId="77777777" w:rsidR="008828D8" w:rsidRPr="00DA1F7F" w:rsidRDefault="008828D8" w:rsidP="008828D8">
      <w:pPr>
        <w:pStyle w:val="Salygos2"/>
        <w:spacing w:before="0" w:after="120" w:line="276" w:lineRule="auto"/>
        <w:ind w:left="720" w:hanging="720"/>
        <w:rPr>
          <w:rFonts w:cs="Times New Roman"/>
          <w:szCs w:val="24"/>
          <w:lang w:val="lt-LT"/>
        </w:rPr>
      </w:pPr>
    </w:p>
    <w:p w14:paraId="1B1DEF7E" w14:textId="77777777" w:rsidR="008828D8" w:rsidRPr="00DA1F7F" w:rsidRDefault="008828D8" w:rsidP="008828D8">
      <w:pPr>
        <w:pStyle w:val="Salygos2"/>
        <w:spacing w:before="0" w:after="120" w:line="276" w:lineRule="auto"/>
        <w:rPr>
          <w:rFonts w:cs="Times New Roman"/>
          <w:szCs w:val="24"/>
          <w:lang w:val="lt-LT"/>
        </w:rPr>
      </w:pPr>
      <w:r w:rsidRPr="00DA1F7F">
        <w:rPr>
          <w:rFonts w:cs="Times New Roman"/>
          <w:b/>
          <w:szCs w:val="24"/>
          <w:lang w:val="lt-LT"/>
        </w:rPr>
        <w:t>Susijusia bendrove</w:t>
      </w:r>
      <w:r w:rsidRPr="00DA1F7F">
        <w:rPr>
          <w:rFonts w:cs="Times New Roman"/>
          <w:szCs w:val="24"/>
          <w:lang w:val="lt-LT"/>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DA1F7F" w:rsidDel="00D96EE1">
        <w:rPr>
          <w:rFonts w:cs="Times New Roman"/>
          <w:szCs w:val="24"/>
          <w:lang w:val="lt-LT"/>
        </w:rPr>
        <w:t>, turėdama</w:t>
      </w:r>
      <w:r w:rsidRPr="00DA1F7F">
        <w:rPr>
          <w:rFonts w:cs="Times New Roman"/>
          <w:szCs w:val="24"/>
          <w:lang w:val="lt-LT"/>
        </w:rPr>
        <w:t>s</w:t>
      </w:r>
      <w:r w:rsidRPr="00DA1F7F" w:rsidDel="00D96EE1">
        <w:rPr>
          <w:rFonts w:cs="Times New Roman"/>
          <w:szCs w:val="24"/>
          <w:lang w:val="lt-LT"/>
        </w:rPr>
        <w:t xml:space="preserve"> nuosavybės teisę, kapitalo dalį ar įgyvendindama</w:t>
      </w:r>
      <w:r w:rsidRPr="00DA1F7F">
        <w:rPr>
          <w:rFonts w:cs="Times New Roman"/>
          <w:szCs w:val="24"/>
          <w:lang w:val="lt-LT"/>
        </w:rPr>
        <w:t>s</w:t>
      </w:r>
      <w:r w:rsidRPr="00DA1F7F" w:rsidDel="00D96EE1">
        <w:rPr>
          <w:rFonts w:cs="Times New Roman"/>
          <w:szCs w:val="24"/>
          <w:lang w:val="lt-LT"/>
        </w:rPr>
        <w:t xml:space="preserve"> tokiai kontroliuojamai </w:t>
      </w:r>
      <w:r w:rsidRPr="00DA1F7F">
        <w:rPr>
          <w:rFonts w:cs="Times New Roman"/>
          <w:szCs w:val="24"/>
          <w:lang w:val="lt-LT"/>
        </w:rPr>
        <w:t>bendrovei</w:t>
      </w:r>
      <w:r w:rsidRPr="00DA1F7F" w:rsidDel="00D96EE1">
        <w:rPr>
          <w:rFonts w:cs="Times New Roman"/>
          <w:szCs w:val="24"/>
          <w:lang w:val="lt-LT"/>
        </w:rPr>
        <w:t xml:space="preserve"> taikomus teisės aktų reikalavimus</w:t>
      </w:r>
      <w:r w:rsidRPr="00DA1F7F">
        <w:rPr>
          <w:rFonts w:cs="Times New Roman"/>
          <w:szCs w:val="24"/>
          <w:lang w:val="lt-LT"/>
        </w:rPr>
        <w:t>.</w:t>
      </w:r>
    </w:p>
    <w:p w14:paraId="667976C9" w14:textId="77777777" w:rsidR="008828D8" w:rsidRPr="00DA1F7F" w:rsidRDefault="008828D8" w:rsidP="008828D8">
      <w:pPr>
        <w:pStyle w:val="Salygos2"/>
        <w:spacing w:before="0" w:after="120" w:line="276" w:lineRule="auto"/>
        <w:rPr>
          <w:rFonts w:cs="Times New Roman"/>
          <w:szCs w:val="24"/>
          <w:lang w:val="lt-LT"/>
        </w:rPr>
      </w:pPr>
      <w:r w:rsidRPr="00DA1F7F">
        <w:rPr>
          <w:rFonts w:cs="Times New Roman"/>
          <w:b/>
          <w:szCs w:val="24"/>
          <w:lang w:val="lt-LT"/>
        </w:rPr>
        <w:t>Kontrolė</w:t>
      </w:r>
      <w:r w:rsidRPr="00DA1F7F">
        <w:rPr>
          <w:rFonts w:cs="Times New Roman"/>
          <w:szCs w:val="24"/>
          <w:lang w:val="lt-LT"/>
        </w:rPr>
        <w:t xml:space="preserve"> reiškia dominuojančią įtaką kitam ūkio subjektui tiesiogiai ar netiesiogiai turint nuosavybės teisę, kitaip dalyvaujant finansiškai arba numatant dalyvavimo taisykles tame subjekte, t. y. kai:</w:t>
      </w:r>
    </w:p>
    <w:p w14:paraId="5CCED7D5" w14:textId="77777777" w:rsidR="008828D8" w:rsidRPr="00DA1F7F" w:rsidRDefault="008828D8" w:rsidP="00DA1F7F">
      <w:pPr>
        <w:pStyle w:val="Salygos2"/>
        <w:numPr>
          <w:ilvl w:val="0"/>
          <w:numId w:val="21"/>
        </w:numPr>
        <w:spacing w:before="0" w:after="120" w:line="276" w:lineRule="auto"/>
        <w:ind w:left="851" w:right="849" w:hanging="851"/>
        <w:rPr>
          <w:rFonts w:cs="Times New Roman"/>
          <w:szCs w:val="24"/>
          <w:lang w:val="lt-LT"/>
        </w:rPr>
      </w:pPr>
      <w:r w:rsidRPr="00DA1F7F">
        <w:rPr>
          <w:rFonts w:cs="Times New Roman"/>
          <w:szCs w:val="24"/>
          <w:lang w:val="lt-LT"/>
        </w:rPr>
        <w:t>turima daugiau kaip pusę</w:t>
      </w:r>
      <w:r w:rsidRPr="00DA1F7F" w:rsidDel="00D96EE1">
        <w:rPr>
          <w:rFonts w:cs="Times New Roman"/>
          <w:szCs w:val="24"/>
          <w:lang w:val="lt-LT"/>
        </w:rPr>
        <w:t xml:space="preserve"> </w:t>
      </w:r>
      <w:r w:rsidRPr="00DA1F7F">
        <w:rPr>
          <w:rFonts w:cs="Times New Roman"/>
          <w:szCs w:val="24"/>
          <w:lang w:val="lt-LT"/>
        </w:rPr>
        <w:t>tokios kontroliuojamos bendrovės išleistų akcijų ar kitokių nuosavybės vertybinių popierių; arba</w:t>
      </w:r>
    </w:p>
    <w:p w14:paraId="063AE5EB" w14:textId="77777777" w:rsidR="008828D8" w:rsidRPr="00DA1F7F" w:rsidRDefault="008828D8" w:rsidP="00DA1F7F">
      <w:pPr>
        <w:pStyle w:val="Salygos2"/>
        <w:numPr>
          <w:ilvl w:val="0"/>
          <w:numId w:val="21"/>
        </w:numPr>
        <w:spacing w:before="0" w:after="120" w:line="276" w:lineRule="auto"/>
        <w:ind w:left="851" w:hanging="851"/>
        <w:rPr>
          <w:rFonts w:cs="Times New Roman"/>
          <w:szCs w:val="24"/>
          <w:lang w:val="lt-LT"/>
        </w:rPr>
      </w:pPr>
      <w:r w:rsidRPr="00DA1F7F">
        <w:rPr>
          <w:rFonts w:cs="Times New Roman"/>
          <w:szCs w:val="24"/>
          <w:lang w:val="lt-LT"/>
        </w:rPr>
        <w:t>turima daugiau kaip pusę</w:t>
      </w:r>
      <w:r w:rsidRPr="00DA1F7F" w:rsidDel="00D96EE1">
        <w:rPr>
          <w:rFonts w:cs="Times New Roman"/>
          <w:szCs w:val="24"/>
          <w:lang w:val="lt-LT"/>
        </w:rPr>
        <w:t xml:space="preserve"> </w:t>
      </w:r>
      <w:r w:rsidRPr="00DA1F7F">
        <w:rPr>
          <w:rFonts w:cs="Times New Roman"/>
          <w:szCs w:val="24"/>
          <w:lang w:val="lt-LT"/>
        </w:rPr>
        <w:t>visų balsų, kuriuos suteikia kontroliuojamos bendrovės išleistos akcijos ar kitokie nuosavybės vertybiniai popieriai; arba</w:t>
      </w:r>
    </w:p>
    <w:p w14:paraId="1C930C30" w14:textId="77777777" w:rsidR="008828D8" w:rsidRPr="00DA1F7F" w:rsidRDefault="008828D8" w:rsidP="00DA1F7F">
      <w:pPr>
        <w:pStyle w:val="Salygos2"/>
        <w:numPr>
          <w:ilvl w:val="0"/>
          <w:numId w:val="21"/>
        </w:numPr>
        <w:spacing w:before="0" w:after="120" w:line="276" w:lineRule="auto"/>
        <w:ind w:left="851" w:hanging="851"/>
        <w:rPr>
          <w:rFonts w:cs="Times New Roman"/>
          <w:szCs w:val="24"/>
          <w:lang w:val="lt-LT"/>
        </w:rPr>
      </w:pPr>
      <w:r w:rsidRPr="00DA1F7F">
        <w:rPr>
          <w:rFonts w:cs="Times New Roman"/>
          <w:szCs w:val="24"/>
          <w:lang w:val="lt-LT"/>
        </w:rPr>
        <w:t>turima galimybę paskirti ar išrinkti daugiau kaip pusę tokios kontroliuojamos bendrovės valdymo ar kito organo (išskyrus dalyvių susirinkimą) narių; arba</w:t>
      </w:r>
    </w:p>
    <w:p w14:paraId="50476088" w14:textId="77777777" w:rsidR="008828D8" w:rsidRPr="00DA1F7F" w:rsidRDefault="008828D8" w:rsidP="00DA1F7F">
      <w:pPr>
        <w:pStyle w:val="Salygos2"/>
        <w:numPr>
          <w:ilvl w:val="0"/>
          <w:numId w:val="21"/>
        </w:numPr>
        <w:spacing w:before="0" w:after="120" w:line="276" w:lineRule="auto"/>
        <w:ind w:left="851" w:hanging="851"/>
        <w:rPr>
          <w:rFonts w:cs="Times New Roman"/>
          <w:szCs w:val="24"/>
          <w:lang w:val="lt-LT"/>
        </w:rPr>
      </w:pPr>
      <w:r w:rsidRPr="00DA1F7F">
        <w:rPr>
          <w:rFonts w:cs="Times New Roman"/>
          <w:szCs w:val="24"/>
          <w:lang w:val="lt-LT"/>
        </w:rPr>
        <w:t>yra sudaryta sutartis, pagal kurią kontroliuojama bendrovė yra įsipareigojusi įgyvendinti kontroliuojančios bendrovės sprendimus ir nurodymus; arba</w:t>
      </w:r>
    </w:p>
    <w:p w14:paraId="5D4F2C1A" w14:textId="77777777" w:rsidR="008828D8" w:rsidRPr="00DA1F7F" w:rsidRDefault="008828D8" w:rsidP="00DA1F7F">
      <w:pPr>
        <w:pStyle w:val="Salygos2"/>
        <w:numPr>
          <w:ilvl w:val="0"/>
          <w:numId w:val="21"/>
        </w:numPr>
        <w:spacing w:before="0" w:after="120" w:line="276" w:lineRule="auto"/>
        <w:ind w:left="851" w:hanging="851"/>
        <w:rPr>
          <w:rFonts w:cs="Times New Roman"/>
          <w:szCs w:val="24"/>
          <w:lang w:val="lt-LT"/>
        </w:rPr>
      </w:pPr>
      <w:r w:rsidRPr="00DA1F7F">
        <w:rPr>
          <w:rFonts w:cs="Times New Roman"/>
          <w:szCs w:val="24"/>
          <w:lang w:val="lt-LT"/>
        </w:rPr>
        <w:t>turima teisė į ne mažiau kaip pusę kontroliuojamos bendrovės turto, pelno ar likutinio reikalavimo.</w:t>
      </w:r>
    </w:p>
    <w:p w14:paraId="415BD476" w14:textId="77777777" w:rsidR="008828D8" w:rsidRPr="00DA1F7F" w:rsidRDefault="008828D8" w:rsidP="008828D8">
      <w:pPr>
        <w:pStyle w:val="Salygos2"/>
        <w:spacing w:before="0" w:after="120" w:line="276" w:lineRule="auto"/>
        <w:ind w:left="720" w:hanging="720"/>
        <w:rPr>
          <w:rFonts w:cs="Times New Roman"/>
          <w:szCs w:val="24"/>
          <w:lang w:val="lt-LT"/>
        </w:rPr>
      </w:pPr>
    </w:p>
    <w:p w14:paraId="7AF285BC" w14:textId="42E7748C" w:rsidR="008828D8" w:rsidRPr="00DA1F7F" w:rsidRDefault="008828D8" w:rsidP="008828D8">
      <w:pPr>
        <w:pStyle w:val="Salygos2"/>
        <w:spacing w:before="0" w:after="120" w:line="276" w:lineRule="auto"/>
        <w:rPr>
          <w:rFonts w:cs="Times New Roman"/>
          <w:szCs w:val="24"/>
          <w:lang w:val="lt-LT"/>
        </w:rPr>
      </w:pPr>
      <w:r w:rsidRPr="00DA1F7F">
        <w:rPr>
          <w:rFonts w:cs="Times New Roman"/>
          <w:szCs w:val="24"/>
          <w:lang w:val="lt-LT"/>
        </w:rPr>
        <w:lastRenderedPageBreak/>
        <w:t xml:space="preserve">Mes suprantame ir sutinkame, kad paaiškėjus, jog mūsų pateiktas Susijusių bendrovių sąrašas yra neteisingas, arba pasikeitus šioms bendrovėms ir neatnaujinus sąrašo per protingą terminą, mūsų </w:t>
      </w:r>
      <w:r w:rsidR="00AB3B29" w:rsidRPr="00DA1F7F">
        <w:rPr>
          <w:rFonts w:cs="Times New Roman"/>
          <w:szCs w:val="24"/>
          <w:lang w:val="lt-LT"/>
        </w:rPr>
        <w:t>P</w:t>
      </w:r>
      <w:r w:rsidRPr="00DA1F7F">
        <w:rPr>
          <w:rFonts w:cs="Times New Roman"/>
          <w:szCs w:val="24"/>
          <w:lang w:val="lt-LT"/>
        </w:rPr>
        <w:t>asiūlymas gali būti atmestas ir mes pašalinti iš tolesnio dalyvavimo Skelbiamose derybose.</w:t>
      </w:r>
    </w:p>
    <w:p w14:paraId="446EE8BD" w14:textId="77777777" w:rsidR="000C25CA" w:rsidRPr="00DA1F7F" w:rsidRDefault="000C25CA" w:rsidP="008828D8">
      <w:pPr>
        <w:pStyle w:val="Salygos2"/>
        <w:spacing w:before="0" w:after="120" w:line="276" w:lineRule="auto"/>
        <w:rPr>
          <w:rFonts w:cs="Times New Roman"/>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828D8" w:rsidRPr="00DA1F7F" w14:paraId="12BC6E34" w14:textId="77777777" w:rsidTr="00B77DFA">
        <w:trPr>
          <w:trHeight w:val="285"/>
        </w:trPr>
        <w:tc>
          <w:tcPr>
            <w:tcW w:w="3284" w:type="dxa"/>
            <w:tcBorders>
              <w:top w:val="nil"/>
              <w:left w:val="nil"/>
              <w:bottom w:val="single" w:sz="4" w:space="0" w:color="auto"/>
              <w:right w:val="nil"/>
            </w:tcBorders>
          </w:tcPr>
          <w:p w14:paraId="45017974" w14:textId="77777777" w:rsidR="008828D8" w:rsidRPr="00DA1F7F" w:rsidRDefault="008828D8" w:rsidP="00B77DFA">
            <w:pPr>
              <w:spacing w:after="120" w:line="276" w:lineRule="auto"/>
              <w:ind w:right="-1"/>
            </w:pPr>
          </w:p>
        </w:tc>
        <w:tc>
          <w:tcPr>
            <w:tcW w:w="604" w:type="dxa"/>
          </w:tcPr>
          <w:p w14:paraId="649D303A" w14:textId="77777777" w:rsidR="008828D8" w:rsidRPr="00DA1F7F" w:rsidRDefault="008828D8" w:rsidP="00B77DFA">
            <w:pPr>
              <w:spacing w:after="120" w:line="276" w:lineRule="auto"/>
              <w:ind w:right="-1"/>
              <w:jc w:val="center"/>
            </w:pPr>
          </w:p>
        </w:tc>
        <w:tc>
          <w:tcPr>
            <w:tcW w:w="1980" w:type="dxa"/>
            <w:tcBorders>
              <w:top w:val="nil"/>
              <w:left w:val="nil"/>
              <w:bottom w:val="single" w:sz="4" w:space="0" w:color="auto"/>
              <w:right w:val="nil"/>
            </w:tcBorders>
          </w:tcPr>
          <w:p w14:paraId="7D502025" w14:textId="77777777" w:rsidR="008828D8" w:rsidRPr="00DA1F7F" w:rsidRDefault="008828D8" w:rsidP="00B77DFA">
            <w:pPr>
              <w:spacing w:after="120" w:line="276" w:lineRule="auto"/>
              <w:ind w:right="-1"/>
              <w:jc w:val="center"/>
            </w:pPr>
          </w:p>
        </w:tc>
        <w:tc>
          <w:tcPr>
            <w:tcW w:w="701" w:type="dxa"/>
          </w:tcPr>
          <w:p w14:paraId="05EE2E0C" w14:textId="77777777" w:rsidR="008828D8" w:rsidRPr="00DA1F7F" w:rsidRDefault="008828D8" w:rsidP="00B77DFA">
            <w:pPr>
              <w:spacing w:after="120" w:line="276" w:lineRule="auto"/>
              <w:ind w:right="-1"/>
              <w:jc w:val="center"/>
            </w:pPr>
          </w:p>
        </w:tc>
        <w:tc>
          <w:tcPr>
            <w:tcW w:w="2611" w:type="dxa"/>
            <w:tcBorders>
              <w:top w:val="nil"/>
              <w:left w:val="nil"/>
              <w:bottom w:val="single" w:sz="4" w:space="0" w:color="auto"/>
              <w:right w:val="nil"/>
            </w:tcBorders>
          </w:tcPr>
          <w:p w14:paraId="1D69268D" w14:textId="77777777" w:rsidR="008828D8" w:rsidRPr="00DA1F7F" w:rsidRDefault="008828D8" w:rsidP="00B77DFA">
            <w:pPr>
              <w:spacing w:after="120" w:line="276" w:lineRule="auto"/>
              <w:ind w:right="-1"/>
              <w:jc w:val="right"/>
            </w:pPr>
          </w:p>
        </w:tc>
        <w:tc>
          <w:tcPr>
            <w:tcW w:w="648" w:type="dxa"/>
          </w:tcPr>
          <w:p w14:paraId="65F8BECB" w14:textId="77777777" w:rsidR="008828D8" w:rsidRPr="00DA1F7F" w:rsidRDefault="008828D8" w:rsidP="00B77DFA">
            <w:pPr>
              <w:spacing w:after="120" w:line="276" w:lineRule="auto"/>
              <w:ind w:right="-1"/>
              <w:jc w:val="right"/>
            </w:pPr>
          </w:p>
        </w:tc>
      </w:tr>
      <w:tr w:rsidR="008828D8" w:rsidRPr="00DA1F7F" w14:paraId="45FFBD2F" w14:textId="77777777" w:rsidTr="00B77DFA">
        <w:trPr>
          <w:trHeight w:val="186"/>
        </w:trPr>
        <w:tc>
          <w:tcPr>
            <w:tcW w:w="3284" w:type="dxa"/>
            <w:tcBorders>
              <w:top w:val="single" w:sz="4" w:space="0" w:color="auto"/>
              <w:left w:val="nil"/>
              <w:bottom w:val="nil"/>
              <w:right w:val="nil"/>
            </w:tcBorders>
          </w:tcPr>
          <w:p w14:paraId="61DC8F6A" w14:textId="77777777" w:rsidR="008828D8" w:rsidRPr="00DA1F7F" w:rsidRDefault="008828D8" w:rsidP="00B77DFA">
            <w:pPr>
              <w:pStyle w:val="Pagrindinistekstas1"/>
              <w:spacing w:after="120" w:line="276" w:lineRule="auto"/>
              <w:ind w:firstLine="0"/>
              <w:rPr>
                <w:rFonts w:ascii="Times New Roman" w:hAnsi="Times New Roman"/>
                <w:position w:val="6"/>
                <w:sz w:val="24"/>
                <w:szCs w:val="24"/>
                <w:vertAlign w:val="superscript"/>
                <w:lang w:val="lt-LT"/>
              </w:rPr>
            </w:pPr>
            <w:r w:rsidRPr="00DA1F7F">
              <w:rPr>
                <w:rFonts w:ascii="Times New Roman" w:hAnsi="Times New Roman"/>
                <w:position w:val="6"/>
                <w:sz w:val="24"/>
                <w:szCs w:val="24"/>
                <w:vertAlign w:val="superscript"/>
                <w:lang w:val="lt-LT"/>
              </w:rPr>
              <w:t>(Dalyvio arba jo įgalioto asmens pareigos)</w:t>
            </w:r>
          </w:p>
        </w:tc>
        <w:tc>
          <w:tcPr>
            <w:tcW w:w="604" w:type="dxa"/>
          </w:tcPr>
          <w:p w14:paraId="6576BD22" w14:textId="77777777" w:rsidR="008828D8" w:rsidRPr="00DA1F7F" w:rsidRDefault="008828D8"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1742A336" w14:textId="77777777" w:rsidR="008828D8" w:rsidRPr="00DA1F7F" w:rsidRDefault="008828D8" w:rsidP="00B77DFA">
            <w:pPr>
              <w:spacing w:after="120" w:line="276" w:lineRule="auto"/>
              <w:ind w:right="-1"/>
              <w:jc w:val="center"/>
              <w:rPr>
                <w:vertAlign w:val="superscript"/>
              </w:rPr>
            </w:pPr>
            <w:r w:rsidRPr="00DA1F7F">
              <w:rPr>
                <w:position w:val="6"/>
                <w:vertAlign w:val="superscript"/>
              </w:rPr>
              <w:t>(Parašas)</w:t>
            </w:r>
          </w:p>
        </w:tc>
        <w:tc>
          <w:tcPr>
            <w:tcW w:w="701" w:type="dxa"/>
          </w:tcPr>
          <w:p w14:paraId="727C0AA2" w14:textId="77777777" w:rsidR="008828D8" w:rsidRPr="00DA1F7F" w:rsidRDefault="008828D8"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1BB0D5A6" w14:textId="77777777" w:rsidR="008828D8" w:rsidRPr="00DA1F7F" w:rsidRDefault="008828D8" w:rsidP="00B77DFA">
            <w:pPr>
              <w:spacing w:after="120" w:line="276" w:lineRule="auto"/>
              <w:ind w:right="-1"/>
              <w:jc w:val="center"/>
              <w:rPr>
                <w:vertAlign w:val="superscript"/>
              </w:rPr>
            </w:pPr>
            <w:r w:rsidRPr="00DA1F7F">
              <w:rPr>
                <w:position w:val="6"/>
                <w:vertAlign w:val="superscript"/>
              </w:rPr>
              <w:t>(Vardas ir pavardė)</w:t>
            </w:r>
            <w:r w:rsidRPr="00DA1F7F">
              <w:rPr>
                <w:i/>
                <w:vertAlign w:val="superscript"/>
              </w:rPr>
              <w:t xml:space="preserve"> </w:t>
            </w:r>
          </w:p>
        </w:tc>
        <w:tc>
          <w:tcPr>
            <w:tcW w:w="648" w:type="dxa"/>
          </w:tcPr>
          <w:p w14:paraId="6A011140" w14:textId="77777777" w:rsidR="008828D8" w:rsidRPr="00DA1F7F" w:rsidRDefault="008828D8" w:rsidP="00B77DFA">
            <w:pPr>
              <w:spacing w:after="120" w:line="276" w:lineRule="auto"/>
              <w:ind w:right="-1"/>
              <w:jc w:val="center"/>
              <w:rPr>
                <w:vertAlign w:val="superscript"/>
              </w:rPr>
            </w:pPr>
          </w:p>
        </w:tc>
      </w:tr>
    </w:tbl>
    <w:p w14:paraId="7F09945B" w14:textId="77777777" w:rsidR="008828D8" w:rsidRDefault="008828D8" w:rsidP="008828D8">
      <w:pPr>
        <w:rPr>
          <w:b/>
        </w:rPr>
      </w:pPr>
    </w:p>
    <w:p w14:paraId="63C14495" w14:textId="420B9DFC" w:rsidR="00476B71" w:rsidRDefault="00476B71">
      <w:pPr>
        <w:rPr>
          <w:b/>
        </w:rPr>
      </w:pPr>
      <w:r>
        <w:rPr>
          <w:b/>
        </w:rPr>
        <w:br w:type="page"/>
      </w:r>
    </w:p>
    <w:p w14:paraId="52F09217" w14:textId="33101E5B" w:rsidR="00C2579A" w:rsidRPr="00DA1F7F" w:rsidRDefault="00414BD2" w:rsidP="00DA1F7F">
      <w:pPr>
        <w:pStyle w:val="Antrat2"/>
        <w:numPr>
          <w:ilvl w:val="3"/>
          <w:numId w:val="28"/>
        </w:numPr>
        <w:tabs>
          <w:tab w:val="left" w:pos="1134"/>
        </w:tabs>
        <w:ind w:left="0" w:firstLine="567"/>
        <w:jc w:val="center"/>
        <w:rPr>
          <w:color w:val="943634" w:themeColor="accent2" w:themeShade="BF"/>
          <w:sz w:val="24"/>
          <w:szCs w:val="24"/>
        </w:rPr>
      </w:pPr>
      <w:bookmarkStart w:id="712" w:name="_Toc169868306"/>
      <w:bookmarkStart w:id="713" w:name="_Toc169868307"/>
      <w:bookmarkStart w:id="714" w:name="_Toc129156436"/>
      <w:bookmarkStart w:id="715" w:name="_Toc129156493"/>
      <w:bookmarkStart w:id="716" w:name="_Toc129156550"/>
      <w:bookmarkStart w:id="717" w:name="_Toc129156437"/>
      <w:bookmarkStart w:id="718" w:name="_Toc129156494"/>
      <w:bookmarkStart w:id="719" w:name="_Toc129156551"/>
      <w:bookmarkStart w:id="720" w:name="_Toc126307340"/>
      <w:bookmarkStart w:id="721" w:name="_Ref115271254"/>
      <w:bookmarkStart w:id="722" w:name="_Ref115271822"/>
      <w:bookmarkStart w:id="723" w:name="_Ref115271900"/>
      <w:bookmarkStart w:id="724" w:name="_Toc129156495"/>
      <w:bookmarkStart w:id="725" w:name="_Ref171402793"/>
      <w:bookmarkStart w:id="726" w:name="_Toc189820759"/>
      <w:bookmarkEnd w:id="712"/>
      <w:bookmarkEnd w:id="713"/>
      <w:bookmarkEnd w:id="714"/>
      <w:bookmarkEnd w:id="715"/>
      <w:bookmarkEnd w:id="716"/>
      <w:bookmarkEnd w:id="717"/>
      <w:bookmarkEnd w:id="718"/>
      <w:bookmarkEnd w:id="719"/>
      <w:r w:rsidRPr="00DA1F7F">
        <w:rPr>
          <w:color w:val="943634" w:themeColor="accent2" w:themeShade="BF"/>
          <w:sz w:val="24"/>
          <w:szCs w:val="24"/>
        </w:rPr>
        <w:lastRenderedPageBreak/>
        <w:t>priedas. Sutarties projektas</w:t>
      </w:r>
      <w:bookmarkEnd w:id="720"/>
      <w:bookmarkEnd w:id="721"/>
      <w:bookmarkEnd w:id="722"/>
      <w:bookmarkEnd w:id="723"/>
      <w:bookmarkEnd w:id="724"/>
      <w:bookmarkEnd w:id="725"/>
      <w:bookmarkEnd w:id="726"/>
    </w:p>
    <w:p w14:paraId="0C694FB8" w14:textId="77777777" w:rsidR="00C2579A" w:rsidRPr="00DA1F7F" w:rsidRDefault="00C2579A" w:rsidP="004A7D8C"/>
    <w:p w14:paraId="3E59A734" w14:textId="302F766C" w:rsidR="008828D8" w:rsidRPr="00DA1F7F" w:rsidRDefault="008828D8" w:rsidP="008828D8">
      <w:pPr>
        <w:jc w:val="both"/>
        <w:rPr>
          <w:color w:val="FF0000"/>
        </w:rPr>
      </w:pPr>
      <w:r w:rsidRPr="00DA1F7F">
        <w:rPr>
          <w:color w:val="FF0000"/>
        </w:rPr>
        <w:t>[</w:t>
      </w:r>
      <w:r w:rsidR="00A22E70" w:rsidRPr="00DA1F7F">
        <w:rPr>
          <w:i/>
          <w:color w:val="FF0000"/>
        </w:rPr>
        <w:t>P</w:t>
      </w:r>
      <w:r w:rsidR="008F3550" w:rsidRPr="00DA1F7F">
        <w:rPr>
          <w:i/>
          <w:color w:val="FF0000"/>
        </w:rPr>
        <w:t>ridedama</w:t>
      </w:r>
      <w:r w:rsidR="00A22E70" w:rsidRPr="00DA1F7F">
        <w:rPr>
          <w:i/>
          <w:color w:val="FF0000"/>
        </w:rPr>
        <w:t xml:space="preserve"> atskiru dokumentu</w:t>
      </w:r>
      <w:r w:rsidRPr="00DA1F7F">
        <w:rPr>
          <w:color w:val="FF0000"/>
        </w:rPr>
        <w:t>]</w:t>
      </w:r>
    </w:p>
    <w:p w14:paraId="6D848F29" w14:textId="77777777" w:rsidR="007E5061" w:rsidRPr="00DA1F7F" w:rsidRDefault="007E5061" w:rsidP="008828D8">
      <w:pPr>
        <w:jc w:val="both"/>
        <w:sectPr w:rsidR="007E5061" w:rsidRPr="00DA1F7F" w:rsidSect="00841D2E">
          <w:pgSz w:w="11906" w:h="16838" w:code="9"/>
          <w:pgMar w:top="1418" w:right="566" w:bottom="1418" w:left="1134" w:header="567" w:footer="567" w:gutter="0"/>
          <w:cols w:space="708"/>
          <w:docGrid w:linePitch="360"/>
        </w:sectPr>
      </w:pPr>
    </w:p>
    <w:p w14:paraId="71F238EF" w14:textId="34E3F18F" w:rsidR="00B77DFA" w:rsidRPr="00DA1F7F" w:rsidRDefault="00B31963" w:rsidP="00721A0A">
      <w:pPr>
        <w:pStyle w:val="Antrat2"/>
        <w:numPr>
          <w:ilvl w:val="3"/>
          <w:numId w:val="28"/>
        </w:numPr>
        <w:tabs>
          <w:tab w:val="left" w:pos="1134"/>
        </w:tabs>
        <w:ind w:left="567" w:hanging="501"/>
        <w:jc w:val="center"/>
        <w:rPr>
          <w:color w:val="943634" w:themeColor="accent2" w:themeShade="BF"/>
          <w:sz w:val="24"/>
          <w:szCs w:val="24"/>
        </w:rPr>
      </w:pPr>
      <w:bookmarkStart w:id="727" w:name="_Toc189820760"/>
      <w:bookmarkStart w:id="728" w:name="_Toc126307341"/>
      <w:bookmarkStart w:id="729" w:name="_Ref115271211"/>
      <w:bookmarkStart w:id="730" w:name="_Ref115271220"/>
      <w:bookmarkStart w:id="731" w:name="_Ref115271880"/>
      <w:bookmarkStart w:id="732" w:name="_Toc129156496"/>
      <w:bookmarkStart w:id="733" w:name="_Ref129158968"/>
      <w:bookmarkStart w:id="734" w:name="_Ref129162930"/>
      <w:bookmarkStart w:id="735" w:name="_Ref129166333"/>
      <w:bookmarkStart w:id="736" w:name="_Ref129166337"/>
      <w:bookmarkStart w:id="737" w:name="_Ref169866883"/>
      <w:bookmarkStart w:id="738" w:name="_Ref169867062"/>
      <w:r w:rsidRPr="00DA1F7F">
        <w:rPr>
          <w:color w:val="943634" w:themeColor="accent2" w:themeShade="BF"/>
          <w:sz w:val="24"/>
          <w:szCs w:val="24"/>
        </w:rPr>
        <w:lastRenderedPageBreak/>
        <w:t xml:space="preserve">priedas. </w:t>
      </w:r>
      <w:r w:rsidR="00C40C07">
        <w:rPr>
          <w:color w:val="943634" w:themeColor="accent2" w:themeShade="BF"/>
          <w:sz w:val="24"/>
          <w:szCs w:val="24"/>
        </w:rPr>
        <w:t xml:space="preserve">Reikalavimai </w:t>
      </w:r>
      <w:r w:rsidRPr="00DA1F7F">
        <w:rPr>
          <w:color w:val="943634" w:themeColor="accent2" w:themeShade="BF"/>
          <w:sz w:val="24"/>
          <w:szCs w:val="24"/>
        </w:rPr>
        <w:t xml:space="preserve">Pasiūlymo galiojimo </w:t>
      </w:r>
      <w:r w:rsidR="00C40C07" w:rsidRPr="00DA1F7F">
        <w:rPr>
          <w:color w:val="943634" w:themeColor="accent2" w:themeShade="BF"/>
          <w:sz w:val="24"/>
          <w:szCs w:val="24"/>
        </w:rPr>
        <w:t>užtikrinim</w:t>
      </w:r>
      <w:r w:rsidR="00C40C07">
        <w:rPr>
          <w:color w:val="943634" w:themeColor="accent2" w:themeShade="BF"/>
          <w:sz w:val="24"/>
          <w:szCs w:val="24"/>
        </w:rPr>
        <w:t>ui</w:t>
      </w:r>
      <w:bookmarkEnd w:id="727"/>
      <w:r w:rsidR="00C40C07" w:rsidRPr="00DA1F7F">
        <w:rPr>
          <w:color w:val="943634" w:themeColor="accent2" w:themeShade="BF"/>
          <w:sz w:val="24"/>
          <w:szCs w:val="24"/>
        </w:rPr>
        <w:t xml:space="preserve"> </w:t>
      </w:r>
      <w:bookmarkEnd w:id="728"/>
      <w:bookmarkEnd w:id="729"/>
      <w:bookmarkEnd w:id="730"/>
      <w:bookmarkEnd w:id="731"/>
      <w:bookmarkEnd w:id="732"/>
      <w:bookmarkEnd w:id="733"/>
      <w:bookmarkEnd w:id="734"/>
      <w:bookmarkEnd w:id="735"/>
      <w:bookmarkEnd w:id="736"/>
      <w:bookmarkEnd w:id="737"/>
      <w:bookmarkEnd w:id="738"/>
    </w:p>
    <w:p w14:paraId="72E3212D" w14:textId="77777777" w:rsidR="00FC358F" w:rsidRPr="00DA1F7F" w:rsidRDefault="00FC358F" w:rsidP="00721A0A">
      <w:pPr>
        <w:pStyle w:val="Sraopastraipa"/>
        <w:spacing w:after="120" w:line="276" w:lineRule="auto"/>
        <w:ind w:left="2062"/>
      </w:pPr>
    </w:p>
    <w:p w14:paraId="21A13883" w14:textId="2C0CFA60" w:rsidR="00345DBA" w:rsidRDefault="00C40C07" w:rsidP="00D8780B">
      <w:pPr>
        <w:pStyle w:val="Sraopastraipa"/>
        <w:numPr>
          <w:ilvl w:val="0"/>
          <w:numId w:val="121"/>
        </w:numPr>
        <w:tabs>
          <w:tab w:val="left" w:pos="567"/>
        </w:tabs>
        <w:spacing w:after="120" w:line="276" w:lineRule="auto"/>
        <w:ind w:left="0" w:firstLine="0"/>
        <w:jc w:val="both"/>
      </w:pPr>
      <w:bookmarkStart w:id="739" w:name="_Hlk169096329"/>
      <w:r>
        <w:t xml:space="preserve">Dalyvis privalo užtikrinti savo </w:t>
      </w:r>
      <w:bookmarkStart w:id="740" w:name="_Hlk169264286"/>
      <w:r>
        <w:t xml:space="preserve">Galutinio pasiūlymo </w:t>
      </w:r>
      <w:bookmarkEnd w:id="740"/>
      <w:r>
        <w:t>galiojimą vienu iš šių būdų: banko garantija arba draudimo bendrovės laidavimu</w:t>
      </w:r>
      <w:r w:rsidR="00655A87">
        <w:t>, kurie išduoti juridinių asmenų, turinčių teisę Lietuvoje teikti draudimo paslaugas</w:t>
      </w:r>
      <w:r>
        <w:t>.</w:t>
      </w:r>
    </w:p>
    <w:p w14:paraId="7055A65B" w14:textId="2F992806" w:rsidR="005E0DBE" w:rsidRDefault="00C40C07" w:rsidP="00D8780B">
      <w:pPr>
        <w:pStyle w:val="Sraopastraipa"/>
        <w:numPr>
          <w:ilvl w:val="0"/>
          <w:numId w:val="121"/>
        </w:numPr>
        <w:tabs>
          <w:tab w:val="left" w:pos="567"/>
        </w:tabs>
        <w:spacing w:after="120" w:line="276" w:lineRule="auto"/>
        <w:ind w:left="0" w:firstLine="0"/>
        <w:jc w:val="both"/>
      </w:pPr>
      <w:r>
        <w:t>Reikalavimai banko garantijai:</w:t>
      </w:r>
    </w:p>
    <w:p w14:paraId="6BA9A877" w14:textId="77777777" w:rsidR="00345DBA" w:rsidRDefault="00345DBA" w:rsidP="00721A0A">
      <w:pPr>
        <w:pStyle w:val="Sraopastraipa"/>
        <w:tabs>
          <w:tab w:val="left" w:pos="0"/>
          <w:tab w:val="left" w:pos="1134"/>
        </w:tabs>
        <w:spacing w:after="120" w:line="276" w:lineRule="auto"/>
        <w:ind w:left="567"/>
        <w:jc w:val="both"/>
      </w:pPr>
      <w:r>
        <w:t>2.1.</w:t>
      </w:r>
      <w:r>
        <w:tab/>
        <w:t>Neatšaukiama ir besąlyginė.</w:t>
      </w:r>
    </w:p>
    <w:p w14:paraId="2626AB5F" w14:textId="19286301" w:rsidR="00345DBA" w:rsidRDefault="00345DBA" w:rsidP="00721A0A">
      <w:pPr>
        <w:pStyle w:val="Sraopastraipa"/>
        <w:tabs>
          <w:tab w:val="left" w:pos="0"/>
          <w:tab w:val="left" w:pos="1134"/>
        </w:tabs>
        <w:spacing w:after="120" w:line="276" w:lineRule="auto"/>
        <w:ind w:left="567"/>
        <w:jc w:val="both"/>
      </w:pPr>
      <w:r>
        <w:t>2.2.</w:t>
      </w:r>
      <w:r>
        <w:tab/>
        <w:t xml:space="preserve">Turi būti pasirašyta ją išdavusio subjekto kvalifikuotu elektroniniu parašu, atitinkančiu VPĮ 22 straipsnio 11 dalies 2 ir 3 punktuose nustatytus reikalavimus. </w:t>
      </w:r>
    </w:p>
    <w:p w14:paraId="65A41042" w14:textId="7F5CFB89" w:rsidR="005E0DBE" w:rsidRDefault="00C40C07" w:rsidP="00D8780B">
      <w:pPr>
        <w:pStyle w:val="Sraopastraipa"/>
        <w:numPr>
          <w:ilvl w:val="0"/>
          <w:numId w:val="121"/>
        </w:numPr>
        <w:tabs>
          <w:tab w:val="left" w:pos="567"/>
        </w:tabs>
        <w:spacing w:after="120" w:line="276" w:lineRule="auto"/>
        <w:ind w:left="0" w:firstLine="0"/>
        <w:jc w:val="both"/>
      </w:pPr>
      <w:r>
        <w:t xml:space="preserve">Reikalavimai </w:t>
      </w:r>
      <w:r w:rsidR="009F5943" w:rsidRPr="009F5943">
        <w:t>draudimo bendrovės laidavimu</w:t>
      </w:r>
      <w:r w:rsidR="00345DBA">
        <w:t>:</w:t>
      </w:r>
    </w:p>
    <w:p w14:paraId="62DA5D05" w14:textId="77777777" w:rsidR="00345DBA" w:rsidRDefault="00345DBA" w:rsidP="00721A0A">
      <w:pPr>
        <w:pStyle w:val="Sraopastraipa"/>
        <w:tabs>
          <w:tab w:val="left" w:pos="1134"/>
        </w:tabs>
        <w:spacing w:after="120" w:line="276" w:lineRule="auto"/>
        <w:ind w:left="567"/>
        <w:jc w:val="both"/>
      </w:pPr>
      <w:r>
        <w:t>3.1.</w:t>
      </w:r>
      <w:r>
        <w:tab/>
        <w:t>Neatšaukiamas ir besąlyginis.</w:t>
      </w:r>
    </w:p>
    <w:p w14:paraId="6E2F8665" w14:textId="47111524" w:rsidR="00345DBA" w:rsidRPr="0059276A" w:rsidRDefault="00345DBA" w:rsidP="00721A0A">
      <w:pPr>
        <w:pStyle w:val="Sraopastraipa"/>
        <w:tabs>
          <w:tab w:val="left" w:pos="1134"/>
        </w:tabs>
        <w:spacing w:after="120" w:line="276" w:lineRule="auto"/>
        <w:ind w:left="567"/>
        <w:jc w:val="both"/>
      </w:pPr>
      <w:r>
        <w:t>3.2.</w:t>
      </w:r>
      <w:r>
        <w:tab/>
      </w:r>
      <w:r w:rsidRPr="0059276A">
        <w:t xml:space="preserve">Turi būti pasirašytas jį išdavusio subjekto kvalifikuotu elektroniniu parašu, atitinkančiu VPĮ 22 straipsnio 11 dalies 2 ir 3 punktuose nustatytus reikalavimus. </w:t>
      </w:r>
    </w:p>
    <w:p w14:paraId="3043BB04" w14:textId="28C04D9C" w:rsidR="00345DBA" w:rsidRDefault="00345DBA" w:rsidP="00721A0A">
      <w:pPr>
        <w:pStyle w:val="Sraopastraipa"/>
        <w:tabs>
          <w:tab w:val="left" w:pos="1134"/>
        </w:tabs>
        <w:spacing w:after="120" w:line="276" w:lineRule="auto"/>
        <w:ind w:left="567"/>
        <w:jc w:val="both"/>
      </w:pPr>
      <w:r w:rsidRPr="0059276A">
        <w:t>3.3.</w:t>
      </w:r>
      <w:r w:rsidRPr="0059276A">
        <w:tab/>
        <w:t>Kartu turi būti pateikiama</w:t>
      </w:r>
      <w:r w:rsidR="00C63543" w:rsidRPr="0059276A">
        <w:t xml:space="preserve"> draudimo liudijimo (poliso) kopija arba originalas su nuoroda į taisykles, kurių pagrindu buvo nustatytos draudimo sąlygos, pasirašytas draudiko arba jo įgalioto asmens el. parašu </w:t>
      </w:r>
      <w:r w:rsidR="008E341A" w:rsidRPr="0059276A">
        <w:t xml:space="preserve">bei </w:t>
      </w:r>
      <w:r w:rsidR="00C63543" w:rsidRPr="0059276A">
        <w:t>apmokėjimą patvirtinančio dokumento kopija, įrodanti, kad draudimo įmoka už išduotą Galutinio pasiūlymo laidavimo draudimo raštą yra sumokėta</w:t>
      </w:r>
      <w:r w:rsidR="008E341A" w:rsidRPr="0059276A">
        <w:t xml:space="preserve"> </w:t>
      </w:r>
      <w:r w:rsidRPr="0059276A">
        <w:t>.</w:t>
      </w:r>
      <w:r>
        <w:t xml:space="preserve"> </w:t>
      </w:r>
    </w:p>
    <w:p w14:paraId="76564E50" w14:textId="5556EDC2" w:rsidR="00345DBA" w:rsidRDefault="00794173" w:rsidP="00D8780B">
      <w:pPr>
        <w:pStyle w:val="Sraopastraipa"/>
        <w:numPr>
          <w:ilvl w:val="0"/>
          <w:numId w:val="121"/>
        </w:numPr>
        <w:tabs>
          <w:tab w:val="left" w:pos="567"/>
        </w:tabs>
        <w:spacing w:after="120" w:line="276" w:lineRule="auto"/>
        <w:ind w:left="0" w:firstLine="0"/>
        <w:jc w:val="both"/>
      </w:pPr>
      <w:r>
        <w:t>P</w:t>
      </w:r>
      <w:r w:rsidRPr="00F07E5D">
        <w:t>asiūlymo galiojimo užtikrinimas</w:t>
      </w:r>
      <w:r w:rsidR="00F07E5D" w:rsidRPr="00F07E5D">
        <w:t xml:space="preserve"> turi būti išduotas kaip vienas užtikrinimas visai </w:t>
      </w:r>
      <w:r w:rsidR="00D8780B" w:rsidRPr="00D8780B">
        <w:t xml:space="preserve">Sąlygų </w:t>
      </w:r>
      <w:r w:rsidR="00D8780B" w:rsidRPr="00D8780B">
        <w:fldChar w:fldCharType="begin"/>
      </w:r>
      <w:r w:rsidR="00D8780B" w:rsidRPr="00D8780B">
        <w:instrText xml:space="preserve"> REF _Ref142384293 \w \h </w:instrText>
      </w:r>
      <w:r w:rsidR="00D8780B" w:rsidRPr="00D8780B">
        <w:fldChar w:fldCharType="separate"/>
      </w:r>
      <w:r w:rsidR="00282ACC">
        <w:t>92</w:t>
      </w:r>
      <w:r w:rsidR="00D8780B" w:rsidRPr="00D8780B">
        <w:fldChar w:fldCharType="end"/>
      </w:r>
      <w:r w:rsidR="00D8780B" w:rsidRPr="00D8780B">
        <w:t xml:space="preserve"> punkte </w:t>
      </w:r>
      <w:r w:rsidR="00F07E5D" w:rsidRPr="00F07E5D">
        <w:t xml:space="preserve">reikalaujamai sumai. Jeigu pasiūlymą teikia ūkio subjektų grupė – turi būti pateiktas vienas </w:t>
      </w:r>
      <w:bookmarkStart w:id="741" w:name="_Hlk169094362"/>
      <w:r>
        <w:t>P</w:t>
      </w:r>
      <w:r w:rsidR="00F07E5D" w:rsidRPr="00F07E5D">
        <w:t xml:space="preserve">asiūlymo galiojimo užtikrinimas </w:t>
      </w:r>
      <w:bookmarkEnd w:id="741"/>
      <w:r w:rsidR="00F07E5D" w:rsidRPr="00F07E5D">
        <w:t xml:space="preserve">visų tiekėjų grupės narių vardu. </w:t>
      </w:r>
    </w:p>
    <w:p w14:paraId="05DA29AF" w14:textId="22773718" w:rsidR="00345DBA" w:rsidRDefault="00794173" w:rsidP="00D8780B">
      <w:pPr>
        <w:pStyle w:val="Sraopastraipa"/>
        <w:numPr>
          <w:ilvl w:val="0"/>
          <w:numId w:val="121"/>
        </w:numPr>
        <w:tabs>
          <w:tab w:val="left" w:pos="567"/>
        </w:tabs>
        <w:spacing w:after="120" w:line="276" w:lineRule="auto"/>
        <w:ind w:left="0" w:firstLine="0"/>
        <w:jc w:val="both"/>
      </w:pPr>
      <w:r w:rsidRPr="00794173">
        <w:t xml:space="preserve">Pasiūlymo galiojimo užtikrinimas užtikrinimas turi būti surašytas lietuvių arba </w:t>
      </w:r>
      <w:r w:rsidR="00EC1607" w:rsidRPr="00721A0A">
        <w:rPr>
          <w:color w:val="0070C0"/>
        </w:rPr>
        <w:t>[</w:t>
      </w:r>
      <w:r w:rsidR="00EC1607" w:rsidRPr="00721A0A">
        <w:rPr>
          <w:i/>
          <w:color w:val="0070C0"/>
        </w:rPr>
        <w:t xml:space="preserve">jei taikoma </w:t>
      </w:r>
      <w:r w:rsidR="00EC1607" w:rsidRPr="00721A0A">
        <w:rPr>
          <w:color w:val="0070C0"/>
        </w:rPr>
        <w:t xml:space="preserve">arba </w:t>
      </w:r>
      <w:r w:rsidR="00EC1607" w:rsidRPr="00721A0A">
        <w:rPr>
          <w:color w:val="FF0000"/>
        </w:rPr>
        <w:t>[</w:t>
      </w:r>
      <w:r w:rsidR="00EC1607" w:rsidRPr="00721A0A">
        <w:rPr>
          <w:i/>
          <w:color w:val="FF0000"/>
        </w:rPr>
        <w:t>alternatyvi kalba</w:t>
      </w:r>
      <w:r w:rsidR="00EC1607" w:rsidRPr="00721A0A">
        <w:rPr>
          <w:color w:val="FF0000"/>
        </w:rPr>
        <w:t>]</w:t>
      </w:r>
      <w:r w:rsidR="00EC1607" w:rsidRPr="00721A0A">
        <w:rPr>
          <w:color w:val="0070C0"/>
        </w:rPr>
        <w:t>]</w:t>
      </w:r>
      <w:r w:rsidRPr="00794173">
        <w:t xml:space="preserve"> (ir išverstas į lietuvių kalbą)</w:t>
      </w:r>
      <w:r>
        <w:t xml:space="preserve">. </w:t>
      </w:r>
    </w:p>
    <w:p w14:paraId="422FFAE2" w14:textId="4314ADEA" w:rsidR="00794173" w:rsidRDefault="00345DBA" w:rsidP="00D8780B">
      <w:pPr>
        <w:pStyle w:val="Sraopastraipa"/>
        <w:numPr>
          <w:ilvl w:val="0"/>
          <w:numId w:val="121"/>
        </w:numPr>
        <w:tabs>
          <w:tab w:val="left" w:pos="567"/>
        </w:tabs>
        <w:spacing w:after="120" w:line="276" w:lineRule="auto"/>
        <w:ind w:left="0" w:firstLine="0"/>
        <w:jc w:val="both"/>
      </w:pPr>
      <w:r w:rsidRPr="00345DBA">
        <w:t xml:space="preserve">Pasiūlymo galiojimo </w:t>
      </w:r>
      <w:r w:rsidR="00AA5C56">
        <w:t>u</w:t>
      </w:r>
      <w:r w:rsidR="00794173">
        <w:t>žtikrinimą patvirtinančiame dokumente turi būti nurodyta:</w:t>
      </w:r>
    </w:p>
    <w:p w14:paraId="24DD09FC" w14:textId="3244753B" w:rsidR="00F61CEC" w:rsidRDefault="00F61CEC" w:rsidP="00A77300">
      <w:pPr>
        <w:pStyle w:val="Sraopastraipa"/>
        <w:tabs>
          <w:tab w:val="left" w:pos="1134"/>
        </w:tabs>
        <w:spacing w:after="120" w:line="276" w:lineRule="auto"/>
        <w:ind w:left="1134" w:hanging="567"/>
        <w:jc w:val="both"/>
      </w:pPr>
      <w:r>
        <w:t>6.1.</w:t>
      </w:r>
      <w:r>
        <w:tab/>
        <w:t xml:space="preserve">suma, kuria užtikrinamas Pasiūlymo galiojimas (ne mažesnė kaip nustatyta Sąlygų </w:t>
      </w:r>
      <w:r>
        <w:fldChar w:fldCharType="begin"/>
      </w:r>
      <w:r>
        <w:instrText xml:space="preserve"> REF _Ref142384293 \w \h </w:instrText>
      </w:r>
      <w:r>
        <w:fldChar w:fldCharType="separate"/>
      </w:r>
      <w:r w:rsidR="00282ACC">
        <w:t>92</w:t>
      </w:r>
      <w:r>
        <w:fldChar w:fldCharType="end"/>
      </w:r>
      <w:r>
        <w:t xml:space="preserve"> punkte);</w:t>
      </w:r>
    </w:p>
    <w:p w14:paraId="4ED4C324" w14:textId="77777777" w:rsidR="00F61CEC" w:rsidRDefault="00F61CEC" w:rsidP="00A77300">
      <w:pPr>
        <w:pStyle w:val="Sraopastraipa"/>
        <w:tabs>
          <w:tab w:val="left" w:pos="1134"/>
        </w:tabs>
        <w:spacing w:after="120" w:line="276" w:lineRule="auto"/>
        <w:ind w:left="1134" w:hanging="567"/>
        <w:jc w:val="both"/>
      </w:pPr>
      <w:r>
        <w:t>6.2.</w:t>
      </w:r>
      <w:r>
        <w:tab/>
        <w:t xml:space="preserve">užtikrinimo sumos gavėjas – </w:t>
      </w:r>
      <w:r w:rsidRPr="005F3D1B">
        <w:rPr>
          <w:color w:val="FF0000"/>
        </w:rPr>
        <w:t>[</w:t>
      </w:r>
      <w:r w:rsidRPr="005F3D1B">
        <w:rPr>
          <w:i/>
          <w:color w:val="FF0000"/>
        </w:rPr>
        <w:t>Valdžios subjekto pavadinimas ir rekvizitai</w:t>
      </w:r>
      <w:r w:rsidRPr="005F3D1B">
        <w:rPr>
          <w:color w:val="FF0000"/>
        </w:rPr>
        <w:t>]</w:t>
      </w:r>
      <w:r>
        <w:t>;</w:t>
      </w:r>
    </w:p>
    <w:p w14:paraId="534F1791" w14:textId="77777777" w:rsidR="00F61CEC" w:rsidRDefault="00F61CEC" w:rsidP="00A77300">
      <w:pPr>
        <w:pStyle w:val="Sraopastraipa"/>
        <w:tabs>
          <w:tab w:val="left" w:pos="1134"/>
        </w:tabs>
        <w:spacing w:after="120" w:line="276" w:lineRule="auto"/>
        <w:ind w:left="1134" w:hanging="567"/>
        <w:jc w:val="both"/>
      </w:pPr>
      <w:r>
        <w:t>6.3.</w:t>
      </w:r>
      <w:r>
        <w:tab/>
        <w:t xml:space="preserve">subjekto, kuriam išduodamas </w:t>
      </w:r>
      <w:r w:rsidRPr="00AA5C56">
        <w:t>Pasiūlymo galiojim</w:t>
      </w:r>
      <w:r>
        <w:t>o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1C47E733" w14:textId="6D91D76F" w:rsidR="00F61CEC" w:rsidRDefault="00F61CEC" w:rsidP="00A77300">
      <w:pPr>
        <w:pStyle w:val="Sraopastraipa"/>
        <w:tabs>
          <w:tab w:val="left" w:pos="1134"/>
        </w:tabs>
        <w:spacing w:after="120" w:line="276" w:lineRule="auto"/>
        <w:ind w:left="1134" w:hanging="567"/>
        <w:jc w:val="both"/>
      </w:pPr>
      <w:r>
        <w:t>6.4.</w:t>
      </w:r>
      <w:r>
        <w:tab/>
        <w:t xml:space="preserve">informacija, kad </w:t>
      </w:r>
      <w:r w:rsidRPr="00AA5C56">
        <w:t>Pasiūlymo galiojim</w:t>
      </w:r>
      <w:r>
        <w:t>o užtikrinimas galioja</w:t>
      </w:r>
      <w:r w:rsidRPr="00D8780B">
        <w:t xml:space="preserve"> </w:t>
      </w:r>
      <w:r w:rsidRPr="00AA5C56">
        <w:t>ne trumpiau</w:t>
      </w:r>
      <w:r w:rsidRPr="00AA5C56" w:rsidDel="00AA5C56">
        <w:t xml:space="preserve"> </w:t>
      </w:r>
      <w:r w:rsidRPr="00D8780B">
        <w:t>kaip nustatyta Sąlygų</w:t>
      </w:r>
      <w:r>
        <w:fldChar w:fldCharType="begin"/>
      </w:r>
      <w:r>
        <w:instrText xml:space="preserve"> REF _Ref142384293 \w \h </w:instrText>
      </w:r>
      <w:r>
        <w:fldChar w:fldCharType="separate"/>
      </w:r>
      <w:r w:rsidR="003F1CC9">
        <w:t xml:space="preserve"> </w:t>
      </w:r>
      <w:r w:rsidR="00282ACC">
        <w:t>92</w:t>
      </w:r>
      <w:r>
        <w:fldChar w:fldCharType="end"/>
      </w:r>
      <w:r w:rsidR="00A77300">
        <w:t xml:space="preserve"> </w:t>
      </w:r>
      <w:r w:rsidRPr="00D8780B">
        <w:t>punkte</w:t>
      </w:r>
      <w:r>
        <w:t>;</w:t>
      </w:r>
    </w:p>
    <w:p w14:paraId="4E927423" w14:textId="7622A734" w:rsidR="00536A87" w:rsidRDefault="00F61CEC" w:rsidP="00A77300">
      <w:pPr>
        <w:pStyle w:val="Sraopastraipa"/>
        <w:tabs>
          <w:tab w:val="left" w:pos="1134"/>
        </w:tabs>
        <w:spacing w:after="120" w:line="276" w:lineRule="auto"/>
        <w:ind w:left="1134" w:hanging="567"/>
        <w:jc w:val="both"/>
      </w:pPr>
      <w:r>
        <w:t>6.5.</w:t>
      </w:r>
      <w:r>
        <w:tab/>
        <w:t>s</w:t>
      </w:r>
      <w:r w:rsidRPr="00F07E5D">
        <w:t xml:space="preserve">ąlyga, kad </w:t>
      </w:r>
      <w:r w:rsidRPr="00AA5C56">
        <w:t>Pasiūlymo galiojim</w:t>
      </w:r>
      <w:r>
        <w:t>o u</w:t>
      </w:r>
      <w:r w:rsidRPr="00F07E5D">
        <w:t xml:space="preserve">žtikrinimą išdavusi </w:t>
      </w:r>
      <w:r>
        <w:t>institucija</w:t>
      </w:r>
      <w:r w:rsidRPr="00F07E5D">
        <w:t xml:space="preserve"> neatšaukiamai ir besąlygiškai įsipareigoja per 10 (dešimt) </w:t>
      </w:r>
      <w:r>
        <w:t>D</w:t>
      </w:r>
      <w:r w:rsidRPr="00F07E5D">
        <w:t xml:space="preserve">arbo dienų sumokėti </w:t>
      </w:r>
      <w:bookmarkStart w:id="742" w:name="_Hlk169092243"/>
      <w:r>
        <w:t>Valdžios subjektui</w:t>
      </w:r>
      <w:r w:rsidRPr="00F07E5D">
        <w:t xml:space="preserve"> </w:t>
      </w:r>
      <w:bookmarkEnd w:id="742"/>
      <w:r>
        <w:t>u</w:t>
      </w:r>
      <w:r w:rsidRPr="00F07E5D">
        <w:t xml:space="preserve">žtikrinime nurodytą pinigų sumą, gavusi </w:t>
      </w:r>
      <w:r w:rsidRPr="00A75467">
        <w:t>Valdžios subjekt</w:t>
      </w:r>
      <w:r>
        <w:t xml:space="preserve">o </w:t>
      </w:r>
      <w:r w:rsidRPr="00F07E5D">
        <w:t xml:space="preserve">pirmą rašytinį reikalavimą, nereikalaudama, kad </w:t>
      </w:r>
      <w:r w:rsidRPr="00A75467">
        <w:t>Valdžios subjekt</w:t>
      </w:r>
      <w:r>
        <w:t>as</w:t>
      </w:r>
      <w:r w:rsidRPr="00A75467">
        <w:t xml:space="preserve"> </w:t>
      </w:r>
      <w:r w:rsidRPr="00F07E5D">
        <w:t xml:space="preserve">savo reikalavimą pagrįstų, su sąlyga, kad </w:t>
      </w:r>
      <w:r w:rsidRPr="00A75467">
        <w:t>Valdžios subjekt</w:t>
      </w:r>
      <w:r>
        <w:t>as</w:t>
      </w:r>
      <w:r w:rsidRPr="00A75467">
        <w:t xml:space="preserve"> </w:t>
      </w:r>
      <w:r w:rsidRPr="00F07E5D">
        <w:t>pažymės</w:t>
      </w:r>
      <w:r w:rsidR="00C63543" w:rsidRPr="00C63543">
        <w:t xml:space="preserve"> įvardydamas</w:t>
      </w:r>
      <w:r w:rsidRPr="00F07E5D">
        <w:t xml:space="preserve">, jog egzistuoja viena </w:t>
      </w:r>
      <w:r w:rsidR="008E341A">
        <w:t xml:space="preserve">ar kelios </w:t>
      </w:r>
      <w:r w:rsidRPr="00F07E5D">
        <w:t>iš ‎</w:t>
      </w:r>
      <w:r w:rsidR="00536A87">
        <w:t>žemiau</w:t>
      </w:r>
      <w:r w:rsidRPr="00F07E5D">
        <w:t xml:space="preserve"> nurodytų sąlygų</w:t>
      </w:r>
      <w:r w:rsidR="00536A87">
        <w:t>:</w:t>
      </w:r>
    </w:p>
    <w:p w14:paraId="08A28D51" w14:textId="5ABBF60D" w:rsidR="00536A87" w:rsidRDefault="00536A87" w:rsidP="00A77300">
      <w:pPr>
        <w:pStyle w:val="Sraopastraipa"/>
        <w:spacing w:after="120" w:line="276" w:lineRule="auto"/>
        <w:ind w:left="1701" w:hanging="567"/>
        <w:jc w:val="both"/>
      </w:pPr>
      <w:r>
        <w:t xml:space="preserve">- </w:t>
      </w:r>
      <w:r w:rsidR="00A77300">
        <w:tab/>
      </w:r>
      <w:r w:rsidR="008E341A">
        <w:t>Pasiūlymo galiojimo laikotarpiu Dalyvis atsisako savo Galutinio pasiūlymo arba jo dalies (Pasiūlyme nurodyto Objekto, jo kiekio (apimties), siūlomų kainų, kitų Galutiniame pasiūlyme nurodytų sąlygų);</w:t>
      </w:r>
    </w:p>
    <w:p w14:paraId="7ED1C828" w14:textId="77777777" w:rsidR="00A77300" w:rsidRDefault="00536A87" w:rsidP="00A77300">
      <w:pPr>
        <w:pStyle w:val="Sraopastraipa"/>
        <w:spacing w:after="120" w:line="276" w:lineRule="auto"/>
        <w:ind w:left="1701" w:hanging="567"/>
        <w:jc w:val="both"/>
      </w:pPr>
      <w:r>
        <w:t xml:space="preserve">- </w:t>
      </w:r>
      <w:r w:rsidR="00A77300">
        <w:tab/>
      </w:r>
      <w:r w:rsidR="008E341A">
        <w:t xml:space="preserve">Komisijai paprašius netikslina ar nepateikia </w:t>
      </w:r>
      <w:r w:rsidR="00F95836">
        <w:t xml:space="preserve">jokių </w:t>
      </w:r>
      <w:r w:rsidR="008E341A">
        <w:t>trūkstamų duomenų ar dokumentų apie Galutinio pasiūlymo atitiktį Sąlygų reikalavimams;</w:t>
      </w:r>
    </w:p>
    <w:p w14:paraId="37AF2341" w14:textId="6549E49F" w:rsidR="00536A87" w:rsidRDefault="00A77300" w:rsidP="00A77300">
      <w:pPr>
        <w:pStyle w:val="Sraopastraipa"/>
        <w:spacing w:after="120" w:line="276" w:lineRule="auto"/>
        <w:ind w:left="1701" w:hanging="567"/>
        <w:jc w:val="both"/>
      </w:pPr>
      <w:r>
        <w:lastRenderedPageBreak/>
        <w:t>-</w:t>
      </w:r>
      <w:r>
        <w:tab/>
      </w:r>
      <w:r w:rsidR="008E341A">
        <w:t xml:space="preserve">Komisijai paprašius pagrįsti neįprastai mažą Galutiniame pasiūlyme nurodytą </w:t>
      </w:r>
      <w:r w:rsidR="00655A87">
        <w:t>VžPP mokestį</w:t>
      </w:r>
      <w:r w:rsidR="008E341A">
        <w:t>, Dalyvis nepateikia jokio pagrindimo;</w:t>
      </w:r>
    </w:p>
    <w:p w14:paraId="051B4F4B" w14:textId="1AD6E76B" w:rsidR="008E341A" w:rsidRDefault="00536A87" w:rsidP="00A77300">
      <w:pPr>
        <w:pStyle w:val="Sraopastraipa"/>
        <w:tabs>
          <w:tab w:val="left" w:pos="567"/>
        </w:tabs>
        <w:spacing w:after="120" w:line="276" w:lineRule="auto"/>
        <w:ind w:left="1701" w:hanging="567"/>
        <w:jc w:val="both"/>
      </w:pPr>
      <w:r>
        <w:t>-</w:t>
      </w:r>
      <w:r w:rsidR="00A77300">
        <w:tab/>
      </w:r>
      <w:r w:rsidR="008E341A">
        <w:t xml:space="preserve">Skelbiamas derybas laimėjęs Dalyvis raštu atsisako pasirašyti Sutartį, arba atsisako sudaryti Sutartį VPĮ, Sąlygose ir Galutiniame pasiūlyme nustatytomis sąlygomis, arba jos nepasirašo per Komisijos nustatytą laiką, arba per Sutartyje nustatytą terminą </w:t>
      </w:r>
      <w:r w:rsidR="00456212" w:rsidRPr="00456212">
        <w:t>neįvykdo Išankstinių Sutarties įsigaliojimo sąlygų</w:t>
      </w:r>
      <w:r w:rsidR="008E341A">
        <w:t>.</w:t>
      </w:r>
    </w:p>
    <w:p w14:paraId="40308A19" w14:textId="56190397" w:rsidR="00BF7671" w:rsidRDefault="008E341A" w:rsidP="00A77300">
      <w:pPr>
        <w:pStyle w:val="Sraopastraipa"/>
        <w:tabs>
          <w:tab w:val="left" w:pos="1134"/>
        </w:tabs>
        <w:spacing w:after="120" w:line="276" w:lineRule="auto"/>
        <w:ind w:left="1134" w:hanging="567"/>
        <w:jc w:val="both"/>
      </w:pPr>
      <w:r>
        <w:t>6.7.</w:t>
      </w:r>
      <w:r>
        <w:tab/>
      </w:r>
      <w:r w:rsidR="009F5943">
        <w:t xml:space="preserve">sąlyga, kad išduotam </w:t>
      </w:r>
      <w:r w:rsidR="00BF7671" w:rsidRPr="00BF7671">
        <w:t>Pasiūlymo galiojimo užtikrinim</w:t>
      </w:r>
      <w:r w:rsidR="009F5943">
        <w:t>ui</w:t>
      </w:r>
      <w:r w:rsidR="00BF7671" w:rsidRPr="00BF7671">
        <w:t xml:space="preserve"> </w:t>
      </w:r>
      <w:r w:rsidR="009F5943">
        <w:t xml:space="preserve">bus </w:t>
      </w:r>
      <w:r w:rsidR="00BF7671" w:rsidRPr="00BF7671">
        <w:t>taikytina Lietuvos Respublikos teisė. Šalių ginčai sprendžiami Lietuvos Respublikos įstatymų nustatyta tvarka.</w:t>
      </w:r>
    </w:p>
    <w:p w14:paraId="01844143" w14:textId="4F38671B" w:rsidR="00B62BF9" w:rsidRDefault="00C40C07" w:rsidP="00F61CEC">
      <w:pPr>
        <w:pStyle w:val="Sraopastraipa"/>
        <w:numPr>
          <w:ilvl w:val="0"/>
          <w:numId w:val="121"/>
        </w:numPr>
        <w:tabs>
          <w:tab w:val="left" w:pos="567"/>
        </w:tabs>
        <w:spacing w:after="120" w:line="276" w:lineRule="auto"/>
        <w:ind w:left="0" w:firstLine="0"/>
        <w:jc w:val="both"/>
      </w:pPr>
      <w:r>
        <w:t xml:space="preserve">Prieš pateikdamas užtikrinimą patvirtinantį dokumentą, Dalyvis gali prašyti </w:t>
      </w:r>
      <w:r w:rsidR="007E5061">
        <w:t>Komisijos</w:t>
      </w:r>
      <w:r>
        <w:t xml:space="preserve"> patvirtinti, kad</w:t>
      </w:r>
      <w:r w:rsidR="007E5061">
        <w:t xml:space="preserve"> </w:t>
      </w:r>
      <w:r>
        <w:t xml:space="preserve">sutinka priimti jo siūlomą užtikrinimą patvirtinantį dokumentą. Tokiu atveju </w:t>
      </w:r>
      <w:r w:rsidR="007E5061">
        <w:t>Komisija</w:t>
      </w:r>
      <w:r>
        <w:t xml:space="preserve"> atsako Dalyviui ne vėliau kaip </w:t>
      </w:r>
      <w:r w:rsidR="00F07E5D" w:rsidRPr="00F07E5D">
        <w:t xml:space="preserve">per 3 </w:t>
      </w:r>
      <w:r w:rsidR="00F07E5D">
        <w:t>(tris) D</w:t>
      </w:r>
      <w:r w:rsidR="00F07E5D" w:rsidRPr="00F07E5D">
        <w:t>arbo dienas nuo prašymo gavimo dienos</w:t>
      </w:r>
      <w:r>
        <w:t xml:space="preserve">. Šis patvirtinimas iš </w:t>
      </w:r>
      <w:r w:rsidR="007E5061">
        <w:t>Komisijos</w:t>
      </w:r>
      <w:r>
        <w:t xml:space="preserve"> neatima teisės atmesti Pasiūlymo galiojimo užtikrinim</w:t>
      </w:r>
      <w:r w:rsidR="007E5061">
        <w:t>ą</w:t>
      </w:r>
      <w:r>
        <w:t xml:space="preserve"> gavus informacijos, kad Pasiūlymo galiojimą užtikrinantis ūkio subjektas tapo nemokus ar neįvykdė įsipareigojimų </w:t>
      </w:r>
      <w:r w:rsidR="007E5061">
        <w:t>Valdžios subjektui</w:t>
      </w:r>
      <w:r>
        <w:t xml:space="preserve"> arba kitiems ūkio subjektams, ar netinkamai juos vykdė.</w:t>
      </w:r>
    </w:p>
    <w:bookmarkEnd w:id="739"/>
    <w:p w14:paraId="4176AE84" w14:textId="68FD8D35" w:rsidR="007B75B8" w:rsidRPr="00DA1F7F" w:rsidRDefault="007B75B8" w:rsidP="00721A0A">
      <w:pPr>
        <w:tabs>
          <w:tab w:val="left" w:pos="1134"/>
        </w:tabs>
        <w:spacing w:after="120" w:line="276" w:lineRule="auto"/>
        <w:ind w:left="567"/>
        <w:rPr>
          <w:szCs w:val="28"/>
        </w:rPr>
      </w:pPr>
    </w:p>
    <w:p w14:paraId="71F06457" w14:textId="6E21DE75" w:rsidR="007B75B8" w:rsidRPr="00DA1F7F" w:rsidRDefault="007B75B8" w:rsidP="0094348C">
      <w:pPr>
        <w:tabs>
          <w:tab w:val="left" w:pos="0"/>
        </w:tabs>
        <w:spacing w:line="276" w:lineRule="auto"/>
        <w:jc w:val="both"/>
        <w:rPr>
          <w:b/>
        </w:rPr>
      </w:pPr>
    </w:p>
    <w:p w14:paraId="5A3DEE8C" w14:textId="0C22B925" w:rsidR="007B75B8" w:rsidRPr="00DA1F7F" w:rsidRDefault="007B75B8" w:rsidP="00721A0A">
      <w:pPr>
        <w:tabs>
          <w:tab w:val="left" w:pos="0"/>
        </w:tabs>
        <w:spacing w:after="120" w:line="276" w:lineRule="auto"/>
        <w:jc w:val="both"/>
      </w:pPr>
    </w:p>
    <w:p w14:paraId="103F93A2" w14:textId="7606EBE9" w:rsidR="007B75B8" w:rsidRPr="00DA1F7F" w:rsidRDefault="007B75B8" w:rsidP="007B75B8">
      <w:pPr>
        <w:tabs>
          <w:tab w:val="left" w:pos="0"/>
        </w:tabs>
        <w:jc w:val="both"/>
        <w:rPr>
          <w:noProof/>
          <w:sz w:val="22"/>
          <w:szCs w:val="22"/>
        </w:rPr>
      </w:pPr>
      <w:r w:rsidRPr="00DA1F7F">
        <w:rPr>
          <w:i/>
          <w:sz w:val="16"/>
          <w:szCs w:val="16"/>
        </w:rPr>
        <w:br w:type="page"/>
      </w:r>
    </w:p>
    <w:p w14:paraId="7648B165" w14:textId="77777777" w:rsidR="00373B66" w:rsidRPr="00DA1F7F" w:rsidRDefault="00B31963" w:rsidP="00F02D12">
      <w:pPr>
        <w:pStyle w:val="Antrat2"/>
        <w:numPr>
          <w:ilvl w:val="0"/>
          <w:numId w:val="92"/>
        </w:numPr>
        <w:tabs>
          <w:tab w:val="left" w:pos="1134"/>
        </w:tabs>
        <w:ind w:left="0" w:firstLine="567"/>
        <w:jc w:val="center"/>
        <w:rPr>
          <w:color w:val="943634" w:themeColor="accent2" w:themeShade="BF"/>
          <w:sz w:val="24"/>
          <w:szCs w:val="24"/>
        </w:rPr>
      </w:pPr>
      <w:bookmarkStart w:id="743" w:name="_Toc126240328"/>
      <w:bookmarkStart w:id="744" w:name="_Toc126242666"/>
      <w:bookmarkStart w:id="745" w:name="_Toc126307282"/>
      <w:bookmarkStart w:id="746" w:name="_Toc126307342"/>
      <w:bookmarkStart w:id="747" w:name="_Toc129084989"/>
      <w:bookmarkStart w:id="748" w:name="_Toc129156440"/>
      <w:bookmarkStart w:id="749" w:name="_Toc129156497"/>
      <w:bookmarkStart w:id="750" w:name="_Toc129156554"/>
      <w:bookmarkStart w:id="751" w:name="_Toc129156498"/>
      <w:bookmarkStart w:id="752" w:name="_Toc189820761"/>
      <w:bookmarkStart w:id="753" w:name="_Toc126307343"/>
      <w:bookmarkStart w:id="754" w:name="_Ref115270515"/>
      <w:bookmarkEnd w:id="545"/>
      <w:bookmarkEnd w:id="743"/>
      <w:bookmarkEnd w:id="744"/>
      <w:bookmarkEnd w:id="745"/>
      <w:bookmarkEnd w:id="746"/>
      <w:bookmarkEnd w:id="747"/>
      <w:bookmarkEnd w:id="748"/>
      <w:bookmarkEnd w:id="749"/>
      <w:bookmarkEnd w:id="750"/>
      <w:r w:rsidRPr="00DA1F7F">
        <w:rPr>
          <w:color w:val="943634" w:themeColor="accent2" w:themeShade="BF"/>
          <w:sz w:val="24"/>
          <w:szCs w:val="24"/>
        </w:rPr>
        <w:lastRenderedPageBreak/>
        <w:t xml:space="preserve">priedas. </w:t>
      </w:r>
      <w:r w:rsidR="00373B66" w:rsidRPr="00DA1F7F">
        <w:rPr>
          <w:color w:val="943634" w:themeColor="accent2" w:themeShade="BF"/>
          <w:sz w:val="24"/>
          <w:szCs w:val="24"/>
        </w:rPr>
        <w:t>Ginčių nagrinėjimo tvarka</w:t>
      </w:r>
      <w:bookmarkEnd w:id="751"/>
      <w:bookmarkEnd w:id="752"/>
    </w:p>
    <w:p w14:paraId="57AB6242" w14:textId="2FBFB75A" w:rsidR="00EE5AB2" w:rsidRPr="00DA1F7F" w:rsidRDefault="00EE5AB2" w:rsidP="00EE5AB2"/>
    <w:p w14:paraId="18EF3F31" w14:textId="77777777" w:rsidR="00373B66" w:rsidRPr="00DA1F7F" w:rsidRDefault="00373B66" w:rsidP="00373B66">
      <w:pPr>
        <w:spacing w:after="120" w:line="276" w:lineRule="auto"/>
        <w:jc w:val="both"/>
        <w:rPr>
          <w:b/>
          <w:color w:val="632423"/>
        </w:rPr>
      </w:pPr>
      <w:r w:rsidRPr="00DA1F7F">
        <w:rPr>
          <w:b/>
          <w:color w:val="632423"/>
        </w:rPr>
        <w:t>Jeigu ūkio subjektas / Kandidatas / Dalyvis mano, kad Komisija ar Valdžios subjektas nesilaikė Viešųjų pirkimų įstatymo reikalavimų ir tuo pažeidžia ar pažeis jo teisėtus interesus</w:t>
      </w:r>
    </w:p>
    <w:p w14:paraId="2D57F014" w14:textId="77777777" w:rsidR="00373B66" w:rsidRPr="00DA1F7F" w:rsidRDefault="00373B66" w:rsidP="00373B66">
      <w:pPr>
        <w:spacing w:after="120" w:line="276" w:lineRule="auto"/>
        <w:ind w:right="142"/>
        <w:jc w:val="both"/>
      </w:pPr>
      <w:r w:rsidRPr="00DA1F7F">
        <w:t>Tokiu atveju ūkio subjektas / Kandidatas / Dalyvis gali pateikti Valdžios subjektui (Komisijai) pretenziją dėl, ūkio subjekto / Kandidato / Dalyvio nuomone, jo teisėtus interesus pažeidžiančių Valdžios subjekto veiksmų ar priimtų sprendimų. Toks pretenzijos pateikimas yra privaloma ikiteisminė ginčo nagrinėjimo stadija.</w:t>
      </w:r>
    </w:p>
    <w:p w14:paraId="21A1E85D" w14:textId="77777777" w:rsidR="00373B66" w:rsidRPr="00DA1F7F" w:rsidRDefault="00373B66" w:rsidP="00373B66">
      <w:pPr>
        <w:spacing w:after="120" w:line="276" w:lineRule="auto"/>
        <w:jc w:val="both"/>
      </w:pPr>
      <w:r w:rsidRPr="00DA1F7F">
        <w:t xml:space="preserve">Pretenziją galima pateikti Valdžios subjektui (Komisijai) per CVP IS ar kitomis elektroninėmis priemonėmis per </w:t>
      </w:r>
      <w:r w:rsidRPr="00DA1F7F">
        <w:rPr>
          <w:rFonts w:eastAsiaTheme="minorHAnsi"/>
          <w:color w:val="000000"/>
        </w:rPr>
        <w:t xml:space="preserve">10 (dešimt) dienų </w:t>
      </w:r>
      <w:r w:rsidRPr="00DA1F7F">
        <w:t xml:space="preserve">nuo paskelbimo apie </w:t>
      </w:r>
      <w:bookmarkStart w:id="755" w:name="_Hlk130284100"/>
      <w:r w:rsidRPr="00DA1F7F">
        <w:t xml:space="preserve">Valdžios subjekto </w:t>
      </w:r>
      <w:bookmarkEnd w:id="755"/>
      <w:r w:rsidRPr="00DA1F7F">
        <w:t>priimtą sprendimą dienos</w:t>
      </w:r>
      <w:r w:rsidRPr="00DA1F7F">
        <w:rPr>
          <w:rFonts w:eastAsiaTheme="minorHAnsi"/>
          <w:color w:val="000000"/>
        </w:rPr>
        <w:t xml:space="preserve"> arba Komisijos pranešimo raštu apie jos priimtą sprendimą išsiuntimo CVP IS priemonėmis</w:t>
      </w:r>
      <w:r w:rsidRPr="00DA1F7F">
        <w:t xml:space="preserve"> ūkio subjektams / Kandidatams / Dalyviams</w:t>
      </w:r>
      <w:r w:rsidRPr="00DA1F7F">
        <w:rPr>
          <w:rFonts w:eastAsiaTheme="minorHAnsi"/>
          <w:color w:val="000000"/>
        </w:rPr>
        <w:t xml:space="preserve"> dienos.</w:t>
      </w:r>
    </w:p>
    <w:p w14:paraId="5B5BFAFF" w14:textId="02ECE857" w:rsidR="00373B66" w:rsidRPr="00DA1F7F" w:rsidRDefault="00373B66" w:rsidP="00373B66">
      <w:pPr>
        <w:spacing w:after="120" w:line="276" w:lineRule="auto"/>
        <w:jc w:val="both"/>
      </w:pPr>
      <w:r w:rsidRPr="00DA1F7F">
        <w:t xml:space="preserve">Pretenziją Valdžios subjektas (Komisija) nagrinės tik tokiu atveju, jeigu ji bus gauta nepraleidžiant aukščiau nurodytų terminų ir iki Sutarties sudarymo dienos. Išnagrinėti pretenziją, priimti motyvuotą sprendimą ir apie jį, taip pat apie anksčiau praneštų </w:t>
      </w:r>
      <w:r w:rsidR="00600332" w:rsidRPr="00DA1F7F">
        <w:t>Skelbiamų derybų</w:t>
      </w:r>
      <w:r w:rsidRPr="00DA1F7F">
        <w:t xml:space="preserve"> procedūros terminų pasikeitimą CVP IS susirašinėjimo priemonėmis, kai nėra tokios galimybės – raštu</w:t>
      </w:r>
      <w:r w:rsidR="00600332" w:rsidRPr="00DA1F7F">
        <w:t xml:space="preserve"> kitomis elektroninėmis priemonėmis</w:t>
      </w:r>
      <w:r w:rsidRPr="00DA1F7F">
        <w:t>, pranešti pretenziją pateikusiam ūkio subjektui / Kandidatui / Dalyviui bei suinteresuotiems Kandidatams / Dalyviams Valdžios subjektas privalo ne vėliau kaip per 6 (šešias) Darbo dienas nuo pretenzijos gavimo dienos.</w:t>
      </w:r>
      <w:r w:rsidRPr="00DA1F7F">
        <w:rPr>
          <w:sz w:val="22"/>
        </w:rPr>
        <w:t xml:space="preserve"> </w:t>
      </w:r>
      <w:r w:rsidRPr="00DA1F7F">
        <w:t>Tokiu atveju Valdžios subjektas (Komisija) taip pat informuos apie anksčiau praneštų Skelbiamų derybų procedūros terminų pasikeitimą.</w:t>
      </w:r>
    </w:p>
    <w:p w14:paraId="72B8DFDA" w14:textId="77777777" w:rsidR="00373B66" w:rsidRPr="00DA1F7F" w:rsidRDefault="00373B66" w:rsidP="00373B66">
      <w:pPr>
        <w:spacing w:after="120" w:line="276" w:lineRule="auto"/>
        <w:jc w:val="both"/>
        <w:rPr>
          <w:b/>
          <w:color w:val="632423"/>
        </w:rPr>
      </w:pPr>
      <w:r w:rsidRPr="00DA1F7F">
        <w:rPr>
          <w:b/>
          <w:color w:val="632423"/>
        </w:rPr>
        <w:t>Jeigu Valdžios subjektas (Komisija) netenkina pretenzijos</w:t>
      </w:r>
    </w:p>
    <w:p w14:paraId="39709885" w14:textId="77777777" w:rsidR="00373B66" w:rsidRPr="00DA1F7F" w:rsidRDefault="00373B66" w:rsidP="00373B66">
      <w:pPr>
        <w:spacing w:after="120" w:line="276" w:lineRule="auto"/>
        <w:jc w:val="both"/>
      </w:pPr>
      <w:r w:rsidRPr="00DA1F7F">
        <w:t xml:space="preserve">Jeigu pateikta pretenzija nėra patenkinama, patenkinama tik iš dalies, arba neišnagrinėjama per nustatytą terminą, ją pateikęs ūkio subjektas / Kandidatas / Dalyvis turi teisę kreiptis į teismą dėl pažeistų teisių gynimo pagal Lietuvos Respublikos įstatymus. </w:t>
      </w:r>
    </w:p>
    <w:p w14:paraId="2F97F691" w14:textId="5599F08D" w:rsidR="00373B66" w:rsidRDefault="00373B66" w:rsidP="00373B66">
      <w:pPr>
        <w:spacing w:after="120" w:line="276" w:lineRule="auto"/>
        <w:jc w:val="both"/>
      </w:pPr>
      <w:r w:rsidRPr="00DA1F7F">
        <w:t xml:space="preserve">Jeigu ūkio subjektas kreipiasi į teismą, jis privalo nedelsiant, bet ne vėliau kaip per 3 (tris) Darbo dienas </w:t>
      </w:r>
      <w:bookmarkStart w:id="756" w:name="_Hlk126763662"/>
      <w:bookmarkStart w:id="757" w:name="_Hlk130284263"/>
      <w:r w:rsidRPr="00DA1F7F">
        <w:t xml:space="preserve">per </w:t>
      </w:r>
      <w:bookmarkStart w:id="758" w:name="_Hlk130900720"/>
      <w:r w:rsidR="00600332" w:rsidRPr="00DA1F7F">
        <w:rPr>
          <w:rFonts w:eastAsiaTheme="minorHAnsi"/>
          <w:color w:val="000000"/>
        </w:rPr>
        <w:t>CVP IS priemonėmis</w:t>
      </w:r>
      <w:r w:rsidR="00600332" w:rsidRPr="00DA1F7F">
        <w:t xml:space="preserve"> ar </w:t>
      </w:r>
      <w:bookmarkStart w:id="759" w:name="_Hlk130901696"/>
      <w:r w:rsidR="00600332" w:rsidRPr="00DA1F7F">
        <w:t>kitomis</w:t>
      </w:r>
      <w:bookmarkEnd w:id="758"/>
      <w:r w:rsidR="00600332" w:rsidRPr="00DA1F7F">
        <w:t xml:space="preserve"> </w:t>
      </w:r>
      <w:bookmarkEnd w:id="756"/>
      <w:r w:rsidRPr="00DA1F7F">
        <w:t xml:space="preserve">elektroninėmis priemonėmis </w:t>
      </w:r>
      <w:bookmarkEnd w:id="759"/>
      <w:r w:rsidRPr="00DA1F7F">
        <w:t>pateikti Valdžios subjektui</w:t>
      </w:r>
      <w:r w:rsidR="00B07774" w:rsidRPr="00DA1F7F">
        <w:t xml:space="preserve"> ir Komisijai</w:t>
      </w:r>
      <w:r w:rsidRPr="00DA1F7F">
        <w:t xml:space="preserve"> </w:t>
      </w:r>
      <w:bookmarkEnd w:id="757"/>
      <w:r w:rsidRPr="00DA1F7F">
        <w:t>prašymo ar ieškinio kopiją su priėmimo žyma ar kitais gavimo teisme įrodymais.</w:t>
      </w:r>
    </w:p>
    <w:p w14:paraId="40E178C3" w14:textId="77777777" w:rsidR="00A77300" w:rsidRDefault="00A77300" w:rsidP="00373B66">
      <w:pPr>
        <w:spacing w:after="120" w:line="276" w:lineRule="auto"/>
        <w:jc w:val="both"/>
      </w:pPr>
    </w:p>
    <w:p w14:paraId="2EA5470B" w14:textId="144403ED" w:rsidR="00A77300" w:rsidRPr="00DA1F7F" w:rsidRDefault="00A77300" w:rsidP="00A77300">
      <w:pPr>
        <w:spacing w:after="120" w:line="276" w:lineRule="auto"/>
        <w:jc w:val="center"/>
      </w:pPr>
      <w:r>
        <w:t>_________________________________</w:t>
      </w:r>
      <w:bookmarkEnd w:id="753"/>
      <w:bookmarkEnd w:id="754"/>
    </w:p>
    <w:sectPr w:rsidR="00A77300" w:rsidRPr="00DA1F7F" w:rsidSect="00841D2E">
      <w:footerReference w:type="default" r:id="rId53"/>
      <w:pgSz w:w="11906" w:h="16838" w:code="9"/>
      <w:pgMar w:top="1418" w:right="849"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D6AC" w14:textId="77777777" w:rsidR="005642C9" w:rsidRDefault="005642C9" w:rsidP="0073015C">
      <w:r>
        <w:separator/>
      </w:r>
    </w:p>
    <w:p w14:paraId="0CF2679E" w14:textId="77777777" w:rsidR="005642C9" w:rsidRDefault="005642C9"/>
  </w:endnote>
  <w:endnote w:type="continuationSeparator" w:id="0">
    <w:p w14:paraId="58CC2D7C" w14:textId="77777777" w:rsidR="005642C9" w:rsidRDefault="005642C9" w:rsidP="0073015C">
      <w:r>
        <w:continuationSeparator/>
      </w:r>
    </w:p>
    <w:p w14:paraId="2BF9C45E" w14:textId="77777777" w:rsidR="005642C9" w:rsidRDefault="005642C9"/>
  </w:endnote>
  <w:endnote w:type="continuationNotice" w:id="1">
    <w:p w14:paraId="17F4A43F" w14:textId="77777777" w:rsidR="005642C9" w:rsidRDefault="005642C9"/>
    <w:p w14:paraId="1F4DC182" w14:textId="77777777" w:rsidR="005642C9" w:rsidRDefault="00564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D439" w14:textId="77777777" w:rsidR="00E75D28" w:rsidRDefault="00E75D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CCEA" w14:textId="77777777" w:rsidR="00476B71" w:rsidRDefault="00476B7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632956"/>
      <w:docPartObj>
        <w:docPartGallery w:val="Page Numbers (Bottom of Page)"/>
        <w:docPartUnique/>
      </w:docPartObj>
    </w:sdtPr>
    <w:sdtEndPr>
      <w:rPr>
        <w:noProof/>
      </w:rPr>
    </w:sdtEndPr>
    <w:sdtContent>
      <w:p w14:paraId="61E77DE9" w14:textId="284C5FF4" w:rsidR="00C5706C" w:rsidRDefault="00C5706C">
        <w:pPr>
          <w:pStyle w:val="Porat"/>
          <w:jc w:val="center"/>
        </w:pPr>
        <w:r>
          <w:fldChar w:fldCharType="begin"/>
        </w:r>
        <w:r>
          <w:instrText xml:space="preserve"> PAGE   \* MERGEFORMAT </w:instrText>
        </w:r>
        <w:r>
          <w:fldChar w:fldCharType="separate"/>
        </w:r>
        <w:r w:rsidR="00F743F8">
          <w:rPr>
            <w:noProof/>
          </w:rPr>
          <w:t>4</w:t>
        </w:r>
        <w:r w:rsidR="00F743F8">
          <w:rPr>
            <w:noProof/>
          </w:rPr>
          <w:t>8</w:t>
        </w:r>
        <w:r>
          <w:rPr>
            <w:noProof/>
          </w:rPr>
          <w:fldChar w:fldCharType="end"/>
        </w:r>
      </w:p>
    </w:sdtContent>
  </w:sdt>
  <w:p w14:paraId="29D3AD0C" w14:textId="77777777" w:rsidR="00C5706C" w:rsidRDefault="00C5706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4C96" w14:textId="58F48C57" w:rsidR="00C5706C" w:rsidRDefault="00C5706C">
    <w:pPr>
      <w:pStyle w:val="Porat"/>
      <w:jc w:val="center"/>
    </w:pPr>
  </w:p>
  <w:p w14:paraId="07F77004" w14:textId="77777777" w:rsidR="00C5706C" w:rsidRDefault="00C5706C">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066B" w14:textId="77777777" w:rsidR="00C5706C" w:rsidRDefault="00C5706C">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052446"/>
      <w:docPartObj>
        <w:docPartGallery w:val="Page Numbers (Bottom of Page)"/>
        <w:docPartUnique/>
      </w:docPartObj>
    </w:sdtPr>
    <w:sdtEndPr>
      <w:rPr>
        <w:noProof/>
      </w:rPr>
    </w:sdtEndPr>
    <w:sdtContent>
      <w:p w14:paraId="77C3BBB8" w14:textId="74AAAC2E" w:rsidR="00C5706C" w:rsidRDefault="00C5706C">
        <w:pPr>
          <w:pStyle w:val="Porat"/>
          <w:jc w:val="center"/>
        </w:pPr>
        <w:r>
          <w:fldChar w:fldCharType="begin"/>
        </w:r>
        <w:r>
          <w:instrText xml:space="preserve"> PAGE   \* MERGEFORMAT </w:instrText>
        </w:r>
        <w:r>
          <w:fldChar w:fldCharType="separate"/>
        </w:r>
        <w:r w:rsidR="00F743F8">
          <w:rPr>
            <w:noProof/>
          </w:rPr>
          <w:t>6</w:t>
        </w:r>
        <w:r w:rsidR="00F743F8">
          <w:rPr>
            <w:noProof/>
          </w:rPr>
          <w:t>8</w:t>
        </w:r>
        <w:r>
          <w:rPr>
            <w:noProof/>
          </w:rPr>
          <w:fldChar w:fldCharType="end"/>
        </w:r>
      </w:p>
    </w:sdtContent>
  </w:sdt>
  <w:p w14:paraId="2F418C85" w14:textId="77777777" w:rsidR="00C5706C" w:rsidRDefault="00C5706C">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279184"/>
      <w:docPartObj>
        <w:docPartGallery w:val="Page Numbers (Bottom of Page)"/>
        <w:docPartUnique/>
      </w:docPartObj>
    </w:sdtPr>
    <w:sdtEndPr>
      <w:rPr>
        <w:noProof/>
      </w:rPr>
    </w:sdtEndPr>
    <w:sdtContent>
      <w:p w14:paraId="7EB7562C" w14:textId="552A7826" w:rsidR="00C5706C" w:rsidRDefault="00C5706C">
        <w:pPr>
          <w:pStyle w:val="Porat"/>
          <w:jc w:val="center"/>
        </w:pPr>
        <w:r>
          <w:fldChar w:fldCharType="begin"/>
        </w:r>
        <w:r>
          <w:instrText xml:space="preserve"> PAGE   \* MERGEFORMAT </w:instrText>
        </w:r>
        <w:r>
          <w:fldChar w:fldCharType="separate"/>
        </w:r>
        <w:r w:rsidR="00F743F8">
          <w:rPr>
            <w:noProof/>
          </w:rPr>
          <w:t>6</w:t>
        </w:r>
        <w:r w:rsidR="00F743F8">
          <w:rPr>
            <w:noProof/>
          </w:rPr>
          <w:t>9</w:t>
        </w:r>
        <w:r>
          <w:rPr>
            <w:noProof/>
          </w:rPr>
          <w:fldChar w:fldCharType="end"/>
        </w:r>
      </w:p>
    </w:sdtContent>
  </w:sdt>
  <w:p w14:paraId="7416E787" w14:textId="77777777" w:rsidR="00C5706C" w:rsidRDefault="00C5706C">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534016"/>
      <w:docPartObj>
        <w:docPartGallery w:val="Page Numbers (Bottom of Page)"/>
        <w:docPartUnique/>
      </w:docPartObj>
    </w:sdtPr>
    <w:sdtEndPr>
      <w:rPr>
        <w:noProof/>
      </w:rPr>
    </w:sdtEndPr>
    <w:sdtContent>
      <w:p w14:paraId="741E2F1A" w14:textId="2BEA8E69" w:rsidR="00C5706C" w:rsidRDefault="00C5706C">
        <w:pPr>
          <w:pStyle w:val="Porat"/>
          <w:jc w:val="center"/>
        </w:pPr>
        <w:r>
          <w:fldChar w:fldCharType="begin"/>
        </w:r>
        <w:r>
          <w:instrText xml:space="preserve"> PAGE   \* MERGEFORMAT </w:instrText>
        </w:r>
        <w:r>
          <w:fldChar w:fldCharType="separate"/>
        </w:r>
        <w:r w:rsidR="00F743F8">
          <w:rPr>
            <w:noProof/>
          </w:rPr>
          <w:t>10</w:t>
        </w:r>
        <w:r w:rsidR="00F743F8">
          <w:rPr>
            <w:noProof/>
          </w:rPr>
          <w:t>0</w:t>
        </w:r>
        <w:r>
          <w:rPr>
            <w:noProof/>
          </w:rPr>
          <w:fldChar w:fldCharType="end"/>
        </w:r>
      </w:p>
    </w:sdtContent>
  </w:sdt>
  <w:p w14:paraId="59BB9711" w14:textId="77777777" w:rsidR="00C5706C" w:rsidRDefault="00C5706C">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E0B1" w14:textId="4D3B5B17" w:rsidR="00C5706C" w:rsidRDefault="00C5706C">
    <w:pPr>
      <w:pStyle w:val="Porat"/>
      <w:jc w:val="center"/>
    </w:pPr>
  </w:p>
  <w:p w14:paraId="369AAFEC" w14:textId="77777777" w:rsidR="00C5706C" w:rsidRDefault="00C570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FB7D" w14:textId="77777777" w:rsidR="005642C9" w:rsidRDefault="005642C9" w:rsidP="0073015C">
      <w:r>
        <w:separator/>
      </w:r>
    </w:p>
    <w:p w14:paraId="20E2D902" w14:textId="77777777" w:rsidR="005642C9" w:rsidRDefault="005642C9"/>
  </w:footnote>
  <w:footnote w:type="continuationSeparator" w:id="0">
    <w:p w14:paraId="10B476D7" w14:textId="77777777" w:rsidR="005642C9" w:rsidRDefault="005642C9" w:rsidP="0073015C">
      <w:r>
        <w:continuationSeparator/>
      </w:r>
    </w:p>
    <w:p w14:paraId="763FD903" w14:textId="77777777" w:rsidR="005642C9" w:rsidRDefault="005642C9"/>
  </w:footnote>
  <w:footnote w:type="continuationNotice" w:id="1">
    <w:p w14:paraId="51910957" w14:textId="77777777" w:rsidR="005642C9" w:rsidRDefault="005642C9"/>
    <w:p w14:paraId="44201D48" w14:textId="77777777" w:rsidR="005642C9" w:rsidRDefault="005642C9"/>
  </w:footnote>
  <w:footnote w:id="2">
    <w:p w14:paraId="629F0971" w14:textId="77777777" w:rsidR="008A2415" w:rsidRPr="001601DD" w:rsidRDefault="008A2415" w:rsidP="008A2415">
      <w:pPr>
        <w:pStyle w:val="Puslapioinaostekstas"/>
      </w:pPr>
      <w:r>
        <w:rPr>
          <w:rStyle w:val="Puslapioinaosnuoroda"/>
        </w:rPr>
        <w:footnoteRef/>
      </w:r>
      <w:r w:rsidRPr="00662EFA">
        <w:t xml:space="preserve"> </w:t>
      </w:r>
      <w:hyperlink r:id="rId1" w:history="1">
        <w:r w:rsidRPr="00721A0A">
          <w:rPr>
            <w:rStyle w:val="Hipersaitas"/>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09EBE662" w14:textId="4FBE1D7F" w:rsidR="00FC2D9D" w:rsidRPr="00991BFD" w:rsidRDefault="00FC2D9D" w:rsidP="00BE5355">
      <w:pPr>
        <w:pStyle w:val="Puslapioinaostekstas"/>
      </w:pPr>
      <w:r>
        <w:rPr>
          <w:rStyle w:val="Puslapioinaosnuoroda"/>
        </w:rPr>
        <w:footnoteRef/>
      </w:r>
      <w:r>
        <w:t xml:space="preserve"> </w:t>
      </w:r>
      <w:r w:rsidRPr="00B40C9F">
        <w:t>[</w:t>
      </w:r>
      <w:r w:rsidRPr="0043759B">
        <w:rPr>
          <w:i/>
          <w:iCs/>
          <w:color w:val="0070C0"/>
        </w:rPr>
        <w:t>nustatant Kvalifikacijos reikalavimo dydį, turi būti atsižvelgiama į investicijų lėšų srautą, kaip pvz., Privataus subjekto prisiimamos projektavimo ir rangos darbų bei ilgalaikio turto rizikos vertę, visas sumas vertinant be PVM</w:t>
      </w:r>
      <w:r w:rsidRPr="00A54B9A">
        <w:rPr>
          <w:rStyle w:val="cf11"/>
          <w:sz w:val="20"/>
          <w:szCs w:val="20"/>
        </w:rPr>
        <w:t>]</w:t>
      </w:r>
    </w:p>
  </w:footnote>
  <w:footnote w:id="4">
    <w:p w14:paraId="39F1E71D" w14:textId="190BB133" w:rsidR="00FC2D9D" w:rsidRPr="00B40C9F" w:rsidRDefault="00FC2D9D" w:rsidP="00BE5355">
      <w:pPr>
        <w:pStyle w:val="Puslapioinaostekstas"/>
      </w:pPr>
      <w:r w:rsidRPr="00B44D80">
        <w:rPr>
          <w:rStyle w:val="Puslapioinaosnuoroda"/>
          <w:sz w:val="20"/>
          <w:szCs w:val="20"/>
        </w:rPr>
        <w:footnoteRef/>
      </w:r>
      <w:r w:rsidRPr="00991BFD">
        <w:t xml:space="preserve"> </w:t>
      </w:r>
      <w:r w:rsidRPr="00B40C9F">
        <w:t>[</w:t>
      </w:r>
      <w:r w:rsidRPr="0043759B">
        <w:rPr>
          <w:i/>
          <w:iCs/>
          <w:color w:val="0070C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 t.</w:t>
      </w:r>
      <w:r w:rsidRPr="00B40C9F">
        <w:t>]</w:t>
      </w:r>
    </w:p>
  </w:footnote>
  <w:footnote w:id="5">
    <w:p w14:paraId="103C0F24" w14:textId="7099B329" w:rsidR="00FC2D9D" w:rsidRPr="00B40C9F" w:rsidRDefault="00FC2D9D" w:rsidP="00BE5355">
      <w:pPr>
        <w:pStyle w:val="Puslapioinaostekstas"/>
      </w:pPr>
      <w:r w:rsidRPr="00B44D80">
        <w:rPr>
          <w:rStyle w:val="Puslapioinaosnuoroda"/>
          <w:sz w:val="20"/>
          <w:szCs w:val="20"/>
        </w:rPr>
        <w:footnoteRef/>
      </w:r>
      <w:r w:rsidRPr="00991BFD">
        <w:t xml:space="preserve"> </w:t>
      </w:r>
      <w:r w:rsidRPr="00B40C9F">
        <w:t>[</w:t>
      </w:r>
      <w:r w:rsidRPr="0043759B">
        <w:rPr>
          <w:i/>
          <w:iCs/>
          <w:color w:val="0070C0"/>
        </w:rPr>
        <w:t>objektas gali būti apibrėžiamas ne verte, bet apimtimi, nurodant objekto plotą</w:t>
      </w:r>
      <w:r w:rsidRPr="00B40C9F">
        <w:t>]</w:t>
      </w:r>
    </w:p>
  </w:footnote>
  <w:footnote w:id="6">
    <w:p w14:paraId="6B1D961E" w14:textId="5DD50217" w:rsidR="00FC2D9D" w:rsidRPr="00B40C9F" w:rsidRDefault="00FC2D9D" w:rsidP="00BE5355">
      <w:pPr>
        <w:pStyle w:val="Puslapioinaostekstas"/>
      </w:pPr>
      <w:r w:rsidRPr="00CE56E8">
        <w:rPr>
          <w:rStyle w:val="Puslapioinaosnuoroda"/>
        </w:rPr>
        <w:footnoteRef/>
      </w:r>
      <w:r w:rsidRPr="00CE56E8">
        <w:t xml:space="preserve"> </w:t>
      </w:r>
      <w:r w:rsidRPr="00B40C9F">
        <w:t>[</w:t>
      </w:r>
      <w:r w:rsidRPr="0043759B">
        <w:rPr>
          <w:i/>
          <w:iCs/>
          <w:color w:val="0070C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 t.</w:t>
      </w:r>
      <w:r w:rsidRPr="00B40C9F">
        <w:t>]</w:t>
      </w:r>
    </w:p>
  </w:footnote>
  <w:footnote w:id="7">
    <w:p w14:paraId="6914E605" w14:textId="055D0D54" w:rsidR="00FC2D9D" w:rsidRPr="00B40C9F" w:rsidRDefault="00FC2D9D" w:rsidP="00BE5355">
      <w:pPr>
        <w:pStyle w:val="Puslapioinaostekstas"/>
      </w:pPr>
      <w:r w:rsidRPr="00B40C9F">
        <w:rPr>
          <w:rStyle w:val="Puslapioinaosnuoroda"/>
          <w:sz w:val="20"/>
          <w:szCs w:val="20"/>
        </w:rPr>
        <w:footnoteRef/>
      </w:r>
      <w:r w:rsidRPr="00B40C9F">
        <w:t xml:space="preserve"> [</w:t>
      </w:r>
      <w:r w:rsidRPr="0043759B">
        <w:rPr>
          <w:i/>
          <w:iCs/>
          <w:color w:val="0070C0"/>
        </w:rPr>
        <w:t xml:space="preserve">apibrėžti paslaugas atsižvelgiant į Projekto specifiką. Pavyzdžiui, </w:t>
      </w:r>
      <w:r w:rsidRPr="0043759B">
        <w:rPr>
          <w:i/>
          <w:iCs/>
          <w:color w:val="0070C0"/>
          <w:shd w:val="clear" w:color="auto" w:fill="FFFFFF"/>
        </w:rPr>
        <w:t>nurodoma administravimo ir priežiūros paslaugos visuomeninės paskirties pastate</w:t>
      </w:r>
      <w:r w:rsidRPr="00B40C9F">
        <w:t>]</w:t>
      </w:r>
      <w:r w:rsidR="0043759B">
        <w:t>.</w:t>
      </w:r>
    </w:p>
  </w:footnote>
  <w:footnote w:id="8">
    <w:p w14:paraId="471301EB" w14:textId="454BE374" w:rsidR="00C5706C" w:rsidRPr="00CE56E8" w:rsidRDefault="00C5706C" w:rsidP="00BE5355">
      <w:pPr>
        <w:pStyle w:val="Puslapioinaostekstas"/>
        <w:rPr>
          <w:rStyle w:val="Puslapioinaosnuoroda"/>
          <w:sz w:val="20"/>
          <w:szCs w:val="20"/>
          <w:vertAlign w:val="baseline"/>
          <w:lang w:val="lt-LT"/>
        </w:rPr>
      </w:pPr>
      <w:r w:rsidRPr="009412A1">
        <w:rPr>
          <w:rStyle w:val="Puslapioinaosnuoroda"/>
          <w:sz w:val="20"/>
          <w:szCs w:val="20"/>
          <w:lang w:val="lt-LT"/>
        </w:rPr>
        <w:footnoteRef/>
      </w:r>
      <w:r w:rsidRPr="00D6029D">
        <w:t xml:space="preserve"> </w:t>
      </w:r>
      <w:r w:rsidRPr="00870868">
        <w:rPr>
          <w:rStyle w:val="Puslapioinaosnuoroda"/>
          <w:sz w:val="20"/>
          <w:szCs w:val="20"/>
          <w:vertAlign w:val="baseline"/>
          <w:lang w:val="lt-LT"/>
        </w:rPr>
        <w:t>Jei Kandidatas veikia kaip ūkio subjektų grupė, šią informaciją reikia nurodyti apie visus grupės narius. Taip pat reikia nurodyti, kuris narys yra pagrindinis ir įgaliotas atstovauti ūkio subjektų grupę.</w:t>
      </w:r>
    </w:p>
  </w:footnote>
  <w:footnote w:id="9">
    <w:p w14:paraId="3F3D7062" w14:textId="5A2AA4EA" w:rsidR="00C5706C" w:rsidRPr="00CE56E8" w:rsidRDefault="00C5706C" w:rsidP="00BE5355">
      <w:pPr>
        <w:pStyle w:val="Puslapioinaostekstas"/>
        <w:rPr>
          <w:rStyle w:val="Puslapioinaosnuoroda"/>
          <w:sz w:val="20"/>
          <w:szCs w:val="20"/>
          <w:vertAlign w:val="baseline"/>
          <w:lang w:val="lt-LT" w:bidi="ar-SA"/>
        </w:rPr>
      </w:pPr>
      <w:r w:rsidRPr="00870868">
        <w:rPr>
          <w:rStyle w:val="Puslapioinaosnuoroda"/>
          <w:sz w:val="20"/>
          <w:szCs w:val="20"/>
          <w:lang w:val="lt-LT"/>
        </w:rPr>
        <w:footnoteRef/>
      </w:r>
      <w:r w:rsidRPr="00870868">
        <w:rPr>
          <w:rStyle w:val="Puslapioinaosnuoroda"/>
          <w:sz w:val="20"/>
          <w:szCs w:val="20"/>
          <w:vertAlign w:val="baseline"/>
          <w:lang w:val="lt-LT"/>
        </w:rPr>
        <w:t xml:space="preserve"> </w:t>
      </w:r>
      <w:r w:rsidRPr="00CE56E8">
        <w:rPr>
          <w:rStyle w:val="Puslapioinaosnuoroda"/>
          <w:sz w:val="20"/>
          <w:szCs w:val="20"/>
          <w:vertAlign w:val="baseline"/>
          <w:lang w:val="lt-LT"/>
        </w:rPr>
        <w:t xml:space="preserve">Ūkio subjektų grupės atveju reikia nurodyti tik asmenį (asmenis), </w:t>
      </w:r>
      <w:r w:rsidR="00667F23" w:rsidRPr="00CE56E8">
        <w:rPr>
          <w:rStyle w:val="Puslapioinaosnuoroda"/>
          <w:sz w:val="20"/>
          <w:szCs w:val="20"/>
          <w:vertAlign w:val="baseline"/>
          <w:lang w:val="lt-LT"/>
        </w:rPr>
        <w:t>įgaliot</w:t>
      </w:r>
      <w:r w:rsidR="00667F23">
        <w:rPr>
          <w:rStyle w:val="Puslapioinaosnuoroda"/>
          <w:sz w:val="20"/>
          <w:szCs w:val="20"/>
          <w:vertAlign w:val="baseline"/>
          <w:lang w:val="lt-LT"/>
        </w:rPr>
        <w:t>ą</w:t>
      </w:r>
      <w:r w:rsidR="00667F23" w:rsidRPr="00CE56E8">
        <w:rPr>
          <w:rStyle w:val="Puslapioinaosnuoroda"/>
          <w:sz w:val="20"/>
          <w:szCs w:val="20"/>
          <w:vertAlign w:val="baseline"/>
          <w:lang w:val="lt-LT"/>
        </w:rPr>
        <w:t xml:space="preserve"> </w:t>
      </w:r>
      <w:r w:rsidRPr="00CE56E8">
        <w:rPr>
          <w:rStyle w:val="Puslapioinaosnuoroda"/>
          <w:sz w:val="20"/>
          <w:szCs w:val="20"/>
          <w:vertAlign w:val="baseline"/>
          <w:lang w:val="lt-LT"/>
        </w:rPr>
        <w:t>atstovauti ir veikti visos grupės vardu.</w:t>
      </w:r>
    </w:p>
  </w:footnote>
  <w:footnote w:id="10">
    <w:p w14:paraId="330D3B8A" w14:textId="4C7DF2E7" w:rsidR="00C5706C" w:rsidRPr="00D67A2D" w:rsidRDefault="00C5706C" w:rsidP="00BE5355">
      <w:pPr>
        <w:pStyle w:val="Puslapioinaostekstas"/>
        <w:rPr>
          <w:rStyle w:val="Puslapioinaosnuoroda"/>
          <w:sz w:val="20"/>
          <w:szCs w:val="20"/>
          <w:vertAlign w:val="baseline"/>
          <w:lang w:val="lt-LT"/>
        </w:rPr>
      </w:pPr>
      <w:r w:rsidRPr="00D67A2D">
        <w:rPr>
          <w:rStyle w:val="Puslapioinaosnuoroda"/>
          <w:sz w:val="20"/>
          <w:szCs w:val="20"/>
          <w:lang w:val="lt-LT"/>
        </w:rPr>
        <w:footnoteRef/>
      </w:r>
      <w:r w:rsidRPr="00D67A2D">
        <w:rPr>
          <w:rStyle w:val="Puslapioinaosnuoroda"/>
          <w:sz w:val="20"/>
          <w:szCs w:val="20"/>
          <w:vertAlign w:val="baseline"/>
          <w:lang w:val="lt-LT"/>
        </w:rPr>
        <w:t xml:space="preserve"> Nurodyti reikalavimo</w:t>
      </w:r>
      <w:r w:rsidRPr="00D67A2D">
        <w:t xml:space="preserve"> (-ų)</w:t>
      </w:r>
      <w:r w:rsidRPr="00D67A2D">
        <w:rPr>
          <w:rStyle w:val="Puslapioinaosnuoroda"/>
          <w:sz w:val="20"/>
          <w:szCs w:val="20"/>
          <w:vertAlign w:val="baseline"/>
          <w:lang w:val="lt-LT"/>
        </w:rPr>
        <w:t xml:space="preserve"> dėl pašalinimo pagrindų nebuvimo</w:t>
      </w:r>
      <w:r w:rsidRPr="00D67A2D">
        <w:t xml:space="preserve"> </w:t>
      </w:r>
      <w:r w:rsidRPr="00D67A2D">
        <w:rPr>
          <w:rStyle w:val="Puslapioinaosnuoroda"/>
          <w:sz w:val="20"/>
          <w:szCs w:val="20"/>
          <w:vertAlign w:val="baseline"/>
          <w:lang w:val="lt-LT"/>
        </w:rPr>
        <w:t>numerį pagal Sąlygų</w:t>
      </w:r>
      <w:r w:rsidRPr="00D67A2D">
        <w:t xml:space="preserve"> </w:t>
      </w:r>
      <w:r w:rsidR="0069034C" w:rsidRPr="00D67A2D">
        <w:fldChar w:fldCharType="begin"/>
      </w:r>
      <w:r w:rsidR="0069034C" w:rsidRPr="00D67A2D">
        <w:instrText xml:space="preserve"> REF _Ref127365921 \w \h </w:instrText>
      </w:r>
      <w:r w:rsidR="00470CA0" w:rsidRPr="00D67A2D">
        <w:instrText xml:space="preserve"> \* MERGEFORMAT </w:instrText>
      </w:r>
      <w:r w:rsidR="0069034C" w:rsidRPr="00D67A2D">
        <w:fldChar w:fldCharType="separate"/>
      </w:r>
      <w:r w:rsidR="0069034C" w:rsidRPr="00D67A2D">
        <w:t>4</w:t>
      </w:r>
      <w:r w:rsidR="0069034C" w:rsidRPr="00D67A2D">
        <w:fldChar w:fldCharType="end"/>
      </w:r>
      <w:r w:rsidR="00BE5355" w:rsidRPr="00D67A2D">
        <w:t xml:space="preserve"> </w:t>
      </w:r>
      <w:r w:rsidRPr="00D67A2D">
        <w:t xml:space="preserve">priedą </w:t>
      </w:r>
      <w:r w:rsidR="00194EF4">
        <w:rPr>
          <w:i/>
        </w:rPr>
        <w:t>Pašalinimo pagrindai ir k</w:t>
      </w:r>
      <w:r w:rsidR="00194EF4" w:rsidRPr="00F36EB5">
        <w:rPr>
          <w:i/>
        </w:rPr>
        <w:t>valifikacijos</w:t>
      </w:r>
      <w:r w:rsidR="00194EF4" w:rsidRPr="00F36EB5">
        <w:rPr>
          <w:i/>
          <w:sz w:val="24"/>
          <w:szCs w:val="24"/>
        </w:rPr>
        <w:t xml:space="preserve"> </w:t>
      </w:r>
      <w:r w:rsidRPr="00D67A2D">
        <w:rPr>
          <w:i/>
        </w:rPr>
        <w:t>reikalavimai</w:t>
      </w:r>
      <w:r w:rsidRPr="00D67A2D">
        <w:rPr>
          <w:rStyle w:val="Puslapioinaosnuoroda"/>
          <w:sz w:val="20"/>
          <w:szCs w:val="20"/>
          <w:vertAlign w:val="baseline"/>
          <w:lang w:val="lt-LT"/>
        </w:rPr>
        <w:t>.</w:t>
      </w:r>
      <w:r w:rsidRPr="00D67A2D">
        <w:t xml:space="preserve"> Reikalavimų, kuriems pagrįsti teikiamas tik EBVPD, numeriai nurodomi visi kartu viename langelyje</w:t>
      </w:r>
      <w:r w:rsidR="00D67A2D">
        <w:t>.</w:t>
      </w:r>
    </w:p>
  </w:footnote>
  <w:footnote w:id="11">
    <w:p w14:paraId="1DB1F21B" w14:textId="0BB15690" w:rsidR="00C5706C" w:rsidRPr="00D67A2D" w:rsidRDefault="00C5706C" w:rsidP="00BE5355">
      <w:pPr>
        <w:pStyle w:val="Puslapioinaostekstas"/>
        <w:rPr>
          <w:rStyle w:val="Puslapioinaosnuoroda"/>
          <w:sz w:val="20"/>
          <w:szCs w:val="20"/>
          <w:vertAlign w:val="baseline"/>
          <w:lang w:val="lt-LT"/>
        </w:rPr>
      </w:pPr>
      <w:r w:rsidRPr="00D67A2D">
        <w:rPr>
          <w:rStyle w:val="Puslapioinaosnuoroda"/>
          <w:sz w:val="20"/>
          <w:szCs w:val="20"/>
          <w:lang w:val="lt-LT"/>
        </w:rPr>
        <w:footnoteRef/>
      </w:r>
      <w:r w:rsidRPr="00D67A2D">
        <w:rPr>
          <w:rStyle w:val="Puslapioinaosnuoroda"/>
          <w:sz w:val="20"/>
          <w:szCs w:val="20"/>
          <w:vertAlign w:val="baseline"/>
          <w:lang w:val="lt-LT"/>
        </w:rPr>
        <w:t xml:space="preserve"> Nurodyti dokumentus, patvirtinančius Kandidato atitikimą</w:t>
      </w:r>
      <w:r w:rsidRPr="00D67A2D">
        <w:t xml:space="preserve"> reikalavimui dėl pašalinimo pagrindų nebuvimo</w:t>
      </w:r>
      <w:r w:rsidRPr="00D67A2D">
        <w:rPr>
          <w:rStyle w:val="Puslapioinaosnuoroda"/>
          <w:sz w:val="20"/>
          <w:szCs w:val="20"/>
          <w:vertAlign w:val="baseline"/>
          <w:lang w:val="lt-LT"/>
        </w:rPr>
        <w:t xml:space="preserve"> ir jų puslapių skaičių. </w:t>
      </w:r>
      <w:r w:rsidRPr="00D67A2D">
        <w:t>Jei atitinkamus reikalavimus patvirtinantis dokumentas yra EBVPD pateiktas XML formatu, lapų skaičius nenurodomas</w:t>
      </w:r>
      <w:r w:rsidR="00D67A2D">
        <w:t>.</w:t>
      </w:r>
    </w:p>
  </w:footnote>
  <w:footnote w:id="12">
    <w:p w14:paraId="4EA1A889" w14:textId="16924AC2" w:rsidR="00C5706C" w:rsidRPr="00D67A2D" w:rsidRDefault="00C5706C" w:rsidP="00BE5355">
      <w:pPr>
        <w:pStyle w:val="Puslapioinaostekstas"/>
      </w:pPr>
      <w:r w:rsidRPr="00D67A2D">
        <w:rPr>
          <w:rStyle w:val="Puslapioinaosnuoroda"/>
          <w:sz w:val="20"/>
          <w:szCs w:val="20"/>
        </w:rPr>
        <w:footnoteRef/>
      </w:r>
      <w:r w:rsidRPr="00D67A2D">
        <w:t xml:space="preserve"> Įrašomas kiekvieno ūkio subjekto nurodyto paraiškoje (Kandidato, </w:t>
      </w:r>
      <w:r w:rsidRPr="00D67A2D">
        <w:rPr>
          <w:rStyle w:val="Puslapioinaosnuoroda"/>
          <w:sz w:val="20"/>
          <w:szCs w:val="20"/>
          <w:vertAlign w:val="baseline"/>
          <w:lang w:val="lt-LT"/>
        </w:rPr>
        <w:t>ūkio subjektų grupė</w:t>
      </w:r>
      <w:r w:rsidRPr="00D67A2D">
        <w:t>s nario</w:t>
      </w:r>
      <w:r w:rsidRPr="00D67A2D">
        <w:rPr>
          <w:rStyle w:val="Puslapioinaosnuoroda"/>
          <w:sz w:val="20"/>
          <w:szCs w:val="20"/>
          <w:vertAlign w:val="baseline"/>
          <w:lang w:val="lt-LT"/>
        </w:rPr>
        <w:t>,</w:t>
      </w:r>
      <w:r w:rsidRPr="00D67A2D">
        <w:t xml:space="preserve"> Subtiekėjo ir kt.), kuris turi atitikti reikalavimus dėl pašalinimo pagrindų nebuvimo, pavadinimas</w:t>
      </w:r>
      <w:r w:rsidR="00DB7F55" w:rsidRPr="00D67A2D">
        <w:t>;</w:t>
      </w:r>
    </w:p>
  </w:footnote>
  <w:footnote w:id="13">
    <w:p w14:paraId="2ACB687C" w14:textId="16DC680E" w:rsidR="00C5706C" w:rsidRPr="00D67A2D" w:rsidRDefault="00C5706C" w:rsidP="00BE5355">
      <w:pPr>
        <w:pStyle w:val="Puslapioinaostekstas"/>
        <w:rPr>
          <w:rStyle w:val="Puslapioinaosnuoroda"/>
          <w:sz w:val="20"/>
          <w:szCs w:val="20"/>
          <w:vertAlign w:val="baseline"/>
          <w:lang w:val="lt-LT"/>
        </w:rPr>
      </w:pPr>
      <w:r w:rsidRPr="00D67A2D">
        <w:rPr>
          <w:rStyle w:val="Puslapioinaosnuoroda"/>
          <w:sz w:val="20"/>
          <w:szCs w:val="20"/>
          <w:lang w:val="lt-LT"/>
        </w:rPr>
        <w:footnoteRef/>
      </w:r>
      <w:r w:rsidRPr="00D67A2D">
        <w:rPr>
          <w:rStyle w:val="Puslapioinaosnuoroda"/>
          <w:sz w:val="20"/>
          <w:szCs w:val="20"/>
          <w:vertAlign w:val="baseline"/>
          <w:lang w:val="lt-LT"/>
        </w:rPr>
        <w:t xml:space="preserve"> Nurodyti kvalifikaci</w:t>
      </w:r>
      <w:r w:rsidRPr="00D67A2D">
        <w:t>jos</w:t>
      </w:r>
      <w:r w:rsidRPr="00D67A2D">
        <w:rPr>
          <w:rStyle w:val="Puslapioinaosnuoroda"/>
          <w:sz w:val="20"/>
          <w:szCs w:val="20"/>
          <w:vertAlign w:val="baseline"/>
          <w:lang w:val="lt-LT"/>
        </w:rPr>
        <w:t xml:space="preserve"> </w:t>
      </w:r>
      <w:r w:rsidRPr="00D67A2D">
        <w:t>(</w:t>
      </w:r>
      <w:r w:rsidRPr="00D67A2D">
        <w:rPr>
          <w:rFonts w:eastAsia="Calibri"/>
          <w:lang w:eastAsia="lt-LT"/>
        </w:rPr>
        <w:t xml:space="preserve">finansinis ir ekonominis, </w:t>
      </w:r>
      <w:r w:rsidRPr="00D67A2D">
        <w:rPr>
          <w:color w:val="000000"/>
        </w:rPr>
        <w:t>techninis ir profesinis pajėgumas</w:t>
      </w:r>
      <w:r w:rsidRPr="00D67A2D">
        <w:t xml:space="preserve">) </w:t>
      </w:r>
      <w:r w:rsidRPr="00D67A2D">
        <w:rPr>
          <w:rStyle w:val="Puslapioinaosnuoroda"/>
          <w:sz w:val="20"/>
          <w:szCs w:val="20"/>
          <w:vertAlign w:val="baseline"/>
          <w:lang w:val="lt-LT"/>
        </w:rPr>
        <w:t>reikalavimo</w:t>
      </w:r>
      <w:r w:rsidRPr="00D67A2D">
        <w:t xml:space="preserve"> </w:t>
      </w:r>
      <w:r w:rsidRPr="00D67A2D">
        <w:rPr>
          <w:rStyle w:val="Puslapioinaosnuoroda"/>
          <w:sz w:val="20"/>
          <w:szCs w:val="20"/>
          <w:vertAlign w:val="baseline"/>
          <w:lang w:val="lt-LT"/>
        </w:rPr>
        <w:t>numerį pagal Sąlygų</w:t>
      </w:r>
      <w:r w:rsidRPr="00D67A2D">
        <w:t xml:space="preserve"> </w:t>
      </w:r>
      <w:r w:rsidR="0069034C" w:rsidRPr="00D67A2D">
        <w:fldChar w:fldCharType="begin"/>
      </w:r>
      <w:r w:rsidR="0069034C" w:rsidRPr="00D67A2D">
        <w:instrText xml:space="preserve"> REF _Ref127365935 \w \h </w:instrText>
      </w:r>
      <w:r w:rsidR="00470CA0" w:rsidRPr="00D67A2D">
        <w:instrText xml:space="preserve"> \* MERGEFORMAT </w:instrText>
      </w:r>
      <w:r w:rsidR="0069034C" w:rsidRPr="00D67A2D">
        <w:fldChar w:fldCharType="separate"/>
      </w:r>
      <w:r w:rsidR="0069034C" w:rsidRPr="00D67A2D">
        <w:t>4</w:t>
      </w:r>
      <w:r w:rsidR="0069034C" w:rsidRPr="00D67A2D">
        <w:fldChar w:fldCharType="end"/>
      </w:r>
      <w:r w:rsidR="00DB7F55" w:rsidRPr="00D67A2D">
        <w:t xml:space="preserve"> p</w:t>
      </w:r>
      <w:r w:rsidRPr="00D67A2D">
        <w:t>riedą</w:t>
      </w:r>
      <w:r w:rsidRPr="00D67A2D">
        <w:rPr>
          <w:i/>
        </w:rPr>
        <w:t xml:space="preserve"> </w:t>
      </w:r>
      <w:r w:rsidR="00194EF4">
        <w:rPr>
          <w:i/>
        </w:rPr>
        <w:t>Pašalinimo pagrindai ir k</w:t>
      </w:r>
      <w:r w:rsidR="00194EF4" w:rsidRPr="00F36EB5">
        <w:rPr>
          <w:i/>
        </w:rPr>
        <w:t>valifikacijos</w:t>
      </w:r>
      <w:r w:rsidR="00194EF4" w:rsidRPr="00F36EB5">
        <w:rPr>
          <w:i/>
          <w:sz w:val="24"/>
          <w:szCs w:val="24"/>
        </w:rPr>
        <w:t xml:space="preserve"> </w:t>
      </w:r>
      <w:r w:rsidRPr="00D67A2D">
        <w:rPr>
          <w:i/>
        </w:rPr>
        <w:t>s reikalavimai</w:t>
      </w:r>
      <w:r w:rsidR="00D67A2D">
        <w:t>.</w:t>
      </w:r>
    </w:p>
  </w:footnote>
  <w:footnote w:id="14">
    <w:p w14:paraId="58743948" w14:textId="50C20426" w:rsidR="00C5706C" w:rsidRPr="00D67A2D" w:rsidRDefault="00C5706C" w:rsidP="00BE5355">
      <w:pPr>
        <w:pStyle w:val="Puslapioinaostekstas"/>
        <w:rPr>
          <w:rStyle w:val="Puslapioinaosnuoroda"/>
          <w:sz w:val="20"/>
          <w:szCs w:val="20"/>
          <w:vertAlign w:val="baseline"/>
          <w:lang w:val="lt-LT"/>
        </w:rPr>
      </w:pPr>
      <w:r w:rsidRPr="00D67A2D">
        <w:rPr>
          <w:rStyle w:val="Puslapioinaosnuoroda"/>
          <w:sz w:val="20"/>
          <w:szCs w:val="20"/>
          <w:lang w:val="lt-LT"/>
        </w:rPr>
        <w:footnoteRef/>
      </w:r>
      <w:r w:rsidRPr="00D67A2D">
        <w:rPr>
          <w:rStyle w:val="Puslapioinaosnuoroda"/>
          <w:sz w:val="20"/>
          <w:szCs w:val="20"/>
          <w:vertAlign w:val="baseline"/>
          <w:lang w:val="lt-LT"/>
        </w:rPr>
        <w:t xml:space="preserve"> Nurodyti dokumentus, patvirtinančius Kandidato atitikimą </w:t>
      </w:r>
      <w:r w:rsidRPr="00D67A2D">
        <w:t xml:space="preserve">kvalifikacijos </w:t>
      </w:r>
      <w:r w:rsidRPr="00D67A2D">
        <w:rPr>
          <w:rStyle w:val="Puslapioinaosnuoroda"/>
          <w:sz w:val="20"/>
          <w:szCs w:val="20"/>
          <w:vertAlign w:val="baseline"/>
          <w:lang w:val="lt-LT"/>
        </w:rPr>
        <w:t xml:space="preserve">reikalavimui, ir jų puslapių skaičių. Jei atitikimas </w:t>
      </w:r>
      <w:r w:rsidRPr="00D67A2D">
        <w:t xml:space="preserve">kvalifikacijos </w:t>
      </w:r>
      <w:r w:rsidRPr="00D67A2D">
        <w:rPr>
          <w:rStyle w:val="Puslapioinaosnuoroda"/>
          <w:sz w:val="20"/>
          <w:szCs w:val="20"/>
          <w:vertAlign w:val="baseline"/>
          <w:lang w:val="lt-LT"/>
        </w:rPr>
        <w:t>reikalavimui grindžiamas kitų ūkio subjektų pajėgumais, reikia nurodyti jų pavadinimus.</w:t>
      </w:r>
      <w:r w:rsidRPr="00D67A2D">
        <w:t xml:space="preserve"> Taip pat nurodomas ūkio subjektų grupės nario, kurio pajėgumais grindžiamas atitikimas kvalifikacijos reikalavimui, pavadinimas</w:t>
      </w:r>
      <w:r w:rsidR="00D67A2D">
        <w:t>.</w:t>
      </w:r>
    </w:p>
  </w:footnote>
  <w:footnote w:id="15">
    <w:p w14:paraId="64BC7B46" w14:textId="1B68E23F" w:rsidR="00C5706C" w:rsidRPr="00D67A2D" w:rsidRDefault="00C5706C" w:rsidP="00BE5355">
      <w:pPr>
        <w:pStyle w:val="Puslapioinaostekstas"/>
      </w:pPr>
      <w:r w:rsidRPr="00D67A2D">
        <w:rPr>
          <w:rStyle w:val="Puslapioinaosnuoroda"/>
          <w:sz w:val="20"/>
          <w:szCs w:val="20"/>
        </w:rPr>
        <w:footnoteRef/>
      </w:r>
      <w:r w:rsidRPr="00D67A2D">
        <w:t xml:space="preserve"> [</w:t>
      </w:r>
      <w:r w:rsidRPr="00D67A2D">
        <w:rPr>
          <w:i/>
          <w:iCs/>
          <w:color w:val="0070C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w:t>
      </w:r>
      <w:r w:rsidR="00470CA0" w:rsidRPr="00D67A2D">
        <w:rPr>
          <w:i/>
          <w:iCs/>
          <w:color w:val="0070C0"/>
        </w:rPr>
        <w:t xml:space="preserve"> </w:t>
      </w:r>
      <w:r w:rsidRPr="00D67A2D">
        <w:rPr>
          <w:i/>
          <w:iCs/>
          <w:color w:val="0070C0"/>
        </w:rPr>
        <w:t>t.</w:t>
      </w:r>
      <w:r w:rsidRPr="00D67A2D">
        <w:t>]</w:t>
      </w:r>
    </w:p>
  </w:footnote>
  <w:footnote w:id="16">
    <w:p w14:paraId="4C0FC18A" w14:textId="5E38BF66" w:rsidR="00C5706C" w:rsidRPr="00BE5355" w:rsidRDefault="00C5706C" w:rsidP="00BE5355">
      <w:pPr>
        <w:pStyle w:val="Puslapioinaostekstas"/>
      </w:pPr>
      <w:r w:rsidRPr="00BE5355">
        <w:rPr>
          <w:rStyle w:val="Puslapioinaosnuoroda"/>
          <w:color w:val="0070C0"/>
          <w:sz w:val="20"/>
          <w:szCs w:val="20"/>
        </w:rPr>
        <w:footnoteRef/>
      </w:r>
      <w:r w:rsidRPr="00BE5355">
        <w:t xml:space="preserve"> </w:t>
      </w:r>
      <w:r w:rsidRPr="0043759B">
        <w:rPr>
          <w:color w:val="0070C0"/>
        </w:rPr>
        <w:t>[</w:t>
      </w:r>
      <w:r w:rsidRPr="0043759B">
        <w:rPr>
          <w:i/>
          <w:iCs/>
          <w:color w:val="0070C0"/>
        </w:rPr>
        <w:t xml:space="preserve">apibrėžti paslaugas atsižvelgiant į Projekto specifiką. Pavyzdžiui, </w:t>
      </w:r>
      <w:r w:rsidRPr="0043759B">
        <w:rPr>
          <w:i/>
          <w:iCs/>
          <w:color w:val="0070C0"/>
          <w:shd w:val="clear" w:color="auto" w:fill="FFFFFF"/>
        </w:rPr>
        <w:t>nurodoma administravimo ir priežiūros paslaugos visuomeninės paskirties pastate</w:t>
      </w:r>
      <w:r w:rsidRPr="0043759B">
        <w:rPr>
          <w:color w:val="0070C0"/>
        </w:rPr>
        <w:t>]</w:t>
      </w:r>
      <w:r w:rsidR="0043759B" w:rsidRPr="0043759B">
        <w:rPr>
          <w:color w:val="0070C0"/>
        </w:rPr>
        <w:t>.</w:t>
      </w:r>
    </w:p>
  </w:footnote>
  <w:footnote w:id="17">
    <w:p w14:paraId="7DC66FFF" w14:textId="2090964A" w:rsidR="00C5706C" w:rsidRPr="00BE5355" w:rsidRDefault="00C5706C" w:rsidP="00BE5355">
      <w:pPr>
        <w:pStyle w:val="Puslapioinaostekstas"/>
        <w:rPr>
          <w:rStyle w:val="Puslapioinaosnuoroda"/>
          <w:b/>
          <w:sz w:val="20"/>
          <w:szCs w:val="20"/>
          <w:vertAlign w:val="baseline"/>
          <w:lang w:val="lt-LT" w:bidi="ar-SA"/>
        </w:rPr>
      </w:pPr>
      <w:r w:rsidRPr="00BE5355">
        <w:rPr>
          <w:rStyle w:val="Puslapioinaosnuoroda"/>
          <w:sz w:val="20"/>
          <w:szCs w:val="20"/>
          <w:lang w:val="lt-LT"/>
        </w:rPr>
        <w:footnoteRef/>
      </w:r>
      <w:r w:rsidRPr="00BE5355">
        <w:rPr>
          <w:rStyle w:val="Puslapioinaosnuoroda"/>
          <w:sz w:val="20"/>
          <w:szCs w:val="20"/>
          <w:vertAlign w:val="baseline"/>
          <w:lang w:val="lt-LT"/>
        </w:rPr>
        <w:t xml:space="preserve"> </w:t>
      </w:r>
      <w:r w:rsidRPr="00BE5355">
        <w:t xml:space="preserve">Taip kaip nurodyta Sąlygų </w:t>
      </w:r>
      <w:r w:rsidR="0069034C" w:rsidRPr="00BE5355">
        <w:fldChar w:fldCharType="begin"/>
      </w:r>
      <w:r w:rsidR="0069034C" w:rsidRPr="00BE5355">
        <w:instrText xml:space="preserve"> REF _Ref127366138 \w \h </w:instrText>
      </w:r>
      <w:r w:rsidR="008E01A7" w:rsidRPr="00BE5355">
        <w:instrText xml:space="preserve"> \* MERGEFORMAT </w:instrText>
      </w:r>
      <w:r w:rsidR="0069034C" w:rsidRPr="00BE5355">
        <w:fldChar w:fldCharType="separate"/>
      </w:r>
      <w:r w:rsidR="0069034C" w:rsidRPr="00BE5355">
        <w:t>4</w:t>
      </w:r>
      <w:r w:rsidR="0069034C" w:rsidRPr="00BE5355">
        <w:fldChar w:fldCharType="end"/>
      </w:r>
      <w:r w:rsidR="00194EF4">
        <w:t xml:space="preserve"> </w:t>
      </w:r>
      <w:r w:rsidRPr="00BE5355">
        <w:t>priede</w:t>
      </w:r>
      <w:r w:rsidRPr="00BE5355">
        <w:rPr>
          <w:i/>
        </w:rPr>
        <w:t xml:space="preserve"> </w:t>
      </w:r>
      <w:r w:rsidR="00194EF4">
        <w:rPr>
          <w:i/>
        </w:rPr>
        <w:t>Pašalinimo pagrindai ir k</w:t>
      </w:r>
      <w:r w:rsidR="00194EF4" w:rsidRPr="00F36EB5">
        <w:rPr>
          <w:i/>
        </w:rPr>
        <w:t>valifikacijos</w:t>
      </w:r>
      <w:r w:rsidRPr="00BE5355">
        <w:rPr>
          <w:i/>
        </w:rPr>
        <w:t xml:space="preserve"> reikalavimai</w:t>
      </w:r>
      <w:r w:rsidR="0043759B">
        <w:rPr>
          <w:i/>
        </w:rPr>
        <w:t>.</w:t>
      </w:r>
    </w:p>
  </w:footnote>
  <w:footnote w:id="18">
    <w:p w14:paraId="6CB802E3" w14:textId="49B4BB8F" w:rsidR="000E7B91" w:rsidRPr="00BE5355" w:rsidRDefault="000E7B91" w:rsidP="00BE5355">
      <w:pPr>
        <w:pStyle w:val="Puslapioinaostekstas"/>
      </w:pPr>
      <w:r w:rsidRPr="00BE5355">
        <w:rPr>
          <w:rStyle w:val="Puslapioinaosnuoroda"/>
        </w:rPr>
        <w:footnoteRef/>
      </w:r>
      <w:r w:rsidRPr="00BE5355">
        <w:t xml:space="preserve"> Pildoma, jei Kandidatas / ūkio subjektų grupės narys /Subtiekėjas, kuris yra juridinis asmuo, kita organizacija ar jos padalinys turi kitą 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 (VPĮ 46 str. 2 d. 2 p.)</w:t>
      </w:r>
      <w:r w:rsidR="0043759B">
        <w:t>.</w:t>
      </w:r>
    </w:p>
  </w:footnote>
  <w:footnote w:id="19">
    <w:p w14:paraId="40C3789B" w14:textId="65E24702" w:rsidR="00C5706C" w:rsidRPr="00BE5355" w:rsidRDefault="00C5706C" w:rsidP="00BE5355">
      <w:pPr>
        <w:pStyle w:val="Puslapioinaostekstas"/>
      </w:pPr>
      <w:r w:rsidRPr="00BE5355">
        <w:rPr>
          <w:rStyle w:val="Puslapioinaosnuoroda"/>
          <w:sz w:val="20"/>
          <w:szCs w:val="20"/>
        </w:rPr>
        <w:footnoteRef/>
      </w:r>
      <w:r w:rsidRPr="00BE5355">
        <w:t xml:space="preserve"> Jeigu nenurodyta, kokiose paraiškos dalyse yra konfidenciali informacija, </w:t>
      </w:r>
      <w:r w:rsidR="00B6208A">
        <w:t>Komisija</w:t>
      </w:r>
      <w:r w:rsidRPr="00BE5355">
        <w:t xml:space="preserve"> turi teisę atskleisti visą paraiškoje esančią informaciją. Konfidencialia informacija nelaikomas Kandidato (arba ūkio subjektų grupės narių) pavadinimas ir kita informacija, kuri kaip nurodyta Viešųjų pirkimų įstatymo 20 straipsnio 2 dalyje nelaikoma konfidencialia informacija</w:t>
      </w:r>
      <w:r w:rsidR="00D67A2D">
        <w:t>.</w:t>
      </w:r>
    </w:p>
  </w:footnote>
  <w:footnote w:id="20">
    <w:p w14:paraId="506BFF20" w14:textId="77777777" w:rsidR="00027230" w:rsidRPr="00D67A2D" w:rsidRDefault="00027230" w:rsidP="00027230">
      <w:pPr>
        <w:pStyle w:val="Puslapioinaostekstas"/>
      </w:pPr>
      <w:r w:rsidRPr="00D67A2D">
        <w:rPr>
          <w:rStyle w:val="Puslapioinaosnuoroda"/>
          <w:sz w:val="20"/>
          <w:szCs w:val="20"/>
        </w:rPr>
        <w:footnoteRef/>
      </w:r>
      <w:r w:rsidRPr="00D67A2D">
        <w:t xml:space="preserve"> [</w:t>
      </w:r>
      <w:r w:rsidRPr="00D67A2D">
        <w:rPr>
          <w:i/>
          <w:iCs/>
          <w:color w:val="0070C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 t.</w:t>
      </w:r>
      <w:r w:rsidRPr="00D67A2D">
        <w:t>]</w:t>
      </w:r>
    </w:p>
  </w:footnote>
  <w:footnote w:id="21">
    <w:p w14:paraId="5A274E75" w14:textId="77777777" w:rsidR="00027230" w:rsidRPr="00BE5355" w:rsidRDefault="00027230" w:rsidP="00027230">
      <w:pPr>
        <w:pStyle w:val="Puslapioinaostekstas"/>
      </w:pPr>
      <w:r w:rsidRPr="00BE5355">
        <w:rPr>
          <w:rStyle w:val="Puslapioinaosnuoroda"/>
          <w:color w:val="0070C0"/>
          <w:sz w:val="20"/>
          <w:szCs w:val="20"/>
        </w:rPr>
        <w:footnoteRef/>
      </w:r>
      <w:r w:rsidRPr="00BE5355">
        <w:t xml:space="preserve"> </w:t>
      </w:r>
      <w:r w:rsidRPr="0043759B">
        <w:rPr>
          <w:color w:val="0070C0"/>
        </w:rPr>
        <w:t>[</w:t>
      </w:r>
      <w:r w:rsidRPr="0043759B">
        <w:rPr>
          <w:i/>
          <w:iCs/>
          <w:color w:val="0070C0"/>
        </w:rPr>
        <w:t xml:space="preserve">apibrėžti paslaugas atsižvelgiant į Projekto specifiką. Pavyzdžiui, </w:t>
      </w:r>
      <w:r w:rsidRPr="0043759B">
        <w:rPr>
          <w:i/>
          <w:iCs/>
          <w:color w:val="0070C0"/>
          <w:shd w:val="clear" w:color="auto" w:fill="FFFFFF"/>
        </w:rPr>
        <w:t>nurodoma administravimo ir priežiūros paslaugos visuomeninės paskirties pastate</w:t>
      </w:r>
      <w:r w:rsidRPr="0043759B">
        <w:rPr>
          <w:color w:val="0070C0"/>
        </w:rPr>
        <w:t>].</w:t>
      </w:r>
    </w:p>
  </w:footnote>
  <w:footnote w:id="22">
    <w:p w14:paraId="22DB100C" w14:textId="77777777" w:rsidR="00C00A30" w:rsidRPr="005E754E" w:rsidRDefault="00C00A30" w:rsidP="00C00A30">
      <w:pPr>
        <w:pStyle w:val="Puslapioinaostekstas"/>
      </w:pPr>
      <w:r w:rsidRPr="005E754E">
        <w:rPr>
          <w:rStyle w:val="Puslapioinaosnuoroda"/>
          <w:sz w:val="16"/>
          <w:szCs w:val="16"/>
          <w:vertAlign w:val="baseline"/>
          <w:lang w:val="lt-LT"/>
        </w:rPr>
        <w:footnoteRef/>
      </w:r>
      <w:r w:rsidRPr="005E754E">
        <w:t xml:space="preserve"> Jei Dalyvis veikia kaip ūkio subjektų grupė, šią informaciją reikia nurodyti apie visus grupės narius. Taip pat reikia nurodyti, kuris narys yra pagrindinis ir įgaliotas atstovauti grupę.</w:t>
      </w:r>
    </w:p>
  </w:footnote>
  <w:footnote w:id="23">
    <w:p w14:paraId="059A400F" w14:textId="77777777" w:rsidR="00C5706C" w:rsidRPr="00C77011" w:rsidRDefault="00C5706C" w:rsidP="00BE5355">
      <w:pPr>
        <w:pStyle w:val="Puslapioinaostekstas"/>
      </w:pPr>
      <w:r w:rsidRPr="009412A1">
        <w:rPr>
          <w:rStyle w:val="Puslapioinaosnuoroda"/>
          <w:sz w:val="20"/>
          <w:szCs w:val="20"/>
        </w:rPr>
        <w:footnoteRef/>
      </w:r>
      <w:r w:rsidRPr="009412A1">
        <w:t xml:space="preserve"> </w:t>
      </w:r>
      <w:r w:rsidRPr="00C77011">
        <w:t xml:space="preserve">Šioje skiltyje taip pat nurodomi ir specialistai, kuriais buvo remiamasi įrodinėjant Kandidato atitikimą kvalifikacijos reikalavimams ir vykdant Sutartį, kai jie nebuvo Kandidato darbuotojai pateikimo metu, bet laimėjimo atveju būtų įdarbinti.  </w:t>
      </w:r>
    </w:p>
  </w:footnote>
  <w:footnote w:id="24">
    <w:p w14:paraId="09982991" w14:textId="77777777" w:rsidR="00C5706C" w:rsidRPr="00C77011" w:rsidRDefault="00C5706C" w:rsidP="00E12F04">
      <w:pPr>
        <w:spacing w:after="120"/>
        <w:jc w:val="both"/>
        <w:rPr>
          <w:sz w:val="20"/>
          <w:szCs w:val="20"/>
        </w:rPr>
      </w:pPr>
      <w:r w:rsidRPr="00C77011">
        <w:rPr>
          <w:rStyle w:val="Puslapioinaosnuoroda"/>
          <w:sz w:val="20"/>
          <w:szCs w:val="20"/>
        </w:rPr>
        <w:footnoteRef/>
      </w:r>
      <w:r w:rsidRPr="00C77011">
        <w:rPr>
          <w:sz w:val="20"/>
          <w:szCs w:val="20"/>
        </w:rPr>
        <w:t xml:space="preserve"> Jeigu nenurodoma, kokiose Techninio pasiūlymo dalyse yra konfidenciali informacija, Valdžios subjektas turi teisę atskleisti visą Techniniame pasiūlyme esančią informaciją. </w:t>
      </w:r>
    </w:p>
    <w:p w14:paraId="2D7F46EE" w14:textId="77777777" w:rsidR="00C5706C" w:rsidRDefault="00C5706C" w:rsidP="00BE5355">
      <w:pPr>
        <w:pStyle w:val="Puslapioinaostekstas"/>
      </w:pPr>
    </w:p>
  </w:footnote>
  <w:footnote w:id="25">
    <w:p w14:paraId="37DAE6D8" w14:textId="77777777" w:rsidR="00C00A30" w:rsidRPr="0084562E" w:rsidRDefault="00C00A30" w:rsidP="00C00A30">
      <w:pPr>
        <w:pStyle w:val="Puslapioinaostekstas"/>
      </w:pPr>
      <w:r w:rsidRPr="002F7B42">
        <w:rPr>
          <w:rStyle w:val="Puslapioinaosnuoroda"/>
          <w:sz w:val="20"/>
          <w:szCs w:val="16"/>
          <w:lang w:val="lt-LT"/>
        </w:rPr>
        <w:footnoteRef/>
      </w:r>
      <w:r w:rsidRPr="00D6029D">
        <w:t xml:space="preserve"> J</w:t>
      </w:r>
      <w:r w:rsidRPr="0084562E">
        <w:t xml:space="preserve">ei Dalyvis veikia kaip ūkio subjektų grupė, šią informaciją </w:t>
      </w:r>
      <w:r>
        <w:t xml:space="preserve">reikia </w:t>
      </w:r>
      <w:r w:rsidRPr="0084562E">
        <w:t>nurody</w:t>
      </w:r>
      <w:r>
        <w:t>ti</w:t>
      </w:r>
      <w:r w:rsidRPr="0084562E">
        <w:t xml:space="preserve"> apie visus </w:t>
      </w:r>
      <w:r>
        <w:t>grupės</w:t>
      </w:r>
      <w:r w:rsidRPr="0084562E">
        <w:t xml:space="preserve"> narius. Taip pat </w:t>
      </w:r>
      <w:r>
        <w:t>reikia nurodyti</w:t>
      </w:r>
      <w:r w:rsidRPr="0084562E">
        <w:t xml:space="preserve">, kuris narys yra pagrindinis ir įgaliotas atstovauti </w:t>
      </w:r>
      <w:r>
        <w:t>ūkio subjektų grupę</w:t>
      </w:r>
      <w:r w:rsidRPr="0084562E">
        <w:t>.</w:t>
      </w:r>
    </w:p>
  </w:footnote>
  <w:footnote w:id="26">
    <w:p w14:paraId="17AB6818" w14:textId="6B9BD713" w:rsidR="00C5706C" w:rsidRDefault="00C5706C" w:rsidP="00BE5355">
      <w:pPr>
        <w:pStyle w:val="Puslapioinaostekstas"/>
      </w:pPr>
      <w:r>
        <w:rPr>
          <w:rStyle w:val="Puslapioinaosnuoroda"/>
        </w:rPr>
        <w:footnoteRef/>
      </w:r>
      <w:r>
        <w:t xml:space="preserve"> Bendra </w:t>
      </w:r>
      <w:r w:rsidR="00655A87">
        <w:t>VžPP mokesčio</w:t>
      </w:r>
      <w:r>
        <w:t xml:space="preserve"> struktūros mokėjimo dalių suma (su PVM) per visą Sutarties galiojimo laikotarpį turi būti lygi Pasiūlyme nurodytam </w:t>
      </w:r>
      <w:r w:rsidR="00655A87">
        <w:t>VžPP mokesčiui</w:t>
      </w:r>
    </w:p>
  </w:footnote>
  <w:footnote w:id="27">
    <w:p w14:paraId="14A773B6" w14:textId="15F7A745" w:rsidR="00C5706C" w:rsidRPr="00AF03BE" w:rsidRDefault="00C5706C" w:rsidP="00B25FD3">
      <w:pPr>
        <w:spacing w:after="120"/>
        <w:jc w:val="both"/>
      </w:pPr>
      <w:r w:rsidRPr="00101231">
        <w:rPr>
          <w:rStyle w:val="Puslapioinaosnuoroda"/>
          <w:sz w:val="20"/>
          <w:szCs w:val="20"/>
        </w:rPr>
        <w:footnoteRef/>
      </w:r>
      <w:r w:rsidRPr="00101231">
        <w:rPr>
          <w:sz w:val="20"/>
          <w:szCs w:val="20"/>
        </w:rPr>
        <w:t xml:space="preserve"> Jeigu nenurodoma</w:t>
      </w:r>
      <w:r w:rsidRPr="002724FA">
        <w:rPr>
          <w:sz w:val="20"/>
          <w:szCs w:val="20"/>
        </w:rPr>
        <w:t>, kokiose Finansinio pasiūlymo</w:t>
      </w:r>
      <w:r w:rsidRPr="00805CA1">
        <w:rPr>
          <w:sz w:val="20"/>
          <w:szCs w:val="20"/>
        </w:rPr>
        <w:t xml:space="preserve"> dalyse yra konfidenciali informacija, </w:t>
      </w:r>
      <w:r>
        <w:rPr>
          <w:sz w:val="20"/>
          <w:szCs w:val="20"/>
        </w:rPr>
        <w:t xml:space="preserve">Komisija </w:t>
      </w:r>
      <w:r w:rsidRPr="00D724C5">
        <w:rPr>
          <w:sz w:val="20"/>
          <w:szCs w:val="20"/>
        </w:rPr>
        <w:t xml:space="preserve">turi teisę atskleisti visą </w:t>
      </w:r>
      <w:r>
        <w:rPr>
          <w:sz w:val="20"/>
          <w:szCs w:val="20"/>
        </w:rPr>
        <w:t>F</w:t>
      </w:r>
      <w:r w:rsidRPr="00BE7F51">
        <w:rPr>
          <w:sz w:val="20"/>
          <w:szCs w:val="20"/>
        </w:rPr>
        <w:t>inansi</w:t>
      </w:r>
      <w:r w:rsidRPr="00D6029D">
        <w:rPr>
          <w:sz w:val="20"/>
          <w:szCs w:val="20"/>
        </w:rPr>
        <w:t>ni</w:t>
      </w:r>
      <w:r w:rsidRPr="00D724C5">
        <w:rPr>
          <w:sz w:val="20"/>
          <w:szCs w:val="20"/>
        </w:rPr>
        <w:t>ame pasiūlym</w:t>
      </w:r>
      <w:r w:rsidRPr="00101231">
        <w:rPr>
          <w:sz w:val="20"/>
          <w:szCs w:val="20"/>
        </w:rPr>
        <w:t xml:space="preserve">e esančią informaciją.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3259" w14:textId="77777777" w:rsidR="00476B71" w:rsidRDefault="00476B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166405"/>
      <w:docPartObj>
        <w:docPartGallery w:val="Page Numbers (Top of Page)"/>
        <w:docPartUnique/>
      </w:docPartObj>
    </w:sdtPr>
    <w:sdtEndPr>
      <w:rPr>
        <w:noProof/>
      </w:rPr>
    </w:sdtEndPr>
    <w:sdtContent>
      <w:p w14:paraId="4243D1F0" w14:textId="26E3C31E" w:rsidR="00C5706C" w:rsidRDefault="00B11625" w:rsidP="00155292">
        <w:pPr>
          <w:pStyle w:val="Antrats"/>
        </w:pPr>
      </w:p>
    </w:sdtContent>
  </w:sdt>
  <w:p w14:paraId="3ED9A90C" w14:textId="77777777" w:rsidR="00C5706C" w:rsidRDefault="00C5706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1594" w14:textId="77777777" w:rsidR="00476B71" w:rsidRDefault="00476B7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D229" w14:textId="77777777" w:rsidR="00C5706C" w:rsidRDefault="00C5706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091195"/>
      <w:docPartObj>
        <w:docPartGallery w:val="Page Numbers (Top of Page)"/>
        <w:docPartUnique/>
      </w:docPartObj>
    </w:sdtPr>
    <w:sdtEndPr>
      <w:rPr>
        <w:noProof/>
      </w:rPr>
    </w:sdtEndPr>
    <w:sdtContent>
      <w:p w14:paraId="233A1877" w14:textId="1445400C" w:rsidR="00C5706C" w:rsidRDefault="00B11625">
        <w:pPr>
          <w:pStyle w:val="Antrats"/>
          <w:jc w:val="center"/>
        </w:pPr>
      </w:p>
    </w:sdtContent>
  </w:sdt>
  <w:p w14:paraId="06C94E1F" w14:textId="77777777" w:rsidR="00C5706C" w:rsidRDefault="00C5706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C592" w14:textId="77777777" w:rsidR="00C5706C" w:rsidRDefault="00C5706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5A54" w14:textId="33A0F1E5" w:rsidR="000A2E4B" w:rsidRDefault="000A2E4B">
    <w:pPr>
      <w:pStyle w:val="Antrats"/>
      <w:jc w:val="center"/>
    </w:pPr>
  </w:p>
  <w:p w14:paraId="4993372F" w14:textId="77777777" w:rsidR="000A2E4B" w:rsidRDefault="000A2E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0CA"/>
    <w:multiLevelType w:val="hybridMultilevel"/>
    <w:tmpl w:val="059CA012"/>
    <w:lvl w:ilvl="0" w:tplc="3104ED88">
      <w:start w:val="14"/>
      <w:numFmt w:val="decimal"/>
      <w:lvlText w:val="%1"/>
      <w:lvlJc w:val="left"/>
      <w:pPr>
        <w:ind w:left="4265"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B0B4E"/>
    <w:multiLevelType w:val="multilevel"/>
    <w:tmpl w:val="58285430"/>
    <w:lvl w:ilvl="0">
      <w:start w:val="1"/>
      <w:numFmt w:val="decimal"/>
      <w:lvlText w:val="%1."/>
      <w:lvlJc w:val="left"/>
      <w:pPr>
        <w:ind w:left="786"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2" w15:restartNumberingAfterBreak="0">
    <w:nsid w:val="027B693A"/>
    <w:multiLevelType w:val="multilevel"/>
    <w:tmpl w:val="62BAD59A"/>
    <w:lvl w:ilvl="0">
      <w:start w:val="66"/>
      <w:numFmt w:val="decimal"/>
      <w:lvlText w:val="%1."/>
      <w:lvlJc w:val="left"/>
      <w:pPr>
        <w:ind w:left="331" w:hanging="660"/>
      </w:pPr>
      <w:rPr>
        <w:rFonts w:hint="default"/>
      </w:rPr>
    </w:lvl>
    <w:lvl w:ilvl="1">
      <w:start w:val="1"/>
      <w:numFmt w:val="decimal"/>
      <w:lvlText w:val="%1.%2."/>
      <w:lvlJc w:val="left"/>
      <w:pPr>
        <w:ind w:left="614" w:hanging="660"/>
      </w:pPr>
      <w:rPr>
        <w:rFonts w:hint="default"/>
      </w:rPr>
    </w:lvl>
    <w:lvl w:ilvl="2">
      <w:start w:val="1"/>
      <w:numFmt w:val="decimal"/>
      <w:lvlText w:val="%1.%2.%3."/>
      <w:lvlJc w:val="left"/>
      <w:pPr>
        <w:ind w:left="957" w:hanging="720"/>
      </w:pPr>
      <w:rPr>
        <w:rFonts w:hint="default"/>
      </w:rPr>
    </w:lvl>
    <w:lvl w:ilvl="3">
      <w:start w:val="1"/>
      <w:numFmt w:val="decimal"/>
      <w:lvlText w:val="%1.%2.%3.%4."/>
      <w:lvlJc w:val="left"/>
      <w:pPr>
        <w:ind w:left="1240" w:hanging="720"/>
      </w:pPr>
      <w:rPr>
        <w:rFonts w:hint="default"/>
      </w:rPr>
    </w:lvl>
    <w:lvl w:ilvl="4">
      <w:start w:val="1"/>
      <w:numFmt w:val="decimal"/>
      <w:lvlText w:val="%1.%2.%3.%4.%5."/>
      <w:lvlJc w:val="left"/>
      <w:pPr>
        <w:ind w:left="1883" w:hanging="1080"/>
      </w:pPr>
      <w:rPr>
        <w:rFonts w:hint="default"/>
      </w:rPr>
    </w:lvl>
    <w:lvl w:ilvl="5">
      <w:start w:val="1"/>
      <w:numFmt w:val="decimal"/>
      <w:lvlText w:val="%1.%2.%3.%4.%5.%6."/>
      <w:lvlJc w:val="left"/>
      <w:pPr>
        <w:ind w:left="2166" w:hanging="1080"/>
      </w:pPr>
      <w:rPr>
        <w:rFonts w:hint="default"/>
      </w:rPr>
    </w:lvl>
    <w:lvl w:ilvl="6">
      <w:start w:val="1"/>
      <w:numFmt w:val="decimal"/>
      <w:lvlText w:val="%1.%2.%3.%4.%5.%6.%7."/>
      <w:lvlJc w:val="left"/>
      <w:pPr>
        <w:ind w:left="2809"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735" w:hanging="1800"/>
      </w:pPr>
      <w:rPr>
        <w:rFonts w:hint="default"/>
      </w:rPr>
    </w:lvl>
  </w:abstractNum>
  <w:abstractNum w:abstractNumId="3" w15:restartNumberingAfterBreak="0">
    <w:nsid w:val="03201E7A"/>
    <w:multiLevelType w:val="hybridMultilevel"/>
    <w:tmpl w:val="3D9044EC"/>
    <w:lvl w:ilvl="0" w:tplc="0427000F">
      <w:start w:val="1"/>
      <w:numFmt w:val="decimal"/>
      <w:lvlText w:val="%1."/>
      <w:lvlJc w:val="left"/>
      <w:pPr>
        <w:ind w:left="2912" w:hanging="360"/>
      </w:pPr>
      <w:rPr>
        <w:rFonts w:hint="default"/>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4" w15:restartNumberingAfterBreak="0">
    <w:nsid w:val="04E870AA"/>
    <w:multiLevelType w:val="hybridMultilevel"/>
    <w:tmpl w:val="E2743A0C"/>
    <w:lvl w:ilvl="0" w:tplc="AF42186C">
      <w:start w:val="15"/>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5" w15:restartNumberingAfterBreak="0">
    <w:nsid w:val="05070526"/>
    <w:multiLevelType w:val="hybridMultilevel"/>
    <w:tmpl w:val="D09C7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8C0693"/>
    <w:multiLevelType w:val="hybridMultilevel"/>
    <w:tmpl w:val="72780582"/>
    <w:lvl w:ilvl="0" w:tplc="FFFFFFFF">
      <w:start w:val="14"/>
      <w:numFmt w:val="decimal"/>
      <w:lvlText w:val="%1"/>
      <w:lvlJc w:val="left"/>
      <w:pPr>
        <w:ind w:left="1778" w:hanging="360"/>
      </w:pPr>
      <w:rPr>
        <w:rFonts w:hint="default"/>
        <w:b/>
        <w:bCs w:val="0"/>
        <w:i w:val="0"/>
        <w:iCs/>
        <w:color w:val="943634" w:themeColor="accent2" w:themeShade="BF"/>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E72B00"/>
    <w:multiLevelType w:val="hybridMultilevel"/>
    <w:tmpl w:val="96222E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6174C9E"/>
    <w:multiLevelType w:val="hybridMultilevel"/>
    <w:tmpl w:val="90BE6104"/>
    <w:lvl w:ilvl="0" w:tplc="AE26632A">
      <w:start w:val="17"/>
      <w:numFmt w:val="decimal"/>
      <w:lvlText w:val="%1"/>
      <w:lvlJc w:val="left"/>
      <w:pPr>
        <w:ind w:left="376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86F2E83"/>
    <w:multiLevelType w:val="hybridMultilevel"/>
    <w:tmpl w:val="33E8BB0E"/>
    <w:lvl w:ilvl="0" w:tplc="A84A890A">
      <w:start w:val="1"/>
      <w:numFmt w:val="decimal"/>
      <w:lvlText w:val="%1"/>
      <w:lvlJc w:val="left"/>
      <w:pPr>
        <w:ind w:left="1778" w:hanging="360"/>
      </w:pPr>
      <w:rPr>
        <w:rFonts w:hint="default"/>
        <w:b/>
        <w:bCs w:val="0"/>
        <w:i w:val="0"/>
        <w:iCs/>
        <w:color w:val="943634" w:themeColor="accent2" w:themeShade="BF"/>
        <w:sz w:val="24"/>
        <w:szCs w:val="24"/>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10" w15:restartNumberingAfterBreak="0">
    <w:nsid w:val="095F39A6"/>
    <w:multiLevelType w:val="hybridMultilevel"/>
    <w:tmpl w:val="09CE88A6"/>
    <w:lvl w:ilvl="0" w:tplc="F3A24742">
      <w:start w:val="17"/>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11" w15:restartNumberingAfterBreak="0">
    <w:nsid w:val="0C844509"/>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2" w15:restartNumberingAfterBreak="0">
    <w:nsid w:val="0D5349E5"/>
    <w:multiLevelType w:val="multilevel"/>
    <w:tmpl w:val="6094A6E0"/>
    <w:lvl w:ilvl="0">
      <w:start w:val="4"/>
      <w:numFmt w:val="decimal"/>
      <w:pStyle w:val="paragrafesraas"/>
      <w:lvlText w:val="%1."/>
      <w:lvlJc w:val="left"/>
      <w:pPr>
        <w:ind w:left="360" w:hanging="360"/>
      </w:pPr>
      <w:rPr>
        <w:rFonts w:hint="default"/>
      </w:rPr>
    </w:lvl>
    <w:lvl w:ilvl="1">
      <w:start w:val="1"/>
      <w:numFmt w:val="decimal"/>
      <w:pStyle w:val="paragrafesraas"/>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12F7D27"/>
    <w:multiLevelType w:val="hybridMultilevel"/>
    <w:tmpl w:val="6296B2C8"/>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48183D"/>
    <w:multiLevelType w:val="hybridMultilevel"/>
    <w:tmpl w:val="9EC20FC4"/>
    <w:lvl w:ilvl="0" w:tplc="AB80D486">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5"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131B1461"/>
    <w:multiLevelType w:val="hybridMultilevel"/>
    <w:tmpl w:val="380EF88C"/>
    <w:lvl w:ilvl="0" w:tplc="CDC0F9FA">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34E4F9C"/>
    <w:multiLevelType w:val="multilevel"/>
    <w:tmpl w:val="ACD29D7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8" w15:restartNumberingAfterBreak="0">
    <w:nsid w:val="13BD6D23"/>
    <w:multiLevelType w:val="multilevel"/>
    <w:tmpl w:val="69347C7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1BB22C6C"/>
    <w:multiLevelType w:val="hybridMultilevel"/>
    <w:tmpl w:val="52F28AB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620A11"/>
    <w:multiLevelType w:val="hybridMultilevel"/>
    <w:tmpl w:val="7BCA7A80"/>
    <w:lvl w:ilvl="0" w:tplc="F6A83FEE">
      <w:start w:val="1"/>
      <w:numFmt w:val="lowerRoman"/>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BF1158"/>
    <w:multiLevelType w:val="hybridMultilevel"/>
    <w:tmpl w:val="1B584C8E"/>
    <w:lvl w:ilvl="0" w:tplc="A6825716">
      <w:start w:val="16"/>
      <w:numFmt w:val="decimal"/>
      <w:lvlText w:val="%1"/>
      <w:lvlJc w:val="left"/>
      <w:pPr>
        <w:ind w:left="720" w:hanging="360"/>
      </w:pPr>
      <w:rPr>
        <w:rFonts w:hint="default"/>
        <w:b/>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D03377E"/>
    <w:multiLevelType w:val="hybridMultilevel"/>
    <w:tmpl w:val="C0482C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1E9F6C56"/>
    <w:multiLevelType w:val="hybridMultilevel"/>
    <w:tmpl w:val="D1BA6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EBD68FC"/>
    <w:multiLevelType w:val="hybridMultilevel"/>
    <w:tmpl w:val="D39E09C4"/>
    <w:lvl w:ilvl="0" w:tplc="08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0760E8B"/>
    <w:multiLevelType w:val="multilevel"/>
    <w:tmpl w:val="3EBAB206"/>
    <w:lvl w:ilvl="0">
      <w:start w:val="6"/>
      <w:numFmt w:val="decimal"/>
      <w:lvlText w:val="%1."/>
      <w:lvlJc w:val="left"/>
      <w:pPr>
        <w:ind w:left="660" w:hanging="660"/>
      </w:pPr>
      <w:rPr>
        <w:rFonts w:hint="default"/>
        <w:color w:val="632423" w:themeColor="accent2" w:themeShade="80"/>
        <w:sz w:val="24"/>
        <w:szCs w:val="24"/>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211A11E2"/>
    <w:multiLevelType w:val="hybridMultilevel"/>
    <w:tmpl w:val="EABE04D2"/>
    <w:lvl w:ilvl="0" w:tplc="F2926026">
      <w:start w:val="1"/>
      <w:numFmt w:val="lowerLetter"/>
      <w:lvlText w:val="(%1)"/>
      <w:lvlJc w:val="left"/>
      <w:pPr>
        <w:ind w:left="720" w:hanging="360"/>
      </w:pPr>
      <w:rPr>
        <w:rFonts w:hint="default"/>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C06C7778">
      <w:start w:val="2"/>
      <w:numFmt w:val="decimal"/>
      <w:lvlText w:val="%3."/>
      <w:lvlJc w:val="left"/>
      <w:pPr>
        <w:ind w:left="2340" w:hanging="360"/>
      </w:pPr>
      <w:rPr>
        <w:rFonts w:hint="default"/>
        <w:sz w:val="22"/>
      </w:rPr>
    </w:lvl>
    <w:lvl w:ilvl="3" w:tplc="580676F6">
      <w:start w:val="21"/>
      <w:numFmt w:val="decimal"/>
      <w:lvlText w:val="%4"/>
      <w:lvlJc w:val="left"/>
      <w:pPr>
        <w:ind w:left="2487" w:hanging="360"/>
      </w:pPr>
      <w:rPr>
        <w:rFonts w:hint="default"/>
        <w:color w:val="943634" w:themeColor="accent2" w:themeShade="BF"/>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14F0141"/>
    <w:multiLevelType w:val="hybridMultilevel"/>
    <w:tmpl w:val="72780582"/>
    <w:lvl w:ilvl="0" w:tplc="3104ED88">
      <w:start w:val="14"/>
      <w:numFmt w:val="decimal"/>
      <w:lvlText w:val="%1"/>
      <w:lvlJc w:val="left"/>
      <w:pPr>
        <w:ind w:left="1778" w:hanging="360"/>
      </w:pPr>
      <w:rPr>
        <w:rFonts w:hint="default"/>
        <w:b/>
        <w:bCs w:val="0"/>
        <w:i w:val="0"/>
        <w:iCs/>
        <w:color w:val="943634" w:themeColor="accent2" w:themeShade="BF"/>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263703A"/>
    <w:multiLevelType w:val="hybridMultilevel"/>
    <w:tmpl w:val="11AC47BE"/>
    <w:lvl w:ilvl="0" w:tplc="A4804A82">
      <w:start w:val="11"/>
      <w:numFmt w:val="decimal"/>
      <w:lvlText w:val="%1"/>
      <w:lvlJc w:val="left"/>
      <w:pPr>
        <w:ind w:left="3621" w:hanging="360"/>
      </w:pPr>
      <w:rPr>
        <w:rFonts w:hint="default"/>
        <w:color w:val="632423" w:themeColor="accent2" w:themeShade="80"/>
        <w:sz w:val="24"/>
        <w:szCs w:val="24"/>
      </w:rPr>
    </w:lvl>
    <w:lvl w:ilvl="1" w:tplc="04090019" w:tentative="1">
      <w:start w:val="1"/>
      <w:numFmt w:val="lowerLetter"/>
      <w:lvlText w:val="%2."/>
      <w:lvlJc w:val="left"/>
      <w:pPr>
        <w:ind w:left="5693" w:hanging="360"/>
      </w:pPr>
    </w:lvl>
    <w:lvl w:ilvl="2" w:tplc="0409001B" w:tentative="1">
      <w:start w:val="1"/>
      <w:numFmt w:val="lowerRoman"/>
      <w:lvlText w:val="%3."/>
      <w:lvlJc w:val="right"/>
      <w:pPr>
        <w:ind w:left="6413" w:hanging="180"/>
      </w:pPr>
    </w:lvl>
    <w:lvl w:ilvl="3" w:tplc="0409000F" w:tentative="1">
      <w:start w:val="1"/>
      <w:numFmt w:val="decimal"/>
      <w:lvlText w:val="%4."/>
      <w:lvlJc w:val="left"/>
      <w:pPr>
        <w:ind w:left="7133" w:hanging="360"/>
      </w:pPr>
    </w:lvl>
    <w:lvl w:ilvl="4" w:tplc="04090019" w:tentative="1">
      <w:start w:val="1"/>
      <w:numFmt w:val="lowerLetter"/>
      <w:lvlText w:val="%5."/>
      <w:lvlJc w:val="left"/>
      <w:pPr>
        <w:ind w:left="7853" w:hanging="360"/>
      </w:pPr>
    </w:lvl>
    <w:lvl w:ilvl="5" w:tplc="0409001B" w:tentative="1">
      <w:start w:val="1"/>
      <w:numFmt w:val="lowerRoman"/>
      <w:lvlText w:val="%6."/>
      <w:lvlJc w:val="right"/>
      <w:pPr>
        <w:ind w:left="8573" w:hanging="180"/>
      </w:pPr>
    </w:lvl>
    <w:lvl w:ilvl="6" w:tplc="0409000F" w:tentative="1">
      <w:start w:val="1"/>
      <w:numFmt w:val="decimal"/>
      <w:lvlText w:val="%7."/>
      <w:lvlJc w:val="left"/>
      <w:pPr>
        <w:ind w:left="9293" w:hanging="360"/>
      </w:pPr>
    </w:lvl>
    <w:lvl w:ilvl="7" w:tplc="04090019" w:tentative="1">
      <w:start w:val="1"/>
      <w:numFmt w:val="lowerLetter"/>
      <w:lvlText w:val="%8."/>
      <w:lvlJc w:val="left"/>
      <w:pPr>
        <w:ind w:left="10013" w:hanging="360"/>
      </w:pPr>
    </w:lvl>
    <w:lvl w:ilvl="8" w:tplc="0409001B" w:tentative="1">
      <w:start w:val="1"/>
      <w:numFmt w:val="lowerRoman"/>
      <w:lvlText w:val="%9."/>
      <w:lvlJc w:val="right"/>
      <w:pPr>
        <w:ind w:left="10733" w:hanging="180"/>
      </w:pPr>
    </w:lvl>
  </w:abstractNum>
  <w:abstractNum w:abstractNumId="33" w15:restartNumberingAfterBreak="0">
    <w:nsid w:val="22AB3B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2E30874"/>
    <w:multiLevelType w:val="hybridMultilevel"/>
    <w:tmpl w:val="08E6B274"/>
    <w:lvl w:ilvl="0" w:tplc="78C6A634">
      <w:start w:val="1"/>
      <w:numFmt w:val="lowerLetter"/>
      <w:lvlText w:val="(%1)"/>
      <w:lvlJc w:val="left"/>
      <w:pPr>
        <w:ind w:left="1996" w:hanging="360"/>
      </w:pPr>
      <w:rPr>
        <w:rFonts w:hint="default"/>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238E34A6"/>
    <w:multiLevelType w:val="hybridMultilevel"/>
    <w:tmpl w:val="2196045C"/>
    <w:lvl w:ilvl="0" w:tplc="A07C625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3966D78"/>
    <w:multiLevelType w:val="multilevel"/>
    <w:tmpl w:val="217252DE"/>
    <w:styleLink w:val="CurrentList1"/>
    <w:lvl w:ilvl="0">
      <w:start w:val="10"/>
      <w:numFmt w:val="decimal"/>
      <w:lvlText w:val="%1"/>
      <w:lvlJc w:val="left"/>
      <w:pPr>
        <w:ind w:left="1778" w:hanging="360"/>
      </w:pPr>
      <w:rPr>
        <w:rFonts w:hint="default"/>
        <w:b/>
        <w:bCs w:val="0"/>
        <w:i w:val="0"/>
        <w:iCs/>
        <w:color w:val="943634" w:themeColor="accent2" w:themeShade="BF"/>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3FE0E4F"/>
    <w:multiLevelType w:val="hybridMultilevel"/>
    <w:tmpl w:val="10281CD4"/>
    <w:lvl w:ilvl="0" w:tplc="EEAE2898">
      <w:start w:val="1"/>
      <w:numFmt w:val="decimal"/>
      <w:lvlText w:val="%1"/>
      <w:lvlJc w:val="left"/>
      <w:pPr>
        <w:ind w:left="3698"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5334432"/>
    <w:multiLevelType w:val="hybridMultilevel"/>
    <w:tmpl w:val="A97EC2DE"/>
    <w:lvl w:ilvl="0" w:tplc="78C6A634">
      <w:start w:val="1"/>
      <w:numFmt w:val="lowerLetter"/>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25C7741E"/>
    <w:multiLevelType w:val="hybridMultilevel"/>
    <w:tmpl w:val="0C14A56C"/>
    <w:lvl w:ilvl="0" w:tplc="04090011">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26A77FD8"/>
    <w:multiLevelType w:val="hybridMultilevel"/>
    <w:tmpl w:val="E076B24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26CC2AF5"/>
    <w:multiLevelType w:val="hybridMultilevel"/>
    <w:tmpl w:val="03EE2C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26E2638C"/>
    <w:multiLevelType w:val="hybridMultilevel"/>
    <w:tmpl w:val="03009140"/>
    <w:lvl w:ilvl="0" w:tplc="E96C5DC0">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74952DC"/>
    <w:multiLevelType w:val="hybridMultilevel"/>
    <w:tmpl w:val="C19648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288530C6"/>
    <w:multiLevelType w:val="hybridMultilevel"/>
    <w:tmpl w:val="C7E8C64E"/>
    <w:lvl w:ilvl="0" w:tplc="127A2E0E">
      <w:start w:val="1"/>
      <w:numFmt w:val="decimal"/>
      <w:lvlText w:val="%1"/>
      <w:lvlJc w:val="left"/>
      <w:pPr>
        <w:ind w:left="376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A5B162B"/>
    <w:multiLevelType w:val="hybridMultilevel"/>
    <w:tmpl w:val="67BE6222"/>
    <w:lvl w:ilvl="0" w:tplc="BDC81BD2">
      <w:start w:val="19"/>
      <w:numFmt w:val="decimal"/>
      <w:lvlText w:val="%1"/>
      <w:lvlJc w:val="left"/>
      <w:pPr>
        <w:ind w:left="34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A926A1D"/>
    <w:multiLevelType w:val="hybridMultilevel"/>
    <w:tmpl w:val="934EA5B2"/>
    <w:lvl w:ilvl="0" w:tplc="0427000F">
      <w:start w:val="1"/>
      <w:numFmt w:val="decimal"/>
      <w:lvlText w:val="%1."/>
      <w:lvlJc w:val="left"/>
      <w:pPr>
        <w:ind w:left="927" w:hanging="360"/>
      </w:pPr>
      <w:rPr>
        <w:rFonts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7" w15:restartNumberingAfterBreak="0">
    <w:nsid w:val="2CBF54C7"/>
    <w:multiLevelType w:val="hybridMultilevel"/>
    <w:tmpl w:val="412CC5BC"/>
    <w:lvl w:ilvl="0" w:tplc="04090011">
      <w:start w:val="1"/>
      <w:numFmt w:val="decimal"/>
      <w:lvlText w:val="%1)"/>
      <w:lvlJc w:val="left"/>
      <w:pPr>
        <w:ind w:left="1345" w:hanging="360"/>
      </w:p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48" w15:restartNumberingAfterBreak="0">
    <w:nsid w:val="2F0B6D4E"/>
    <w:multiLevelType w:val="hybridMultilevel"/>
    <w:tmpl w:val="1996FFD4"/>
    <w:lvl w:ilvl="0" w:tplc="362A5580">
      <w:start w:val="20"/>
      <w:numFmt w:val="decimal"/>
      <w:lvlText w:val="%1"/>
      <w:lvlJc w:val="left"/>
      <w:pPr>
        <w:ind w:left="3621" w:hanging="36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49" w15:restartNumberingAfterBreak="0">
    <w:nsid w:val="30D22C68"/>
    <w:multiLevelType w:val="multilevel"/>
    <w:tmpl w:val="9DD0BD56"/>
    <w:lvl w:ilvl="0">
      <w:start w:val="7"/>
      <w:numFmt w:val="decimal"/>
      <w:lvlText w:val="%1."/>
      <w:lvlJc w:val="left"/>
      <w:pPr>
        <w:ind w:left="3945" w:hanging="400"/>
      </w:pPr>
      <w:rPr>
        <w:rFonts w:hint="default"/>
      </w:rPr>
    </w:lvl>
    <w:lvl w:ilvl="1">
      <w:start w:val="1"/>
      <w:numFmt w:val="decimal"/>
      <w:lvlText w:val="%1.%2."/>
      <w:lvlJc w:val="left"/>
      <w:pPr>
        <w:ind w:left="8234" w:hanging="720"/>
      </w:pPr>
      <w:rPr>
        <w:rFonts w:hint="default"/>
        <w:b w:val="0"/>
        <w:i w:val="0"/>
        <w:sz w:val="22"/>
        <w:szCs w:val="22"/>
      </w:rPr>
    </w:lvl>
    <w:lvl w:ilvl="2">
      <w:start w:val="1"/>
      <w:numFmt w:val="decimal"/>
      <w:lvlText w:val="%1.%2.%3."/>
      <w:lvlJc w:val="left"/>
      <w:pPr>
        <w:ind w:left="2924" w:hanging="1080"/>
      </w:pPr>
      <w:rPr>
        <w:rFonts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0" w15:restartNumberingAfterBreak="0">
    <w:nsid w:val="318157BF"/>
    <w:multiLevelType w:val="multilevel"/>
    <w:tmpl w:val="347CE944"/>
    <w:lvl w:ilvl="0">
      <w:start w:val="9"/>
      <w:numFmt w:val="decimal"/>
      <w:lvlText w:val="%1."/>
      <w:lvlJc w:val="left"/>
      <w:pPr>
        <w:ind w:left="600" w:hanging="600"/>
      </w:pPr>
      <w:rPr>
        <w:b/>
        <w:bCs w:val="0"/>
      </w:rPr>
    </w:lvl>
    <w:lvl w:ilvl="1">
      <w:start w:val="1"/>
      <w:numFmt w:val="decimal"/>
      <w:lvlText w:val="%1.%2."/>
      <w:lvlJc w:val="left"/>
      <w:pPr>
        <w:ind w:left="600" w:hanging="600"/>
      </w:pPr>
      <w:rPr>
        <w:b w:val="0"/>
        <w:bCs w:val="0"/>
        <w:color w:val="auto"/>
      </w:rPr>
    </w:lvl>
    <w:lvl w:ilvl="2">
      <w:start w:val="1"/>
      <w:numFmt w:val="decimal"/>
      <w:lvlText w:val="%1.%2.%3."/>
      <w:lvlJc w:val="left"/>
      <w:pPr>
        <w:ind w:left="1570"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31DE3D9F"/>
    <w:multiLevelType w:val="multilevel"/>
    <w:tmpl w:val="C770AC8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58C700E"/>
    <w:multiLevelType w:val="multilevel"/>
    <w:tmpl w:val="EE8C066A"/>
    <w:lvl w:ilvl="0">
      <w:start w:val="1"/>
      <w:numFmt w:val="decimal"/>
      <w:pStyle w:val="MFNumLev1"/>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pStyle w:val="MFNumLev2"/>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FNumLev3"/>
      <w:lvlText w:val="%1.%2.%3"/>
      <w:lvlJc w:val="left"/>
      <w:pPr>
        <w:tabs>
          <w:tab w:val="num" w:pos="720"/>
        </w:tabs>
        <w:ind w:left="720" w:hanging="720"/>
      </w:pPr>
      <w:rPr>
        <w:rFonts w:ascii="Times New Roman" w:hAnsi="Times New Roman" w:cs="Times New Roman" w:hint="default"/>
        <w:b w:val="0"/>
        <w:i w:val="0"/>
        <w:sz w:val="22"/>
        <w:szCs w:val="22"/>
      </w:rPr>
    </w:lvl>
    <w:lvl w:ilvl="3">
      <w:start w:val="2"/>
      <w:numFmt w:val="lowerRoman"/>
      <w:pStyle w:val="MFNumLev4"/>
      <w:lvlText w:val="(%4)"/>
      <w:lvlJc w:val="left"/>
      <w:pPr>
        <w:tabs>
          <w:tab w:val="num" w:pos="1440"/>
        </w:tabs>
        <w:ind w:left="1440" w:hanging="720"/>
      </w:pPr>
      <w:rPr>
        <w:rFonts w:cs="Times New Roman"/>
        <w:b w:val="0"/>
        <w:i w:val="0"/>
        <w:sz w:val="22"/>
        <w:szCs w:val="22"/>
      </w:rPr>
    </w:lvl>
    <w:lvl w:ilvl="4">
      <w:start w:val="1"/>
      <w:numFmt w:val="bullet"/>
      <w:pStyle w:val="MFNumLev5"/>
      <w:lvlText w:val=""/>
      <w:lvlJc w:val="left"/>
      <w:pPr>
        <w:tabs>
          <w:tab w:val="num" w:pos="2160"/>
        </w:tabs>
        <w:ind w:left="2160" w:hanging="720"/>
      </w:pPr>
      <w:rPr>
        <w:rFonts w:ascii="Symbol" w:hAnsi="Symbol" w:hint="default"/>
        <w:b w:val="0"/>
        <w:i w:val="0"/>
        <w:sz w:val="22"/>
        <w:szCs w:val="22"/>
      </w:rPr>
    </w:lvl>
    <w:lvl w:ilvl="5">
      <w:start w:val="1"/>
      <w:numFmt w:val="lowerRoman"/>
      <w:pStyle w:val="MFNumLev6"/>
      <w:lvlText w:val="(%6)"/>
      <w:lvlJc w:val="left"/>
      <w:pPr>
        <w:tabs>
          <w:tab w:val="num" w:pos="2880"/>
        </w:tabs>
        <w:ind w:left="2880" w:hanging="720"/>
      </w:pPr>
      <w:rPr>
        <w:rFonts w:ascii="Times New Roman" w:eastAsia="Times New Roman" w:hAnsi="Times New Roman" w:cs="Times New Roman" w:hint="default"/>
        <w:b w:val="0"/>
        <w:i w:val="0"/>
        <w:sz w:val="22"/>
        <w:szCs w:val="22"/>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5" w15:restartNumberingAfterBreak="0">
    <w:nsid w:val="36E82361"/>
    <w:multiLevelType w:val="hybridMultilevel"/>
    <w:tmpl w:val="888A9934"/>
    <w:lvl w:ilvl="0" w:tplc="A0AA2570">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56" w15:restartNumberingAfterBreak="0">
    <w:nsid w:val="37B97CCE"/>
    <w:multiLevelType w:val="hybridMultilevel"/>
    <w:tmpl w:val="E1921B1C"/>
    <w:lvl w:ilvl="0" w:tplc="77BA997E">
      <w:start w:val="4"/>
      <w:numFmt w:val="decimal"/>
      <w:lvlText w:val="%1"/>
      <w:lvlJc w:val="left"/>
      <w:pPr>
        <w:ind w:left="5033" w:hanging="78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57" w15:restartNumberingAfterBreak="0">
    <w:nsid w:val="3A3377B0"/>
    <w:multiLevelType w:val="multilevel"/>
    <w:tmpl w:val="C956766C"/>
    <w:lvl w:ilvl="0">
      <w:start w:val="1"/>
      <w:numFmt w:val="decimal"/>
      <w:lvlText w:val="%1."/>
      <w:lvlJc w:val="left"/>
      <w:pPr>
        <w:ind w:left="277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3C942E4E"/>
    <w:multiLevelType w:val="hybridMultilevel"/>
    <w:tmpl w:val="4950FDB4"/>
    <w:lvl w:ilvl="0" w:tplc="C3369408">
      <w:start w:val="17"/>
      <w:numFmt w:val="decimal"/>
      <w:lvlText w:val="%1"/>
      <w:lvlJc w:val="left"/>
      <w:pPr>
        <w:ind w:left="720" w:hanging="360"/>
      </w:pPr>
      <w:rPr>
        <w:rFonts w:hint="default"/>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3D216B0A"/>
    <w:multiLevelType w:val="hybridMultilevel"/>
    <w:tmpl w:val="9118B22E"/>
    <w:lvl w:ilvl="0" w:tplc="4AB8FAA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3D93035B"/>
    <w:multiLevelType w:val="hybridMultilevel"/>
    <w:tmpl w:val="ED789B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3EA465D7"/>
    <w:multiLevelType w:val="hybridMultilevel"/>
    <w:tmpl w:val="0F581688"/>
    <w:lvl w:ilvl="0" w:tplc="E53021E0">
      <w:start w:val="1"/>
      <w:numFmt w:val="lowerLetter"/>
      <w:lvlText w:val="(%1)"/>
      <w:lvlJc w:val="left"/>
      <w:pPr>
        <w:ind w:left="720" w:hanging="360"/>
      </w:pPr>
      <w:rPr>
        <w:rFonts w:hint="default"/>
        <w:color w:val="auto"/>
        <w:sz w:val="24"/>
        <w:szCs w:val="24"/>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3F2F3E1D"/>
    <w:multiLevelType w:val="hybridMultilevel"/>
    <w:tmpl w:val="22022DFA"/>
    <w:lvl w:ilvl="0" w:tplc="5E58C372">
      <w:start w:val="22"/>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0CD48B1"/>
    <w:multiLevelType w:val="hybridMultilevel"/>
    <w:tmpl w:val="B21C80CC"/>
    <w:lvl w:ilvl="0" w:tplc="7070EC52">
      <w:start w:val="1"/>
      <w:numFmt w:val="decimal"/>
      <w:lvlText w:val="%1"/>
      <w:lvlJc w:val="left"/>
      <w:pPr>
        <w:ind w:left="3196" w:hanging="360"/>
      </w:pPr>
      <w:rPr>
        <w:rFonts w:hint="default"/>
        <w:color w:val="632423" w:themeColor="accent2" w:themeShade="80"/>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64" w15:restartNumberingAfterBreak="0">
    <w:nsid w:val="457D112B"/>
    <w:multiLevelType w:val="hybridMultilevel"/>
    <w:tmpl w:val="A5308B84"/>
    <w:lvl w:ilvl="0" w:tplc="ED3470F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45EA53E9"/>
    <w:multiLevelType w:val="hybridMultilevel"/>
    <w:tmpl w:val="FB8CD3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46BB3083"/>
    <w:multiLevelType w:val="hybridMultilevel"/>
    <w:tmpl w:val="957667E2"/>
    <w:lvl w:ilvl="0" w:tplc="AA785BF0">
      <w:start w:val="1"/>
      <w:numFmt w:val="decimal"/>
      <w:lvlText w:val="%1)"/>
      <w:lvlJc w:val="left"/>
      <w:pPr>
        <w:ind w:left="855" w:hanging="49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47374292"/>
    <w:multiLevelType w:val="multilevel"/>
    <w:tmpl w:val="20DCF40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48E820FC"/>
    <w:multiLevelType w:val="multilevel"/>
    <w:tmpl w:val="965AA934"/>
    <w:lvl w:ilvl="0">
      <w:start w:val="1"/>
      <w:numFmt w:val="upperRoman"/>
      <w:lvlText w:val="%1."/>
      <w:lvlJc w:val="left"/>
      <w:pPr>
        <w:ind w:left="1080" w:hanging="720"/>
      </w:pPr>
      <w:rPr>
        <w:rFonts w:hint="default"/>
      </w:rPr>
    </w:lvl>
    <w:lvl w:ilvl="1">
      <w:start w:val="1"/>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91567D5"/>
    <w:multiLevelType w:val="hybridMultilevel"/>
    <w:tmpl w:val="CA280D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4E525A4A"/>
    <w:multiLevelType w:val="hybridMultilevel"/>
    <w:tmpl w:val="7A78EA68"/>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ascii="Times New Roman" w:eastAsia="Times New Roman" w:hAnsi="Times New Roman" w:cs="Times New Roman"/>
        <w:color w:val="auto"/>
      </w:rPr>
    </w:lvl>
    <w:lvl w:ilvl="2" w:tplc="FFFFFFFF">
      <w:start w:val="2"/>
      <w:numFmt w:val="decimal"/>
      <w:lvlText w:val="%3."/>
      <w:lvlJc w:val="left"/>
      <w:pPr>
        <w:ind w:left="2340" w:hanging="360"/>
      </w:pPr>
      <w:rPr>
        <w:rFonts w:hint="default"/>
        <w:sz w:val="22"/>
      </w:rPr>
    </w:lvl>
    <w:lvl w:ilvl="3" w:tplc="FFFFFFFF">
      <w:start w:val="21"/>
      <w:numFmt w:val="decimal"/>
      <w:lvlText w:val="%4"/>
      <w:lvlJc w:val="left"/>
      <w:pPr>
        <w:ind w:left="3196" w:hanging="360"/>
      </w:pPr>
      <w:rPr>
        <w:rFonts w:hint="default"/>
        <w:color w:val="632423" w:themeColor="accent2" w:themeShade="8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E665C8C"/>
    <w:multiLevelType w:val="hybridMultilevel"/>
    <w:tmpl w:val="009E29BE"/>
    <w:lvl w:ilvl="0" w:tplc="BF92C3E8">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2" w15:restartNumberingAfterBreak="0">
    <w:nsid w:val="4E72366A"/>
    <w:multiLevelType w:val="hybridMultilevel"/>
    <w:tmpl w:val="8570A2B0"/>
    <w:lvl w:ilvl="0" w:tplc="EBA4BA2E">
      <w:start w:val="23"/>
      <w:numFmt w:val="decimal"/>
      <w:lvlText w:val="%1"/>
      <w:lvlJc w:val="left"/>
      <w:pPr>
        <w:ind w:left="3763" w:hanging="360"/>
      </w:pPr>
      <w:rPr>
        <w:rFonts w:hint="default"/>
        <w:color w:val="943634" w:themeColor="accent2" w:themeShade="BF"/>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3" w15:restartNumberingAfterBreak="0">
    <w:nsid w:val="50516AB8"/>
    <w:multiLevelType w:val="multilevel"/>
    <w:tmpl w:val="006EF90A"/>
    <w:lvl w:ilvl="0">
      <w:start w:val="46"/>
      <w:numFmt w:val="decimal"/>
      <w:lvlText w:val="%1."/>
      <w:lvlJc w:val="left"/>
      <w:pPr>
        <w:ind w:left="660" w:hanging="660"/>
      </w:pPr>
      <w:rPr>
        <w:rFonts w:hint="default"/>
      </w:rPr>
    </w:lvl>
    <w:lvl w:ilvl="1">
      <w:start w:val="5"/>
      <w:numFmt w:val="decimal"/>
      <w:lvlText w:val="%1.%2."/>
      <w:lvlJc w:val="left"/>
      <w:pPr>
        <w:ind w:left="1015" w:hanging="660"/>
      </w:pPr>
      <w:rPr>
        <w:rFonts w:hint="default"/>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4" w15:restartNumberingAfterBreak="0">
    <w:nsid w:val="51014E28"/>
    <w:multiLevelType w:val="multilevel"/>
    <w:tmpl w:val="A906FE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1D353D3"/>
    <w:multiLevelType w:val="hybridMultilevel"/>
    <w:tmpl w:val="0D90CF62"/>
    <w:lvl w:ilvl="0" w:tplc="0809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52F83350"/>
    <w:multiLevelType w:val="multilevel"/>
    <w:tmpl w:val="CE8ED08A"/>
    <w:lvl w:ilvl="0">
      <w:start w:val="1"/>
      <w:numFmt w:val="upperRoman"/>
      <w:lvlText w:val="%1."/>
      <w:lvlJc w:val="left"/>
      <w:pPr>
        <w:ind w:left="1080" w:hanging="720"/>
      </w:pPr>
      <w:rPr>
        <w:rFonts w:hint="default"/>
      </w:rPr>
    </w:lvl>
    <w:lvl w:ilvl="1">
      <w:start w:val="1"/>
      <w:numFmt w:val="decimal"/>
      <w:lvlRestart w:val="0"/>
      <w:isLgl/>
      <w:lvlText w:val="%2."/>
      <w:lvlJc w:val="left"/>
      <w:pPr>
        <w:ind w:left="774" w:hanging="491"/>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hint="default"/>
        <w:i w:val="0"/>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345562C"/>
    <w:multiLevelType w:val="multilevel"/>
    <w:tmpl w:val="20ACCA8C"/>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40501EC"/>
    <w:multiLevelType w:val="hybridMultilevel"/>
    <w:tmpl w:val="C05AAF84"/>
    <w:lvl w:ilvl="0" w:tplc="8A66D93E">
      <w:start w:val="17"/>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79" w15:restartNumberingAfterBreak="0">
    <w:nsid w:val="545C08CD"/>
    <w:multiLevelType w:val="hybridMultilevel"/>
    <w:tmpl w:val="8FCC07AA"/>
    <w:lvl w:ilvl="0" w:tplc="E0FA74E0">
      <w:start w:val="1"/>
      <w:numFmt w:val="decimal"/>
      <w:lvlText w:val="%1."/>
      <w:lvlJc w:val="left"/>
      <w:pPr>
        <w:ind w:left="1495"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7B87F7B"/>
    <w:multiLevelType w:val="hybridMultilevel"/>
    <w:tmpl w:val="CE3ECDB6"/>
    <w:lvl w:ilvl="0" w:tplc="12662278">
      <w:start w:val="1"/>
      <w:numFmt w:val="decimal"/>
      <w:lvlText w:val="%1"/>
      <w:lvlJc w:val="left"/>
      <w:pPr>
        <w:ind w:left="4265"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58FD1C95"/>
    <w:multiLevelType w:val="hybridMultilevel"/>
    <w:tmpl w:val="72EA0314"/>
    <w:lvl w:ilvl="0" w:tplc="4E880816">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3" w15:restartNumberingAfterBreak="0">
    <w:nsid w:val="5B982EEC"/>
    <w:multiLevelType w:val="hybridMultilevel"/>
    <w:tmpl w:val="3CD62BBC"/>
    <w:lvl w:ilvl="0" w:tplc="D2A6D126">
      <w:start w:val="15"/>
      <w:numFmt w:val="decimal"/>
      <w:lvlText w:val="%1"/>
      <w:lvlJc w:val="left"/>
      <w:pPr>
        <w:ind w:left="2912" w:hanging="360"/>
      </w:pPr>
      <w:rPr>
        <w:rFonts w:hint="default"/>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84" w15:restartNumberingAfterBreak="0">
    <w:nsid w:val="5C004100"/>
    <w:multiLevelType w:val="multilevel"/>
    <w:tmpl w:val="5D1A19A4"/>
    <w:lvl w:ilvl="0">
      <w:start w:val="1"/>
      <w:numFmt w:val="decimal"/>
      <w:lvlText w:val="%1."/>
      <w:lvlJc w:val="left"/>
      <w:pPr>
        <w:ind w:left="720" w:hanging="360"/>
      </w:pPr>
    </w:lvl>
    <w:lvl w:ilvl="1">
      <w:start w:val="2"/>
      <w:numFmt w:val="decimal"/>
      <w:isLgl/>
      <w:lvlText w:val="%1.%2."/>
      <w:lvlJc w:val="left"/>
      <w:pPr>
        <w:ind w:left="489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C7C58FB"/>
    <w:multiLevelType w:val="hybridMultilevel"/>
    <w:tmpl w:val="9F88CA36"/>
    <w:lvl w:ilvl="0" w:tplc="14A424D8">
      <w:start w:val="2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5CE17555"/>
    <w:multiLevelType w:val="multilevel"/>
    <w:tmpl w:val="5E6E3788"/>
    <w:lvl w:ilvl="0">
      <w:start w:val="1"/>
      <w:numFmt w:val="decimal"/>
      <w:lvlText w:val="%1."/>
      <w:lvlJc w:val="left"/>
      <w:pPr>
        <w:ind w:left="1211"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87" w15:restartNumberingAfterBreak="0">
    <w:nsid w:val="5DAA0F2C"/>
    <w:multiLevelType w:val="multilevel"/>
    <w:tmpl w:val="7368F888"/>
    <w:lvl w:ilvl="0">
      <w:start w:val="79"/>
      <w:numFmt w:val="decimal"/>
      <w:lvlText w:val="%1."/>
      <w:lvlJc w:val="left"/>
      <w:pPr>
        <w:ind w:left="660" w:hanging="660"/>
      </w:pPr>
      <w:rPr>
        <w:rFonts w:hint="default"/>
        <w:sz w:val="24"/>
      </w:rPr>
    </w:lvl>
    <w:lvl w:ilvl="1">
      <w:start w:val="7"/>
      <w:numFmt w:val="decimal"/>
      <w:lvlText w:val="%1.%2."/>
      <w:lvlJc w:val="left"/>
      <w:pPr>
        <w:ind w:left="840" w:hanging="660"/>
      </w:pPr>
      <w:rPr>
        <w:rFonts w:hint="default"/>
        <w:sz w:val="24"/>
      </w:rPr>
    </w:lvl>
    <w:lvl w:ilvl="2">
      <w:start w:val="1"/>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88" w15:restartNumberingAfterBreak="0">
    <w:nsid w:val="5DFF44AA"/>
    <w:multiLevelType w:val="multilevel"/>
    <w:tmpl w:val="8304BE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0" w15:restartNumberingAfterBreak="0">
    <w:nsid w:val="5F742C05"/>
    <w:multiLevelType w:val="hybridMultilevel"/>
    <w:tmpl w:val="D7045EE8"/>
    <w:lvl w:ilvl="0" w:tplc="23E2DF1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5FE814A3"/>
    <w:multiLevelType w:val="hybridMultilevel"/>
    <w:tmpl w:val="16482C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04B7183"/>
    <w:multiLevelType w:val="hybridMultilevel"/>
    <w:tmpl w:val="D8C82508"/>
    <w:lvl w:ilvl="0" w:tplc="B06CA7C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573CC3"/>
    <w:multiLevelType w:val="hybridMultilevel"/>
    <w:tmpl w:val="A524E17A"/>
    <w:lvl w:ilvl="0" w:tplc="4AB8FAA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60CF1FBF"/>
    <w:multiLevelType w:val="multilevel"/>
    <w:tmpl w:val="58285430"/>
    <w:lvl w:ilvl="0">
      <w:start w:val="1"/>
      <w:numFmt w:val="decimal"/>
      <w:lvlText w:val="%1."/>
      <w:lvlJc w:val="left"/>
      <w:pPr>
        <w:ind w:left="786"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95" w15:restartNumberingAfterBreak="0">
    <w:nsid w:val="60DB6AF5"/>
    <w:multiLevelType w:val="multilevel"/>
    <w:tmpl w:val="4EE074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6245447F"/>
    <w:multiLevelType w:val="hybridMultilevel"/>
    <w:tmpl w:val="52840636"/>
    <w:lvl w:ilvl="0" w:tplc="01E86514">
      <w:start w:val="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7" w15:restartNumberingAfterBreak="0">
    <w:nsid w:val="632B3EB7"/>
    <w:multiLevelType w:val="hybridMultilevel"/>
    <w:tmpl w:val="3A7E7BD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64CB7976"/>
    <w:multiLevelType w:val="hybridMultilevel"/>
    <w:tmpl w:val="B5AE76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10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1" w15:restartNumberingAfterBreak="0">
    <w:nsid w:val="68141BD7"/>
    <w:multiLevelType w:val="multilevel"/>
    <w:tmpl w:val="4EE074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68A725AC"/>
    <w:multiLevelType w:val="hybridMultilevel"/>
    <w:tmpl w:val="DCB6BA98"/>
    <w:lvl w:ilvl="0" w:tplc="6A72383C">
      <w:start w:val="17"/>
      <w:numFmt w:val="decimal"/>
      <w:lvlText w:val="%1"/>
      <w:lvlJc w:val="left"/>
      <w:pPr>
        <w:ind w:left="1211" w:hanging="360"/>
      </w:pPr>
      <w:rPr>
        <w:rFonts w:hint="default"/>
        <w:color w:val="632423"/>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3" w15:restartNumberingAfterBreak="0">
    <w:nsid w:val="6C9313ED"/>
    <w:multiLevelType w:val="hybridMultilevel"/>
    <w:tmpl w:val="47BAFD8A"/>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CEE4317"/>
    <w:multiLevelType w:val="hybridMultilevel"/>
    <w:tmpl w:val="DCD0D9EC"/>
    <w:lvl w:ilvl="0" w:tplc="4B42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5" w15:restartNumberingAfterBreak="0">
    <w:nsid w:val="6D505B75"/>
    <w:multiLevelType w:val="multilevel"/>
    <w:tmpl w:val="E42634F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6" w15:restartNumberingAfterBreak="0">
    <w:nsid w:val="6FC121F2"/>
    <w:multiLevelType w:val="hybridMultilevel"/>
    <w:tmpl w:val="5F163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6FE75177"/>
    <w:multiLevelType w:val="multilevel"/>
    <w:tmpl w:val="3A6239E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8" w15:restartNumberingAfterBreak="0">
    <w:nsid w:val="70676F78"/>
    <w:multiLevelType w:val="multilevel"/>
    <w:tmpl w:val="5732A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07577B7"/>
    <w:multiLevelType w:val="hybridMultilevel"/>
    <w:tmpl w:val="0D2CD4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72655033"/>
    <w:multiLevelType w:val="multilevel"/>
    <w:tmpl w:val="08B435A0"/>
    <w:lvl w:ilvl="0">
      <w:start w:val="7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1" w15:restartNumberingAfterBreak="0">
    <w:nsid w:val="74B92ED0"/>
    <w:multiLevelType w:val="hybridMultilevel"/>
    <w:tmpl w:val="F9BADA4C"/>
    <w:lvl w:ilvl="0" w:tplc="F292602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767D763D"/>
    <w:multiLevelType w:val="hybridMultilevel"/>
    <w:tmpl w:val="895C1540"/>
    <w:lvl w:ilvl="0" w:tplc="90906B7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6917C9C"/>
    <w:multiLevelType w:val="hybridMultilevel"/>
    <w:tmpl w:val="50183732"/>
    <w:lvl w:ilvl="0" w:tplc="85C09302">
      <w:start w:val="6"/>
      <w:numFmt w:val="decimal"/>
      <w:lvlText w:val="%1"/>
      <w:lvlJc w:val="left"/>
      <w:pPr>
        <w:ind w:left="1353" w:hanging="360"/>
      </w:pPr>
      <w:rPr>
        <w:rFonts w:hint="default"/>
        <w:b/>
        <w:bCs w:val="0"/>
        <w:i w:val="0"/>
        <w:iCs/>
        <w:color w:val="943634" w:themeColor="accent2" w:themeShade="BF"/>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76FF6AB5"/>
    <w:multiLevelType w:val="hybridMultilevel"/>
    <w:tmpl w:val="9F667420"/>
    <w:lvl w:ilvl="0" w:tplc="FA0E9B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7A5594D"/>
    <w:multiLevelType w:val="hybridMultilevel"/>
    <w:tmpl w:val="D8B8A7D8"/>
    <w:lvl w:ilvl="0" w:tplc="7AAEEDAE">
      <w:start w:val="17"/>
      <w:numFmt w:val="decimal"/>
      <w:lvlText w:val="%1"/>
      <w:lvlJc w:val="left"/>
      <w:pPr>
        <w:ind w:left="2345" w:hanging="360"/>
      </w:pPr>
      <w:rPr>
        <w:rFonts w:hint="default"/>
        <w:b/>
        <w:bCs w:val="0"/>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16" w15:restartNumberingAfterBreak="0">
    <w:nsid w:val="77ED19F9"/>
    <w:multiLevelType w:val="hybridMultilevel"/>
    <w:tmpl w:val="4E6C01C4"/>
    <w:lvl w:ilvl="0" w:tplc="5FEC78AE">
      <w:start w:val="1"/>
      <w:numFmt w:val="upperRoman"/>
      <w:lvlText w:val="%1."/>
      <w:lvlJc w:val="left"/>
      <w:pPr>
        <w:ind w:left="2280" w:hanging="7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17" w15:restartNumberingAfterBreak="0">
    <w:nsid w:val="788F52C5"/>
    <w:multiLevelType w:val="hybridMultilevel"/>
    <w:tmpl w:val="9F667420"/>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91C06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79D36D30"/>
    <w:multiLevelType w:val="hybridMultilevel"/>
    <w:tmpl w:val="475A9DF8"/>
    <w:lvl w:ilvl="0" w:tplc="D9369E7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7AE4467D"/>
    <w:multiLevelType w:val="hybridMultilevel"/>
    <w:tmpl w:val="77E4C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7B0428D8"/>
    <w:multiLevelType w:val="hybridMultilevel"/>
    <w:tmpl w:val="4462C014"/>
    <w:lvl w:ilvl="0" w:tplc="32CC3514">
      <w:start w:val="1"/>
      <w:numFmt w:val="decimal"/>
      <w:lvlText w:val="%1"/>
      <w:lvlJc w:val="left"/>
      <w:pPr>
        <w:ind w:left="3698"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7C2205AD"/>
    <w:multiLevelType w:val="hybridMultilevel"/>
    <w:tmpl w:val="03EE2C64"/>
    <w:lvl w:ilvl="0" w:tplc="04270001">
      <w:start w:val="1"/>
      <w:numFmt w:val="decimal"/>
      <w:lvlText w:val="%1."/>
      <w:lvlJc w:val="left"/>
      <w:pPr>
        <w:ind w:left="720" w:hanging="360"/>
      </w:pPr>
      <w:rPr>
        <w:rFonts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123" w15:restartNumberingAfterBreak="0">
    <w:nsid w:val="7D0463D9"/>
    <w:multiLevelType w:val="hybridMultilevel"/>
    <w:tmpl w:val="142AEF36"/>
    <w:lvl w:ilvl="0" w:tplc="AB5C79BE">
      <w:start w:val="20"/>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AB5C79BE">
      <w:start w:val="20"/>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EF13ED2"/>
    <w:multiLevelType w:val="hybridMultilevel"/>
    <w:tmpl w:val="2F10F856"/>
    <w:lvl w:ilvl="0" w:tplc="782CC1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F6B11E6"/>
    <w:multiLevelType w:val="hybridMultilevel"/>
    <w:tmpl w:val="E6108FD6"/>
    <w:lvl w:ilvl="0" w:tplc="A4BC3188">
      <w:start w:val="5"/>
      <w:numFmt w:val="decimal"/>
      <w:lvlText w:val="%1"/>
      <w:lvlJc w:val="left"/>
      <w:pPr>
        <w:ind w:left="2062" w:hanging="360"/>
      </w:pPr>
      <w:rPr>
        <w:rFonts w:hint="default"/>
        <w:b/>
        <w:bCs w:val="0"/>
        <w:i w:val="0"/>
        <w:iCs/>
        <w:color w:val="943634" w:themeColor="accent2" w:themeShade="BF"/>
        <w:sz w:val="24"/>
        <w:szCs w:val="24"/>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6" w15:restartNumberingAfterBreak="0">
    <w:nsid w:val="7FB35DAF"/>
    <w:multiLevelType w:val="multilevel"/>
    <w:tmpl w:val="DF984F88"/>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491"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sz w:val="24"/>
        <w:szCs w:val="24"/>
      </w:rPr>
    </w:lvl>
    <w:lvl w:ilvl="3">
      <w:start w:val="1"/>
      <w:numFmt w:val="decimal"/>
      <w:isLgl/>
      <w:lvlText w:val="%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4568264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763825">
    <w:abstractNumId w:val="75"/>
  </w:num>
  <w:num w:numId="3" w16cid:durableId="1956473896">
    <w:abstractNumId w:val="24"/>
  </w:num>
  <w:num w:numId="4" w16cid:durableId="1261135032">
    <w:abstractNumId w:val="79"/>
  </w:num>
  <w:num w:numId="5" w16cid:durableId="686173665">
    <w:abstractNumId w:val="116"/>
  </w:num>
  <w:num w:numId="6" w16cid:durableId="918976351">
    <w:abstractNumId w:val="41"/>
  </w:num>
  <w:num w:numId="7" w16cid:durableId="894386905">
    <w:abstractNumId w:val="3"/>
  </w:num>
  <w:num w:numId="8" w16cid:durableId="795177325">
    <w:abstractNumId w:val="68"/>
  </w:num>
  <w:num w:numId="9" w16cid:durableId="267273582">
    <w:abstractNumId w:val="57"/>
  </w:num>
  <w:num w:numId="10" w16cid:durableId="1697001492">
    <w:abstractNumId w:val="5"/>
  </w:num>
  <w:num w:numId="11" w16cid:durableId="892618769">
    <w:abstractNumId w:val="26"/>
  </w:num>
  <w:num w:numId="12" w16cid:durableId="338117462">
    <w:abstractNumId w:val="71"/>
  </w:num>
  <w:num w:numId="13" w16cid:durableId="1801145933">
    <w:abstractNumId w:val="12"/>
  </w:num>
  <w:num w:numId="14" w16cid:durableId="2053798742">
    <w:abstractNumId w:val="27"/>
  </w:num>
  <w:num w:numId="15" w16cid:durableId="66679175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0138528">
    <w:abstractNumId w:val="53"/>
  </w:num>
  <w:num w:numId="17" w16cid:durableId="1897161868">
    <w:abstractNumId w:val="17"/>
  </w:num>
  <w:num w:numId="18" w16cid:durableId="1525705088">
    <w:abstractNumId w:val="25"/>
  </w:num>
  <w:num w:numId="19" w16cid:durableId="506793206">
    <w:abstractNumId w:val="106"/>
  </w:num>
  <w:num w:numId="20" w16cid:durableId="1946619210">
    <w:abstractNumId w:val="15"/>
  </w:num>
  <w:num w:numId="21" w16cid:durableId="737437389">
    <w:abstractNumId w:val="20"/>
  </w:num>
  <w:num w:numId="22" w16cid:durableId="1669675744">
    <w:abstractNumId w:val="118"/>
  </w:num>
  <w:num w:numId="23" w16cid:durableId="1425153551">
    <w:abstractNumId w:val="126"/>
  </w:num>
  <w:num w:numId="24" w16cid:durableId="1793090626">
    <w:abstractNumId w:val="77"/>
  </w:num>
  <w:num w:numId="25" w16cid:durableId="1228417033">
    <w:abstractNumId w:val="94"/>
  </w:num>
  <w:num w:numId="26" w16cid:durableId="2114595760">
    <w:abstractNumId w:val="55"/>
  </w:num>
  <w:num w:numId="27" w16cid:durableId="440224970">
    <w:abstractNumId w:val="111"/>
  </w:num>
  <w:num w:numId="28" w16cid:durableId="400104389">
    <w:abstractNumId w:val="30"/>
  </w:num>
  <w:num w:numId="29" w16cid:durableId="355623172">
    <w:abstractNumId w:val="61"/>
  </w:num>
  <w:num w:numId="30" w16cid:durableId="558437368">
    <w:abstractNumId w:val="38"/>
  </w:num>
  <w:num w:numId="31" w16cid:durableId="1149899881">
    <w:abstractNumId w:val="76"/>
  </w:num>
  <w:num w:numId="32" w16cid:durableId="1282688636">
    <w:abstractNumId w:val="52"/>
  </w:num>
  <w:num w:numId="33" w16cid:durableId="1317153228">
    <w:abstractNumId w:val="11"/>
  </w:num>
  <w:num w:numId="34" w16cid:durableId="2144885643">
    <w:abstractNumId w:val="14"/>
  </w:num>
  <w:num w:numId="35" w16cid:durableId="1906598978">
    <w:abstractNumId w:val="19"/>
  </w:num>
  <w:num w:numId="36" w16cid:durableId="2116778951">
    <w:abstractNumId w:val="84"/>
  </w:num>
  <w:num w:numId="37" w16cid:durableId="1492451547">
    <w:abstractNumId w:val="64"/>
  </w:num>
  <w:num w:numId="38" w16cid:durableId="1531380905">
    <w:abstractNumId w:val="114"/>
  </w:num>
  <w:num w:numId="39" w16cid:durableId="1892183201">
    <w:abstractNumId w:val="110"/>
  </w:num>
  <w:num w:numId="40" w16cid:durableId="359279426">
    <w:abstractNumId w:val="29"/>
  </w:num>
  <w:num w:numId="41" w16cid:durableId="543294505">
    <w:abstractNumId w:val="40"/>
  </w:num>
  <w:num w:numId="42" w16cid:durableId="898244382">
    <w:abstractNumId w:val="32"/>
  </w:num>
  <w:num w:numId="43" w16cid:durableId="336925847">
    <w:abstractNumId w:val="124"/>
  </w:num>
  <w:num w:numId="44" w16cid:durableId="1182861492">
    <w:abstractNumId w:val="126"/>
    <w:lvlOverride w:ilvl="0">
      <w:startOverride w:val="1"/>
    </w:lvlOverride>
    <w:lvlOverride w:ilvl="1">
      <w:startOverride w:val="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57804634">
    <w:abstractNumId w:val="63"/>
  </w:num>
  <w:num w:numId="46" w16cid:durableId="1253853750">
    <w:abstractNumId w:val="54"/>
  </w:num>
  <w:num w:numId="47" w16cid:durableId="947080868">
    <w:abstractNumId w:val="100"/>
  </w:num>
  <w:num w:numId="48" w16cid:durableId="601767933">
    <w:abstractNumId w:val="89"/>
  </w:num>
  <w:num w:numId="49" w16cid:durableId="543098888">
    <w:abstractNumId w:val="105"/>
  </w:num>
  <w:num w:numId="50" w16cid:durableId="1563903366">
    <w:abstractNumId w:val="66"/>
  </w:num>
  <w:num w:numId="51" w16cid:durableId="2015067591">
    <w:abstractNumId w:val="21"/>
  </w:num>
  <w:num w:numId="52" w16cid:durableId="785539073">
    <w:abstractNumId w:val="22"/>
  </w:num>
  <w:num w:numId="53" w16cid:durableId="1635714747">
    <w:abstractNumId w:val="39"/>
  </w:num>
  <w:num w:numId="54" w16cid:durableId="2001156427">
    <w:abstractNumId w:val="42"/>
  </w:num>
  <w:num w:numId="55" w16cid:durableId="861163021">
    <w:abstractNumId w:val="122"/>
  </w:num>
  <w:num w:numId="56" w16cid:durableId="77213181">
    <w:abstractNumId w:val="44"/>
  </w:num>
  <w:num w:numId="57" w16cid:durableId="139155598">
    <w:abstractNumId w:val="73"/>
  </w:num>
  <w:num w:numId="58" w16cid:durableId="2106338900">
    <w:abstractNumId w:val="2"/>
  </w:num>
  <w:num w:numId="59" w16cid:durableId="239602208">
    <w:abstractNumId w:val="87"/>
  </w:num>
  <w:num w:numId="60" w16cid:durableId="211238326">
    <w:abstractNumId w:val="56"/>
  </w:num>
  <w:num w:numId="61" w16cid:durableId="630481646">
    <w:abstractNumId w:val="91"/>
  </w:num>
  <w:num w:numId="62" w16cid:durableId="390617163">
    <w:abstractNumId w:val="69"/>
  </w:num>
  <w:num w:numId="63" w16cid:durableId="279059">
    <w:abstractNumId w:val="65"/>
  </w:num>
  <w:num w:numId="64" w16cid:durableId="175729744">
    <w:abstractNumId w:val="92"/>
  </w:num>
  <w:num w:numId="65" w16cid:durableId="439180658">
    <w:abstractNumId w:val="47"/>
  </w:num>
  <w:num w:numId="66" w16cid:durableId="999697515">
    <w:abstractNumId w:val="112"/>
  </w:num>
  <w:num w:numId="67" w16cid:durableId="1192648138">
    <w:abstractNumId w:val="13"/>
  </w:num>
  <w:num w:numId="68" w16cid:durableId="1783067060">
    <w:abstractNumId w:val="123"/>
  </w:num>
  <w:num w:numId="69" w16cid:durableId="1537500106">
    <w:abstractNumId w:val="23"/>
  </w:num>
  <w:num w:numId="70" w16cid:durableId="391973823">
    <w:abstractNumId w:val="51"/>
  </w:num>
  <w:num w:numId="71" w16cid:durableId="1216433569">
    <w:abstractNumId w:val="88"/>
  </w:num>
  <w:num w:numId="72" w16cid:durableId="1465269060">
    <w:abstractNumId w:val="108"/>
  </w:num>
  <w:num w:numId="73" w16cid:durableId="1335187861">
    <w:abstractNumId w:val="67"/>
  </w:num>
  <w:num w:numId="74" w16cid:durableId="2101488455">
    <w:abstractNumId w:val="104"/>
  </w:num>
  <w:num w:numId="75" w16cid:durableId="1875997330">
    <w:abstractNumId w:val="109"/>
  </w:num>
  <w:num w:numId="76" w16cid:durableId="712118774">
    <w:abstractNumId w:val="86"/>
  </w:num>
  <w:num w:numId="77" w16cid:durableId="1236434094">
    <w:abstractNumId w:val="107"/>
  </w:num>
  <w:num w:numId="78" w16cid:durableId="36588647">
    <w:abstractNumId w:val="9"/>
  </w:num>
  <w:num w:numId="79" w16cid:durableId="1611279715">
    <w:abstractNumId w:val="96"/>
  </w:num>
  <w:num w:numId="80" w16cid:durableId="1327899275">
    <w:abstractNumId w:val="83"/>
  </w:num>
  <w:num w:numId="81" w16cid:durableId="641085342">
    <w:abstractNumId w:val="4"/>
  </w:num>
  <w:num w:numId="82" w16cid:durableId="176965477">
    <w:abstractNumId w:val="102"/>
  </w:num>
  <w:num w:numId="83" w16cid:durableId="533005953">
    <w:abstractNumId w:val="78"/>
  </w:num>
  <w:num w:numId="84" w16cid:durableId="763838614">
    <w:abstractNumId w:val="115"/>
  </w:num>
  <w:num w:numId="85" w16cid:durableId="1401756706">
    <w:abstractNumId w:val="10"/>
  </w:num>
  <w:num w:numId="86" w16cid:durableId="1277980500">
    <w:abstractNumId w:val="58"/>
  </w:num>
  <w:num w:numId="87" w16cid:durableId="1686521310">
    <w:abstractNumId w:val="8"/>
  </w:num>
  <w:num w:numId="88" w16cid:durableId="1351954816">
    <w:abstractNumId w:val="45"/>
  </w:num>
  <w:num w:numId="89" w16cid:durableId="852913013">
    <w:abstractNumId w:val="48"/>
  </w:num>
  <w:num w:numId="90" w16cid:durableId="1731537297">
    <w:abstractNumId w:val="85"/>
  </w:num>
  <w:num w:numId="91" w16cid:durableId="1054039974">
    <w:abstractNumId w:val="62"/>
  </w:num>
  <w:num w:numId="92" w16cid:durableId="138348265">
    <w:abstractNumId w:val="72"/>
  </w:num>
  <w:num w:numId="93" w16cid:durableId="293603275">
    <w:abstractNumId w:val="70"/>
  </w:num>
  <w:num w:numId="94" w16cid:durableId="152137943">
    <w:abstractNumId w:val="81"/>
  </w:num>
  <w:num w:numId="95" w16cid:durableId="1512571056">
    <w:abstractNumId w:val="31"/>
  </w:num>
  <w:num w:numId="96" w16cid:durableId="1362322998">
    <w:abstractNumId w:val="125"/>
  </w:num>
  <w:num w:numId="97" w16cid:durableId="1801995271">
    <w:abstractNumId w:val="113"/>
  </w:num>
  <w:num w:numId="98" w16cid:durableId="514467221">
    <w:abstractNumId w:val="117"/>
  </w:num>
  <w:num w:numId="99" w16cid:durableId="386537447">
    <w:abstractNumId w:val="37"/>
  </w:num>
  <w:num w:numId="100" w16cid:durableId="1967269701">
    <w:abstractNumId w:val="103"/>
  </w:num>
  <w:num w:numId="101" w16cid:durableId="77218249">
    <w:abstractNumId w:val="119"/>
  </w:num>
  <w:num w:numId="102" w16cid:durableId="1250965042">
    <w:abstractNumId w:val="90"/>
  </w:num>
  <w:num w:numId="103" w16cid:durableId="1253663029">
    <w:abstractNumId w:val="121"/>
  </w:num>
  <w:num w:numId="104" w16cid:durableId="1405489148">
    <w:abstractNumId w:val="80"/>
  </w:num>
  <w:num w:numId="105" w16cid:durableId="467624859">
    <w:abstractNumId w:val="0"/>
  </w:num>
  <w:num w:numId="106" w16cid:durableId="1536622906">
    <w:abstractNumId w:val="1"/>
  </w:num>
  <w:num w:numId="107" w16cid:durableId="1661033077">
    <w:abstractNumId w:val="36"/>
  </w:num>
  <w:num w:numId="108" w16cid:durableId="1920139444">
    <w:abstractNumId w:val="6"/>
  </w:num>
  <w:num w:numId="109" w16cid:durableId="1908419930">
    <w:abstractNumId w:val="34"/>
  </w:num>
  <w:num w:numId="110" w16cid:durableId="1642416455">
    <w:abstractNumId w:val="95"/>
  </w:num>
  <w:num w:numId="111" w16cid:durableId="2009018666">
    <w:abstractNumId w:val="43"/>
  </w:num>
  <w:num w:numId="112" w16cid:durableId="2016834377">
    <w:abstractNumId w:val="18"/>
  </w:num>
  <w:num w:numId="113" w16cid:durableId="1705326232">
    <w:abstractNumId w:val="16"/>
  </w:num>
  <w:num w:numId="114" w16cid:durableId="669286016">
    <w:abstractNumId w:val="126"/>
    <w:lvlOverride w:ilvl="0">
      <w:startOverride w:val="1"/>
    </w:lvlOverride>
    <w:lvlOverride w:ilvl="1">
      <w:startOverride w:val="34"/>
    </w:lvlOverride>
    <w:lvlOverride w:ilvl="2">
      <w:startOverride w:val="2"/>
    </w:lvlOverride>
  </w:num>
  <w:num w:numId="115" w16cid:durableId="1055199067">
    <w:abstractNumId w:val="120"/>
  </w:num>
  <w:num w:numId="116" w16cid:durableId="1321346963">
    <w:abstractNumId w:val="5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74414745">
    <w:abstractNumId w:val="74"/>
  </w:num>
  <w:num w:numId="118" w16cid:durableId="1281111857">
    <w:abstractNumId w:val="35"/>
  </w:num>
  <w:num w:numId="119" w16cid:durableId="540895905">
    <w:abstractNumId w:val="93"/>
  </w:num>
  <w:num w:numId="120" w16cid:durableId="2088066208">
    <w:abstractNumId w:val="59"/>
  </w:num>
  <w:num w:numId="121" w16cid:durableId="1018316414">
    <w:abstractNumId w:val="33"/>
  </w:num>
  <w:num w:numId="122" w16cid:durableId="946154914">
    <w:abstractNumId w:val="28"/>
  </w:num>
  <w:num w:numId="123" w16cid:durableId="1322539176">
    <w:abstractNumId w:val="82"/>
  </w:num>
  <w:num w:numId="124" w16cid:durableId="143476787">
    <w:abstractNumId w:val="46"/>
  </w:num>
  <w:num w:numId="125" w16cid:durableId="228460441">
    <w:abstractNumId w:val="49"/>
  </w:num>
  <w:num w:numId="126" w16cid:durableId="1170750667">
    <w:abstractNumId w:val="101"/>
  </w:num>
  <w:num w:numId="127" w16cid:durableId="434600896">
    <w:abstractNumId w:val="7"/>
  </w:num>
  <w:num w:numId="128" w16cid:durableId="2057273199">
    <w:abstractNumId w:val="97"/>
  </w:num>
  <w:num w:numId="129" w16cid:durableId="231354052">
    <w:abstractNumId w:val="98"/>
  </w:num>
  <w:num w:numId="130" w16cid:durableId="428351676">
    <w:abstractNumId w:val="6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removeDateAndTime/>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05"/>
    <w:rsid w:val="000002D5"/>
    <w:rsid w:val="00000339"/>
    <w:rsid w:val="000005D1"/>
    <w:rsid w:val="000006DB"/>
    <w:rsid w:val="00000BB0"/>
    <w:rsid w:val="00000CCE"/>
    <w:rsid w:val="000011E6"/>
    <w:rsid w:val="00001285"/>
    <w:rsid w:val="000012F9"/>
    <w:rsid w:val="000017DA"/>
    <w:rsid w:val="00001A7D"/>
    <w:rsid w:val="00001DE0"/>
    <w:rsid w:val="00001ECD"/>
    <w:rsid w:val="000021F9"/>
    <w:rsid w:val="000023BD"/>
    <w:rsid w:val="00002509"/>
    <w:rsid w:val="00002A82"/>
    <w:rsid w:val="00002EAE"/>
    <w:rsid w:val="00002F83"/>
    <w:rsid w:val="0000329D"/>
    <w:rsid w:val="00003E97"/>
    <w:rsid w:val="000040C2"/>
    <w:rsid w:val="000045F8"/>
    <w:rsid w:val="00004796"/>
    <w:rsid w:val="00004906"/>
    <w:rsid w:val="00004E36"/>
    <w:rsid w:val="00004E92"/>
    <w:rsid w:val="0000527B"/>
    <w:rsid w:val="0000531A"/>
    <w:rsid w:val="00005603"/>
    <w:rsid w:val="0000566E"/>
    <w:rsid w:val="00005B33"/>
    <w:rsid w:val="00006074"/>
    <w:rsid w:val="00006212"/>
    <w:rsid w:val="000065DC"/>
    <w:rsid w:val="00006697"/>
    <w:rsid w:val="000069C8"/>
    <w:rsid w:val="00006C51"/>
    <w:rsid w:val="00006C91"/>
    <w:rsid w:val="00006C9F"/>
    <w:rsid w:val="00006E18"/>
    <w:rsid w:val="0000736B"/>
    <w:rsid w:val="00007D67"/>
    <w:rsid w:val="000100E8"/>
    <w:rsid w:val="00010211"/>
    <w:rsid w:val="000104AF"/>
    <w:rsid w:val="00010549"/>
    <w:rsid w:val="00010939"/>
    <w:rsid w:val="000109DC"/>
    <w:rsid w:val="00010A52"/>
    <w:rsid w:val="00010B01"/>
    <w:rsid w:val="00010FCB"/>
    <w:rsid w:val="0001113E"/>
    <w:rsid w:val="000116EE"/>
    <w:rsid w:val="00011BD0"/>
    <w:rsid w:val="000120F8"/>
    <w:rsid w:val="0001220A"/>
    <w:rsid w:val="00012246"/>
    <w:rsid w:val="0001296D"/>
    <w:rsid w:val="00012D19"/>
    <w:rsid w:val="00012F08"/>
    <w:rsid w:val="0001307A"/>
    <w:rsid w:val="0001327A"/>
    <w:rsid w:val="00013456"/>
    <w:rsid w:val="00013744"/>
    <w:rsid w:val="00013D58"/>
    <w:rsid w:val="0001439E"/>
    <w:rsid w:val="000147B9"/>
    <w:rsid w:val="00014FC8"/>
    <w:rsid w:val="00014FE9"/>
    <w:rsid w:val="000151FD"/>
    <w:rsid w:val="0001554B"/>
    <w:rsid w:val="000159E5"/>
    <w:rsid w:val="00015BE5"/>
    <w:rsid w:val="00015E20"/>
    <w:rsid w:val="00015F08"/>
    <w:rsid w:val="00016622"/>
    <w:rsid w:val="000166A5"/>
    <w:rsid w:val="00016D8D"/>
    <w:rsid w:val="00016E27"/>
    <w:rsid w:val="00017156"/>
    <w:rsid w:val="00017212"/>
    <w:rsid w:val="0001785C"/>
    <w:rsid w:val="00017A31"/>
    <w:rsid w:val="00017E55"/>
    <w:rsid w:val="000200FF"/>
    <w:rsid w:val="000208FC"/>
    <w:rsid w:val="00020D17"/>
    <w:rsid w:val="00020DFB"/>
    <w:rsid w:val="00021313"/>
    <w:rsid w:val="00021859"/>
    <w:rsid w:val="000218A9"/>
    <w:rsid w:val="00021A84"/>
    <w:rsid w:val="000228C2"/>
    <w:rsid w:val="00022C69"/>
    <w:rsid w:val="00022ED9"/>
    <w:rsid w:val="00022F45"/>
    <w:rsid w:val="000235D5"/>
    <w:rsid w:val="000239F0"/>
    <w:rsid w:val="00023B2C"/>
    <w:rsid w:val="00023DC9"/>
    <w:rsid w:val="00024B6B"/>
    <w:rsid w:val="00025137"/>
    <w:rsid w:val="000252C9"/>
    <w:rsid w:val="00025518"/>
    <w:rsid w:val="00025616"/>
    <w:rsid w:val="000256A2"/>
    <w:rsid w:val="00025925"/>
    <w:rsid w:val="00025BD5"/>
    <w:rsid w:val="00025BFB"/>
    <w:rsid w:val="00025C85"/>
    <w:rsid w:val="000261F7"/>
    <w:rsid w:val="000265DB"/>
    <w:rsid w:val="00026974"/>
    <w:rsid w:val="00027230"/>
    <w:rsid w:val="000273E3"/>
    <w:rsid w:val="0002758F"/>
    <w:rsid w:val="00027B12"/>
    <w:rsid w:val="00027D76"/>
    <w:rsid w:val="00027F0E"/>
    <w:rsid w:val="00030474"/>
    <w:rsid w:val="000304A3"/>
    <w:rsid w:val="00030699"/>
    <w:rsid w:val="00030EE1"/>
    <w:rsid w:val="00031023"/>
    <w:rsid w:val="000311FB"/>
    <w:rsid w:val="0003157A"/>
    <w:rsid w:val="000317A2"/>
    <w:rsid w:val="000324B6"/>
    <w:rsid w:val="000325FD"/>
    <w:rsid w:val="0003270A"/>
    <w:rsid w:val="00032A9C"/>
    <w:rsid w:val="00032B66"/>
    <w:rsid w:val="0003328F"/>
    <w:rsid w:val="0003336F"/>
    <w:rsid w:val="000339B4"/>
    <w:rsid w:val="000339BE"/>
    <w:rsid w:val="00033C97"/>
    <w:rsid w:val="00033CDD"/>
    <w:rsid w:val="00033F29"/>
    <w:rsid w:val="00034990"/>
    <w:rsid w:val="00034B9C"/>
    <w:rsid w:val="00034D52"/>
    <w:rsid w:val="0003503D"/>
    <w:rsid w:val="00035203"/>
    <w:rsid w:val="0003564A"/>
    <w:rsid w:val="00035D12"/>
    <w:rsid w:val="00035E0B"/>
    <w:rsid w:val="00036097"/>
    <w:rsid w:val="00036244"/>
    <w:rsid w:val="000363D8"/>
    <w:rsid w:val="00036412"/>
    <w:rsid w:val="00036982"/>
    <w:rsid w:val="00036B58"/>
    <w:rsid w:val="000371FA"/>
    <w:rsid w:val="0003732B"/>
    <w:rsid w:val="00037948"/>
    <w:rsid w:val="00037D50"/>
    <w:rsid w:val="00037E31"/>
    <w:rsid w:val="00037F9F"/>
    <w:rsid w:val="0004086A"/>
    <w:rsid w:val="00040FA2"/>
    <w:rsid w:val="000411B8"/>
    <w:rsid w:val="00041975"/>
    <w:rsid w:val="000419F1"/>
    <w:rsid w:val="00041D04"/>
    <w:rsid w:val="00041DC0"/>
    <w:rsid w:val="00041FA4"/>
    <w:rsid w:val="00042287"/>
    <w:rsid w:val="00042349"/>
    <w:rsid w:val="000423BE"/>
    <w:rsid w:val="00042669"/>
    <w:rsid w:val="000429F0"/>
    <w:rsid w:val="00042D04"/>
    <w:rsid w:val="00042E50"/>
    <w:rsid w:val="00042E59"/>
    <w:rsid w:val="00042F4A"/>
    <w:rsid w:val="000430DE"/>
    <w:rsid w:val="000435A6"/>
    <w:rsid w:val="0004377C"/>
    <w:rsid w:val="0004383D"/>
    <w:rsid w:val="00043A63"/>
    <w:rsid w:val="00043A7F"/>
    <w:rsid w:val="00043BF4"/>
    <w:rsid w:val="00044179"/>
    <w:rsid w:val="00044267"/>
    <w:rsid w:val="00044370"/>
    <w:rsid w:val="0004488E"/>
    <w:rsid w:val="00044BA6"/>
    <w:rsid w:val="00044C8D"/>
    <w:rsid w:val="00044CC8"/>
    <w:rsid w:val="00044EAE"/>
    <w:rsid w:val="00045254"/>
    <w:rsid w:val="00045746"/>
    <w:rsid w:val="00045959"/>
    <w:rsid w:val="000459B8"/>
    <w:rsid w:val="000459EC"/>
    <w:rsid w:val="00045CE6"/>
    <w:rsid w:val="00045EB1"/>
    <w:rsid w:val="0004656B"/>
    <w:rsid w:val="00046572"/>
    <w:rsid w:val="00046671"/>
    <w:rsid w:val="00046B20"/>
    <w:rsid w:val="00046B99"/>
    <w:rsid w:val="0004780A"/>
    <w:rsid w:val="0004780E"/>
    <w:rsid w:val="000479B9"/>
    <w:rsid w:val="00047A6D"/>
    <w:rsid w:val="00047C6E"/>
    <w:rsid w:val="00047E2E"/>
    <w:rsid w:val="00047F7A"/>
    <w:rsid w:val="00047FD3"/>
    <w:rsid w:val="00050086"/>
    <w:rsid w:val="00050522"/>
    <w:rsid w:val="0005083D"/>
    <w:rsid w:val="00050A90"/>
    <w:rsid w:val="000513C3"/>
    <w:rsid w:val="00051441"/>
    <w:rsid w:val="00051983"/>
    <w:rsid w:val="00051F9C"/>
    <w:rsid w:val="000520F7"/>
    <w:rsid w:val="00052128"/>
    <w:rsid w:val="00052383"/>
    <w:rsid w:val="000523C9"/>
    <w:rsid w:val="000528DA"/>
    <w:rsid w:val="00052B6D"/>
    <w:rsid w:val="00052BFA"/>
    <w:rsid w:val="00052C2C"/>
    <w:rsid w:val="00052D51"/>
    <w:rsid w:val="00053271"/>
    <w:rsid w:val="00053356"/>
    <w:rsid w:val="000535EB"/>
    <w:rsid w:val="000537CD"/>
    <w:rsid w:val="00053AFD"/>
    <w:rsid w:val="00053EA0"/>
    <w:rsid w:val="0005421D"/>
    <w:rsid w:val="00054409"/>
    <w:rsid w:val="00054F4A"/>
    <w:rsid w:val="00055159"/>
    <w:rsid w:val="00055237"/>
    <w:rsid w:val="000555CB"/>
    <w:rsid w:val="00055D54"/>
    <w:rsid w:val="00055E4F"/>
    <w:rsid w:val="0005643B"/>
    <w:rsid w:val="000564F6"/>
    <w:rsid w:val="000565A4"/>
    <w:rsid w:val="000565CC"/>
    <w:rsid w:val="000566C8"/>
    <w:rsid w:val="00056EEA"/>
    <w:rsid w:val="000572EE"/>
    <w:rsid w:val="00057318"/>
    <w:rsid w:val="0005761E"/>
    <w:rsid w:val="00057C25"/>
    <w:rsid w:val="00057D00"/>
    <w:rsid w:val="00057E59"/>
    <w:rsid w:val="0006039C"/>
    <w:rsid w:val="000606B0"/>
    <w:rsid w:val="00060819"/>
    <w:rsid w:val="00060DC3"/>
    <w:rsid w:val="000611BA"/>
    <w:rsid w:val="0006149B"/>
    <w:rsid w:val="00061CDC"/>
    <w:rsid w:val="000620FA"/>
    <w:rsid w:val="000626E2"/>
    <w:rsid w:val="000627FE"/>
    <w:rsid w:val="00062C6E"/>
    <w:rsid w:val="00062CE2"/>
    <w:rsid w:val="00062DD8"/>
    <w:rsid w:val="00063168"/>
    <w:rsid w:val="000632C2"/>
    <w:rsid w:val="0006337F"/>
    <w:rsid w:val="000635DC"/>
    <w:rsid w:val="000637E7"/>
    <w:rsid w:val="00063890"/>
    <w:rsid w:val="00063CEA"/>
    <w:rsid w:val="00063CF9"/>
    <w:rsid w:val="00064316"/>
    <w:rsid w:val="0006444C"/>
    <w:rsid w:val="000644E1"/>
    <w:rsid w:val="00064DEC"/>
    <w:rsid w:val="00065022"/>
    <w:rsid w:val="000653D3"/>
    <w:rsid w:val="0006578E"/>
    <w:rsid w:val="00065CE9"/>
    <w:rsid w:val="000660DA"/>
    <w:rsid w:val="0006641A"/>
    <w:rsid w:val="0006664D"/>
    <w:rsid w:val="00066A86"/>
    <w:rsid w:val="0006707A"/>
    <w:rsid w:val="00067805"/>
    <w:rsid w:val="00067C2B"/>
    <w:rsid w:val="00070278"/>
    <w:rsid w:val="0007037B"/>
    <w:rsid w:val="000709D2"/>
    <w:rsid w:val="00070C18"/>
    <w:rsid w:val="00070EE5"/>
    <w:rsid w:val="000710D8"/>
    <w:rsid w:val="00071313"/>
    <w:rsid w:val="0007150E"/>
    <w:rsid w:val="00071DB3"/>
    <w:rsid w:val="00072333"/>
    <w:rsid w:val="0007236D"/>
    <w:rsid w:val="0007245A"/>
    <w:rsid w:val="0007254B"/>
    <w:rsid w:val="00072943"/>
    <w:rsid w:val="00072A79"/>
    <w:rsid w:val="00072BA5"/>
    <w:rsid w:val="00072C18"/>
    <w:rsid w:val="00072C2C"/>
    <w:rsid w:val="0007330C"/>
    <w:rsid w:val="0007372A"/>
    <w:rsid w:val="00074171"/>
    <w:rsid w:val="00074896"/>
    <w:rsid w:val="00074B0C"/>
    <w:rsid w:val="00074CFC"/>
    <w:rsid w:val="000756DE"/>
    <w:rsid w:val="0007577A"/>
    <w:rsid w:val="00075873"/>
    <w:rsid w:val="00075E44"/>
    <w:rsid w:val="00075FD1"/>
    <w:rsid w:val="00076255"/>
    <w:rsid w:val="00076DC1"/>
    <w:rsid w:val="0007762C"/>
    <w:rsid w:val="000778A7"/>
    <w:rsid w:val="00077979"/>
    <w:rsid w:val="00077D0D"/>
    <w:rsid w:val="00080467"/>
    <w:rsid w:val="000808A6"/>
    <w:rsid w:val="00080E88"/>
    <w:rsid w:val="00080EF2"/>
    <w:rsid w:val="00080F18"/>
    <w:rsid w:val="00081657"/>
    <w:rsid w:val="00082443"/>
    <w:rsid w:val="0008246B"/>
    <w:rsid w:val="00082590"/>
    <w:rsid w:val="00082A3E"/>
    <w:rsid w:val="00082D3B"/>
    <w:rsid w:val="0008304F"/>
    <w:rsid w:val="00083F42"/>
    <w:rsid w:val="00083F80"/>
    <w:rsid w:val="00083F82"/>
    <w:rsid w:val="000840E4"/>
    <w:rsid w:val="000846C1"/>
    <w:rsid w:val="0008474E"/>
    <w:rsid w:val="00084844"/>
    <w:rsid w:val="00084A63"/>
    <w:rsid w:val="00084E83"/>
    <w:rsid w:val="00084F09"/>
    <w:rsid w:val="00085238"/>
    <w:rsid w:val="00085449"/>
    <w:rsid w:val="000857C3"/>
    <w:rsid w:val="000859C1"/>
    <w:rsid w:val="00085EC6"/>
    <w:rsid w:val="00086503"/>
    <w:rsid w:val="000865FE"/>
    <w:rsid w:val="00087577"/>
    <w:rsid w:val="00087787"/>
    <w:rsid w:val="000902CC"/>
    <w:rsid w:val="0009062D"/>
    <w:rsid w:val="00090966"/>
    <w:rsid w:val="00090B3C"/>
    <w:rsid w:val="00090EE5"/>
    <w:rsid w:val="00090F6C"/>
    <w:rsid w:val="00091510"/>
    <w:rsid w:val="0009183E"/>
    <w:rsid w:val="000918DF"/>
    <w:rsid w:val="00091FCF"/>
    <w:rsid w:val="000925C8"/>
    <w:rsid w:val="000925D4"/>
    <w:rsid w:val="00092EA1"/>
    <w:rsid w:val="00093636"/>
    <w:rsid w:val="00093A49"/>
    <w:rsid w:val="0009403F"/>
    <w:rsid w:val="000946D5"/>
    <w:rsid w:val="00094B0F"/>
    <w:rsid w:val="00094D42"/>
    <w:rsid w:val="0009522B"/>
    <w:rsid w:val="00095744"/>
    <w:rsid w:val="00095752"/>
    <w:rsid w:val="00095B0B"/>
    <w:rsid w:val="0009687E"/>
    <w:rsid w:val="000972E9"/>
    <w:rsid w:val="000979E4"/>
    <w:rsid w:val="00097B5F"/>
    <w:rsid w:val="00097F23"/>
    <w:rsid w:val="000A0855"/>
    <w:rsid w:val="000A0ACA"/>
    <w:rsid w:val="000A0CB4"/>
    <w:rsid w:val="000A0D7C"/>
    <w:rsid w:val="000A0DBF"/>
    <w:rsid w:val="000A0E43"/>
    <w:rsid w:val="000A0EEB"/>
    <w:rsid w:val="000A14E0"/>
    <w:rsid w:val="000A153F"/>
    <w:rsid w:val="000A1576"/>
    <w:rsid w:val="000A1C04"/>
    <w:rsid w:val="000A270C"/>
    <w:rsid w:val="000A2E4B"/>
    <w:rsid w:val="000A2E87"/>
    <w:rsid w:val="000A2F1A"/>
    <w:rsid w:val="000A2FEC"/>
    <w:rsid w:val="000A3231"/>
    <w:rsid w:val="000A370E"/>
    <w:rsid w:val="000A37BB"/>
    <w:rsid w:val="000A3DB7"/>
    <w:rsid w:val="000A3F15"/>
    <w:rsid w:val="000A4042"/>
    <w:rsid w:val="000A40BA"/>
    <w:rsid w:val="000A4282"/>
    <w:rsid w:val="000A44FF"/>
    <w:rsid w:val="000A4773"/>
    <w:rsid w:val="000A4835"/>
    <w:rsid w:val="000A4BBF"/>
    <w:rsid w:val="000A5236"/>
    <w:rsid w:val="000A52DB"/>
    <w:rsid w:val="000A58DF"/>
    <w:rsid w:val="000A5AB3"/>
    <w:rsid w:val="000A5B79"/>
    <w:rsid w:val="000A5DD0"/>
    <w:rsid w:val="000A5F19"/>
    <w:rsid w:val="000A6250"/>
    <w:rsid w:val="000A663C"/>
    <w:rsid w:val="000A6CE7"/>
    <w:rsid w:val="000A704C"/>
    <w:rsid w:val="000A70E3"/>
    <w:rsid w:val="000A71E5"/>
    <w:rsid w:val="000A7206"/>
    <w:rsid w:val="000A75AC"/>
    <w:rsid w:val="000A78B4"/>
    <w:rsid w:val="000A790A"/>
    <w:rsid w:val="000B089B"/>
    <w:rsid w:val="000B0981"/>
    <w:rsid w:val="000B0B73"/>
    <w:rsid w:val="000B0C40"/>
    <w:rsid w:val="000B1794"/>
    <w:rsid w:val="000B1C6E"/>
    <w:rsid w:val="000B1FB7"/>
    <w:rsid w:val="000B208D"/>
    <w:rsid w:val="000B238A"/>
    <w:rsid w:val="000B281E"/>
    <w:rsid w:val="000B291C"/>
    <w:rsid w:val="000B298C"/>
    <w:rsid w:val="000B2A2A"/>
    <w:rsid w:val="000B2B25"/>
    <w:rsid w:val="000B347C"/>
    <w:rsid w:val="000B36C8"/>
    <w:rsid w:val="000B3C78"/>
    <w:rsid w:val="000B3F41"/>
    <w:rsid w:val="000B422B"/>
    <w:rsid w:val="000B4338"/>
    <w:rsid w:val="000B49BA"/>
    <w:rsid w:val="000B4B56"/>
    <w:rsid w:val="000B4F12"/>
    <w:rsid w:val="000B55AC"/>
    <w:rsid w:val="000B5949"/>
    <w:rsid w:val="000B5ADB"/>
    <w:rsid w:val="000B5BEC"/>
    <w:rsid w:val="000B5CAD"/>
    <w:rsid w:val="000B5F58"/>
    <w:rsid w:val="000B6150"/>
    <w:rsid w:val="000B65C8"/>
    <w:rsid w:val="000B6684"/>
    <w:rsid w:val="000B6A6D"/>
    <w:rsid w:val="000B6CA6"/>
    <w:rsid w:val="000B6D18"/>
    <w:rsid w:val="000B72EF"/>
    <w:rsid w:val="000B73A1"/>
    <w:rsid w:val="000B7737"/>
    <w:rsid w:val="000B7986"/>
    <w:rsid w:val="000B799A"/>
    <w:rsid w:val="000B7CC0"/>
    <w:rsid w:val="000B7D3D"/>
    <w:rsid w:val="000B7FE1"/>
    <w:rsid w:val="000C008F"/>
    <w:rsid w:val="000C0328"/>
    <w:rsid w:val="000C075B"/>
    <w:rsid w:val="000C0DD1"/>
    <w:rsid w:val="000C11BE"/>
    <w:rsid w:val="000C12AB"/>
    <w:rsid w:val="000C16BA"/>
    <w:rsid w:val="000C18AF"/>
    <w:rsid w:val="000C1AC0"/>
    <w:rsid w:val="000C1DD9"/>
    <w:rsid w:val="000C1F0C"/>
    <w:rsid w:val="000C2154"/>
    <w:rsid w:val="000C24A9"/>
    <w:rsid w:val="000C25CA"/>
    <w:rsid w:val="000C2903"/>
    <w:rsid w:val="000C2ACA"/>
    <w:rsid w:val="000C2C0F"/>
    <w:rsid w:val="000C2CF6"/>
    <w:rsid w:val="000C2E9B"/>
    <w:rsid w:val="000C2FE0"/>
    <w:rsid w:val="000C391C"/>
    <w:rsid w:val="000C396E"/>
    <w:rsid w:val="000C3C15"/>
    <w:rsid w:val="000C4272"/>
    <w:rsid w:val="000C44A1"/>
    <w:rsid w:val="000C5B48"/>
    <w:rsid w:val="000C5E7A"/>
    <w:rsid w:val="000C6279"/>
    <w:rsid w:val="000C6679"/>
    <w:rsid w:val="000C678D"/>
    <w:rsid w:val="000C6A94"/>
    <w:rsid w:val="000C6E29"/>
    <w:rsid w:val="000C735A"/>
    <w:rsid w:val="000C74FB"/>
    <w:rsid w:val="000C76C6"/>
    <w:rsid w:val="000C7BE5"/>
    <w:rsid w:val="000C7E84"/>
    <w:rsid w:val="000D0059"/>
    <w:rsid w:val="000D0298"/>
    <w:rsid w:val="000D0BB0"/>
    <w:rsid w:val="000D0D1D"/>
    <w:rsid w:val="000D0EBB"/>
    <w:rsid w:val="000D123C"/>
    <w:rsid w:val="000D17EF"/>
    <w:rsid w:val="000D1B90"/>
    <w:rsid w:val="000D1D12"/>
    <w:rsid w:val="000D22B7"/>
    <w:rsid w:val="000D237E"/>
    <w:rsid w:val="000D23B4"/>
    <w:rsid w:val="000D23B9"/>
    <w:rsid w:val="000D24A0"/>
    <w:rsid w:val="000D274C"/>
    <w:rsid w:val="000D2F3A"/>
    <w:rsid w:val="000D303A"/>
    <w:rsid w:val="000D3327"/>
    <w:rsid w:val="000D3611"/>
    <w:rsid w:val="000D3D21"/>
    <w:rsid w:val="000D45DF"/>
    <w:rsid w:val="000D463E"/>
    <w:rsid w:val="000D4974"/>
    <w:rsid w:val="000D49C9"/>
    <w:rsid w:val="000D4EAA"/>
    <w:rsid w:val="000D5455"/>
    <w:rsid w:val="000D56F3"/>
    <w:rsid w:val="000D5798"/>
    <w:rsid w:val="000D5ED6"/>
    <w:rsid w:val="000D613A"/>
    <w:rsid w:val="000D6A31"/>
    <w:rsid w:val="000D6C7D"/>
    <w:rsid w:val="000D7134"/>
    <w:rsid w:val="000D71D6"/>
    <w:rsid w:val="000D7345"/>
    <w:rsid w:val="000D7367"/>
    <w:rsid w:val="000D7730"/>
    <w:rsid w:val="000D7ABF"/>
    <w:rsid w:val="000E019B"/>
    <w:rsid w:val="000E027B"/>
    <w:rsid w:val="000E0663"/>
    <w:rsid w:val="000E0781"/>
    <w:rsid w:val="000E0B1C"/>
    <w:rsid w:val="000E0CCA"/>
    <w:rsid w:val="000E0D00"/>
    <w:rsid w:val="000E0F93"/>
    <w:rsid w:val="000E144D"/>
    <w:rsid w:val="000E145E"/>
    <w:rsid w:val="000E17FC"/>
    <w:rsid w:val="000E1ADB"/>
    <w:rsid w:val="000E1E57"/>
    <w:rsid w:val="000E1F19"/>
    <w:rsid w:val="000E2193"/>
    <w:rsid w:val="000E232F"/>
    <w:rsid w:val="000E2683"/>
    <w:rsid w:val="000E32FB"/>
    <w:rsid w:val="000E357F"/>
    <w:rsid w:val="000E429E"/>
    <w:rsid w:val="000E460B"/>
    <w:rsid w:val="000E49C9"/>
    <w:rsid w:val="000E4B00"/>
    <w:rsid w:val="000E5084"/>
    <w:rsid w:val="000E5104"/>
    <w:rsid w:val="000E5179"/>
    <w:rsid w:val="000E5295"/>
    <w:rsid w:val="000E52C9"/>
    <w:rsid w:val="000E5688"/>
    <w:rsid w:val="000E5705"/>
    <w:rsid w:val="000E582A"/>
    <w:rsid w:val="000E5ADB"/>
    <w:rsid w:val="000E5B58"/>
    <w:rsid w:val="000E5CC1"/>
    <w:rsid w:val="000E5F67"/>
    <w:rsid w:val="000E6872"/>
    <w:rsid w:val="000E6B65"/>
    <w:rsid w:val="000E6C65"/>
    <w:rsid w:val="000E6DC6"/>
    <w:rsid w:val="000E6E26"/>
    <w:rsid w:val="000E70E4"/>
    <w:rsid w:val="000E7342"/>
    <w:rsid w:val="000E73B7"/>
    <w:rsid w:val="000E7680"/>
    <w:rsid w:val="000E786A"/>
    <w:rsid w:val="000E7B91"/>
    <w:rsid w:val="000E7C13"/>
    <w:rsid w:val="000E7C5C"/>
    <w:rsid w:val="000F0169"/>
    <w:rsid w:val="000F01B7"/>
    <w:rsid w:val="000F07BC"/>
    <w:rsid w:val="000F0879"/>
    <w:rsid w:val="000F08BE"/>
    <w:rsid w:val="000F09B1"/>
    <w:rsid w:val="000F117F"/>
    <w:rsid w:val="000F126B"/>
    <w:rsid w:val="000F174B"/>
    <w:rsid w:val="000F197E"/>
    <w:rsid w:val="000F1A1F"/>
    <w:rsid w:val="000F1AB6"/>
    <w:rsid w:val="000F1D6E"/>
    <w:rsid w:val="000F1F13"/>
    <w:rsid w:val="000F208F"/>
    <w:rsid w:val="000F20C8"/>
    <w:rsid w:val="000F2648"/>
    <w:rsid w:val="000F28A3"/>
    <w:rsid w:val="000F2DA6"/>
    <w:rsid w:val="000F339D"/>
    <w:rsid w:val="000F37FB"/>
    <w:rsid w:val="000F3DB2"/>
    <w:rsid w:val="000F3DFF"/>
    <w:rsid w:val="000F4083"/>
    <w:rsid w:val="000F40FF"/>
    <w:rsid w:val="000F4740"/>
    <w:rsid w:val="000F476E"/>
    <w:rsid w:val="000F4906"/>
    <w:rsid w:val="000F4DA2"/>
    <w:rsid w:val="000F4EF5"/>
    <w:rsid w:val="000F4F4D"/>
    <w:rsid w:val="000F57A9"/>
    <w:rsid w:val="000F5960"/>
    <w:rsid w:val="000F5A96"/>
    <w:rsid w:val="000F5B2F"/>
    <w:rsid w:val="000F5B35"/>
    <w:rsid w:val="000F5CD4"/>
    <w:rsid w:val="000F5CDA"/>
    <w:rsid w:val="000F5EB8"/>
    <w:rsid w:val="000F5F50"/>
    <w:rsid w:val="000F5F54"/>
    <w:rsid w:val="000F5F74"/>
    <w:rsid w:val="000F619A"/>
    <w:rsid w:val="000F6412"/>
    <w:rsid w:val="000F6895"/>
    <w:rsid w:val="000F6B85"/>
    <w:rsid w:val="000F7245"/>
    <w:rsid w:val="000F74EB"/>
    <w:rsid w:val="000F7B4D"/>
    <w:rsid w:val="000F7C6E"/>
    <w:rsid w:val="001003A6"/>
    <w:rsid w:val="001004A5"/>
    <w:rsid w:val="0010066C"/>
    <w:rsid w:val="001008EB"/>
    <w:rsid w:val="00100D82"/>
    <w:rsid w:val="00100DA5"/>
    <w:rsid w:val="00100F5A"/>
    <w:rsid w:val="001011D7"/>
    <w:rsid w:val="001011EB"/>
    <w:rsid w:val="00101231"/>
    <w:rsid w:val="001015B2"/>
    <w:rsid w:val="0010161D"/>
    <w:rsid w:val="001019AE"/>
    <w:rsid w:val="00101A0D"/>
    <w:rsid w:val="00101E8F"/>
    <w:rsid w:val="00101F96"/>
    <w:rsid w:val="001024C7"/>
    <w:rsid w:val="0010255B"/>
    <w:rsid w:val="00102848"/>
    <w:rsid w:val="00102A29"/>
    <w:rsid w:val="00102A99"/>
    <w:rsid w:val="00103015"/>
    <w:rsid w:val="00103160"/>
    <w:rsid w:val="00103475"/>
    <w:rsid w:val="001035C1"/>
    <w:rsid w:val="00103ACE"/>
    <w:rsid w:val="00103B34"/>
    <w:rsid w:val="00103D98"/>
    <w:rsid w:val="00103E2E"/>
    <w:rsid w:val="00103FBA"/>
    <w:rsid w:val="0010415E"/>
    <w:rsid w:val="001041DD"/>
    <w:rsid w:val="0010445B"/>
    <w:rsid w:val="00104571"/>
    <w:rsid w:val="00104E17"/>
    <w:rsid w:val="00104EEC"/>
    <w:rsid w:val="00105580"/>
    <w:rsid w:val="00105926"/>
    <w:rsid w:val="00105B1C"/>
    <w:rsid w:val="00105FF8"/>
    <w:rsid w:val="00106D52"/>
    <w:rsid w:val="00106EF9"/>
    <w:rsid w:val="00107334"/>
    <w:rsid w:val="00107363"/>
    <w:rsid w:val="001077A7"/>
    <w:rsid w:val="00110050"/>
    <w:rsid w:val="00110958"/>
    <w:rsid w:val="00110D5B"/>
    <w:rsid w:val="00110EC9"/>
    <w:rsid w:val="00110F4C"/>
    <w:rsid w:val="001112FE"/>
    <w:rsid w:val="00111A50"/>
    <w:rsid w:val="00111E92"/>
    <w:rsid w:val="001123C6"/>
    <w:rsid w:val="0011269F"/>
    <w:rsid w:val="00112B17"/>
    <w:rsid w:val="00112B7B"/>
    <w:rsid w:val="00112BED"/>
    <w:rsid w:val="00112EC8"/>
    <w:rsid w:val="001133AD"/>
    <w:rsid w:val="00113834"/>
    <w:rsid w:val="00113E39"/>
    <w:rsid w:val="0011418A"/>
    <w:rsid w:val="00114383"/>
    <w:rsid w:val="00114640"/>
    <w:rsid w:val="00114AE3"/>
    <w:rsid w:val="00114D27"/>
    <w:rsid w:val="00114EC4"/>
    <w:rsid w:val="0011593E"/>
    <w:rsid w:val="00115A05"/>
    <w:rsid w:val="00115A75"/>
    <w:rsid w:val="00115C72"/>
    <w:rsid w:val="00115DDE"/>
    <w:rsid w:val="00115F64"/>
    <w:rsid w:val="00116140"/>
    <w:rsid w:val="00116377"/>
    <w:rsid w:val="00116795"/>
    <w:rsid w:val="00116A80"/>
    <w:rsid w:val="00116EAC"/>
    <w:rsid w:val="00117003"/>
    <w:rsid w:val="001170A9"/>
    <w:rsid w:val="00117606"/>
    <w:rsid w:val="00117977"/>
    <w:rsid w:val="00117B8F"/>
    <w:rsid w:val="00117CA6"/>
    <w:rsid w:val="00117F1A"/>
    <w:rsid w:val="00120618"/>
    <w:rsid w:val="00120638"/>
    <w:rsid w:val="00120673"/>
    <w:rsid w:val="0012096C"/>
    <w:rsid w:val="00120A5B"/>
    <w:rsid w:val="00120DFD"/>
    <w:rsid w:val="00120F97"/>
    <w:rsid w:val="0012144E"/>
    <w:rsid w:val="00121BDB"/>
    <w:rsid w:val="00121EC0"/>
    <w:rsid w:val="00121EC7"/>
    <w:rsid w:val="001225C6"/>
    <w:rsid w:val="001230C9"/>
    <w:rsid w:val="00123D27"/>
    <w:rsid w:val="00123F38"/>
    <w:rsid w:val="0012406B"/>
    <w:rsid w:val="0012497C"/>
    <w:rsid w:val="001251B0"/>
    <w:rsid w:val="001252F0"/>
    <w:rsid w:val="00125473"/>
    <w:rsid w:val="0012550C"/>
    <w:rsid w:val="00125B12"/>
    <w:rsid w:val="00125CCF"/>
    <w:rsid w:val="00125EA5"/>
    <w:rsid w:val="0012647E"/>
    <w:rsid w:val="00126945"/>
    <w:rsid w:val="00126B05"/>
    <w:rsid w:val="00126C2E"/>
    <w:rsid w:val="00126C7A"/>
    <w:rsid w:val="0012718B"/>
    <w:rsid w:val="0012737F"/>
    <w:rsid w:val="00127748"/>
    <w:rsid w:val="00127B0D"/>
    <w:rsid w:val="00127BA9"/>
    <w:rsid w:val="00127D56"/>
    <w:rsid w:val="001301E8"/>
    <w:rsid w:val="00130681"/>
    <w:rsid w:val="00130A09"/>
    <w:rsid w:val="00130AA0"/>
    <w:rsid w:val="00130D56"/>
    <w:rsid w:val="00131130"/>
    <w:rsid w:val="00131317"/>
    <w:rsid w:val="00131B9C"/>
    <w:rsid w:val="00131BCD"/>
    <w:rsid w:val="00131E1C"/>
    <w:rsid w:val="0013200E"/>
    <w:rsid w:val="001324FD"/>
    <w:rsid w:val="00132909"/>
    <w:rsid w:val="00132A28"/>
    <w:rsid w:val="00132B1C"/>
    <w:rsid w:val="00132B44"/>
    <w:rsid w:val="00132B98"/>
    <w:rsid w:val="00132DE6"/>
    <w:rsid w:val="001332D0"/>
    <w:rsid w:val="0013346B"/>
    <w:rsid w:val="001341ED"/>
    <w:rsid w:val="001348AC"/>
    <w:rsid w:val="0013491C"/>
    <w:rsid w:val="00134B39"/>
    <w:rsid w:val="00134C59"/>
    <w:rsid w:val="00135274"/>
    <w:rsid w:val="00135321"/>
    <w:rsid w:val="0013561F"/>
    <w:rsid w:val="00135823"/>
    <w:rsid w:val="0013653A"/>
    <w:rsid w:val="0013659F"/>
    <w:rsid w:val="0013675C"/>
    <w:rsid w:val="00136A5C"/>
    <w:rsid w:val="00136C1F"/>
    <w:rsid w:val="00136CC5"/>
    <w:rsid w:val="00136DAD"/>
    <w:rsid w:val="00137232"/>
    <w:rsid w:val="00137386"/>
    <w:rsid w:val="001376E7"/>
    <w:rsid w:val="00137806"/>
    <w:rsid w:val="001379A8"/>
    <w:rsid w:val="00137B0D"/>
    <w:rsid w:val="00137B4D"/>
    <w:rsid w:val="001402AA"/>
    <w:rsid w:val="001404AA"/>
    <w:rsid w:val="00140825"/>
    <w:rsid w:val="00140F12"/>
    <w:rsid w:val="001413EC"/>
    <w:rsid w:val="001414B4"/>
    <w:rsid w:val="001414FD"/>
    <w:rsid w:val="00141A83"/>
    <w:rsid w:val="00141A95"/>
    <w:rsid w:val="00141B5C"/>
    <w:rsid w:val="00141C77"/>
    <w:rsid w:val="00142347"/>
    <w:rsid w:val="00142563"/>
    <w:rsid w:val="001427AC"/>
    <w:rsid w:val="00142958"/>
    <w:rsid w:val="00142C01"/>
    <w:rsid w:val="00142E18"/>
    <w:rsid w:val="0014322D"/>
    <w:rsid w:val="001432CB"/>
    <w:rsid w:val="00143447"/>
    <w:rsid w:val="0014347A"/>
    <w:rsid w:val="0014373D"/>
    <w:rsid w:val="00143955"/>
    <w:rsid w:val="00143BD7"/>
    <w:rsid w:val="00143CD6"/>
    <w:rsid w:val="001443C8"/>
    <w:rsid w:val="00144450"/>
    <w:rsid w:val="00144504"/>
    <w:rsid w:val="00144A1F"/>
    <w:rsid w:val="00144C2D"/>
    <w:rsid w:val="00144F52"/>
    <w:rsid w:val="00145191"/>
    <w:rsid w:val="00145433"/>
    <w:rsid w:val="001455C9"/>
    <w:rsid w:val="00145868"/>
    <w:rsid w:val="001458BD"/>
    <w:rsid w:val="001459A5"/>
    <w:rsid w:val="00145A02"/>
    <w:rsid w:val="00145B7F"/>
    <w:rsid w:val="00146AB3"/>
    <w:rsid w:val="00146B6C"/>
    <w:rsid w:val="00146C03"/>
    <w:rsid w:val="00146C29"/>
    <w:rsid w:val="00146D4E"/>
    <w:rsid w:val="00147166"/>
    <w:rsid w:val="00147787"/>
    <w:rsid w:val="00147B83"/>
    <w:rsid w:val="00150131"/>
    <w:rsid w:val="00150439"/>
    <w:rsid w:val="0015095E"/>
    <w:rsid w:val="00150A00"/>
    <w:rsid w:val="00150C9E"/>
    <w:rsid w:val="00150D89"/>
    <w:rsid w:val="00150FC2"/>
    <w:rsid w:val="0015151C"/>
    <w:rsid w:val="001516AE"/>
    <w:rsid w:val="001516D3"/>
    <w:rsid w:val="0015178A"/>
    <w:rsid w:val="00151B0C"/>
    <w:rsid w:val="00151B1B"/>
    <w:rsid w:val="00151C17"/>
    <w:rsid w:val="00151C84"/>
    <w:rsid w:val="00151CB5"/>
    <w:rsid w:val="001520ED"/>
    <w:rsid w:val="0015238D"/>
    <w:rsid w:val="001523DE"/>
    <w:rsid w:val="00152461"/>
    <w:rsid w:val="0015296C"/>
    <w:rsid w:val="00152981"/>
    <w:rsid w:val="00153133"/>
    <w:rsid w:val="00153187"/>
    <w:rsid w:val="00153CE9"/>
    <w:rsid w:val="00153CF8"/>
    <w:rsid w:val="00153D05"/>
    <w:rsid w:val="00153E23"/>
    <w:rsid w:val="00153EFD"/>
    <w:rsid w:val="00153F6F"/>
    <w:rsid w:val="00154766"/>
    <w:rsid w:val="00154A80"/>
    <w:rsid w:val="00154FB4"/>
    <w:rsid w:val="001551C1"/>
    <w:rsid w:val="00155292"/>
    <w:rsid w:val="0015529D"/>
    <w:rsid w:val="00155431"/>
    <w:rsid w:val="001555AE"/>
    <w:rsid w:val="001555C2"/>
    <w:rsid w:val="00155BF1"/>
    <w:rsid w:val="00155E43"/>
    <w:rsid w:val="00155F77"/>
    <w:rsid w:val="00156210"/>
    <w:rsid w:val="00156233"/>
    <w:rsid w:val="001565FB"/>
    <w:rsid w:val="001573A7"/>
    <w:rsid w:val="001573AF"/>
    <w:rsid w:val="00157561"/>
    <w:rsid w:val="001578A3"/>
    <w:rsid w:val="001579D3"/>
    <w:rsid w:val="00157B40"/>
    <w:rsid w:val="00157FA2"/>
    <w:rsid w:val="00160177"/>
    <w:rsid w:val="001601CE"/>
    <w:rsid w:val="0016021F"/>
    <w:rsid w:val="00160474"/>
    <w:rsid w:val="0016057D"/>
    <w:rsid w:val="0016069C"/>
    <w:rsid w:val="00160928"/>
    <w:rsid w:val="00160BF8"/>
    <w:rsid w:val="00160D55"/>
    <w:rsid w:val="00161AAF"/>
    <w:rsid w:val="00162053"/>
    <w:rsid w:val="001624D9"/>
    <w:rsid w:val="0016253E"/>
    <w:rsid w:val="001626FD"/>
    <w:rsid w:val="00162961"/>
    <w:rsid w:val="00162F50"/>
    <w:rsid w:val="001631C3"/>
    <w:rsid w:val="00163236"/>
    <w:rsid w:val="00163426"/>
    <w:rsid w:val="00163468"/>
    <w:rsid w:val="00163780"/>
    <w:rsid w:val="00163A2C"/>
    <w:rsid w:val="00163CDF"/>
    <w:rsid w:val="00163FC8"/>
    <w:rsid w:val="00164DAF"/>
    <w:rsid w:val="001650EE"/>
    <w:rsid w:val="001653D8"/>
    <w:rsid w:val="00165B96"/>
    <w:rsid w:val="00165D29"/>
    <w:rsid w:val="00165EEC"/>
    <w:rsid w:val="001662AE"/>
    <w:rsid w:val="00166957"/>
    <w:rsid w:val="00166D09"/>
    <w:rsid w:val="0016726E"/>
    <w:rsid w:val="00167288"/>
    <w:rsid w:val="001675C3"/>
    <w:rsid w:val="00167791"/>
    <w:rsid w:val="00167A01"/>
    <w:rsid w:val="00167CB1"/>
    <w:rsid w:val="00167E8E"/>
    <w:rsid w:val="00167FA9"/>
    <w:rsid w:val="001701C3"/>
    <w:rsid w:val="00170371"/>
    <w:rsid w:val="001709BC"/>
    <w:rsid w:val="00170A97"/>
    <w:rsid w:val="00170CEE"/>
    <w:rsid w:val="0017105B"/>
    <w:rsid w:val="00171C2D"/>
    <w:rsid w:val="00171FB5"/>
    <w:rsid w:val="00172001"/>
    <w:rsid w:val="0017200B"/>
    <w:rsid w:val="0017251E"/>
    <w:rsid w:val="001728F1"/>
    <w:rsid w:val="00172C3F"/>
    <w:rsid w:val="00172E82"/>
    <w:rsid w:val="0017305B"/>
    <w:rsid w:val="0017352C"/>
    <w:rsid w:val="00173985"/>
    <w:rsid w:val="00173F04"/>
    <w:rsid w:val="00173F63"/>
    <w:rsid w:val="0017448F"/>
    <w:rsid w:val="00174785"/>
    <w:rsid w:val="00174A62"/>
    <w:rsid w:val="00174B2C"/>
    <w:rsid w:val="00174CC3"/>
    <w:rsid w:val="00175142"/>
    <w:rsid w:val="00175676"/>
    <w:rsid w:val="00175863"/>
    <w:rsid w:val="001759F2"/>
    <w:rsid w:val="00175B76"/>
    <w:rsid w:val="00175D64"/>
    <w:rsid w:val="00175F98"/>
    <w:rsid w:val="00176050"/>
    <w:rsid w:val="00176103"/>
    <w:rsid w:val="0017618E"/>
    <w:rsid w:val="0017675E"/>
    <w:rsid w:val="00176AF7"/>
    <w:rsid w:val="00176E2B"/>
    <w:rsid w:val="00176FA8"/>
    <w:rsid w:val="001770AF"/>
    <w:rsid w:val="001772E1"/>
    <w:rsid w:val="00177311"/>
    <w:rsid w:val="00177926"/>
    <w:rsid w:val="001779EA"/>
    <w:rsid w:val="001801BC"/>
    <w:rsid w:val="001804DF"/>
    <w:rsid w:val="00180797"/>
    <w:rsid w:val="00180990"/>
    <w:rsid w:val="0018102F"/>
    <w:rsid w:val="001810C4"/>
    <w:rsid w:val="0018152A"/>
    <w:rsid w:val="00181CC7"/>
    <w:rsid w:val="00181DEA"/>
    <w:rsid w:val="00181E7C"/>
    <w:rsid w:val="00182060"/>
    <w:rsid w:val="00182228"/>
    <w:rsid w:val="00182667"/>
    <w:rsid w:val="00182AB6"/>
    <w:rsid w:val="00182F5A"/>
    <w:rsid w:val="00182F5E"/>
    <w:rsid w:val="00184AAE"/>
    <w:rsid w:val="00184AFD"/>
    <w:rsid w:val="00184B1E"/>
    <w:rsid w:val="00185401"/>
    <w:rsid w:val="00185436"/>
    <w:rsid w:val="001856BB"/>
    <w:rsid w:val="001857AF"/>
    <w:rsid w:val="00185E9B"/>
    <w:rsid w:val="00185EB6"/>
    <w:rsid w:val="00186C1C"/>
    <w:rsid w:val="00186F48"/>
    <w:rsid w:val="00187294"/>
    <w:rsid w:val="00187627"/>
    <w:rsid w:val="00187CB3"/>
    <w:rsid w:val="00187DE9"/>
    <w:rsid w:val="001902AC"/>
    <w:rsid w:val="001903EC"/>
    <w:rsid w:val="0019087C"/>
    <w:rsid w:val="00190889"/>
    <w:rsid w:val="00190B68"/>
    <w:rsid w:val="00190C02"/>
    <w:rsid w:val="00191659"/>
    <w:rsid w:val="00191AFE"/>
    <w:rsid w:val="00191CEE"/>
    <w:rsid w:val="0019255C"/>
    <w:rsid w:val="00192669"/>
    <w:rsid w:val="00192BCD"/>
    <w:rsid w:val="00192DA3"/>
    <w:rsid w:val="00192E5E"/>
    <w:rsid w:val="001931F2"/>
    <w:rsid w:val="001936FC"/>
    <w:rsid w:val="00193DB7"/>
    <w:rsid w:val="00193F58"/>
    <w:rsid w:val="00193FCB"/>
    <w:rsid w:val="00194168"/>
    <w:rsid w:val="0019426C"/>
    <w:rsid w:val="001945E7"/>
    <w:rsid w:val="0019495F"/>
    <w:rsid w:val="00194B85"/>
    <w:rsid w:val="00194C72"/>
    <w:rsid w:val="00194EF4"/>
    <w:rsid w:val="00194FA1"/>
    <w:rsid w:val="0019511C"/>
    <w:rsid w:val="001951CC"/>
    <w:rsid w:val="00195689"/>
    <w:rsid w:val="00195849"/>
    <w:rsid w:val="00195889"/>
    <w:rsid w:val="00195AA9"/>
    <w:rsid w:val="00195CB3"/>
    <w:rsid w:val="00195FCD"/>
    <w:rsid w:val="0019621A"/>
    <w:rsid w:val="001965C0"/>
    <w:rsid w:val="001967E3"/>
    <w:rsid w:val="0019684D"/>
    <w:rsid w:val="00196D88"/>
    <w:rsid w:val="001970B1"/>
    <w:rsid w:val="00197814"/>
    <w:rsid w:val="00197D79"/>
    <w:rsid w:val="001A012E"/>
    <w:rsid w:val="001A07A0"/>
    <w:rsid w:val="001A0813"/>
    <w:rsid w:val="001A09DE"/>
    <w:rsid w:val="001A0CD8"/>
    <w:rsid w:val="001A15B9"/>
    <w:rsid w:val="001A182D"/>
    <w:rsid w:val="001A1C19"/>
    <w:rsid w:val="001A1D3D"/>
    <w:rsid w:val="001A296C"/>
    <w:rsid w:val="001A2B99"/>
    <w:rsid w:val="001A2DEA"/>
    <w:rsid w:val="001A2E1B"/>
    <w:rsid w:val="001A30AE"/>
    <w:rsid w:val="001A30FF"/>
    <w:rsid w:val="001A381F"/>
    <w:rsid w:val="001A3DD4"/>
    <w:rsid w:val="001A3F0C"/>
    <w:rsid w:val="001A41B8"/>
    <w:rsid w:val="001A4C00"/>
    <w:rsid w:val="001A4C96"/>
    <w:rsid w:val="001A4CEF"/>
    <w:rsid w:val="001A4E56"/>
    <w:rsid w:val="001A4EDE"/>
    <w:rsid w:val="001A4F15"/>
    <w:rsid w:val="001A523D"/>
    <w:rsid w:val="001A535B"/>
    <w:rsid w:val="001A556D"/>
    <w:rsid w:val="001A608F"/>
    <w:rsid w:val="001A6277"/>
    <w:rsid w:val="001A6367"/>
    <w:rsid w:val="001A6D87"/>
    <w:rsid w:val="001A72EE"/>
    <w:rsid w:val="001A73C4"/>
    <w:rsid w:val="001A7676"/>
    <w:rsid w:val="001A7A90"/>
    <w:rsid w:val="001A7C4B"/>
    <w:rsid w:val="001A7EE5"/>
    <w:rsid w:val="001B0230"/>
    <w:rsid w:val="001B0388"/>
    <w:rsid w:val="001B0477"/>
    <w:rsid w:val="001B0818"/>
    <w:rsid w:val="001B0873"/>
    <w:rsid w:val="001B11DF"/>
    <w:rsid w:val="001B125F"/>
    <w:rsid w:val="001B140C"/>
    <w:rsid w:val="001B16AD"/>
    <w:rsid w:val="001B1911"/>
    <w:rsid w:val="001B1C27"/>
    <w:rsid w:val="001B211D"/>
    <w:rsid w:val="001B242E"/>
    <w:rsid w:val="001B245E"/>
    <w:rsid w:val="001B248F"/>
    <w:rsid w:val="001B25AD"/>
    <w:rsid w:val="001B2639"/>
    <w:rsid w:val="001B2857"/>
    <w:rsid w:val="001B2E41"/>
    <w:rsid w:val="001B31FD"/>
    <w:rsid w:val="001B33A3"/>
    <w:rsid w:val="001B35F7"/>
    <w:rsid w:val="001B3DE2"/>
    <w:rsid w:val="001B4086"/>
    <w:rsid w:val="001B43D2"/>
    <w:rsid w:val="001B4E7E"/>
    <w:rsid w:val="001B4F8D"/>
    <w:rsid w:val="001B50EE"/>
    <w:rsid w:val="001B582E"/>
    <w:rsid w:val="001B6107"/>
    <w:rsid w:val="001B6685"/>
    <w:rsid w:val="001B6C2C"/>
    <w:rsid w:val="001B6E9B"/>
    <w:rsid w:val="001B6EBE"/>
    <w:rsid w:val="001B73C4"/>
    <w:rsid w:val="001B73C7"/>
    <w:rsid w:val="001B7A0D"/>
    <w:rsid w:val="001B7EBA"/>
    <w:rsid w:val="001C076F"/>
    <w:rsid w:val="001C08A3"/>
    <w:rsid w:val="001C0CBA"/>
    <w:rsid w:val="001C105F"/>
    <w:rsid w:val="001C119B"/>
    <w:rsid w:val="001C11BF"/>
    <w:rsid w:val="001C15DB"/>
    <w:rsid w:val="001C195C"/>
    <w:rsid w:val="001C1B6C"/>
    <w:rsid w:val="001C2193"/>
    <w:rsid w:val="001C25CA"/>
    <w:rsid w:val="001C25DE"/>
    <w:rsid w:val="001C28DB"/>
    <w:rsid w:val="001C2A6E"/>
    <w:rsid w:val="001C2B68"/>
    <w:rsid w:val="001C2E45"/>
    <w:rsid w:val="001C33A2"/>
    <w:rsid w:val="001C3C1C"/>
    <w:rsid w:val="001C3CE6"/>
    <w:rsid w:val="001C4044"/>
    <w:rsid w:val="001C4CB1"/>
    <w:rsid w:val="001C4D6D"/>
    <w:rsid w:val="001C4E2F"/>
    <w:rsid w:val="001C4FA2"/>
    <w:rsid w:val="001C5192"/>
    <w:rsid w:val="001C51F9"/>
    <w:rsid w:val="001C56C8"/>
    <w:rsid w:val="001C5B44"/>
    <w:rsid w:val="001C63C5"/>
    <w:rsid w:val="001C67FA"/>
    <w:rsid w:val="001C6C2C"/>
    <w:rsid w:val="001C6E98"/>
    <w:rsid w:val="001C720A"/>
    <w:rsid w:val="001C7703"/>
    <w:rsid w:val="001C7DFC"/>
    <w:rsid w:val="001C7F98"/>
    <w:rsid w:val="001C7FD9"/>
    <w:rsid w:val="001D00D1"/>
    <w:rsid w:val="001D0C1C"/>
    <w:rsid w:val="001D0F53"/>
    <w:rsid w:val="001D10D5"/>
    <w:rsid w:val="001D17A1"/>
    <w:rsid w:val="001D1824"/>
    <w:rsid w:val="001D190D"/>
    <w:rsid w:val="001D1FD1"/>
    <w:rsid w:val="001D250C"/>
    <w:rsid w:val="001D2520"/>
    <w:rsid w:val="001D2530"/>
    <w:rsid w:val="001D2704"/>
    <w:rsid w:val="001D2B54"/>
    <w:rsid w:val="001D2E68"/>
    <w:rsid w:val="001D332B"/>
    <w:rsid w:val="001D36CA"/>
    <w:rsid w:val="001D39AD"/>
    <w:rsid w:val="001D3DC4"/>
    <w:rsid w:val="001D3E13"/>
    <w:rsid w:val="001D3E4F"/>
    <w:rsid w:val="001D4214"/>
    <w:rsid w:val="001D43CE"/>
    <w:rsid w:val="001D4702"/>
    <w:rsid w:val="001D47C8"/>
    <w:rsid w:val="001D49CA"/>
    <w:rsid w:val="001D4CE3"/>
    <w:rsid w:val="001D5498"/>
    <w:rsid w:val="001D554F"/>
    <w:rsid w:val="001D5633"/>
    <w:rsid w:val="001D5785"/>
    <w:rsid w:val="001D59C5"/>
    <w:rsid w:val="001D5B70"/>
    <w:rsid w:val="001D5BD7"/>
    <w:rsid w:val="001D5EE9"/>
    <w:rsid w:val="001D5F48"/>
    <w:rsid w:val="001D61F9"/>
    <w:rsid w:val="001D6262"/>
    <w:rsid w:val="001D62D7"/>
    <w:rsid w:val="001D635F"/>
    <w:rsid w:val="001D667C"/>
    <w:rsid w:val="001D6C5A"/>
    <w:rsid w:val="001D73F1"/>
    <w:rsid w:val="001D76F2"/>
    <w:rsid w:val="001D772B"/>
    <w:rsid w:val="001D7EF9"/>
    <w:rsid w:val="001E0257"/>
    <w:rsid w:val="001E0258"/>
    <w:rsid w:val="001E0315"/>
    <w:rsid w:val="001E100F"/>
    <w:rsid w:val="001E1036"/>
    <w:rsid w:val="001E18DD"/>
    <w:rsid w:val="001E1D59"/>
    <w:rsid w:val="001E1D9F"/>
    <w:rsid w:val="001E1F70"/>
    <w:rsid w:val="001E203E"/>
    <w:rsid w:val="001E28E2"/>
    <w:rsid w:val="001E2A2E"/>
    <w:rsid w:val="001E2E6A"/>
    <w:rsid w:val="001E3154"/>
    <w:rsid w:val="001E31E3"/>
    <w:rsid w:val="001E3442"/>
    <w:rsid w:val="001E3902"/>
    <w:rsid w:val="001E3AAA"/>
    <w:rsid w:val="001E3EEF"/>
    <w:rsid w:val="001E426E"/>
    <w:rsid w:val="001E44CD"/>
    <w:rsid w:val="001E4F3A"/>
    <w:rsid w:val="001E50F6"/>
    <w:rsid w:val="001E5876"/>
    <w:rsid w:val="001E5DA9"/>
    <w:rsid w:val="001E6060"/>
    <w:rsid w:val="001E67C0"/>
    <w:rsid w:val="001E6978"/>
    <w:rsid w:val="001E6A9D"/>
    <w:rsid w:val="001E6DE7"/>
    <w:rsid w:val="001E73E2"/>
    <w:rsid w:val="001E78F0"/>
    <w:rsid w:val="001E7986"/>
    <w:rsid w:val="001E7E2B"/>
    <w:rsid w:val="001F0272"/>
    <w:rsid w:val="001F05E1"/>
    <w:rsid w:val="001F0699"/>
    <w:rsid w:val="001F06F9"/>
    <w:rsid w:val="001F0989"/>
    <w:rsid w:val="001F0D72"/>
    <w:rsid w:val="001F0E54"/>
    <w:rsid w:val="001F0E55"/>
    <w:rsid w:val="001F10BD"/>
    <w:rsid w:val="001F14D8"/>
    <w:rsid w:val="001F15B8"/>
    <w:rsid w:val="001F1AA5"/>
    <w:rsid w:val="001F1C5B"/>
    <w:rsid w:val="001F1C89"/>
    <w:rsid w:val="001F1CE5"/>
    <w:rsid w:val="001F1D69"/>
    <w:rsid w:val="001F2065"/>
    <w:rsid w:val="001F20CE"/>
    <w:rsid w:val="001F23A4"/>
    <w:rsid w:val="001F24C4"/>
    <w:rsid w:val="001F27B1"/>
    <w:rsid w:val="001F2DB4"/>
    <w:rsid w:val="001F2EA4"/>
    <w:rsid w:val="001F304F"/>
    <w:rsid w:val="001F33CD"/>
    <w:rsid w:val="001F3795"/>
    <w:rsid w:val="001F3AAC"/>
    <w:rsid w:val="001F3D6C"/>
    <w:rsid w:val="001F4875"/>
    <w:rsid w:val="001F4D98"/>
    <w:rsid w:val="001F512D"/>
    <w:rsid w:val="001F5689"/>
    <w:rsid w:val="001F5B4C"/>
    <w:rsid w:val="001F6125"/>
    <w:rsid w:val="001F645D"/>
    <w:rsid w:val="001F6D43"/>
    <w:rsid w:val="001F6DAA"/>
    <w:rsid w:val="001F7006"/>
    <w:rsid w:val="001F7038"/>
    <w:rsid w:val="001F719B"/>
    <w:rsid w:val="001F71FC"/>
    <w:rsid w:val="001F734A"/>
    <w:rsid w:val="001F774C"/>
    <w:rsid w:val="001F77F9"/>
    <w:rsid w:val="001F7827"/>
    <w:rsid w:val="001F7B57"/>
    <w:rsid w:val="001F7BEF"/>
    <w:rsid w:val="001F7D7E"/>
    <w:rsid w:val="00200624"/>
    <w:rsid w:val="00200B9D"/>
    <w:rsid w:val="00200C42"/>
    <w:rsid w:val="002010F5"/>
    <w:rsid w:val="002014C8"/>
    <w:rsid w:val="002019BC"/>
    <w:rsid w:val="00201BE8"/>
    <w:rsid w:val="00201CDB"/>
    <w:rsid w:val="00201D86"/>
    <w:rsid w:val="00201F47"/>
    <w:rsid w:val="00201FEC"/>
    <w:rsid w:val="00202231"/>
    <w:rsid w:val="002022B2"/>
    <w:rsid w:val="002022F8"/>
    <w:rsid w:val="002026CF"/>
    <w:rsid w:val="0020280D"/>
    <w:rsid w:val="00202ABA"/>
    <w:rsid w:val="00202DB2"/>
    <w:rsid w:val="00202DDB"/>
    <w:rsid w:val="00203087"/>
    <w:rsid w:val="002030EB"/>
    <w:rsid w:val="002032B6"/>
    <w:rsid w:val="002032DE"/>
    <w:rsid w:val="00203508"/>
    <w:rsid w:val="00203AD1"/>
    <w:rsid w:val="00203E92"/>
    <w:rsid w:val="0020431B"/>
    <w:rsid w:val="002045FE"/>
    <w:rsid w:val="00204684"/>
    <w:rsid w:val="0020498B"/>
    <w:rsid w:val="00204A39"/>
    <w:rsid w:val="00204A54"/>
    <w:rsid w:val="00204AC1"/>
    <w:rsid w:val="00204DF3"/>
    <w:rsid w:val="00204F3C"/>
    <w:rsid w:val="00205853"/>
    <w:rsid w:val="00205858"/>
    <w:rsid w:val="002058CF"/>
    <w:rsid w:val="00205C00"/>
    <w:rsid w:val="002060A2"/>
    <w:rsid w:val="002061AF"/>
    <w:rsid w:val="0020665E"/>
    <w:rsid w:val="002066BC"/>
    <w:rsid w:val="00206896"/>
    <w:rsid w:val="00206EDD"/>
    <w:rsid w:val="00206F71"/>
    <w:rsid w:val="00206FFF"/>
    <w:rsid w:val="002076F7"/>
    <w:rsid w:val="002077E4"/>
    <w:rsid w:val="00207D66"/>
    <w:rsid w:val="00207FEC"/>
    <w:rsid w:val="00210324"/>
    <w:rsid w:val="002103EF"/>
    <w:rsid w:val="0021045E"/>
    <w:rsid w:val="00210B37"/>
    <w:rsid w:val="00210F91"/>
    <w:rsid w:val="0021116F"/>
    <w:rsid w:val="00211DC6"/>
    <w:rsid w:val="00211EA7"/>
    <w:rsid w:val="00212072"/>
    <w:rsid w:val="00212303"/>
    <w:rsid w:val="002124B0"/>
    <w:rsid w:val="002124DC"/>
    <w:rsid w:val="00212ABB"/>
    <w:rsid w:val="00212B80"/>
    <w:rsid w:val="00212BDF"/>
    <w:rsid w:val="00212C6F"/>
    <w:rsid w:val="00212E03"/>
    <w:rsid w:val="00212E52"/>
    <w:rsid w:val="00213053"/>
    <w:rsid w:val="0021341C"/>
    <w:rsid w:val="00213433"/>
    <w:rsid w:val="002136F4"/>
    <w:rsid w:val="00213733"/>
    <w:rsid w:val="00213A23"/>
    <w:rsid w:val="00213A64"/>
    <w:rsid w:val="00213B70"/>
    <w:rsid w:val="00213BAC"/>
    <w:rsid w:val="00213F2C"/>
    <w:rsid w:val="0021406A"/>
    <w:rsid w:val="0021452B"/>
    <w:rsid w:val="00214878"/>
    <w:rsid w:val="00214B1B"/>
    <w:rsid w:val="00214D0B"/>
    <w:rsid w:val="002150C4"/>
    <w:rsid w:val="002156BF"/>
    <w:rsid w:val="00215A02"/>
    <w:rsid w:val="00215FB1"/>
    <w:rsid w:val="00216422"/>
    <w:rsid w:val="0021655F"/>
    <w:rsid w:val="0021663A"/>
    <w:rsid w:val="00216CD0"/>
    <w:rsid w:val="00216E46"/>
    <w:rsid w:val="00217058"/>
    <w:rsid w:val="00217099"/>
    <w:rsid w:val="00217421"/>
    <w:rsid w:val="00217462"/>
    <w:rsid w:val="00217949"/>
    <w:rsid w:val="00217A35"/>
    <w:rsid w:val="00217FDC"/>
    <w:rsid w:val="002206FA"/>
    <w:rsid w:val="00220744"/>
    <w:rsid w:val="00220921"/>
    <w:rsid w:val="00220AE9"/>
    <w:rsid w:val="00220BD0"/>
    <w:rsid w:val="00220D33"/>
    <w:rsid w:val="00220F27"/>
    <w:rsid w:val="00220FB8"/>
    <w:rsid w:val="00221481"/>
    <w:rsid w:val="0022207D"/>
    <w:rsid w:val="00222455"/>
    <w:rsid w:val="00222476"/>
    <w:rsid w:val="0022271F"/>
    <w:rsid w:val="00222BAA"/>
    <w:rsid w:val="00222E6F"/>
    <w:rsid w:val="002233ED"/>
    <w:rsid w:val="00223958"/>
    <w:rsid w:val="00223A34"/>
    <w:rsid w:val="00223BAC"/>
    <w:rsid w:val="00223D0B"/>
    <w:rsid w:val="00224117"/>
    <w:rsid w:val="002245AD"/>
    <w:rsid w:val="00224B30"/>
    <w:rsid w:val="00224B83"/>
    <w:rsid w:val="00224D36"/>
    <w:rsid w:val="00224DE7"/>
    <w:rsid w:val="00225365"/>
    <w:rsid w:val="002253E6"/>
    <w:rsid w:val="0022548A"/>
    <w:rsid w:val="002255DA"/>
    <w:rsid w:val="0022561B"/>
    <w:rsid w:val="002258A4"/>
    <w:rsid w:val="00225B14"/>
    <w:rsid w:val="0022631B"/>
    <w:rsid w:val="00226387"/>
    <w:rsid w:val="002263BE"/>
    <w:rsid w:val="002275EC"/>
    <w:rsid w:val="00227673"/>
    <w:rsid w:val="002279BE"/>
    <w:rsid w:val="00227CB7"/>
    <w:rsid w:val="002300E7"/>
    <w:rsid w:val="0023010C"/>
    <w:rsid w:val="00230526"/>
    <w:rsid w:val="00230584"/>
    <w:rsid w:val="00230968"/>
    <w:rsid w:val="00230C16"/>
    <w:rsid w:val="00230CA4"/>
    <w:rsid w:val="00231082"/>
    <w:rsid w:val="00231084"/>
    <w:rsid w:val="00231471"/>
    <w:rsid w:val="002315CF"/>
    <w:rsid w:val="002316D2"/>
    <w:rsid w:val="0023198F"/>
    <w:rsid w:val="00231C2F"/>
    <w:rsid w:val="00231CD9"/>
    <w:rsid w:val="0023242B"/>
    <w:rsid w:val="002324D2"/>
    <w:rsid w:val="00232565"/>
    <w:rsid w:val="002328AB"/>
    <w:rsid w:val="00232903"/>
    <w:rsid w:val="00232A57"/>
    <w:rsid w:val="00232B0E"/>
    <w:rsid w:val="00232E2E"/>
    <w:rsid w:val="00233529"/>
    <w:rsid w:val="00233C50"/>
    <w:rsid w:val="00233DE4"/>
    <w:rsid w:val="002342EE"/>
    <w:rsid w:val="0023439C"/>
    <w:rsid w:val="002346E4"/>
    <w:rsid w:val="0023507D"/>
    <w:rsid w:val="0023519D"/>
    <w:rsid w:val="00235F7B"/>
    <w:rsid w:val="00235F83"/>
    <w:rsid w:val="00235FB4"/>
    <w:rsid w:val="002361F8"/>
    <w:rsid w:val="00236B15"/>
    <w:rsid w:val="00237100"/>
    <w:rsid w:val="00237273"/>
    <w:rsid w:val="0023731A"/>
    <w:rsid w:val="0023765E"/>
    <w:rsid w:val="0023788D"/>
    <w:rsid w:val="00237A2C"/>
    <w:rsid w:val="002401E5"/>
    <w:rsid w:val="002407B7"/>
    <w:rsid w:val="00240DB5"/>
    <w:rsid w:val="00240EF3"/>
    <w:rsid w:val="0024162F"/>
    <w:rsid w:val="00241663"/>
    <w:rsid w:val="002416DD"/>
    <w:rsid w:val="00241B91"/>
    <w:rsid w:val="00241BE0"/>
    <w:rsid w:val="002422AC"/>
    <w:rsid w:val="00242B2D"/>
    <w:rsid w:val="00242D56"/>
    <w:rsid w:val="002435EF"/>
    <w:rsid w:val="002440E6"/>
    <w:rsid w:val="002440F1"/>
    <w:rsid w:val="00244342"/>
    <w:rsid w:val="002448F9"/>
    <w:rsid w:val="00244CCA"/>
    <w:rsid w:val="00244E04"/>
    <w:rsid w:val="00244E41"/>
    <w:rsid w:val="002450CF"/>
    <w:rsid w:val="00245328"/>
    <w:rsid w:val="00245557"/>
    <w:rsid w:val="00245906"/>
    <w:rsid w:val="00245F5A"/>
    <w:rsid w:val="00246141"/>
    <w:rsid w:val="00246210"/>
    <w:rsid w:val="00246798"/>
    <w:rsid w:val="00246992"/>
    <w:rsid w:val="00246D69"/>
    <w:rsid w:val="00247350"/>
    <w:rsid w:val="00247421"/>
    <w:rsid w:val="002476E2"/>
    <w:rsid w:val="00247D26"/>
    <w:rsid w:val="00247D36"/>
    <w:rsid w:val="00247DF9"/>
    <w:rsid w:val="00247EFC"/>
    <w:rsid w:val="0025051C"/>
    <w:rsid w:val="002507D2"/>
    <w:rsid w:val="00250822"/>
    <w:rsid w:val="00250EB0"/>
    <w:rsid w:val="00250FA5"/>
    <w:rsid w:val="002510A8"/>
    <w:rsid w:val="00251627"/>
    <w:rsid w:val="00251702"/>
    <w:rsid w:val="002519A3"/>
    <w:rsid w:val="00251F1D"/>
    <w:rsid w:val="00251F2F"/>
    <w:rsid w:val="002522EC"/>
    <w:rsid w:val="002526C9"/>
    <w:rsid w:val="00252D47"/>
    <w:rsid w:val="00252DE0"/>
    <w:rsid w:val="00252F0B"/>
    <w:rsid w:val="00253116"/>
    <w:rsid w:val="002535D9"/>
    <w:rsid w:val="002538F5"/>
    <w:rsid w:val="00253F1B"/>
    <w:rsid w:val="00253FBA"/>
    <w:rsid w:val="00254019"/>
    <w:rsid w:val="0025413E"/>
    <w:rsid w:val="00254659"/>
    <w:rsid w:val="00254C06"/>
    <w:rsid w:val="00254D90"/>
    <w:rsid w:val="002551A6"/>
    <w:rsid w:val="002551CF"/>
    <w:rsid w:val="0025528E"/>
    <w:rsid w:val="0025540A"/>
    <w:rsid w:val="00255572"/>
    <w:rsid w:val="00255C0C"/>
    <w:rsid w:val="00255E44"/>
    <w:rsid w:val="00255FEC"/>
    <w:rsid w:val="00256108"/>
    <w:rsid w:val="002563E6"/>
    <w:rsid w:val="0025665F"/>
    <w:rsid w:val="00256922"/>
    <w:rsid w:val="00256B12"/>
    <w:rsid w:val="00256DFE"/>
    <w:rsid w:val="00256F6B"/>
    <w:rsid w:val="0025719E"/>
    <w:rsid w:val="002573D6"/>
    <w:rsid w:val="00257B7E"/>
    <w:rsid w:val="00257CCB"/>
    <w:rsid w:val="00257EC9"/>
    <w:rsid w:val="002600A8"/>
    <w:rsid w:val="00260571"/>
    <w:rsid w:val="0026084A"/>
    <w:rsid w:val="00260AD2"/>
    <w:rsid w:val="00261059"/>
    <w:rsid w:val="002611CD"/>
    <w:rsid w:val="00261D8F"/>
    <w:rsid w:val="00261DD6"/>
    <w:rsid w:val="002620E8"/>
    <w:rsid w:val="0026226A"/>
    <w:rsid w:val="00262421"/>
    <w:rsid w:val="00262DCD"/>
    <w:rsid w:val="00262F72"/>
    <w:rsid w:val="00263205"/>
    <w:rsid w:val="00263534"/>
    <w:rsid w:val="0026390B"/>
    <w:rsid w:val="00263998"/>
    <w:rsid w:val="0026399E"/>
    <w:rsid w:val="00263F4E"/>
    <w:rsid w:val="00264266"/>
    <w:rsid w:val="002645E3"/>
    <w:rsid w:val="0026475C"/>
    <w:rsid w:val="00264CF8"/>
    <w:rsid w:val="00264FFD"/>
    <w:rsid w:val="00265586"/>
    <w:rsid w:val="002657F9"/>
    <w:rsid w:val="002658B7"/>
    <w:rsid w:val="00265BC5"/>
    <w:rsid w:val="00265C69"/>
    <w:rsid w:val="00265F4C"/>
    <w:rsid w:val="00266308"/>
    <w:rsid w:val="00266538"/>
    <w:rsid w:val="002669EF"/>
    <w:rsid w:val="00266C62"/>
    <w:rsid w:val="00267702"/>
    <w:rsid w:val="00267932"/>
    <w:rsid w:val="00267CA8"/>
    <w:rsid w:val="00270367"/>
    <w:rsid w:val="0027051C"/>
    <w:rsid w:val="00270645"/>
    <w:rsid w:val="0027066E"/>
    <w:rsid w:val="002706B3"/>
    <w:rsid w:val="002707F2"/>
    <w:rsid w:val="00270AD0"/>
    <w:rsid w:val="00270C05"/>
    <w:rsid w:val="002713FF"/>
    <w:rsid w:val="0027147B"/>
    <w:rsid w:val="00271779"/>
    <w:rsid w:val="0027234E"/>
    <w:rsid w:val="002724FA"/>
    <w:rsid w:val="00272987"/>
    <w:rsid w:val="00272ACA"/>
    <w:rsid w:val="00272AEA"/>
    <w:rsid w:val="00272B85"/>
    <w:rsid w:val="00272C5A"/>
    <w:rsid w:val="00272C6C"/>
    <w:rsid w:val="00272E57"/>
    <w:rsid w:val="00272FA5"/>
    <w:rsid w:val="002730FE"/>
    <w:rsid w:val="00273175"/>
    <w:rsid w:val="002735BE"/>
    <w:rsid w:val="0027373F"/>
    <w:rsid w:val="00273A97"/>
    <w:rsid w:val="002741F9"/>
    <w:rsid w:val="0027448B"/>
    <w:rsid w:val="00274638"/>
    <w:rsid w:val="00274B07"/>
    <w:rsid w:val="00274B3A"/>
    <w:rsid w:val="00274D61"/>
    <w:rsid w:val="00275BA2"/>
    <w:rsid w:val="00275D62"/>
    <w:rsid w:val="00275F85"/>
    <w:rsid w:val="00276027"/>
    <w:rsid w:val="002763A4"/>
    <w:rsid w:val="00276D78"/>
    <w:rsid w:val="00277009"/>
    <w:rsid w:val="00277378"/>
    <w:rsid w:val="002776C1"/>
    <w:rsid w:val="002776DA"/>
    <w:rsid w:val="002777FE"/>
    <w:rsid w:val="002778C6"/>
    <w:rsid w:val="00277AD3"/>
    <w:rsid w:val="00277D8A"/>
    <w:rsid w:val="00280391"/>
    <w:rsid w:val="00280616"/>
    <w:rsid w:val="00280BD4"/>
    <w:rsid w:val="00280D33"/>
    <w:rsid w:val="00280E0A"/>
    <w:rsid w:val="00281A91"/>
    <w:rsid w:val="00281A97"/>
    <w:rsid w:val="00281ACA"/>
    <w:rsid w:val="00281AD4"/>
    <w:rsid w:val="00281EB3"/>
    <w:rsid w:val="00282417"/>
    <w:rsid w:val="00282451"/>
    <w:rsid w:val="00282A9F"/>
    <w:rsid w:val="00282ACC"/>
    <w:rsid w:val="00282BB0"/>
    <w:rsid w:val="00282C55"/>
    <w:rsid w:val="00282D13"/>
    <w:rsid w:val="00282E3E"/>
    <w:rsid w:val="00282E56"/>
    <w:rsid w:val="0028343B"/>
    <w:rsid w:val="0028388E"/>
    <w:rsid w:val="00283BC8"/>
    <w:rsid w:val="00283DDB"/>
    <w:rsid w:val="00283E10"/>
    <w:rsid w:val="002840A5"/>
    <w:rsid w:val="0028416B"/>
    <w:rsid w:val="002843A1"/>
    <w:rsid w:val="00284420"/>
    <w:rsid w:val="00284643"/>
    <w:rsid w:val="00284AC0"/>
    <w:rsid w:val="00284B42"/>
    <w:rsid w:val="00284B88"/>
    <w:rsid w:val="00284C5E"/>
    <w:rsid w:val="002854B0"/>
    <w:rsid w:val="00285517"/>
    <w:rsid w:val="002857CE"/>
    <w:rsid w:val="0028586B"/>
    <w:rsid w:val="00285D77"/>
    <w:rsid w:val="00286500"/>
    <w:rsid w:val="0028678C"/>
    <w:rsid w:val="002867A8"/>
    <w:rsid w:val="00286D5D"/>
    <w:rsid w:val="00286EB8"/>
    <w:rsid w:val="00286FD0"/>
    <w:rsid w:val="0028702D"/>
    <w:rsid w:val="0028727A"/>
    <w:rsid w:val="00287371"/>
    <w:rsid w:val="002875E0"/>
    <w:rsid w:val="00287734"/>
    <w:rsid w:val="00287DAD"/>
    <w:rsid w:val="00287EEA"/>
    <w:rsid w:val="00287F17"/>
    <w:rsid w:val="00290130"/>
    <w:rsid w:val="0029044E"/>
    <w:rsid w:val="00290B61"/>
    <w:rsid w:val="00290DB7"/>
    <w:rsid w:val="002910B3"/>
    <w:rsid w:val="0029127A"/>
    <w:rsid w:val="002916C0"/>
    <w:rsid w:val="0029191C"/>
    <w:rsid w:val="00291F84"/>
    <w:rsid w:val="00291FA2"/>
    <w:rsid w:val="00291FB2"/>
    <w:rsid w:val="0029207D"/>
    <w:rsid w:val="002920C4"/>
    <w:rsid w:val="002925EC"/>
    <w:rsid w:val="00292A4B"/>
    <w:rsid w:val="00292F53"/>
    <w:rsid w:val="00292F87"/>
    <w:rsid w:val="0029322E"/>
    <w:rsid w:val="00293425"/>
    <w:rsid w:val="0029366B"/>
    <w:rsid w:val="002936C9"/>
    <w:rsid w:val="002938FA"/>
    <w:rsid w:val="00293BEB"/>
    <w:rsid w:val="00293EC2"/>
    <w:rsid w:val="00294013"/>
    <w:rsid w:val="00294678"/>
    <w:rsid w:val="002949A0"/>
    <w:rsid w:val="00294CFE"/>
    <w:rsid w:val="00294EEB"/>
    <w:rsid w:val="002955E7"/>
    <w:rsid w:val="00295D1D"/>
    <w:rsid w:val="0029611D"/>
    <w:rsid w:val="00296436"/>
    <w:rsid w:val="00296565"/>
    <w:rsid w:val="00296668"/>
    <w:rsid w:val="00296946"/>
    <w:rsid w:val="002970F2"/>
    <w:rsid w:val="0029732B"/>
    <w:rsid w:val="00297498"/>
    <w:rsid w:val="002978E9"/>
    <w:rsid w:val="00297BC9"/>
    <w:rsid w:val="00297C5D"/>
    <w:rsid w:val="00297CEE"/>
    <w:rsid w:val="00297E73"/>
    <w:rsid w:val="00297FAB"/>
    <w:rsid w:val="002A02B2"/>
    <w:rsid w:val="002A0428"/>
    <w:rsid w:val="002A0485"/>
    <w:rsid w:val="002A0909"/>
    <w:rsid w:val="002A0985"/>
    <w:rsid w:val="002A09D5"/>
    <w:rsid w:val="002A0E61"/>
    <w:rsid w:val="002A1255"/>
    <w:rsid w:val="002A14F3"/>
    <w:rsid w:val="002A1511"/>
    <w:rsid w:val="002A1A09"/>
    <w:rsid w:val="002A1E0B"/>
    <w:rsid w:val="002A2025"/>
    <w:rsid w:val="002A273A"/>
    <w:rsid w:val="002A2960"/>
    <w:rsid w:val="002A2AF9"/>
    <w:rsid w:val="002A2B32"/>
    <w:rsid w:val="002A2CD0"/>
    <w:rsid w:val="002A3124"/>
    <w:rsid w:val="002A33DA"/>
    <w:rsid w:val="002A375C"/>
    <w:rsid w:val="002A3A6C"/>
    <w:rsid w:val="002A3C49"/>
    <w:rsid w:val="002A4559"/>
    <w:rsid w:val="002A468F"/>
    <w:rsid w:val="002A48E1"/>
    <w:rsid w:val="002A4BDB"/>
    <w:rsid w:val="002A543F"/>
    <w:rsid w:val="002A5893"/>
    <w:rsid w:val="002A5B28"/>
    <w:rsid w:val="002A5C64"/>
    <w:rsid w:val="002A5C75"/>
    <w:rsid w:val="002A5E19"/>
    <w:rsid w:val="002A5E66"/>
    <w:rsid w:val="002A6062"/>
    <w:rsid w:val="002A6109"/>
    <w:rsid w:val="002A614D"/>
    <w:rsid w:val="002A6243"/>
    <w:rsid w:val="002A63D2"/>
    <w:rsid w:val="002A659D"/>
    <w:rsid w:val="002A65F6"/>
    <w:rsid w:val="002A6685"/>
    <w:rsid w:val="002A68EF"/>
    <w:rsid w:val="002A6937"/>
    <w:rsid w:val="002A6C20"/>
    <w:rsid w:val="002A6E6E"/>
    <w:rsid w:val="002A6E95"/>
    <w:rsid w:val="002A7119"/>
    <w:rsid w:val="002A74CF"/>
    <w:rsid w:val="002A7571"/>
    <w:rsid w:val="002B07EC"/>
    <w:rsid w:val="002B0831"/>
    <w:rsid w:val="002B0EA3"/>
    <w:rsid w:val="002B103C"/>
    <w:rsid w:val="002B131C"/>
    <w:rsid w:val="002B1640"/>
    <w:rsid w:val="002B1C2D"/>
    <w:rsid w:val="002B1C65"/>
    <w:rsid w:val="002B1F8E"/>
    <w:rsid w:val="002B212F"/>
    <w:rsid w:val="002B21F9"/>
    <w:rsid w:val="002B227F"/>
    <w:rsid w:val="002B23EA"/>
    <w:rsid w:val="002B24E5"/>
    <w:rsid w:val="002B28D1"/>
    <w:rsid w:val="002B2D1A"/>
    <w:rsid w:val="002B2D84"/>
    <w:rsid w:val="002B3841"/>
    <w:rsid w:val="002B3B38"/>
    <w:rsid w:val="002B41CE"/>
    <w:rsid w:val="002B4590"/>
    <w:rsid w:val="002B4779"/>
    <w:rsid w:val="002B4D9F"/>
    <w:rsid w:val="002B4E21"/>
    <w:rsid w:val="002B4EE9"/>
    <w:rsid w:val="002B5073"/>
    <w:rsid w:val="002B5F9F"/>
    <w:rsid w:val="002B6018"/>
    <w:rsid w:val="002B6054"/>
    <w:rsid w:val="002B6F83"/>
    <w:rsid w:val="002B7389"/>
    <w:rsid w:val="002B757E"/>
    <w:rsid w:val="002B777D"/>
    <w:rsid w:val="002B77B4"/>
    <w:rsid w:val="002B7861"/>
    <w:rsid w:val="002B7BF0"/>
    <w:rsid w:val="002C026B"/>
    <w:rsid w:val="002C02B0"/>
    <w:rsid w:val="002C1142"/>
    <w:rsid w:val="002C13A6"/>
    <w:rsid w:val="002C1479"/>
    <w:rsid w:val="002C151D"/>
    <w:rsid w:val="002C1983"/>
    <w:rsid w:val="002C25BD"/>
    <w:rsid w:val="002C2650"/>
    <w:rsid w:val="002C2771"/>
    <w:rsid w:val="002C28DC"/>
    <w:rsid w:val="002C2FEE"/>
    <w:rsid w:val="002C34E2"/>
    <w:rsid w:val="002C3A87"/>
    <w:rsid w:val="002C4986"/>
    <w:rsid w:val="002C4C19"/>
    <w:rsid w:val="002C4D90"/>
    <w:rsid w:val="002C4E2C"/>
    <w:rsid w:val="002C520D"/>
    <w:rsid w:val="002C54E1"/>
    <w:rsid w:val="002C5624"/>
    <w:rsid w:val="002C57FA"/>
    <w:rsid w:val="002C5AC0"/>
    <w:rsid w:val="002C604C"/>
    <w:rsid w:val="002C6183"/>
    <w:rsid w:val="002C6262"/>
    <w:rsid w:val="002C6366"/>
    <w:rsid w:val="002C6C40"/>
    <w:rsid w:val="002C6DC0"/>
    <w:rsid w:val="002C6FF1"/>
    <w:rsid w:val="002C7B22"/>
    <w:rsid w:val="002C7B63"/>
    <w:rsid w:val="002D0496"/>
    <w:rsid w:val="002D06D9"/>
    <w:rsid w:val="002D0A8E"/>
    <w:rsid w:val="002D0AC1"/>
    <w:rsid w:val="002D13C3"/>
    <w:rsid w:val="002D15D6"/>
    <w:rsid w:val="002D1E49"/>
    <w:rsid w:val="002D1F94"/>
    <w:rsid w:val="002D2385"/>
    <w:rsid w:val="002D2F89"/>
    <w:rsid w:val="002D3169"/>
    <w:rsid w:val="002D31D7"/>
    <w:rsid w:val="002D32ED"/>
    <w:rsid w:val="002D34BC"/>
    <w:rsid w:val="002D36F7"/>
    <w:rsid w:val="002D37AF"/>
    <w:rsid w:val="002D3B8E"/>
    <w:rsid w:val="002D3E97"/>
    <w:rsid w:val="002D40FF"/>
    <w:rsid w:val="002D415C"/>
    <w:rsid w:val="002D43CD"/>
    <w:rsid w:val="002D4AE3"/>
    <w:rsid w:val="002D4C10"/>
    <w:rsid w:val="002D4D65"/>
    <w:rsid w:val="002D4DC7"/>
    <w:rsid w:val="002D62CE"/>
    <w:rsid w:val="002D6D53"/>
    <w:rsid w:val="002D6DB8"/>
    <w:rsid w:val="002D6F93"/>
    <w:rsid w:val="002D7057"/>
    <w:rsid w:val="002D7199"/>
    <w:rsid w:val="002D774E"/>
    <w:rsid w:val="002D784D"/>
    <w:rsid w:val="002D7903"/>
    <w:rsid w:val="002D7E1A"/>
    <w:rsid w:val="002E050B"/>
    <w:rsid w:val="002E0772"/>
    <w:rsid w:val="002E0A09"/>
    <w:rsid w:val="002E0AB2"/>
    <w:rsid w:val="002E0D25"/>
    <w:rsid w:val="002E159A"/>
    <w:rsid w:val="002E1D9A"/>
    <w:rsid w:val="002E1DCF"/>
    <w:rsid w:val="002E1E51"/>
    <w:rsid w:val="002E2098"/>
    <w:rsid w:val="002E24D9"/>
    <w:rsid w:val="002E258C"/>
    <w:rsid w:val="002E2CAD"/>
    <w:rsid w:val="002E2D99"/>
    <w:rsid w:val="002E3336"/>
    <w:rsid w:val="002E3C67"/>
    <w:rsid w:val="002E3CBF"/>
    <w:rsid w:val="002E48F0"/>
    <w:rsid w:val="002E4B15"/>
    <w:rsid w:val="002E4BFC"/>
    <w:rsid w:val="002E4CD0"/>
    <w:rsid w:val="002E5264"/>
    <w:rsid w:val="002E5846"/>
    <w:rsid w:val="002E59E3"/>
    <w:rsid w:val="002E61C3"/>
    <w:rsid w:val="002E6445"/>
    <w:rsid w:val="002E64DC"/>
    <w:rsid w:val="002E71D0"/>
    <w:rsid w:val="002E725E"/>
    <w:rsid w:val="002E758F"/>
    <w:rsid w:val="002E7E7C"/>
    <w:rsid w:val="002F013A"/>
    <w:rsid w:val="002F035A"/>
    <w:rsid w:val="002F03F9"/>
    <w:rsid w:val="002F0837"/>
    <w:rsid w:val="002F0C12"/>
    <w:rsid w:val="002F0C67"/>
    <w:rsid w:val="002F0FE6"/>
    <w:rsid w:val="002F1233"/>
    <w:rsid w:val="002F140B"/>
    <w:rsid w:val="002F1513"/>
    <w:rsid w:val="002F1554"/>
    <w:rsid w:val="002F196C"/>
    <w:rsid w:val="002F1A29"/>
    <w:rsid w:val="002F1A3E"/>
    <w:rsid w:val="002F1C61"/>
    <w:rsid w:val="002F1CFF"/>
    <w:rsid w:val="002F2663"/>
    <w:rsid w:val="002F29E6"/>
    <w:rsid w:val="002F2C8E"/>
    <w:rsid w:val="002F31DF"/>
    <w:rsid w:val="002F359C"/>
    <w:rsid w:val="002F3943"/>
    <w:rsid w:val="002F39DD"/>
    <w:rsid w:val="002F3DEA"/>
    <w:rsid w:val="002F460D"/>
    <w:rsid w:val="002F48CE"/>
    <w:rsid w:val="002F49EC"/>
    <w:rsid w:val="002F50DC"/>
    <w:rsid w:val="002F52C6"/>
    <w:rsid w:val="002F554F"/>
    <w:rsid w:val="002F5724"/>
    <w:rsid w:val="002F5A50"/>
    <w:rsid w:val="002F5B17"/>
    <w:rsid w:val="002F5BB4"/>
    <w:rsid w:val="002F5D87"/>
    <w:rsid w:val="002F647D"/>
    <w:rsid w:val="002F669A"/>
    <w:rsid w:val="002F67BA"/>
    <w:rsid w:val="002F6CE9"/>
    <w:rsid w:val="002F6ED1"/>
    <w:rsid w:val="002F6FAF"/>
    <w:rsid w:val="002F70B5"/>
    <w:rsid w:val="002F7195"/>
    <w:rsid w:val="002F75E4"/>
    <w:rsid w:val="002F7B42"/>
    <w:rsid w:val="002F7BD2"/>
    <w:rsid w:val="002F7C1D"/>
    <w:rsid w:val="002F7C7D"/>
    <w:rsid w:val="002F7FCD"/>
    <w:rsid w:val="003000A6"/>
    <w:rsid w:val="0030010B"/>
    <w:rsid w:val="00300226"/>
    <w:rsid w:val="003007FD"/>
    <w:rsid w:val="00300E9B"/>
    <w:rsid w:val="00300F8F"/>
    <w:rsid w:val="00301936"/>
    <w:rsid w:val="00301C16"/>
    <w:rsid w:val="00301C76"/>
    <w:rsid w:val="00301CD7"/>
    <w:rsid w:val="00301F57"/>
    <w:rsid w:val="00302609"/>
    <w:rsid w:val="00302AE5"/>
    <w:rsid w:val="00303194"/>
    <w:rsid w:val="00303255"/>
    <w:rsid w:val="003032D2"/>
    <w:rsid w:val="00303474"/>
    <w:rsid w:val="00303756"/>
    <w:rsid w:val="003039BC"/>
    <w:rsid w:val="00303DF7"/>
    <w:rsid w:val="00304095"/>
    <w:rsid w:val="003040F0"/>
    <w:rsid w:val="0030437D"/>
    <w:rsid w:val="00304451"/>
    <w:rsid w:val="0030447F"/>
    <w:rsid w:val="00304742"/>
    <w:rsid w:val="00304798"/>
    <w:rsid w:val="00304A8C"/>
    <w:rsid w:val="00304B52"/>
    <w:rsid w:val="00304E86"/>
    <w:rsid w:val="00305372"/>
    <w:rsid w:val="003058EF"/>
    <w:rsid w:val="00306010"/>
    <w:rsid w:val="003061BA"/>
    <w:rsid w:val="00306469"/>
    <w:rsid w:val="00306483"/>
    <w:rsid w:val="00306653"/>
    <w:rsid w:val="003066CC"/>
    <w:rsid w:val="00306BD0"/>
    <w:rsid w:val="0030714B"/>
    <w:rsid w:val="00307300"/>
    <w:rsid w:val="0030743D"/>
    <w:rsid w:val="003078F7"/>
    <w:rsid w:val="00307B7D"/>
    <w:rsid w:val="00307D2B"/>
    <w:rsid w:val="00307EA5"/>
    <w:rsid w:val="003102EC"/>
    <w:rsid w:val="003104D9"/>
    <w:rsid w:val="0031073A"/>
    <w:rsid w:val="0031096B"/>
    <w:rsid w:val="00310FF5"/>
    <w:rsid w:val="00311370"/>
    <w:rsid w:val="003114C2"/>
    <w:rsid w:val="003118A2"/>
    <w:rsid w:val="003118EE"/>
    <w:rsid w:val="00311A67"/>
    <w:rsid w:val="00311F85"/>
    <w:rsid w:val="003120F2"/>
    <w:rsid w:val="003122B3"/>
    <w:rsid w:val="00312520"/>
    <w:rsid w:val="0031257D"/>
    <w:rsid w:val="00312B9F"/>
    <w:rsid w:val="00312E70"/>
    <w:rsid w:val="00312F27"/>
    <w:rsid w:val="003135DA"/>
    <w:rsid w:val="00313A69"/>
    <w:rsid w:val="00313B3B"/>
    <w:rsid w:val="00313C36"/>
    <w:rsid w:val="00313C46"/>
    <w:rsid w:val="00313C96"/>
    <w:rsid w:val="00313EA9"/>
    <w:rsid w:val="00314B0D"/>
    <w:rsid w:val="00314DE3"/>
    <w:rsid w:val="00315091"/>
    <w:rsid w:val="00315230"/>
    <w:rsid w:val="0031581B"/>
    <w:rsid w:val="003163E4"/>
    <w:rsid w:val="00316661"/>
    <w:rsid w:val="003167A9"/>
    <w:rsid w:val="003167DE"/>
    <w:rsid w:val="00316902"/>
    <w:rsid w:val="0031698C"/>
    <w:rsid w:val="003169B2"/>
    <w:rsid w:val="00316B33"/>
    <w:rsid w:val="00316B70"/>
    <w:rsid w:val="00316DD2"/>
    <w:rsid w:val="00316EA7"/>
    <w:rsid w:val="00317250"/>
    <w:rsid w:val="00317503"/>
    <w:rsid w:val="003175B2"/>
    <w:rsid w:val="00317766"/>
    <w:rsid w:val="00317B6D"/>
    <w:rsid w:val="00317F81"/>
    <w:rsid w:val="00320439"/>
    <w:rsid w:val="00320C3F"/>
    <w:rsid w:val="00320ECF"/>
    <w:rsid w:val="00321206"/>
    <w:rsid w:val="00321943"/>
    <w:rsid w:val="00321B23"/>
    <w:rsid w:val="00321C88"/>
    <w:rsid w:val="00321CEF"/>
    <w:rsid w:val="00321D38"/>
    <w:rsid w:val="00321D54"/>
    <w:rsid w:val="00321E14"/>
    <w:rsid w:val="00321F6B"/>
    <w:rsid w:val="003224B6"/>
    <w:rsid w:val="00322572"/>
    <w:rsid w:val="00322A9D"/>
    <w:rsid w:val="003230EA"/>
    <w:rsid w:val="00323546"/>
    <w:rsid w:val="003239DC"/>
    <w:rsid w:val="00323C10"/>
    <w:rsid w:val="00323FB0"/>
    <w:rsid w:val="00324195"/>
    <w:rsid w:val="00324529"/>
    <w:rsid w:val="003249CD"/>
    <w:rsid w:val="0032500E"/>
    <w:rsid w:val="00325448"/>
    <w:rsid w:val="003255E4"/>
    <w:rsid w:val="003258A9"/>
    <w:rsid w:val="00325A3D"/>
    <w:rsid w:val="00325A7D"/>
    <w:rsid w:val="003261E3"/>
    <w:rsid w:val="00326BFC"/>
    <w:rsid w:val="00326CAA"/>
    <w:rsid w:val="00326EBB"/>
    <w:rsid w:val="00327DB6"/>
    <w:rsid w:val="00327E0C"/>
    <w:rsid w:val="00327EFE"/>
    <w:rsid w:val="00327F07"/>
    <w:rsid w:val="00327FE7"/>
    <w:rsid w:val="00330171"/>
    <w:rsid w:val="003303AF"/>
    <w:rsid w:val="0033044B"/>
    <w:rsid w:val="003304E6"/>
    <w:rsid w:val="00330C7E"/>
    <w:rsid w:val="00331321"/>
    <w:rsid w:val="003322F5"/>
    <w:rsid w:val="003328E2"/>
    <w:rsid w:val="00332B63"/>
    <w:rsid w:val="00332BBF"/>
    <w:rsid w:val="00332BD9"/>
    <w:rsid w:val="00332D35"/>
    <w:rsid w:val="00332FDA"/>
    <w:rsid w:val="00333272"/>
    <w:rsid w:val="00333789"/>
    <w:rsid w:val="00333A10"/>
    <w:rsid w:val="0033429C"/>
    <w:rsid w:val="00334535"/>
    <w:rsid w:val="00334545"/>
    <w:rsid w:val="003345F0"/>
    <w:rsid w:val="00334659"/>
    <w:rsid w:val="003346E4"/>
    <w:rsid w:val="00334BCD"/>
    <w:rsid w:val="00334C4E"/>
    <w:rsid w:val="00334C86"/>
    <w:rsid w:val="00334D44"/>
    <w:rsid w:val="00334EFE"/>
    <w:rsid w:val="00334F4E"/>
    <w:rsid w:val="003350D4"/>
    <w:rsid w:val="00335117"/>
    <w:rsid w:val="0033533A"/>
    <w:rsid w:val="00335503"/>
    <w:rsid w:val="00335584"/>
    <w:rsid w:val="00335C0A"/>
    <w:rsid w:val="0033608D"/>
    <w:rsid w:val="00336486"/>
    <w:rsid w:val="003369D6"/>
    <w:rsid w:val="00336C06"/>
    <w:rsid w:val="00336F91"/>
    <w:rsid w:val="00340151"/>
    <w:rsid w:val="00340BD5"/>
    <w:rsid w:val="00340BD9"/>
    <w:rsid w:val="00340C29"/>
    <w:rsid w:val="00340D37"/>
    <w:rsid w:val="00341585"/>
    <w:rsid w:val="003416B8"/>
    <w:rsid w:val="00341A62"/>
    <w:rsid w:val="003420A4"/>
    <w:rsid w:val="003421D5"/>
    <w:rsid w:val="00342610"/>
    <w:rsid w:val="00342611"/>
    <w:rsid w:val="003427CD"/>
    <w:rsid w:val="00342D81"/>
    <w:rsid w:val="00342E54"/>
    <w:rsid w:val="00342EF2"/>
    <w:rsid w:val="00342FC7"/>
    <w:rsid w:val="00343BC2"/>
    <w:rsid w:val="00343C02"/>
    <w:rsid w:val="00343E17"/>
    <w:rsid w:val="003443E6"/>
    <w:rsid w:val="00344753"/>
    <w:rsid w:val="00344927"/>
    <w:rsid w:val="00344995"/>
    <w:rsid w:val="00344A74"/>
    <w:rsid w:val="0034547F"/>
    <w:rsid w:val="003458C0"/>
    <w:rsid w:val="00345AE4"/>
    <w:rsid w:val="00345C52"/>
    <w:rsid w:val="00345DBA"/>
    <w:rsid w:val="00345EB8"/>
    <w:rsid w:val="003463B3"/>
    <w:rsid w:val="00346708"/>
    <w:rsid w:val="00346BD5"/>
    <w:rsid w:val="00347095"/>
    <w:rsid w:val="003471B0"/>
    <w:rsid w:val="003479C8"/>
    <w:rsid w:val="00347B06"/>
    <w:rsid w:val="00347D2A"/>
    <w:rsid w:val="0035020C"/>
    <w:rsid w:val="00350749"/>
    <w:rsid w:val="003507E6"/>
    <w:rsid w:val="00350B5B"/>
    <w:rsid w:val="00350BC6"/>
    <w:rsid w:val="00350F4A"/>
    <w:rsid w:val="00351076"/>
    <w:rsid w:val="00351169"/>
    <w:rsid w:val="003513FA"/>
    <w:rsid w:val="00351AE4"/>
    <w:rsid w:val="00351F88"/>
    <w:rsid w:val="0035230F"/>
    <w:rsid w:val="0035250F"/>
    <w:rsid w:val="00352972"/>
    <w:rsid w:val="0035334A"/>
    <w:rsid w:val="0035356D"/>
    <w:rsid w:val="003536E3"/>
    <w:rsid w:val="00353BEF"/>
    <w:rsid w:val="003541DA"/>
    <w:rsid w:val="0035464A"/>
    <w:rsid w:val="00354772"/>
    <w:rsid w:val="00354B1F"/>
    <w:rsid w:val="00354F08"/>
    <w:rsid w:val="0035507E"/>
    <w:rsid w:val="00355180"/>
    <w:rsid w:val="00355217"/>
    <w:rsid w:val="003554E1"/>
    <w:rsid w:val="00355500"/>
    <w:rsid w:val="003556CF"/>
    <w:rsid w:val="00355883"/>
    <w:rsid w:val="003558DA"/>
    <w:rsid w:val="00355AB1"/>
    <w:rsid w:val="00356644"/>
    <w:rsid w:val="00356870"/>
    <w:rsid w:val="00356B27"/>
    <w:rsid w:val="00356B9B"/>
    <w:rsid w:val="00357616"/>
    <w:rsid w:val="00357636"/>
    <w:rsid w:val="00357787"/>
    <w:rsid w:val="003579E1"/>
    <w:rsid w:val="00357A4C"/>
    <w:rsid w:val="00357C01"/>
    <w:rsid w:val="00357E8C"/>
    <w:rsid w:val="00360097"/>
    <w:rsid w:val="003601B5"/>
    <w:rsid w:val="003601ED"/>
    <w:rsid w:val="00361119"/>
    <w:rsid w:val="0036183D"/>
    <w:rsid w:val="00361D0E"/>
    <w:rsid w:val="00361D80"/>
    <w:rsid w:val="0036229E"/>
    <w:rsid w:val="0036291D"/>
    <w:rsid w:val="00362992"/>
    <w:rsid w:val="00362ECE"/>
    <w:rsid w:val="00362F57"/>
    <w:rsid w:val="003630F4"/>
    <w:rsid w:val="003639D9"/>
    <w:rsid w:val="00363C09"/>
    <w:rsid w:val="00363DDF"/>
    <w:rsid w:val="00363E32"/>
    <w:rsid w:val="00363F95"/>
    <w:rsid w:val="00364450"/>
    <w:rsid w:val="003644C8"/>
    <w:rsid w:val="00364658"/>
    <w:rsid w:val="0036467D"/>
    <w:rsid w:val="00364C0F"/>
    <w:rsid w:val="0036515C"/>
    <w:rsid w:val="0036516D"/>
    <w:rsid w:val="00365402"/>
    <w:rsid w:val="003654F5"/>
    <w:rsid w:val="00365590"/>
    <w:rsid w:val="003656E4"/>
    <w:rsid w:val="003656F8"/>
    <w:rsid w:val="00365AF8"/>
    <w:rsid w:val="00365E22"/>
    <w:rsid w:val="00365ECA"/>
    <w:rsid w:val="00366086"/>
    <w:rsid w:val="003660DF"/>
    <w:rsid w:val="003663F6"/>
    <w:rsid w:val="003664A5"/>
    <w:rsid w:val="00366610"/>
    <w:rsid w:val="0036671C"/>
    <w:rsid w:val="00366A0C"/>
    <w:rsid w:val="00366F84"/>
    <w:rsid w:val="003670D3"/>
    <w:rsid w:val="003673E6"/>
    <w:rsid w:val="00367448"/>
    <w:rsid w:val="0036753B"/>
    <w:rsid w:val="003676F0"/>
    <w:rsid w:val="0036785A"/>
    <w:rsid w:val="003678CB"/>
    <w:rsid w:val="00367E30"/>
    <w:rsid w:val="00367EE2"/>
    <w:rsid w:val="00367F30"/>
    <w:rsid w:val="00367F68"/>
    <w:rsid w:val="00367F82"/>
    <w:rsid w:val="003700AD"/>
    <w:rsid w:val="00370380"/>
    <w:rsid w:val="003706F5"/>
    <w:rsid w:val="00370B7E"/>
    <w:rsid w:val="00370DCB"/>
    <w:rsid w:val="00370DE8"/>
    <w:rsid w:val="00371F66"/>
    <w:rsid w:val="00372327"/>
    <w:rsid w:val="00372952"/>
    <w:rsid w:val="00372980"/>
    <w:rsid w:val="00372BEE"/>
    <w:rsid w:val="00372EA6"/>
    <w:rsid w:val="0037310A"/>
    <w:rsid w:val="00373256"/>
    <w:rsid w:val="0037328F"/>
    <w:rsid w:val="00373291"/>
    <w:rsid w:val="0037331F"/>
    <w:rsid w:val="003737F4"/>
    <w:rsid w:val="00373987"/>
    <w:rsid w:val="00373B66"/>
    <w:rsid w:val="00373E6C"/>
    <w:rsid w:val="00373EC3"/>
    <w:rsid w:val="00374C1B"/>
    <w:rsid w:val="00374FDA"/>
    <w:rsid w:val="0037547D"/>
    <w:rsid w:val="003758DB"/>
    <w:rsid w:val="00375CC7"/>
    <w:rsid w:val="00375D3E"/>
    <w:rsid w:val="00375D96"/>
    <w:rsid w:val="003763FD"/>
    <w:rsid w:val="00376908"/>
    <w:rsid w:val="00376B61"/>
    <w:rsid w:val="0037717E"/>
    <w:rsid w:val="003800DB"/>
    <w:rsid w:val="0038033B"/>
    <w:rsid w:val="0038045E"/>
    <w:rsid w:val="0038046C"/>
    <w:rsid w:val="003805A0"/>
    <w:rsid w:val="003805C6"/>
    <w:rsid w:val="0038083E"/>
    <w:rsid w:val="0038089F"/>
    <w:rsid w:val="003808EC"/>
    <w:rsid w:val="00380D5B"/>
    <w:rsid w:val="003812D8"/>
    <w:rsid w:val="00381539"/>
    <w:rsid w:val="003818E7"/>
    <w:rsid w:val="00381907"/>
    <w:rsid w:val="00381AB3"/>
    <w:rsid w:val="00381B1C"/>
    <w:rsid w:val="00381C14"/>
    <w:rsid w:val="0038223C"/>
    <w:rsid w:val="003828CD"/>
    <w:rsid w:val="003829DD"/>
    <w:rsid w:val="00382B64"/>
    <w:rsid w:val="003833B5"/>
    <w:rsid w:val="003833CA"/>
    <w:rsid w:val="00383727"/>
    <w:rsid w:val="00383966"/>
    <w:rsid w:val="00383B54"/>
    <w:rsid w:val="00383BA9"/>
    <w:rsid w:val="00383E7B"/>
    <w:rsid w:val="00383F52"/>
    <w:rsid w:val="00384547"/>
    <w:rsid w:val="003847E4"/>
    <w:rsid w:val="00384DBD"/>
    <w:rsid w:val="00384E6F"/>
    <w:rsid w:val="003855CA"/>
    <w:rsid w:val="003856D3"/>
    <w:rsid w:val="0038589D"/>
    <w:rsid w:val="00385DD8"/>
    <w:rsid w:val="00385EF6"/>
    <w:rsid w:val="00385F85"/>
    <w:rsid w:val="00386239"/>
    <w:rsid w:val="0038660E"/>
    <w:rsid w:val="00386B1B"/>
    <w:rsid w:val="00386CEC"/>
    <w:rsid w:val="003870CD"/>
    <w:rsid w:val="00387C14"/>
    <w:rsid w:val="00387C2A"/>
    <w:rsid w:val="00387C38"/>
    <w:rsid w:val="0039004A"/>
    <w:rsid w:val="003900BE"/>
    <w:rsid w:val="00390225"/>
    <w:rsid w:val="0039027E"/>
    <w:rsid w:val="0039095F"/>
    <w:rsid w:val="00390A4F"/>
    <w:rsid w:val="00390BD0"/>
    <w:rsid w:val="00390E47"/>
    <w:rsid w:val="003911A8"/>
    <w:rsid w:val="0039149B"/>
    <w:rsid w:val="0039155F"/>
    <w:rsid w:val="0039194C"/>
    <w:rsid w:val="003919A3"/>
    <w:rsid w:val="003924BE"/>
    <w:rsid w:val="003930AF"/>
    <w:rsid w:val="00393289"/>
    <w:rsid w:val="003936D5"/>
    <w:rsid w:val="003939E5"/>
    <w:rsid w:val="00393DE3"/>
    <w:rsid w:val="00394087"/>
    <w:rsid w:val="003940BC"/>
    <w:rsid w:val="00394251"/>
    <w:rsid w:val="003948B1"/>
    <w:rsid w:val="0039496F"/>
    <w:rsid w:val="00394C98"/>
    <w:rsid w:val="003953FD"/>
    <w:rsid w:val="003960C8"/>
    <w:rsid w:val="00396674"/>
    <w:rsid w:val="003968C1"/>
    <w:rsid w:val="00396EFE"/>
    <w:rsid w:val="003971D3"/>
    <w:rsid w:val="0039736E"/>
    <w:rsid w:val="00397565"/>
    <w:rsid w:val="00397775"/>
    <w:rsid w:val="00397A6C"/>
    <w:rsid w:val="00397D35"/>
    <w:rsid w:val="00397DA1"/>
    <w:rsid w:val="003A009B"/>
    <w:rsid w:val="003A0297"/>
    <w:rsid w:val="003A0874"/>
    <w:rsid w:val="003A0C6C"/>
    <w:rsid w:val="003A0CDF"/>
    <w:rsid w:val="003A0D96"/>
    <w:rsid w:val="003A0F2D"/>
    <w:rsid w:val="003A1CC4"/>
    <w:rsid w:val="003A20A3"/>
    <w:rsid w:val="003A20F5"/>
    <w:rsid w:val="003A21CC"/>
    <w:rsid w:val="003A245E"/>
    <w:rsid w:val="003A26B4"/>
    <w:rsid w:val="003A27BB"/>
    <w:rsid w:val="003A2C17"/>
    <w:rsid w:val="003A2C50"/>
    <w:rsid w:val="003A2D86"/>
    <w:rsid w:val="003A304B"/>
    <w:rsid w:val="003A30ED"/>
    <w:rsid w:val="003A324D"/>
    <w:rsid w:val="003A3262"/>
    <w:rsid w:val="003A34B5"/>
    <w:rsid w:val="003A36C4"/>
    <w:rsid w:val="003A3816"/>
    <w:rsid w:val="003A3864"/>
    <w:rsid w:val="003A3EE0"/>
    <w:rsid w:val="003A4088"/>
    <w:rsid w:val="003A42ED"/>
    <w:rsid w:val="003A4368"/>
    <w:rsid w:val="003A444C"/>
    <w:rsid w:val="003A4896"/>
    <w:rsid w:val="003A4D8A"/>
    <w:rsid w:val="003A4EDD"/>
    <w:rsid w:val="003A530E"/>
    <w:rsid w:val="003A5652"/>
    <w:rsid w:val="003A5858"/>
    <w:rsid w:val="003A5DE1"/>
    <w:rsid w:val="003A620A"/>
    <w:rsid w:val="003A625B"/>
    <w:rsid w:val="003A627C"/>
    <w:rsid w:val="003A6544"/>
    <w:rsid w:val="003A66EF"/>
    <w:rsid w:val="003A6894"/>
    <w:rsid w:val="003A6960"/>
    <w:rsid w:val="003A6AA8"/>
    <w:rsid w:val="003A723C"/>
    <w:rsid w:val="003A76E1"/>
    <w:rsid w:val="003A7B42"/>
    <w:rsid w:val="003B00ED"/>
    <w:rsid w:val="003B02BC"/>
    <w:rsid w:val="003B0587"/>
    <w:rsid w:val="003B0A7B"/>
    <w:rsid w:val="003B0C64"/>
    <w:rsid w:val="003B0FFE"/>
    <w:rsid w:val="003B1304"/>
    <w:rsid w:val="003B1335"/>
    <w:rsid w:val="003B171D"/>
    <w:rsid w:val="003B1827"/>
    <w:rsid w:val="003B19FF"/>
    <w:rsid w:val="003B1A07"/>
    <w:rsid w:val="003B201A"/>
    <w:rsid w:val="003B2400"/>
    <w:rsid w:val="003B26A5"/>
    <w:rsid w:val="003B272C"/>
    <w:rsid w:val="003B2940"/>
    <w:rsid w:val="003B2BB5"/>
    <w:rsid w:val="003B2E7F"/>
    <w:rsid w:val="003B2F71"/>
    <w:rsid w:val="003B3569"/>
    <w:rsid w:val="003B37D4"/>
    <w:rsid w:val="003B38A8"/>
    <w:rsid w:val="003B3BDD"/>
    <w:rsid w:val="003B43C4"/>
    <w:rsid w:val="003B43E5"/>
    <w:rsid w:val="003B48C3"/>
    <w:rsid w:val="003B491F"/>
    <w:rsid w:val="003B53FD"/>
    <w:rsid w:val="003B5602"/>
    <w:rsid w:val="003B5969"/>
    <w:rsid w:val="003B5C21"/>
    <w:rsid w:val="003B6241"/>
    <w:rsid w:val="003B649B"/>
    <w:rsid w:val="003B65D3"/>
    <w:rsid w:val="003B68B1"/>
    <w:rsid w:val="003B7404"/>
    <w:rsid w:val="003B75F0"/>
    <w:rsid w:val="003B774C"/>
    <w:rsid w:val="003B77A8"/>
    <w:rsid w:val="003B787A"/>
    <w:rsid w:val="003B789F"/>
    <w:rsid w:val="003B7BBA"/>
    <w:rsid w:val="003B7BF1"/>
    <w:rsid w:val="003B7BF5"/>
    <w:rsid w:val="003C0163"/>
    <w:rsid w:val="003C0CED"/>
    <w:rsid w:val="003C0FBB"/>
    <w:rsid w:val="003C1432"/>
    <w:rsid w:val="003C1C4E"/>
    <w:rsid w:val="003C1D4E"/>
    <w:rsid w:val="003C1EB4"/>
    <w:rsid w:val="003C2066"/>
    <w:rsid w:val="003C2140"/>
    <w:rsid w:val="003C2161"/>
    <w:rsid w:val="003C2312"/>
    <w:rsid w:val="003C2399"/>
    <w:rsid w:val="003C25AA"/>
    <w:rsid w:val="003C2DD5"/>
    <w:rsid w:val="003C33E4"/>
    <w:rsid w:val="003C396F"/>
    <w:rsid w:val="003C3A44"/>
    <w:rsid w:val="003C3CB2"/>
    <w:rsid w:val="003C40B0"/>
    <w:rsid w:val="003C441A"/>
    <w:rsid w:val="003C476F"/>
    <w:rsid w:val="003C5056"/>
    <w:rsid w:val="003C50D6"/>
    <w:rsid w:val="003C50E6"/>
    <w:rsid w:val="003C527D"/>
    <w:rsid w:val="003C54D6"/>
    <w:rsid w:val="003C54ED"/>
    <w:rsid w:val="003C555A"/>
    <w:rsid w:val="003C5603"/>
    <w:rsid w:val="003C575D"/>
    <w:rsid w:val="003C5807"/>
    <w:rsid w:val="003C5822"/>
    <w:rsid w:val="003C5B66"/>
    <w:rsid w:val="003C5B6B"/>
    <w:rsid w:val="003C5FE3"/>
    <w:rsid w:val="003C6145"/>
    <w:rsid w:val="003C6259"/>
    <w:rsid w:val="003C6284"/>
    <w:rsid w:val="003C63DA"/>
    <w:rsid w:val="003C6BB1"/>
    <w:rsid w:val="003C7010"/>
    <w:rsid w:val="003C70EA"/>
    <w:rsid w:val="003C7117"/>
    <w:rsid w:val="003D01D6"/>
    <w:rsid w:val="003D069A"/>
    <w:rsid w:val="003D0CA2"/>
    <w:rsid w:val="003D0F9B"/>
    <w:rsid w:val="003D100F"/>
    <w:rsid w:val="003D1126"/>
    <w:rsid w:val="003D1FF1"/>
    <w:rsid w:val="003D20EC"/>
    <w:rsid w:val="003D218E"/>
    <w:rsid w:val="003D22BE"/>
    <w:rsid w:val="003D259F"/>
    <w:rsid w:val="003D32D6"/>
    <w:rsid w:val="003D34E1"/>
    <w:rsid w:val="003D398B"/>
    <w:rsid w:val="003D39FC"/>
    <w:rsid w:val="003D3BC8"/>
    <w:rsid w:val="003D3D86"/>
    <w:rsid w:val="003D3F4F"/>
    <w:rsid w:val="003D4250"/>
    <w:rsid w:val="003D43DA"/>
    <w:rsid w:val="003D47D1"/>
    <w:rsid w:val="003D4EAA"/>
    <w:rsid w:val="003D5183"/>
    <w:rsid w:val="003D5355"/>
    <w:rsid w:val="003D554B"/>
    <w:rsid w:val="003D564A"/>
    <w:rsid w:val="003D5655"/>
    <w:rsid w:val="003D5836"/>
    <w:rsid w:val="003D5944"/>
    <w:rsid w:val="003D5C55"/>
    <w:rsid w:val="003D5D8B"/>
    <w:rsid w:val="003D5D9D"/>
    <w:rsid w:val="003D6020"/>
    <w:rsid w:val="003D6A25"/>
    <w:rsid w:val="003D6EF8"/>
    <w:rsid w:val="003D6F08"/>
    <w:rsid w:val="003D7183"/>
    <w:rsid w:val="003D72CF"/>
    <w:rsid w:val="003D74EA"/>
    <w:rsid w:val="003D7631"/>
    <w:rsid w:val="003D77DD"/>
    <w:rsid w:val="003D78D8"/>
    <w:rsid w:val="003D7A48"/>
    <w:rsid w:val="003D7AEE"/>
    <w:rsid w:val="003D7E9D"/>
    <w:rsid w:val="003D7EE8"/>
    <w:rsid w:val="003D7F18"/>
    <w:rsid w:val="003E00D2"/>
    <w:rsid w:val="003E01DD"/>
    <w:rsid w:val="003E0309"/>
    <w:rsid w:val="003E031F"/>
    <w:rsid w:val="003E0731"/>
    <w:rsid w:val="003E0CEB"/>
    <w:rsid w:val="003E1440"/>
    <w:rsid w:val="003E150B"/>
    <w:rsid w:val="003E153E"/>
    <w:rsid w:val="003E1663"/>
    <w:rsid w:val="003E184D"/>
    <w:rsid w:val="003E1A4D"/>
    <w:rsid w:val="003E1AE8"/>
    <w:rsid w:val="003E1F4B"/>
    <w:rsid w:val="003E2660"/>
    <w:rsid w:val="003E287F"/>
    <w:rsid w:val="003E2911"/>
    <w:rsid w:val="003E2D62"/>
    <w:rsid w:val="003E3479"/>
    <w:rsid w:val="003E34D0"/>
    <w:rsid w:val="003E3C4B"/>
    <w:rsid w:val="003E48A7"/>
    <w:rsid w:val="003E4B40"/>
    <w:rsid w:val="003E4D62"/>
    <w:rsid w:val="003E4E86"/>
    <w:rsid w:val="003E5491"/>
    <w:rsid w:val="003E5733"/>
    <w:rsid w:val="003E573E"/>
    <w:rsid w:val="003E59E1"/>
    <w:rsid w:val="003E5BBF"/>
    <w:rsid w:val="003E5ECA"/>
    <w:rsid w:val="003E601A"/>
    <w:rsid w:val="003E62F5"/>
    <w:rsid w:val="003E6C2E"/>
    <w:rsid w:val="003E6F54"/>
    <w:rsid w:val="003E7435"/>
    <w:rsid w:val="003E75EC"/>
    <w:rsid w:val="003E7A83"/>
    <w:rsid w:val="003E7FCF"/>
    <w:rsid w:val="003F04C9"/>
    <w:rsid w:val="003F0662"/>
    <w:rsid w:val="003F0ABA"/>
    <w:rsid w:val="003F0BFA"/>
    <w:rsid w:val="003F0FFD"/>
    <w:rsid w:val="003F16BC"/>
    <w:rsid w:val="003F16DA"/>
    <w:rsid w:val="003F1BAF"/>
    <w:rsid w:val="003F1C37"/>
    <w:rsid w:val="003F1CC9"/>
    <w:rsid w:val="003F20AD"/>
    <w:rsid w:val="003F22D6"/>
    <w:rsid w:val="003F271F"/>
    <w:rsid w:val="003F2B8B"/>
    <w:rsid w:val="003F35BE"/>
    <w:rsid w:val="003F3729"/>
    <w:rsid w:val="003F396A"/>
    <w:rsid w:val="003F3B33"/>
    <w:rsid w:val="003F3C95"/>
    <w:rsid w:val="003F3D9E"/>
    <w:rsid w:val="003F40C7"/>
    <w:rsid w:val="003F43D7"/>
    <w:rsid w:val="003F4532"/>
    <w:rsid w:val="003F46B1"/>
    <w:rsid w:val="003F4989"/>
    <w:rsid w:val="003F4AC2"/>
    <w:rsid w:val="003F4D9C"/>
    <w:rsid w:val="003F52F0"/>
    <w:rsid w:val="003F5557"/>
    <w:rsid w:val="003F5A15"/>
    <w:rsid w:val="003F5B5D"/>
    <w:rsid w:val="003F5CED"/>
    <w:rsid w:val="003F5D4F"/>
    <w:rsid w:val="003F5E15"/>
    <w:rsid w:val="003F6005"/>
    <w:rsid w:val="003F60DC"/>
    <w:rsid w:val="003F6329"/>
    <w:rsid w:val="003F69E8"/>
    <w:rsid w:val="003F69FE"/>
    <w:rsid w:val="003F6A44"/>
    <w:rsid w:val="003F717C"/>
    <w:rsid w:val="003F748C"/>
    <w:rsid w:val="003F7637"/>
    <w:rsid w:val="003F7731"/>
    <w:rsid w:val="00400103"/>
    <w:rsid w:val="0040033D"/>
    <w:rsid w:val="004013B2"/>
    <w:rsid w:val="00401476"/>
    <w:rsid w:val="004014AD"/>
    <w:rsid w:val="00401693"/>
    <w:rsid w:val="00401757"/>
    <w:rsid w:val="00402922"/>
    <w:rsid w:val="00402D91"/>
    <w:rsid w:val="004030A7"/>
    <w:rsid w:val="004032B3"/>
    <w:rsid w:val="004032CB"/>
    <w:rsid w:val="004034A5"/>
    <w:rsid w:val="0040398D"/>
    <w:rsid w:val="0040399F"/>
    <w:rsid w:val="004039AC"/>
    <w:rsid w:val="00403AD4"/>
    <w:rsid w:val="00403DCE"/>
    <w:rsid w:val="0040416E"/>
    <w:rsid w:val="004042C8"/>
    <w:rsid w:val="004045F0"/>
    <w:rsid w:val="00404650"/>
    <w:rsid w:val="0040470B"/>
    <w:rsid w:val="004049B4"/>
    <w:rsid w:val="00404D37"/>
    <w:rsid w:val="00404DEE"/>
    <w:rsid w:val="00404E42"/>
    <w:rsid w:val="00405A84"/>
    <w:rsid w:val="00406086"/>
    <w:rsid w:val="00406C2C"/>
    <w:rsid w:val="00407261"/>
    <w:rsid w:val="00407277"/>
    <w:rsid w:val="004073E6"/>
    <w:rsid w:val="0040754A"/>
    <w:rsid w:val="00410034"/>
    <w:rsid w:val="00410368"/>
    <w:rsid w:val="004104F6"/>
    <w:rsid w:val="0041052E"/>
    <w:rsid w:val="00410942"/>
    <w:rsid w:val="00411026"/>
    <w:rsid w:val="004110AA"/>
    <w:rsid w:val="00411172"/>
    <w:rsid w:val="0041117B"/>
    <w:rsid w:val="00411287"/>
    <w:rsid w:val="0041178E"/>
    <w:rsid w:val="00411A68"/>
    <w:rsid w:val="00411B42"/>
    <w:rsid w:val="00411F20"/>
    <w:rsid w:val="00411F90"/>
    <w:rsid w:val="004120A6"/>
    <w:rsid w:val="00412B74"/>
    <w:rsid w:val="00412D4E"/>
    <w:rsid w:val="0041320A"/>
    <w:rsid w:val="0041320B"/>
    <w:rsid w:val="0041325C"/>
    <w:rsid w:val="00413726"/>
    <w:rsid w:val="00413767"/>
    <w:rsid w:val="0041386C"/>
    <w:rsid w:val="00413AA7"/>
    <w:rsid w:val="00413AB6"/>
    <w:rsid w:val="00413D30"/>
    <w:rsid w:val="00414046"/>
    <w:rsid w:val="00414454"/>
    <w:rsid w:val="00414460"/>
    <w:rsid w:val="004145BF"/>
    <w:rsid w:val="004145CF"/>
    <w:rsid w:val="00414A3A"/>
    <w:rsid w:val="00414BD2"/>
    <w:rsid w:val="00414F17"/>
    <w:rsid w:val="00415224"/>
    <w:rsid w:val="004153CC"/>
    <w:rsid w:val="004153FD"/>
    <w:rsid w:val="0041556B"/>
    <w:rsid w:val="00415629"/>
    <w:rsid w:val="00415C12"/>
    <w:rsid w:val="00415D3A"/>
    <w:rsid w:val="0041610B"/>
    <w:rsid w:val="00416132"/>
    <w:rsid w:val="00416326"/>
    <w:rsid w:val="004163A6"/>
    <w:rsid w:val="004164FF"/>
    <w:rsid w:val="004166F7"/>
    <w:rsid w:val="00416972"/>
    <w:rsid w:val="00416A92"/>
    <w:rsid w:val="00416BEA"/>
    <w:rsid w:val="00417034"/>
    <w:rsid w:val="0041755E"/>
    <w:rsid w:val="00417DE5"/>
    <w:rsid w:val="0042031A"/>
    <w:rsid w:val="0042034C"/>
    <w:rsid w:val="0042038B"/>
    <w:rsid w:val="00420709"/>
    <w:rsid w:val="00420968"/>
    <w:rsid w:val="00420983"/>
    <w:rsid w:val="00420F16"/>
    <w:rsid w:val="00420F2F"/>
    <w:rsid w:val="00420F41"/>
    <w:rsid w:val="00420F4F"/>
    <w:rsid w:val="004211C2"/>
    <w:rsid w:val="004213A7"/>
    <w:rsid w:val="00421547"/>
    <w:rsid w:val="00421A4E"/>
    <w:rsid w:val="00421F45"/>
    <w:rsid w:val="00421F8C"/>
    <w:rsid w:val="004220EE"/>
    <w:rsid w:val="00422335"/>
    <w:rsid w:val="004225CF"/>
    <w:rsid w:val="00422622"/>
    <w:rsid w:val="004229CE"/>
    <w:rsid w:val="00422F77"/>
    <w:rsid w:val="0042329D"/>
    <w:rsid w:val="00423976"/>
    <w:rsid w:val="004239AB"/>
    <w:rsid w:val="00423C40"/>
    <w:rsid w:val="00423F08"/>
    <w:rsid w:val="0042407C"/>
    <w:rsid w:val="00424461"/>
    <w:rsid w:val="00424467"/>
    <w:rsid w:val="004244C6"/>
    <w:rsid w:val="004245D1"/>
    <w:rsid w:val="0042489E"/>
    <w:rsid w:val="00424C2A"/>
    <w:rsid w:val="00425144"/>
    <w:rsid w:val="00425220"/>
    <w:rsid w:val="0042539B"/>
    <w:rsid w:val="00425A47"/>
    <w:rsid w:val="00425A7B"/>
    <w:rsid w:val="00425CDB"/>
    <w:rsid w:val="00426435"/>
    <w:rsid w:val="004268E6"/>
    <w:rsid w:val="0042713F"/>
    <w:rsid w:val="00427398"/>
    <w:rsid w:val="00427535"/>
    <w:rsid w:val="00427DAD"/>
    <w:rsid w:val="0043095B"/>
    <w:rsid w:val="0043139E"/>
    <w:rsid w:val="00431599"/>
    <w:rsid w:val="004319D1"/>
    <w:rsid w:val="00431CCE"/>
    <w:rsid w:val="00431FF6"/>
    <w:rsid w:val="0043331C"/>
    <w:rsid w:val="004336D0"/>
    <w:rsid w:val="00433D2C"/>
    <w:rsid w:val="00433F12"/>
    <w:rsid w:val="004349A4"/>
    <w:rsid w:val="00434E96"/>
    <w:rsid w:val="00434FA5"/>
    <w:rsid w:val="00435026"/>
    <w:rsid w:val="004355EE"/>
    <w:rsid w:val="0043579F"/>
    <w:rsid w:val="00435A75"/>
    <w:rsid w:val="00435AAD"/>
    <w:rsid w:val="00435CFE"/>
    <w:rsid w:val="00435F45"/>
    <w:rsid w:val="00435FE5"/>
    <w:rsid w:val="004360CB"/>
    <w:rsid w:val="0043625B"/>
    <w:rsid w:val="00436281"/>
    <w:rsid w:val="00436781"/>
    <w:rsid w:val="00437397"/>
    <w:rsid w:val="0043759B"/>
    <w:rsid w:val="004376E3"/>
    <w:rsid w:val="00437B89"/>
    <w:rsid w:val="00437CFA"/>
    <w:rsid w:val="00437F4E"/>
    <w:rsid w:val="00437F99"/>
    <w:rsid w:val="00440613"/>
    <w:rsid w:val="004409DF"/>
    <w:rsid w:val="00440C57"/>
    <w:rsid w:val="00440DB0"/>
    <w:rsid w:val="00440F81"/>
    <w:rsid w:val="0044101E"/>
    <w:rsid w:val="004415F3"/>
    <w:rsid w:val="004426DD"/>
    <w:rsid w:val="00442EFF"/>
    <w:rsid w:val="004432B6"/>
    <w:rsid w:val="004435DD"/>
    <w:rsid w:val="004436C4"/>
    <w:rsid w:val="0044380C"/>
    <w:rsid w:val="004439D5"/>
    <w:rsid w:val="00443A0A"/>
    <w:rsid w:val="00443A51"/>
    <w:rsid w:val="00443CB7"/>
    <w:rsid w:val="00443CF3"/>
    <w:rsid w:val="00444774"/>
    <w:rsid w:val="0044499E"/>
    <w:rsid w:val="00444B6F"/>
    <w:rsid w:val="00444D3A"/>
    <w:rsid w:val="004452DC"/>
    <w:rsid w:val="004454BB"/>
    <w:rsid w:val="00445570"/>
    <w:rsid w:val="004458BF"/>
    <w:rsid w:val="004459DA"/>
    <w:rsid w:val="00445B3B"/>
    <w:rsid w:val="00445C89"/>
    <w:rsid w:val="00445E7C"/>
    <w:rsid w:val="00446184"/>
    <w:rsid w:val="00446281"/>
    <w:rsid w:val="0044629A"/>
    <w:rsid w:val="004465F1"/>
    <w:rsid w:val="004467C9"/>
    <w:rsid w:val="00446810"/>
    <w:rsid w:val="00446873"/>
    <w:rsid w:val="00447391"/>
    <w:rsid w:val="004473FA"/>
    <w:rsid w:val="00447732"/>
    <w:rsid w:val="00447A27"/>
    <w:rsid w:val="00447A84"/>
    <w:rsid w:val="00447D2E"/>
    <w:rsid w:val="00447F78"/>
    <w:rsid w:val="0045032C"/>
    <w:rsid w:val="00450A77"/>
    <w:rsid w:val="00450BEC"/>
    <w:rsid w:val="00451584"/>
    <w:rsid w:val="004516A5"/>
    <w:rsid w:val="004517D8"/>
    <w:rsid w:val="00451D17"/>
    <w:rsid w:val="00452C8B"/>
    <w:rsid w:val="00452F50"/>
    <w:rsid w:val="00453B37"/>
    <w:rsid w:val="00454091"/>
    <w:rsid w:val="00454372"/>
    <w:rsid w:val="004543A1"/>
    <w:rsid w:val="0045441A"/>
    <w:rsid w:val="00454F93"/>
    <w:rsid w:val="00454FFC"/>
    <w:rsid w:val="004551D2"/>
    <w:rsid w:val="004554C7"/>
    <w:rsid w:val="004554F2"/>
    <w:rsid w:val="00455A13"/>
    <w:rsid w:val="00455A58"/>
    <w:rsid w:val="004561CA"/>
    <w:rsid w:val="00456212"/>
    <w:rsid w:val="00456794"/>
    <w:rsid w:val="00456B28"/>
    <w:rsid w:val="00456EEA"/>
    <w:rsid w:val="0045718E"/>
    <w:rsid w:val="0045719E"/>
    <w:rsid w:val="004574F2"/>
    <w:rsid w:val="004577A7"/>
    <w:rsid w:val="00457C78"/>
    <w:rsid w:val="00457CAB"/>
    <w:rsid w:val="00457DFB"/>
    <w:rsid w:val="00457F5B"/>
    <w:rsid w:val="00460522"/>
    <w:rsid w:val="00460566"/>
    <w:rsid w:val="00460AFB"/>
    <w:rsid w:val="00460D84"/>
    <w:rsid w:val="00460EC8"/>
    <w:rsid w:val="00461012"/>
    <w:rsid w:val="00461274"/>
    <w:rsid w:val="0046165A"/>
    <w:rsid w:val="0046196E"/>
    <w:rsid w:val="00461FDD"/>
    <w:rsid w:val="00462889"/>
    <w:rsid w:val="004628A3"/>
    <w:rsid w:val="0046291B"/>
    <w:rsid w:val="004632A6"/>
    <w:rsid w:val="004633A2"/>
    <w:rsid w:val="0046367E"/>
    <w:rsid w:val="004638C0"/>
    <w:rsid w:val="00463BF3"/>
    <w:rsid w:val="00463C07"/>
    <w:rsid w:val="00463C1B"/>
    <w:rsid w:val="00463E3B"/>
    <w:rsid w:val="00464409"/>
    <w:rsid w:val="00464637"/>
    <w:rsid w:val="0046469B"/>
    <w:rsid w:val="004647B4"/>
    <w:rsid w:val="0046485D"/>
    <w:rsid w:val="00464B6C"/>
    <w:rsid w:val="00464D39"/>
    <w:rsid w:val="00464FB6"/>
    <w:rsid w:val="00465179"/>
    <w:rsid w:val="00465749"/>
    <w:rsid w:val="00465B9B"/>
    <w:rsid w:val="00465D27"/>
    <w:rsid w:val="00465E54"/>
    <w:rsid w:val="00466093"/>
    <w:rsid w:val="00466122"/>
    <w:rsid w:val="00466524"/>
    <w:rsid w:val="00466A8C"/>
    <w:rsid w:val="00466D1E"/>
    <w:rsid w:val="00466EC2"/>
    <w:rsid w:val="00466F65"/>
    <w:rsid w:val="00466FF0"/>
    <w:rsid w:val="0046704D"/>
    <w:rsid w:val="0046708E"/>
    <w:rsid w:val="00467276"/>
    <w:rsid w:val="004676D1"/>
    <w:rsid w:val="00467D4B"/>
    <w:rsid w:val="004708D3"/>
    <w:rsid w:val="00470CA0"/>
    <w:rsid w:val="00470EF0"/>
    <w:rsid w:val="0047105F"/>
    <w:rsid w:val="004710E8"/>
    <w:rsid w:val="00471C83"/>
    <w:rsid w:val="004723EC"/>
    <w:rsid w:val="00472A61"/>
    <w:rsid w:val="00472D3E"/>
    <w:rsid w:val="00472D63"/>
    <w:rsid w:val="00472E18"/>
    <w:rsid w:val="00472F91"/>
    <w:rsid w:val="004730ED"/>
    <w:rsid w:val="004733E0"/>
    <w:rsid w:val="004735F6"/>
    <w:rsid w:val="00473829"/>
    <w:rsid w:val="00473D4C"/>
    <w:rsid w:val="00473ED5"/>
    <w:rsid w:val="004740DA"/>
    <w:rsid w:val="004748F7"/>
    <w:rsid w:val="00474D24"/>
    <w:rsid w:val="00474D9F"/>
    <w:rsid w:val="00474EB4"/>
    <w:rsid w:val="00474F17"/>
    <w:rsid w:val="00474F2D"/>
    <w:rsid w:val="0047528F"/>
    <w:rsid w:val="004753B8"/>
    <w:rsid w:val="00475758"/>
    <w:rsid w:val="00475AE0"/>
    <w:rsid w:val="004762E3"/>
    <w:rsid w:val="00476497"/>
    <w:rsid w:val="00476627"/>
    <w:rsid w:val="0047673F"/>
    <w:rsid w:val="0047679B"/>
    <w:rsid w:val="00476A25"/>
    <w:rsid w:val="00476A2D"/>
    <w:rsid w:val="00476A3D"/>
    <w:rsid w:val="00476B71"/>
    <w:rsid w:val="00476CA2"/>
    <w:rsid w:val="004770B4"/>
    <w:rsid w:val="004771D4"/>
    <w:rsid w:val="004771DB"/>
    <w:rsid w:val="00477A8F"/>
    <w:rsid w:val="00477C18"/>
    <w:rsid w:val="00480214"/>
    <w:rsid w:val="0048026B"/>
    <w:rsid w:val="0048028C"/>
    <w:rsid w:val="00480752"/>
    <w:rsid w:val="00480A0F"/>
    <w:rsid w:val="00480C0A"/>
    <w:rsid w:val="004818A4"/>
    <w:rsid w:val="00481DB0"/>
    <w:rsid w:val="00482129"/>
    <w:rsid w:val="00482177"/>
    <w:rsid w:val="0048226C"/>
    <w:rsid w:val="00482BF9"/>
    <w:rsid w:val="00483057"/>
    <w:rsid w:val="004831DA"/>
    <w:rsid w:val="004832CB"/>
    <w:rsid w:val="00483818"/>
    <w:rsid w:val="004839F8"/>
    <w:rsid w:val="00483DE8"/>
    <w:rsid w:val="004840AA"/>
    <w:rsid w:val="0048413C"/>
    <w:rsid w:val="004849D0"/>
    <w:rsid w:val="00484FF7"/>
    <w:rsid w:val="00485053"/>
    <w:rsid w:val="0048510B"/>
    <w:rsid w:val="004854D2"/>
    <w:rsid w:val="00485906"/>
    <w:rsid w:val="00485BAF"/>
    <w:rsid w:val="004860A2"/>
    <w:rsid w:val="004860F5"/>
    <w:rsid w:val="00486CE6"/>
    <w:rsid w:val="0048796C"/>
    <w:rsid w:val="00487FB3"/>
    <w:rsid w:val="00490058"/>
    <w:rsid w:val="00490370"/>
    <w:rsid w:val="004903FA"/>
    <w:rsid w:val="0049046B"/>
    <w:rsid w:val="00490787"/>
    <w:rsid w:val="004908AE"/>
    <w:rsid w:val="00490BAC"/>
    <w:rsid w:val="00491131"/>
    <w:rsid w:val="0049118C"/>
    <w:rsid w:val="0049142E"/>
    <w:rsid w:val="0049154C"/>
    <w:rsid w:val="00491839"/>
    <w:rsid w:val="00491A2D"/>
    <w:rsid w:val="00491A5D"/>
    <w:rsid w:val="00491DFF"/>
    <w:rsid w:val="004920E8"/>
    <w:rsid w:val="004921B8"/>
    <w:rsid w:val="00492A5A"/>
    <w:rsid w:val="00492C6B"/>
    <w:rsid w:val="00492DC9"/>
    <w:rsid w:val="0049374A"/>
    <w:rsid w:val="004937F1"/>
    <w:rsid w:val="00493CB1"/>
    <w:rsid w:val="00493F90"/>
    <w:rsid w:val="00494021"/>
    <w:rsid w:val="00494232"/>
    <w:rsid w:val="00494B4D"/>
    <w:rsid w:val="00494F2D"/>
    <w:rsid w:val="00495472"/>
    <w:rsid w:val="004956B7"/>
    <w:rsid w:val="0049578F"/>
    <w:rsid w:val="00495CCA"/>
    <w:rsid w:val="00495E88"/>
    <w:rsid w:val="00496027"/>
    <w:rsid w:val="00496085"/>
    <w:rsid w:val="004962D0"/>
    <w:rsid w:val="00496AB2"/>
    <w:rsid w:val="00497320"/>
    <w:rsid w:val="00497783"/>
    <w:rsid w:val="0049796B"/>
    <w:rsid w:val="00497AC6"/>
    <w:rsid w:val="00497BC1"/>
    <w:rsid w:val="00497E25"/>
    <w:rsid w:val="004A06AA"/>
    <w:rsid w:val="004A09E4"/>
    <w:rsid w:val="004A0AA8"/>
    <w:rsid w:val="004A0AEA"/>
    <w:rsid w:val="004A11D1"/>
    <w:rsid w:val="004A17FB"/>
    <w:rsid w:val="004A1A8F"/>
    <w:rsid w:val="004A2182"/>
    <w:rsid w:val="004A223E"/>
    <w:rsid w:val="004A239B"/>
    <w:rsid w:val="004A27F2"/>
    <w:rsid w:val="004A2A41"/>
    <w:rsid w:val="004A30D4"/>
    <w:rsid w:val="004A3344"/>
    <w:rsid w:val="004A35B5"/>
    <w:rsid w:val="004A39F0"/>
    <w:rsid w:val="004A4256"/>
    <w:rsid w:val="004A45A6"/>
    <w:rsid w:val="004A46B5"/>
    <w:rsid w:val="004A47FF"/>
    <w:rsid w:val="004A4990"/>
    <w:rsid w:val="004A5696"/>
    <w:rsid w:val="004A58FF"/>
    <w:rsid w:val="004A591A"/>
    <w:rsid w:val="004A5A3E"/>
    <w:rsid w:val="004A6049"/>
    <w:rsid w:val="004A608C"/>
    <w:rsid w:val="004A6854"/>
    <w:rsid w:val="004A6CFE"/>
    <w:rsid w:val="004A7D8C"/>
    <w:rsid w:val="004B00F3"/>
    <w:rsid w:val="004B0625"/>
    <w:rsid w:val="004B0CE9"/>
    <w:rsid w:val="004B0E9A"/>
    <w:rsid w:val="004B161C"/>
    <w:rsid w:val="004B1881"/>
    <w:rsid w:val="004B1CBF"/>
    <w:rsid w:val="004B1D70"/>
    <w:rsid w:val="004B1E34"/>
    <w:rsid w:val="004B1E3D"/>
    <w:rsid w:val="004B2290"/>
    <w:rsid w:val="004B239E"/>
    <w:rsid w:val="004B2455"/>
    <w:rsid w:val="004B28B0"/>
    <w:rsid w:val="004B2EE2"/>
    <w:rsid w:val="004B31B5"/>
    <w:rsid w:val="004B365A"/>
    <w:rsid w:val="004B37FC"/>
    <w:rsid w:val="004B3A56"/>
    <w:rsid w:val="004B3E4D"/>
    <w:rsid w:val="004B3E68"/>
    <w:rsid w:val="004B42C1"/>
    <w:rsid w:val="004B4765"/>
    <w:rsid w:val="004B4E67"/>
    <w:rsid w:val="004B51CA"/>
    <w:rsid w:val="004B5220"/>
    <w:rsid w:val="004B53F4"/>
    <w:rsid w:val="004B5633"/>
    <w:rsid w:val="004B598A"/>
    <w:rsid w:val="004B5A1F"/>
    <w:rsid w:val="004B61F6"/>
    <w:rsid w:val="004B653A"/>
    <w:rsid w:val="004B6565"/>
    <w:rsid w:val="004B66F9"/>
    <w:rsid w:val="004B685C"/>
    <w:rsid w:val="004B6BB9"/>
    <w:rsid w:val="004B6C7B"/>
    <w:rsid w:val="004B72D8"/>
    <w:rsid w:val="004B7348"/>
    <w:rsid w:val="004B7359"/>
    <w:rsid w:val="004B7631"/>
    <w:rsid w:val="004B7839"/>
    <w:rsid w:val="004B790C"/>
    <w:rsid w:val="004B7965"/>
    <w:rsid w:val="004B7969"/>
    <w:rsid w:val="004B7A32"/>
    <w:rsid w:val="004B7F6D"/>
    <w:rsid w:val="004C0186"/>
    <w:rsid w:val="004C0500"/>
    <w:rsid w:val="004C0562"/>
    <w:rsid w:val="004C07D6"/>
    <w:rsid w:val="004C09A7"/>
    <w:rsid w:val="004C0B5D"/>
    <w:rsid w:val="004C0BEA"/>
    <w:rsid w:val="004C1025"/>
    <w:rsid w:val="004C1362"/>
    <w:rsid w:val="004C174E"/>
    <w:rsid w:val="004C175A"/>
    <w:rsid w:val="004C1A54"/>
    <w:rsid w:val="004C2179"/>
    <w:rsid w:val="004C21D9"/>
    <w:rsid w:val="004C25BD"/>
    <w:rsid w:val="004C2792"/>
    <w:rsid w:val="004C2D4D"/>
    <w:rsid w:val="004C34D3"/>
    <w:rsid w:val="004C350D"/>
    <w:rsid w:val="004C350F"/>
    <w:rsid w:val="004C3B8A"/>
    <w:rsid w:val="004C3C30"/>
    <w:rsid w:val="004C3E6A"/>
    <w:rsid w:val="004C3F7D"/>
    <w:rsid w:val="004C3FB4"/>
    <w:rsid w:val="004C4058"/>
    <w:rsid w:val="004C46A7"/>
    <w:rsid w:val="004C47CC"/>
    <w:rsid w:val="004C4CDF"/>
    <w:rsid w:val="004C4FB0"/>
    <w:rsid w:val="004C503F"/>
    <w:rsid w:val="004C50F3"/>
    <w:rsid w:val="004C5421"/>
    <w:rsid w:val="004C5503"/>
    <w:rsid w:val="004C5DCD"/>
    <w:rsid w:val="004C5F03"/>
    <w:rsid w:val="004C5F33"/>
    <w:rsid w:val="004C6009"/>
    <w:rsid w:val="004C65F1"/>
    <w:rsid w:val="004C664E"/>
    <w:rsid w:val="004C6C0D"/>
    <w:rsid w:val="004C71F9"/>
    <w:rsid w:val="004D02D1"/>
    <w:rsid w:val="004D02E9"/>
    <w:rsid w:val="004D16B5"/>
    <w:rsid w:val="004D1857"/>
    <w:rsid w:val="004D1920"/>
    <w:rsid w:val="004D1F78"/>
    <w:rsid w:val="004D1F83"/>
    <w:rsid w:val="004D1FF3"/>
    <w:rsid w:val="004D20F4"/>
    <w:rsid w:val="004D2551"/>
    <w:rsid w:val="004D257A"/>
    <w:rsid w:val="004D257D"/>
    <w:rsid w:val="004D2956"/>
    <w:rsid w:val="004D2CC4"/>
    <w:rsid w:val="004D2EB5"/>
    <w:rsid w:val="004D334D"/>
    <w:rsid w:val="004D33AC"/>
    <w:rsid w:val="004D36BC"/>
    <w:rsid w:val="004D3835"/>
    <w:rsid w:val="004D3D6E"/>
    <w:rsid w:val="004D3EDD"/>
    <w:rsid w:val="004D4072"/>
    <w:rsid w:val="004D4682"/>
    <w:rsid w:val="004D485D"/>
    <w:rsid w:val="004D49C0"/>
    <w:rsid w:val="004D4A26"/>
    <w:rsid w:val="004D5388"/>
    <w:rsid w:val="004D54C1"/>
    <w:rsid w:val="004D68DE"/>
    <w:rsid w:val="004D6B4F"/>
    <w:rsid w:val="004D704F"/>
    <w:rsid w:val="004D706F"/>
    <w:rsid w:val="004D70A0"/>
    <w:rsid w:val="004D751F"/>
    <w:rsid w:val="004D7E64"/>
    <w:rsid w:val="004E009D"/>
    <w:rsid w:val="004E010A"/>
    <w:rsid w:val="004E0134"/>
    <w:rsid w:val="004E071D"/>
    <w:rsid w:val="004E09E3"/>
    <w:rsid w:val="004E0FF1"/>
    <w:rsid w:val="004E16D7"/>
    <w:rsid w:val="004E1A70"/>
    <w:rsid w:val="004E21D3"/>
    <w:rsid w:val="004E242C"/>
    <w:rsid w:val="004E2AE0"/>
    <w:rsid w:val="004E339F"/>
    <w:rsid w:val="004E3466"/>
    <w:rsid w:val="004E3A29"/>
    <w:rsid w:val="004E3BCA"/>
    <w:rsid w:val="004E447D"/>
    <w:rsid w:val="004E4D2E"/>
    <w:rsid w:val="004E4EF4"/>
    <w:rsid w:val="004E54BA"/>
    <w:rsid w:val="004E578B"/>
    <w:rsid w:val="004E5AE5"/>
    <w:rsid w:val="004E64CC"/>
    <w:rsid w:val="004E670E"/>
    <w:rsid w:val="004E7C97"/>
    <w:rsid w:val="004E7EDC"/>
    <w:rsid w:val="004F047C"/>
    <w:rsid w:val="004F0F3D"/>
    <w:rsid w:val="004F173A"/>
    <w:rsid w:val="004F1D9C"/>
    <w:rsid w:val="004F267E"/>
    <w:rsid w:val="004F299B"/>
    <w:rsid w:val="004F2E9A"/>
    <w:rsid w:val="004F2FC3"/>
    <w:rsid w:val="004F30D4"/>
    <w:rsid w:val="004F335E"/>
    <w:rsid w:val="004F3726"/>
    <w:rsid w:val="004F3828"/>
    <w:rsid w:val="004F3C98"/>
    <w:rsid w:val="004F3EE4"/>
    <w:rsid w:val="004F3F91"/>
    <w:rsid w:val="004F433E"/>
    <w:rsid w:val="004F4457"/>
    <w:rsid w:val="004F44B9"/>
    <w:rsid w:val="004F454B"/>
    <w:rsid w:val="004F480B"/>
    <w:rsid w:val="004F48CC"/>
    <w:rsid w:val="004F4A38"/>
    <w:rsid w:val="004F4D9B"/>
    <w:rsid w:val="004F4F75"/>
    <w:rsid w:val="004F4FB7"/>
    <w:rsid w:val="004F50C9"/>
    <w:rsid w:val="004F51B4"/>
    <w:rsid w:val="004F52E7"/>
    <w:rsid w:val="004F5400"/>
    <w:rsid w:val="004F563D"/>
    <w:rsid w:val="004F57A4"/>
    <w:rsid w:val="004F5D89"/>
    <w:rsid w:val="004F5F35"/>
    <w:rsid w:val="004F60B6"/>
    <w:rsid w:val="004F60DF"/>
    <w:rsid w:val="004F6698"/>
    <w:rsid w:val="004F671C"/>
    <w:rsid w:val="004F67B5"/>
    <w:rsid w:val="004F6BA2"/>
    <w:rsid w:val="004F6E6F"/>
    <w:rsid w:val="004F74D8"/>
    <w:rsid w:val="004F75F6"/>
    <w:rsid w:val="004F7816"/>
    <w:rsid w:val="004F7A73"/>
    <w:rsid w:val="004F7EFA"/>
    <w:rsid w:val="004F7F09"/>
    <w:rsid w:val="0050004E"/>
    <w:rsid w:val="005001BA"/>
    <w:rsid w:val="00500838"/>
    <w:rsid w:val="0050083B"/>
    <w:rsid w:val="005011D9"/>
    <w:rsid w:val="005015D3"/>
    <w:rsid w:val="005017AB"/>
    <w:rsid w:val="00501D0C"/>
    <w:rsid w:val="00501E84"/>
    <w:rsid w:val="00501EA6"/>
    <w:rsid w:val="0050207C"/>
    <w:rsid w:val="00502348"/>
    <w:rsid w:val="005025A3"/>
    <w:rsid w:val="00502971"/>
    <w:rsid w:val="00502CB9"/>
    <w:rsid w:val="0050317A"/>
    <w:rsid w:val="0050382B"/>
    <w:rsid w:val="005039B9"/>
    <w:rsid w:val="00503A50"/>
    <w:rsid w:val="00503A75"/>
    <w:rsid w:val="00504126"/>
    <w:rsid w:val="0050429A"/>
    <w:rsid w:val="00504365"/>
    <w:rsid w:val="005047AC"/>
    <w:rsid w:val="00504F4C"/>
    <w:rsid w:val="0050502B"/>
    <w:rsid w:val="005051F0"/>
    <w:rsid w:val="00505704"/>
    <w:rsid w:val="0050599D"/>
    <w:rsid w:val="005062C8"/>
    <w:rsid w:val="005063F8"/>
    <w:rsid w:val="00506956"/>
    <w:rsid w:val="00506AD5"/>
    <w:rsid w:val="00507597"/>
    <w:rsid w:val="00507939"/>
    <w:rsid w:val="00507A5F"/>
    <w:rsid w:val="00507A7B"/>
    <w:rsid w:val="00507A7D"/>
    <w:rsid w:val="00507E7D"/>
    <w:rsid w:val="00510045"/>
    <w:rsid w:val="00510072"/>
    <w:rsid w:val="00510314"/>
    <w:rsid w:val="005105F5"/>
    <w:rsid w:val="0051076F"/>
    <w:rsid w:val="005108BA"/>
    <w:rsid w:val="005108BC"/>
    <w:rsid w:val="00510A96"/>
    <w:rsid w:val="00510B56"/>
    <w:rsid w:val="00510C21"/>
    <w:rsid w:val="00510C84"/>
    <w:rsid w:val="00510EC1"/>
    <w:rsid w:val="005112AB"/>
    <w:rsid w:val="0051149D"/>
    <w:rsid w:val="00511601"/>
    <w:rsid w:val="0051168F"/>
    <w:rsid w:val="005119FE"/>
    <w:rsid w:val="00511A87"/>
    <w:rsid w:val="00511B95"/>
    <w:rsid w:val="00511BD2"/>
    <w:rsid w:val="00511F76"/>
    <w:rsid w:val="005127C3"/>
    <w:rsid w:val="005128EB"/>
    <w:rsid w:val="00512F6A"/>
    <w:rsid w:val="0051374B"/>
    <w:rsid w:val="0051389E"/>
    <w:rsid w:val="005138AD"/>
    <w:rsid w:val="005139B7"/>
    <w:rsid w:val="00513A11"/>
    <w:rsid w:val="00513E1D"/>
    <w:rsid w:val="0051422B"/>
    <w:rsid w:val="0051453F"/>
    <w:rsid w:val="0051516A"/>
    <w:rsid w:val="0051527D"/>
    <w:rsid w:val="0051530A"/>
    <w:rsid w:val="00515356"/>
    <w:rsid w:val="00515484"/>
    <w:rsid w:val="005155B1"/>
    <w:rsid w:val="005156E9"/>
    <w:rsid w:val="00515882"/>
    <w:rsid w:val="005159BA"/>
    <w:rsid w:val="005159E7"/>
    <w:rsid w:val="00515D86"/>
    <w:rsid w:val="005161AD"/>
    <w:rsid w:val="00516B19"/>
    <w:rsid w:val="00516F94"/>
    <w:rsid w:val="00516FEB"/>
    <w:rsid w:val="00517482"/>
    <w:rsid w:val="0051749E"/>
    <w:rsid w:val="005176FC"/>
    <w:rsid w:val="00517CD0"/>
    <w:rsid w:val="00517EB2"/>
    <w:rsid w:val="00520006"/>
    <w:rsid w:val="0052003E"/>
    <w:rsid w:val="005200EC"/>
    <w:rsid w:val="00520563"/>
    <w:rsid w:val="00520752"/>
    <w:rsid w:val="00520A9F"/>
    <w:rsid w:val="00520B77"/>
    <w:rsid w:val="0052153F"/>
    <w:rsid w:val="00521873"/>
    <w:rsid w:val="005219BC"/>
    <w:rsid w:val="00521BA1"/>
    <w:rsid w:val="00522521"/>
    <w:rsid w:val="00522DEA"/>
    <w:rsid w:val="0052333A"/>
    <w:rsid w:val="005234DD"/>
    <w:rsid w:val="00523861"/>
    <w:rsid w:val="00523896"/>
    <w:rsid w:val="00523B4A"/>
    <w:rsid w:val="00523D6F"/>
    <w:rsid w:val="00523DD8"/>
    <w:rsid w:val="00524029"/>
    <w:rsid w:val="005240DB"/>
    <w:rsid w:val="00524240"/>
    <w:rsid w:val="00524465"/>
    <w:rsid w:val="0052451C"/>
    <w:rsid w:val="00524876"/>
    <w:rsid w:val="00524E5D"/>
    <w:rsid w:val="00524E94"/>
    <w:rsid w:val="00524FA1"/>
    <w:rsid w:val="00525295"/>
    <w:rsid w:val="005252D4"/>
    <w:rsid w:val="00525730"/>
    <w:rsid w:val="00525792"/>
    <w:rsid w:val="00525BB5"/>
    <w:rsid w:val="00525FB2"/>
    <w:rsid w:val="005266DA"/>
    <w:rsid w:val="0052671F"/>
    <w:rsid w:val="00526746"/>
    <w:rsid w:val="00526764"/>
    <w:rsid w:val="005267C5"/>
    <w:rsid w:val="005267F9"/>
    <w:rsid w:val="00526CFC"/>
    <w:rsid w:val="00526DB1"/>
    <w:rsid w:val="00526E64"/>
    <w:rsid w:val="00526F39"/>
    <w:rsid w:val="0052704D"/>
    <w:rsid w:val="005273A8"/>
    <w:rsid w:val="00527745"/>
    <w:rsid w:val="00527F03"/>
    <w:rsid w:val="005300BC"/>
    <w:rsid w:val="00530235"/>
    <w:rsid w:val="00530714"/>
    <w:rsid w:val="00530B84"/>
    <w:rsid w:val="00530C40"/>
    <w:rsid w:val="0053198E"/>
    <w:rsid w:val="00531B44"/>
    <w:rsid w:val="00531BB2"/>
    <w:rsid w:val="00531F24"/>
    <w:rsid w:val="00531F3A"/>
    <w:rsid w:val="005321B0"/>
    <w:rsid w:val="0053249A"/>
    <w:rsid w:val="005325A3"/>
    <w:rsid w:val="00532653"/>
    <w:rsid w:val="005326F6"/>
    <w:rsid w:val="00532E0C"/>
    <w:rsid w:val="00532E9E"/>
    <w:rsid w:val="00533099"/>
    <w:rsid w:val="00533221"/>
    <w:rsid w:val="005332E2"/>
    <w:rsid w:val="005332FD"/>
    <w:rsid w:val="005337D7"/>
    <w:rsid w:val="00533DE6"/>
    <w:rsid w:val="005343C0"/>
    <w:rsid w:val="005345C9"/>
    <w:rsid w:val="0053476C"/>
    <w:rsid w:val="005348D5"/>
    <w:rsid w:val="00534A26"/>
    <w:rsid w:val="00534AD1"/>
    <w:rsid w:val="00534D3E"/>
    <w:rsid w:val="005351AE"/>
    <w:rsid w:val="00535327"/>
    <w:rsid w:val="00535C4A"/>
    <w:rsid w:val="00535D99"/>
    <w:rsid w:val="00535DDA"/>
    <w:rsid w:val="00535E14"/>
    <w:rsid w:val="00535E80"/>
    <w:rsid w:val="005360F0"/>
    <w:rsid w:val="005360F5"/>
    <w:rsid w:val="005362E6"/>
    <w:rsid w:val="005364B0"/>
    <w:rsid w:val="005366A8"/>
    <w:rsid w:val="00536A87"/>
    <w:rsid w:val="00536ACC"/>
    <w:rsid w:val="00536BE1"/>
    <w:rsid w:val="00536C5E"/>
    <w:rsid w:val="00536E45"/>
    <w:rsid w:val="00536FBF"/>
    <w:rsid w:val="0053710D"/>
    <w:rsid w:val="0053711D"/>
    <w:rsid w:val="00537756"/>
    <w:rsid w:val="0053787D"/>
    <w:rsid w:val="0053798D"/>
    <w:rsid w:val="00537992"/>
    <w:rsid w:val="00537CC1"/>
    <w:rsid w:val="00540212"/>
    <w:rsid w:val="005406E2"/>
    <w:rsid w:val="005407A1"/>
    <w:rsid w:val="005407CA"/>
    <w:rsid w:val="00540EC2"/>
    <w:rsid w:val="00540FD6"/>
    <w:rsid w:val="00541360"/>
    <w:rsid w:val="005413B6"/>
    <w:rsid w:val="005414F7"/>
    <w:rsid w:val="005418AA"/>
    <w:rsid w:val="00541DC9"/>
    <w:rsid w:val="00541F55"/>
    <w:rsid w:val="00542103"/>
    <w:rsid w:val="005421ED"/>
    <w:rsid w:val="00542654"/>
    <w:rsid w:val="00542CA1"/>
    <w:rsid w:val="005432F4"/>
    <w:rsid w:val="005435EF"/>
    <w:rsid w:val="005436B2"/>
    <w:rsid w:val="0054380A"/>
    <w:rsid w:val="00543B32"/>
    <w:rsid w:val="00543CEA"/>
    <w:rsid w:val="00543DCF"/>
    <w:rsid w:val="00543F1E"/>
    <w:rsid w:val="00544266"/>
    <w:rsid w:val="00544553"/>
    <w:rsid w:val="00544573"/>
    <w:rsid w:val="00544974"/>
    <w:rsid w:val="00544D2E"/>
    <w:rsid w:val="00545651"/>
    <w:rsid w:val="0054593F"/>
    <w:rsid w:val="00546099"/>
    <w:rsid w:val="0054669E"/>
    <w:rsid w:val="00546D34"/>
    <w:rsid w:val="00546E54"/>
    <w:rsid w:val="00546ECC"/>
    <w:rsid w:val="00547594"/>
    <w:rsid w:val="00547765"/>
    <w:rsid w:val="005477AF"/>
    <w:rsid w:val="00547C5F"/>
    <w:rsid w:val="0055042B"/>
    <w:rsid w:val="005507BD"/>
    <w:rsid w:val="0055090F"/>
    <w:rsid w:val="00550AFD"/>
    <w:rsid w:val="00550DC2"/>
    <w:rsid w:val="0055111C"/>
    <w:rsid w:val="005514B8"/>
    <w:rsid w:val="00551A9E"/>
    <w:rsid w:val="00551CEB"/>
    <w:rsid w:val="00551F0C"/>
    <w:rsid w:val="00551FA2"/>
    <w:rsid w:val="00551FA3"/>
    <w:rsid w:val="005522E3"/>
    <w:rsid w:val="0055254B"/>
    <w:rsid w:val="0055286B"/>
    <w:rsid w:val="005528C5"/>
    <w:rsid w:val="00552A5F"/>
    <w:rsid w:val="00552CDB"/>
    <w:rsid w:val="00552D47"/>
    <w:rsid w:val="00552E56"/>
    <w:rsid w:val="005531EC"/>
    <w:rsid w:val="0055323F"/>
    <w:rsid w:val="005532C8"/>
    <w:rsid w:val="00553A5B"/>
    <w:rsid w:val="00553AA7"/>
    <w:rsid w:val="00553AC5"/>
    <w:rsid w:val="00553C60"/>
    <w:rsid w:val="00553E1F"/>
    <w:rsid w:val="00553F87"/>
    <w:rsid w:val="005541A1"/>
    <w:rsid w:val="005545DE"/>
    <w:rsid w:val="00554AB2"/>
    <w:rsid w:val="00554BD6"/>
    <w:rsid w:val="00554C7D"/>
    <w:rsid w:val="005554ED"/>
    <w:rsid w:val="00555899"/>
    <w:rsid w:val="00555BCC"/>
    <w:rsid w:val="00555CC3"/>
    <w:rsid w:val="00555D55"/>
    <w:rsid w:val="00555FE0"/>
    <w:rsid w:val="00556168"/>
    <w:rsid w:val="005571E8"/>
    <w:rsid w:val="005571FC"/>
    <w:rsid w:val="00557D02"/>
    <w:rsid w:val="00557D73"/>
    <w:rsid w:val="00560084"/>
    <w:rsid w:val="0056019D"/>
    <w:rsid w:val="005601F5"/>
    <w:rsid w:val="005602AF"/>
    <w:rsid w:val="00560458"/>
    <w:rsid w:val="00560542"/>
    <w:rsid w:val="005606C6"/>
    <w:rsid w:val="00560869"/>
    <w:rsid w:val="00560B80"/>
    <w:rsid w:val="00560C80"/>
    <w:rsid w:val="00561303"/>
    <w:rsid w:val="00561569"/>
    <w:rsid w:val="005617F1"/>
    <w:rsid w:val="00561A98"/>
    <w:rsid w:val="00561AD0"/>
    <w:rsid w:val="00561C4B"/>
    <w:rsid w:val="00561CB8"/>
    <w:rsid w:val="00561CC7"/>
    <w:rsid w:val="00561F05"/>
    <w:rsid w:val="005624A6"/>
    <w:rsid w:val="0056266B"/>
    <w:rsid w:val="00562776"/>
    <w:rsid w:val="0056288C"/>
    <w:rsid w:val="00562B9F"/>
    <w:rsid w:val="005630EE"/>
    <w:rsid w:val="0056352E"/>
    <w:rsid w:val="0056367C"/>
    <w:rsid w:val="005637CD"/>
    <w:rsid w:val="005638B7"/>
    <w:rsid w:val="00563C41"/>
    <w:rsid w:val="00563F19"/>
    <w:rsid w:val="005642C9"/>
    <w:rsid w:val="00564932"/>
    <w:rsid w:val="00564989"/>
    <w:rsid w:val="00564AD8"/>
    <w:rsid w:val="00564B86"/>
    <w:rsid w:val="00564C81"/>
    <w:rsid w:val="00564E06"/>
    <w:rsid w:val="00565020"/>
    <w:rsid w:val="00565110"/>
    <w:rsid w:val="00565188"/>
    <w:rsid w:val="005651C9"/>
    <w:rsid w:val="00565406"/>
    <w:rsid w:val="005654CE"/>
    <w:rsid w:val="00565CEF"/>
    <w:rsid w:val="00566464"/>
    <w:rsid w:val="0056647C"/>
    <w:rsid w:val="00566B6D"/>
    <w:rsid w:val="00566D1B"/>
    <w:rsid w:val="00566E99"/>
    <w:rsid w:val="00567436"/>
    <w:rsid w:val="005679F7"/>
    <w:rsid w:val="00567C80"/>
    <w:rsid w:val="00567E43"/>
    <w:rsid w:val="005708CB"/>
    <w:rsid w:val="00570941"/>
    <w:rsid w:val="00570B82"/>
    <w:rsid w:val="00571282"/>
    <w:rsid w:val="005714A2"/>
    <w:rsid w:val="00571EA0"/>
    <w:rsid w:val="005726C6"/>
    <w:rsid w:val="00573101"/>
    <w:rsid w:val="0057328E"/>
    <w:rsid w:val="00573BF0"/>
    <w:rsid w:val="00573F71"/>
    <w:rsid w:val="0057453A"/>
    <w:rsid w:val="00574622"/>
    <w:rsid w:val="005747AD"/>
    <w:rsid w:val="00574EA4"/>
    <w:rsid w:val="0057538C"/>
    <w:rsid w:val="00575602"/>
    <w:rsid w:val="00575CEF"/>
    <w:rsid w:val="00576568"/>
    <w:rsid w:val="00576664"/>
    <w:rsid w:val="005768AA"/>
    <w:rsid w:val="00576C22"/>
    <w:rsid w:val="00576E46"/>
    <w:rsid w:val="00576F6E"/>
    <w:rsid w:val="00577095"/>
    <w:rsid w:val="005771B3"/>
    <w:rsid w:val="005775B4"/>
    <w:rsid w:val="00577B0D"/>
    <w:rsid w:val="00577C5D"/>
    <w:rsid w:val="00577C94"/>
    <w:rsid w:val="00577D3E"/>
    <w:rsid w:val="00577F5B"/>
    <w:rsid w:val="00580559"/>
    <w:rsid w:val="00581A4F"/>
    <w:rsid w:val="00581A71"/>
    <w:rsid w:val="00581BDF"/>
    <w:rsid w:val="00581EE1"/>
    <w:rsid w:val="00582352"/>
    <w:rsid w:val="00582455"/>
    <w:rsid w:val="0058276C"/>
    <w:rsid w:val="00582939"/>
    <w:rsid w:val="0058296A"/>
    <w:rsid w:val="005829A9"/>
    <w:rsid w:val="00582A86"/>
    <w:rsid w:val="00582AB8"/>
    <w:rsid w:val="005830A1"/>
    <w:rsid w:val="005832C3"/>
    <w:rsid w:val="00583C16"/>
    <w:rsid w:val="00583D88"/>
    <w:rsid w:val="00584380"/>
    <w:rsid w:val="00584F6E"/>
    <w:rsid w:val="0058557D"/>
    <w:rsid w:val="005856E6"/>
    <w:rsid w:val="00585716"/>
    <w:rsid w:val="00586386"/>
    <w:rsid w:val="00586610"/>
    <w:rsid w:val="0058695F"/>
    <w:rsid w:val="00586B26"/>
    <w:rsid w:val="00586BC0"/>
    <w:rsid w:val="00586E4B"/>
    <w:rsid w:val="005871D0"/>
    <w:rsid w:val="005873B6"/>
    <w:rsid w:val="00587611"/>
    <w:rsid w:val="005876CE"/>
    <w:rsid w:val="00587C8C"/>
    <w:rsid w:val="005907BF"/>
    <w:rsid w:val="00590A02"/>
    <w:rsid w:val="00590E5E"/>
    <w:rsid w:val="00590F37"/>
    <w:rsid w:val="005915FA"/>
    <w:rsid w:val="00591626"/>
    <w:rsid w:val="0059169F"/>
    <w:rsid w:val="005917C2"/>
    <w:rsid w:val="00591AA6"/>
    <w:rsid w:val="0059276A"/>
    <w:rsid w:val="00592CE6"/>
    <w:rsid w:val="00592CFF"/>
    <w:rsid w:val="00592E16"/>
    <w:rsid w:val="00592FC2"/>
    <w:rsid w:val="005932A6"/>
    <w:rsid w:val="00593B09"/>
    <w:rsid w:val="00593DEC"/>
    <w:rsid w:val="0059405B"/>
    <w:rsid w:val="005941F8"/>
    <w:rsid w:val="00594625"/>
    <w:rsid w:val="005947AC"/>
    <w:rsid w:val="00594991"/>
    <w:rsid w:val="00594C57"/>
    <w:rsid w:val="00594D47"/>
    <w:rsid w:val="00594FDE"/>
    <w:rsid w:val="00595143"/>
    <w:rsid w:val="005956A5"/>
    <w:rsid w:val="00595C8E"/>
    <w:rsid w:val="0059635F"/>
    <w:rsid w:val="00596662"/>
    <w:rsid w:val="00596861"/>
    <w:rsid w:val="00596BA0"/>
    <w:rsid w:val="00596BE5"/>
    <w:rsid w:val="005974CA"/>
    <w:rsid w:val="0059764E"/>
    <w:rsid w:val="005977CA"/>
    <w:rsid w:val="00597BFF"/>
    <w:rsid w:val="005A045C"/>
    <w:rsid w:val="005A0862"/>
    <w:rsid w:val="005A09BC"/>
    <w:rsid w:val="005A0C7B"/>
    <w:rsid w:val="005A1869"/>
    <w:rsid w:val="005A1DBA"/>
    <w:rsid w:val="005A2138"/>
    <w:rsid w:val="005A22AD"/>
    <w:rsid w:val="005A269D"/>
    <w:rsid w:val="005A26D6"/>
    <w:rsid w:val="005A2D1D"/>
    <w:rsid w:val="005A2E9C"/>
    <w:rsid w:val="005A2F4F"/>
    <w:rsid w:val="005A365E"/>
    <w:rsid w:val="005A3D5D"/>
    <w:rsid w:val="005A3DA0"/>
    <w:rsid w:val="005A3F34"/>
    <w:rsid w:val="005A400F"/>
    <w:rsid w:val="005A4010"/>
    <w:rsid w:val="005A405E"/>
    <w:rsid w:val="005A4265"/>
    <w:rsid w:val="005A44B3"/>
    <w:rsid w:val="005A4979"/>
    <w:rsid w:val="005A4FFA"/>
    <w:rsid w:val="005A5390"/>
    <w:rsid w:val="005A5778"/>
    <w:rsid w:val="005A5A18"/>
    <w:rsid w:val="005A5DEC"/>
    <w:rsid w:val="005A6AD2"/>
    <w:rsid w:val="005A6AE2"/>
    <w:rsid w:val="005A6FBD"/>
    <w:rsid w:val="005A71FD"/>
    <w:rsid w:val="005A7200"/>
    <w:rsid w:val="005A734C"/>
    <w:rsid w:val="005A78FC"/>
    <w:rsid w:val="005A7B4F"/>
    <w:rsid w:val="005A7DEB"/>
    <w:rsid w:val="005B02DD"/>
    <w:rsid w:val="005B08BE"/>
    <w:rsid w:val="005B0EAA"/>
    <w:rsid w:val="005B0EE8"/>
    <w:rsid w:val="005B10D2"/>
    <w:rsid w:val="005B1169"/>
    <w:rsid w:val="005B124F"/>
    <w:rsid w:val="005B1382"/>
    <w:rsid w:val="005B1445"/>
    <w:rsid w:val="005B160B"/>
    <w:rsid w:val="005B1952"/>
    <w:rsid w:val="005B1D4D"/>
    <w:rsid w:val="005B22AB"/>
    <w:rsid w:val="005B22B8"/>
    <w:rsid w:val="005B2F86"/>
    <w:rsid w:val="005B2FB6"/>
    <w:rsid w:val="005B3282"/>
    <w:rsid w:val="005B342E"/>
    <w:rsid w:val="005B34AC"/>
    <w:rsid w:val="005B3690"/>
    <w:rsid w:val="005B382F"/>
    <w:rsid w:val="005B3839"/>
    <w:rsid w:val="005B4068"/>
    <w:rsid w:val="005B4238"/>
    <w:rsid w:val="005B4356"/>
    <w:rsid w:val="005B4626"/>
    <w:rsid w:val="005B46E7"/>
    <w:rsid w:val="005B4A28"/>
    <w:rsid w:val="005B4E64"/>
    <w:rsid w:val="005B4E7A"/>
    <w:rsid w:val="005B519F"/>
    <w:rsid w:val="005B6150"/>
    <w:rsid w:val="005B6484"/>
    <w:rsid w:val="005B64BE"/>
    <w:rsid w:val="005B69AA"/>
    <w:rsid w:val="005B6B03"/>
    <w:rsid w:val="005B6B33"/>
    <w:rsid w:val="005B6ED7"/>
    <w:rsid w:val="005B73FD"/>
    <w:rsid w:val="005B75A3"/>
    <w:rsid w:val="005B7BD5"/>
    <w:rsid w:val="005B7F42"/>
    <w:rsid w:val="005C04C0"/>
    <w:rsid w:val="005C0AF0"/>
    <w:rsid w:val="005C0E4A"/>
    <w:rsid w:val="005C13B9"/>
    <w:rsid w:val="005C1D12"/>
    <w:rsid w:val="005C1F33"/>
    <w:rsid w:val="005C1FB2"/>
    <w:rsid w:val="005C200D"/>
    <w:rsid w:val="005C2364"/>
    <w:rsid w:val="005C2377"/>
    <w:rsid w:val="005C265F"/>
    <w:rsid w:val="005C2BAC"/>
    <w:rsid w:val="005C2CF9"/>
    <w:rsid w:val="005C314E"/>
    <w:rsid w:val="005C3233"/>
    <w:rsid w:val="005C3455"/>
    <w:rsid w:val="005C3994"/>
    <w:rsid w:val="005C4292"/>
    <w:rsid w:val="005C431F"/>
    <w:rsid w:val="005C43BC"/>
    <w:rsid w:val="005C452D"/>
    <w:rsid w:val="005C4CC2"/>
    <w:rsid w:val="005C4E04"/>
    <w:rsid w:val="005C4E0E"/>
    <w:rsid w:val="005C501C"/>
    <w:rsid w:val="005C5262"/>
    <w:rsid w:val="005C5DE8"/>
    <w:rsid w:val="005C6216"/>
    <w:rsid w:val="005C627D"/>
    <w:rsid w:val="005C6415"/>
    <w:rsid w:val="005C65EF"/>
    <w:rsid w:val="005C6BD1"/>
    <w:rsid w:val="005C6DD7"/>
    <w:rsid w:val="005C6DDB"/>
    <w:rsid w:val="005C6ECC"/>
    <w:rsid w:val="005C6F1E"/>
    <w:rsid w:val="005C718B"/>
    <w:rsid w:val="005C764F"/>
    <w:rsid w:val="005C7D68"/>
    <w:rsid w:val="005D0390"/>
    <w:rsid w:val="005D04CC"/>
    <w:rsid w:val="005D04E1"/>
    <w:rsid w:val="005D0671"/>
    <w:rsid w:val="005D08CA"/>
    <w:rsid w:val="005D0ECE"/>
    <w:rsid w:val="005D17CD"/>
    <w:rsid w:val="005D1A1F"/>
    <w:rsid w:val="005D1AAA"/>
    <w:rsid w:val="005D24FE"/>
    <w:rsid w:val="005D260B"/>
    <w:rsid w:val="005D2719"/>
    <w:rsid w:val="005D2E07"/>
    <w:rsid w:val="005D33BA"/>
    <w:rsid w:val="005D4032"/>
    <w:rsid w:val="005D41BF"/>
    <w:rsid w:val="005D433E"/>
    <w:rsid w:val="005D4642"/>
    <w:rsid w:val="005D4811"/>
    <w:rsid w:val="005D48F9"/>
    <w:rsid w:val="005D4BD1"/>
    <w:rsid w:val="005D4CE5"/>
    <w:rsid w:val="005D5124"/>
    <w:rsid w:val="005D5223"/>
    <w:rsid w:val="005D5354"/>
    <w:rsid w:val="005D53A3"/>
    <w:rsid w:val="005D549B"/>
    <w:rsid w:val="005D5865"/>
    <w:rsid w:val="005D59C3"/>
    <w:rsid w:val="005D629E"/>
    <w:rsid w:val="005D6403"/>
    <w:rsid w:val="005D6441"/>
    <w:rsid w:val="005D681D"/>
    <w:rsid w:val="005D6ADD"/>
    <w:rsid w:val="005D6E99"/>
    <w:rsid w:val="005D6FE6"/>
    <w:rsid w:val="005D750D"/>
    <w:rsid w:val="005D7684"/>
    <w:rsid w:val="005D77F6"/>
    <w:rsid w:val="005D7AAA"/>
    <w:rsid w:val="005D7BF2"/>
    <w:rsid w:val="005D7C3B"/>
    <w:rsid w:val="005D7E11"/>
    <w:rsid w:val="005E01DD"/>
    <w:rsid w:val="005E051D"/>
    <w:rsid w:val="005E086B"/>
    <w:rsid w:val="005E0952"/>
    <w:rsid w:val="005E0999"/>
    <w:rsid w:val="005E0B37"/>
    <w:rsid w:val="005E0BAE"/>
    <w:rsid w:val="005E0DBE"/>
    <w:rsid w:val="005E18A5"/>
    <w:rsid w:val="005E1FFC"/>
    <w:rsid w:val="005E27C0"/>
    <w:rsid w:val="005E291A"/>
    <w:rsid w:val="005E29EC"/>
    <w:rsid w:val="005E2BA8"/>
    <w:rsid w:val="005E2FCD"/>
    <w:rsid w:val="005E30B7"/>
    <w:rsid w:val="005E3678"/>
    <w:rsid w:val="005E39C6"/>
    <w:rsid w:val="005E45AB"/>
    <w:rsid w:val="005E49ED"/>
    <w:rsid w:val="005E5A20"/>
    <w:rsid w:val="005E5AFD"/>
    <w:rsid w:val="005E5C5F"/>
    <w:rsid w:val="005E694A"/>
    <w:rsid w:val="005E6A2B"/>
    <w:rsid w:val="005E6DB0"/>
    <w:rsid w:val="005E6E86"/>
    <w:rsid w:val="005E6FA2"/>
    <w:rsid w:val="005E754E"/>
    <w:rsid w:val="005E7590"/>
    <w:rsid w:val="005E78CD"/>
    <w:rsid w:val="005E7A04"/>
    <w:rsid w:val="005E7E41"/>
    <w:rsid w:val="005F0267"/>
    <w:rsid w:val="005F0534"/>
    <w:rsid w:val="005F0C79"/>
    <w:rsid w:val="005F12C6"/>
    <w:rsid w:val="005F1BFE"/>
    <w:rsid w:val="005F1F48"/>
    <w:rsid w:val="005F2089"/>
    <w:rsid w:val="005F2BDA"/>
    <w:rsid w:val="005F2C89"/>
    <w:rsid w:val="005F2FAE"/>
    <w:rsid w:val="005F327B"/>
    <w:rsid w:val="005F3883"/>
    <w:rsid w:val="005F3E1E"/>
    <w:rsid w:val="005F3FB1"/>
    <w:rsid w:val="005F4179"/>
    <w:rsid w:val="005F423D"/>
    <w:rsid w:val="005F46BF"/>
    <w:rsid w:val="005F4842"/>
    <w:rsid w:val="005F491E"/>
    <w:rsid w:val="005F4A7F"/>
    <w:rsid w:val="005F4F3B"/>
    <w:rsid w:val="005F4F9F"/>
    <w:rsid w:val="005F5186"/>
    <w:rsid w:val="005F5332"/>
    <w:rsid w:val="005F59D7"/>
    <w:rsid w:val="005F5A5C"/>
    <w:rsid w:val="005F5F55"/>
    <w:rsid w:val="005F6062"/>
    <w:rsid w:val="005F64E3"/>
    <w:rsid w:val="005F681E"/>
    <w:rsid w:val="005F6A20"/>
    <w:rsid w:val="005F6A37"/>
    <w:rsid w:val="005F6DC3"/>
    <w:rsid w:val="005F72A3"/>
    <w:rsid w:val="005F79C4"/>
    <w:rsid w:val="006001A3"/>
    <w:rsid w:val="00600332"/>
    <w:rsid w:val="006003C9"/>
    <w:rsid w:val="00600624"/>
    <w:rsid w:val="00600706"/>
    <w:rsid w:val="006009AF"/>
    <w:rsid w:val="00600DC9"/>
    <w:rsid w:val="00601619"/>
    <w:rsid w:val="00601AF7"/>
    <w:rsid w:val="00601E44"/>
    <w:rsid w:val="00601F46"/>
    <w:rsid w:val="00601FAD"/>
    <w:rsid w:val="006026BE"/>
    <w:rsid w:val="006027E2"/>
    <w:rsid w:val="006027EF"/>
    <w:rsid w:val="00602827"/>
    <w:rsid w:val="00602B67"/>
    <w:rsid w:val="00602B9C"/>
    <w:rsid w:val="00602DC1"/>
    <w:rsid w:val="00602FB0"/>
    <w:rsid w:val="00602FDA"/>
    <w:rsid w:val="00603064"/>
    <w:rsid w:val="006030CC"/>
    <w:rsid w:val="0060327F"/>
    <w:rsid w:val="006035D5"/>
    <w:rsid w:val="006036E8"/>
    <w:rsid w:val="00603A46"/>
    <w:rsid w:val="00603CD6"/>
    <w:rsid w:val="00603CF9"/>
    <w:rsid w:val="00603ECD"/>
    <w:rsid w:val="00604DF6"/>
    <w:rsid w:val="006052BF"/>
    <w:rsid w:val="0060534B"/>
    <w:rsid w:val="00605BE0"/>
    <w:rsid w:val="00605E7D"/>
    <w:rsid w:val="00606106"/>
    <w:rsid w:val="006061AD"/>
    <w:rsid w:val="0060623C"/>
    <w:rsid w:val="00606320"/>
    <w:rsid w:val="00606A77"/>
    <w:rsid w:val="00606B67"/>
    <w:rsid w:val="00607051"/>
    <w:rsid w:val="0060725F"/>
    <w:rsid w:val="00607642"/>
    <w:rsid w:val="00607814"/>
    <w:rsid w:val="00607A42"/>
    <w:rsid w:val="0061009A"/>
    <w:rsid w:val="00610463"/>
    <w:rsid w:val="0061046C"/>
    <w:rsid w:val="00610560"/>
    <w:rsid w:val="0061064E"/>
    <w:rsid w:val="00610E26"/>
    <w:rsid w:val="00611034"/>
    <w:rsid w:val="006113E6"/>
    <w:rsid w:val="006113FD"/>
    <w:rsid w:val="0061143C"/>
    <w:rsid w:val="00611572"/>
    <w:rsid w:val="0061266C"/>
    <w:rsid w:val="00612B9E"/>
    <w:rsid w:val="006132CE"/>
    <w:rsid w:val="006132F2"/>
    <w:rsid w:val="0061334B"/>
    <w:rsid w:val="00613D24"/>
    <w:rsid w:val="0061438F"/>
    <w:rsid w:val="00614437"/>
    <w:rsid w:val="0061444A"/>
    <w:rsid w:val="006144A7"/>
    <w:rsid w:val="00614B89"/>
    <w:rsid w:val="00614C84"/>
    <w:rsid w:val="0061513A"/>
    <w:rsid w:val="00615A8F"/>
    <w:rsid w:val="00615BD9"/>
    <w:rsid w:val="00615CD1"/>
    <w:rsid w:val="00615CF6"/>
    <w:rsid w:val="00615FEB"/>
    <w:rsid w:val="00616562"/>
    <w:rsid w:val="00616725"/>
    <w:rsid w:val="0061673D"/>
    <w:rsid w:val="006168B7"/>
    <w:rsid w:val="006168C1"/>
    <w:rsid w:val="00616CD1"/>
    <w:rsid w:val="006177AE"/>
    <w:rsid w:val="0061791C"/>
    <w:rsid w:val="00617AAA"/>
    <w:rsid w:val="00617C1F"/>
    <w:rsid w:val="00617CBC"/>
    <w:rsid w:val="00617F90"/>
    <w:rsid w:val="00620430"/>
    <w:rsid w:val="00620679"/>
    <w:rsid w:val="00620765"/>
    <w:rsid w:val="00620D17"/>
    <w:rsid w:val="00620DBD"/>
    <w:rsid w:val="00621201"/>
    <w:rsid w:val="0062146C"/>
    <w:rsid w:val="00621713"/>
    <w:rsid w:val="0062192B"/>
    <w:rsid w:val="00621A1C"/>
    <w:rsid w:val="00621C60"/>
    <w:rsid w:val="0062217B"/>
    <w:rsid w:val="006221BF"/>
    <w:rsid w:val="006222AF"/>
    <w:rsid w:val="00622407"/>
    <w:rsid w:val="006227D9"/>
    <w:rsid w:val="006228D2"/>
    <w:rsid w:val="00622F94"/>
    <w:rsid w:val="0062351D"/>
    <w:rsid w:val="00623B15"/>
    <w:rsid w:val="00623CEA"/>
    <w:rsid w:val="00623E9D"/>
    <w:rsid w:val="00624104"/>
    <w:rsid w:val="00624137"/>
    <w:rsid w:val="0062415A"/>
    <w:rsid w:val="00624189"/>
    <w:rsid w:val="006248AD"/>
    <w:rsid w:val="00624BB4"/>
    <w:rsid w:val="00624C01"/>
    <w:rsid w:val="00624D9E"/>
    <w:rsid w:val="00625236"/>
    <w:rsid w:val="00625A20"/>
    <w:rsid w:val="00625D31"/>
    <w:rsid w:val="00625E14"/>
    <w:rsid w:val="00625E21"/>
    <w:rsid w:val="00625F3E"/>
    <w:rsid w:val="00626166"/>
    <w:rsid w:val="006261CF"/>
    <w:rsid w:val="006261D7"/>
    <w:rsid w:val="00626C1A"/>
    <w:rsid w:val="00626C42"/>
    <w:rsid w:val="00627098"/>
    <w:rsid w:val="00627132"/>
    <w:rsid w:val="00627201"/>
    <w:rsid w:val="00627524"/>
    <w:rsid w:val="0062752E"/>
    <w:rsid w:val="006275C2"/>
    <w:rsid w:val="006305EB"/>
    <w:rsid w:val="00630671"/>
    <w:rsid w:val="00630E7B"/>
    <w:rsid w:val="00630F63"/>
    <w:rsid w:val="00631122"/>
    <w:rsid w:val="00631196"/>
    <w:rsid w:val="006311ED"/>
    <w:rsid w:val="006313BD"/>
    <w:rsid w:val="006322A4"/>
    <w:rsid w:val="0063240A"/>
    <w:rsid w:val="006326AD"/>
    <w:rsid w:val="0063346F"/>
    <w:rsid w:val="006339B8"/>
    <w:rsid w:val="00633E46"/>
    <w:rsid w:val="00633FB8"/>
    <w:rsid w:val="0063402C"/>
    <w:rsid w:val="00634C5D"/>
    <w:rsid w:val="00634E96"/>
    <w:rsid w:val="006351AB"/>
    <w:rsid w:val="006351F0"/>
    <w:rsid w:val="0063524E"/>
    <w:rsid w:val="006357F7"/>
    <w:rsid w:val="00635B4E"/>
    <w:rsid w:val="00635D36"/>
    <w:rsid w:val="00635D6A"/>
    <w:rsid w:val="006361B1"/>
    <w:rsid w:val="00636355"/>
    <w:rsid w:val="00636435"/>
    <w:rsid w:val="006364F7"/>
    <w:rsid w:val="006369EF"/>
    <w:rsid w:val="00636D48"/>
    <w:rsid w:val="00637190"/>
    <w:rsid w:val="0063731A"/>
    <w:rsid w:val="00637671"/>
    <w:rsid w:val="00637A0F"/>
    <w:rsid w:val="00637C6A"/>
    <w:rsid w:val="00637FDD"/>
    <w:rsid w:val="006407A7"/>
    <w:rsid w:val="00640AA0"/>
    <w:rsid w:val="00640F30"/>
    <w:rsid w:val="00640F7E"/>
    <w:rsid w:val="00640F96"/>
    <w:rsid w:val="0064101C"/>
    <w:rsid w:val="006410EB"/>
    <w:rsid w:val="00641172"/>
    <w:rsid w:val="00641223"/>
    <w:rsid w:val="006412A8"/>
    <w:rsid w:val="00641DC1"/>
    <w:rsid w:val="00641F93"/>
    <w:rsid w:val="006420CF"/>
    <w:rsid w:val="00642166"/>
    <w:rsid w:val="006422DA"/>
    <w:rsid w:val="00642950"/>
    <w:rsid w:val="00642B83"/>
    <w:rsid w:val="00642F9A"/>
    <w:rsid w:val="0064314B"/>
    <w:rsid w:val="00643385"/>
    <w:rsid w:val="006434B9"/>
    <w:rsid w:val="00643A3A"/>
    <w:rsid w:val="00643B49"/>
    <w:rsid w:val="00643C0D"/>
    <w:rsid w:val="00643DE8"/>
    <w:rsid w:val="006440C9"/>
    <w:rsid w:val="0064419B"/>
    <w:rsid w:val="006442DD"/>
    <w:rsid w:val="00644D9B"/>
    <w:rsid w:val="00645180"/>
    <w:rsid w:val="006452FB"/>
    <w:rsid w:val="00645547"/>
    <w:rsid w:val="00645667"/>
    <w:rsid w:val="006458AB"/>
    <w:rsid w:val="00645C51"/>
    <w:rsid w:val="00645D00"/>
    <w:rsid w:val="00645E75"/>
    <w:rsid w:val="00645EA2"/>
    <w:rsid w:val="0064604B"/>
    <w:rsid w:val="006464A0"/>
    <w:rsid w:val="006465E3"/>
    <w:rsid w:val="006468B3"/>
    <w:rsid w:val="00646CC3"/>
    <w:rsid w:val="00646F3F"/>
    <w:rsid w:val="006479EF"/>
    <w:rsid w:val="006500DC"/>
    <w:rsid w:val="0065036D"/>
    <w:rsid w:val="00650433"/>
    <w:rsid w:val="0065043A"/>
    <w:rsid w:val="006508C4"/>
    <w:rsid w:val="006508E9"/>
    <w:rsid w:val="00650ABE"/>
    <w:rsid w:val="00650DDA"/>
    <w:rsid w:val="00650EF1"/>
    <w:rsid w:val="0065106C"/>
    <w:rsid w:val="00651438"/>
    <w:rsid w:val="00651691"/>
    <w:rsid w:val="00651B9D"/>
    <w:rsid w:val="00651DCF"/>
    <w:rsid w:val="00651EE5"/>
    <w:rsid w:val="00652145"/>
    <w:rsid w:val="00652352"/>
    <w:rsid w:val="00652596"/>
    <w:rsid w:val="00652880"/>
    <w:rsid w:val="00652A21"/>
    <w:rsid w:val="00652C6D"/>
    <w:rsid w:val="00652D82"/>
    <w:rsid w:val="00652FD0"/>
    <w:rsid w:val="00653022"/>
    <w:rsid w:val="00653395"/>
    <w:rsid w:val="0065358D"/>
    <w:rsid w:val="00653A35"/>
    <w:rsid w:val="00653F5A"/>
    <w:rsid w:val="00653FBC"/>
    <w:rsid w:val="006549EE"/>
    <w:rsid w:val="00654B3B"/>
    <w:rsid w:val="00654BA3"/>
    <w:rsid w:val="00654DD6"/>
    <w:rsid w:val="006555C5"/>
    <w:rsid w:val="00655908"/>
    <w:rsid w:val="00655A53"/>
    <w:rsid w:val="00655A87"/>
    <w:rsid w:val="00655E52"/>
    <w:rsid w:val="006560ED"/>
    <w:rsid w:val="00656114"/>
    <w:rsid w:val="006561A9"/>
    <w:rsid w:val="006561FE"/>
    <w:rsid w:val="006567C5"/>
    <w:rsid w:val="00656A1F"/>
    <w:rsid w:val="00657082"/>
    <w:rsid w:val="006571D3"/>
    <w:rsid w:val="0065761B"/>
    <w:rsid w:val="006576AA"/>
    <w:rsid w:val="006576F3"/>
    <w:rsid w:val="00657A1D"/>
    <w:rsid w:val="00657C81"/>
    <w:rsid w:val="006600B4"/>
    <w:rsid w:val="00660297"/>
    <w:rsid w:val="00660A6E"/>
    <w:rsid w:val="00660D1F"/>
    <w:rsid w:val="00660E4A"/>
    <w:rsid w:val="00661369"/>
    <w:rsid w:val="006613A8"/>
    <w:rsid w:val="006614FF"/>
    <w:rsid w:val="00661D59"/>
    <w:rsid w:val="00661F76"/>
    <w:rsid w:val="006622D0"/>
    <w:rsid w:val="00662312"/>
    <w:rsid w:val="00662787"/>
    <w:rsid w:val="0066333C"/>
    <w:rsid w:val="00663359"/>
    <w:rsid w:val="006635A2"/>
    <w:rsid w:val="00663E9E"/>
    <w:rsid w:val="00663EBE"/>
    <w:rsid w:val="0066424B"/>
    <w:rsid w:val="00664307"/>
    <w:rsid w:val="0066497D"/>
    <w:rsid w:val="00664A03"/>
    <w:rsid w:val="0066520D"/>
    <w:rsid w:val="00665700"/>
    <w:rsid w:val="0066592A"/>
    <w:rsid w:val="00665A3A"/>
    <w:rsid w:val="00665BD2"/>
    <w:rsid w:val="00666425"/>
    <w:rsid w:val="0066679D"/>
    <w:rsid w:val="006668BE"/>
    <w:rsid w:val="00666934"/>
    <w:rsid w:val="00666BDC"/>
    <w:rsid w:val="00666CA8"/>
    <w:rsid w:val="00666E3F"/>
    <w:rsid w:val="00666F54"/>
    <w:rsid w:val="006672CF"/>
    <w:rsid w:val="006674CA"/>
    <w:rsid w:val="00667AEA"/>
    <w:rsid w:val="00667C07"/>
    <w:rsid w:val="00667F23"/>
    <w:rsid w:val="00670009"/>
    <w:rsid w:val="00670174"/>
    <w:rsid w:val="006701B4"/>
    <w:rsid w:val="00670259"/>
    <w:rsid w:val="00670343"/>
    <w:rsid w:val="00670DFE"/>
    <w:rsid w:val="00670F13"/>
    <w:rsid w:val="0067123C"/>
    <w:rsid w:val="00671240"/>
    <w:rsid w:val="006715A6"/>
    <w:rsid w:val="0067198D"/>
    <w:rsid w:val="00671AA9"/>
    <w:rsid w:val="00671ED2"/>
    <w:rsid w:val="0067286A"/>
    <w:rsid w:val="00672BA2"/>
    <w:rsid w:val="00672E86"/>
    <w:rsid w:val="006731DE"/>
    <w:rsid w:val="00673215"/>
    <w:rsid w:val="00673942"/>
    <w:rsid w:val="006739EC"/>
    <w:rsid w:val="00673AB9"/>
    <w:rsid w:val="00673FFF"/>
    <w:rsid w:val="006740A8"/>
    <w:rsid w:val="0067417F"/>
    <w:rsid w:val="00674321"/>
    <w:rsid w:val="0067435E"/>
    <w:rsid w:val="006744B2"/>
    <w:rsid w:val="00674A60"/>
    <w:rsid w:val="00674B1A"/>
    <w:rsid w:val="00674DBA"/>
    <w:rsid w:val="0067509C"/>
    <w:rsid w:val="006753E0"/>
    <w:rsid w:val="006756ED"/>
    <w:rsid w:val="00675757"/>
    <w:rsid w:val="00675A6B"/>
    <w:rsid w:val="00675FF6"/>
    <w:rsid w:val="00676272"/>
    <w:rsid w:val="0067659C"/>
    <w:rsid w:val="00676A01"/>
    <w:rsid w:val="00676A62"/>
    <w:rsid w:val="006771EE"/>
    <w:rsid w:val="00677503"/>
    <w:rsid w:val="00677538"/>
    <w:rsid w:val="00677567"/>
    <w:rsid w:val="0067783E"/>
    <w:rsid w:val="00677A2F"/>
    <w:rsid w:val="00677B03"/>
    <w:rsid w:val="00677F66"/>
    <w:rsid w:val="00677FDB"/>
    <w:rsid w:val="0068016D"/>
    <w:rsid w:val="00680299"/>
    <w:rsid w:val="00680912"/>
    <w:rsid w:val="00680D76"/>
    <w:rsid w:val="0068123E"/>
    <w:rsid w:val="00681602"/>
    <w:rsid w:val="0068164B"/>
    <w:rsid w:val="006818C6"/>
    <w:rsid w:val="00681A56"/>
    <w:rsid w:val="00681D51"/>
    <w:rsid w:val="00681FAC"/>
    <w:rsid w:val="00682E11"/>
    <w:rsid w:val="00682ED5"/>
    <w:rsid w:val="00683096"/>
    <w:rsid w:val="006834BE"/>
    <w:rsid w:val="006836F3"/>
    <w:rsid w:val="00683C05"/>
    <w:rsid w:val="00683E0B"/>
    <w:rsid w:val="00683F8E"/>
    <w:rsid w:val="00684A5D"/>
    <w:rsid w:val="00684C55"/>
    <w:rsid w:val="00684C94"/>
    <w:rsid w:val="00684F0E"/>
    <w:rsid w:val="00685333"/>
    <w:rsid w:val="00685CAF"/>
    <w:rsid w:val="00685CD4"/>
    <w:rsid w:val="00685E78"/>
    <w:rsid w:val="006864EE"/>
    <w:rsid w:val="00686510"/>
    <w:rsid w:val="00686737"/>
    <w:rsid w:val="0068699D"/>
    <w:rsid w:val="00686A5C"/>
    <w:rsid w:val="00686F9E"/>
    <w:rsid w:val="00687475"/>
    <w:rsid w:val="006879EB"/>
    <w:rsid w:val="00687A51"/>
    <w:rsid w:val="00687D97"/>
    <w:rsid w:val="006902AF"/>
    <w:rsid w:val="0069034C"/>
    <w:rsid w:val="00690620"/>
    <w:rsid w:val="00690A21"/>
    <w:rsid w:val="00690BFA"/>
    <w:rsid w:val="00691506"/>
    <w:rsid w:val="00691710"/>
    <w:rsid w:val="0069173E"/>
    <w:rsid w:val="006918F6"/>
    <w:rsid w:val="00691CBC"/>
    <w:rsid w:val="00691D91"/>
    <w:rsid w:val="00691E29"/>
    <w:rsid w:val="006926F3"/>
    <w:rsid w:val="006930D1"/>
    <w:rsid w:val="0069375B"/>
    <w:rsid w:val="00693A0A"/>
    <w:rsid w:val="00693A9E"/>
    <w:rsid w:val="00693E58"/>
    <w:rsid w:val="00694448"/>
    <w:rsid w:val="00694476"/>
    <w:rsid w:val="00694D7C"/>
    <w:rsid w:val="00694E40"/>
    <w:rsid w:val="00695077"/>
    <w:rsid w:val="00695326"/>
    <w:rsid w:val="00695C8F"/>
    <w:rsid w:val="00695E8F"/>
    <w:rsid w:val="00695F38"/>
    <w:rsid w:val="00696163"/>
    <w:rsid w:val="006967D9"/>
    <w:rsid w:val="0069681A"/>
    <w:rsid w:val="00696AE8"/>
    <w:rsid w:val="00696C6E"/>
    <w:rsid w:val="00696FF3"/>
    <w:rsid w:val="00697144"/>
    <w:rsid w:val="00697194"/>
    <w:rsid w:val="00697913"/>
    <w:rsid w:val="00697A70"/>
    <w:rsid w:val="00697BF6"/>
    <w:rsid w:val="00697E13"/>
    <w:rsid w:val="00697E38"/>
    <w:rsid w:val="006A014C"/>
    <w:rsid w:val="006A0242"/>
    <w:rsid w:val="006A0343"/>
    <w:rsid w:val="006A0347"/>
    <w:rsid w:val="006A081B"/>
    <w:rsid w:val="006A0B51"/>
    <w:rsid w:val="006A0C31"/>
    <w:rsid w:val="006A0E79"/>
    <w:rsid w:val="006A1064"/>
    <w:rsid w:val="006A12FA"/>
    <w:rsid w:val="006A177F"/>
    <w:rsid w:val="006A190F"/>
    <w:rsid w:val="006A1BE4"/>
    <w:rsid w:val="006A1CAB"/>
    <w:rsid w:val="006A1DBB"/>
    <w:rsid w:val="006A2234"/>
    <w:rsid w:val="006A22C9"/>
    <w:rsid w:val="006A23BE"/>
    <w:rsid w:val="006A26BB"/>
    <w:rsid w:val="006A283B"/>
    <w:rsid w:val="006A2961"/>
    <w:rsid w:val="006A2B9A"/>
    <w:rsid w:val="006A2EAB"/>
    <w:rsid w:val="006A2F28"/>
    <w:rsid w:val="006A309F"/>
    <w:rsid w:val="006A35B5"/>
    <w:rsid w:val="006A39A4"/>
    <w:rsid w:val="006A404D"/>
    <w:rsid w:val="006A41F8"/>
    <w:rsid w:val="006A44FE"/>
    <w:rsid w:val="006A4B10"/>
    <w:rsid w:val="006A591B"/>
    <w:rsid w:val="006A5C3B"/>
    <w:rsid w:val="006A5C86"/>
    <w:rsid w:val="006A5FF7"/>
    <w:rsid w:val="006A6252"/>
    <w:rsid w:val="006A6306"/>
    <w:rsid w:val="006A656E"/>
    <w:rsid w:val="006A6878"/>
    <w:rsid w:val="006A6A1C"/>
    <w:rsid w:val="006A6C3B"/>
    <w:rsid w:val="006A739A"/>
    <w:rsid w:val="006A7823"/>
    <w:rsid w:val="006A7DA4"/>
    <w:rsid w:val="006A7E84"/>
    <w:rsid w:val="006B039C"/>
    <w:rsid w:val="006B04CF"/>
    <w:rsid w:val="006B055D"/>
    <w:rsid w:val="006B0598"/>
    <w:rsid w:val="006B0672"/>
    <w:rsid w:val="006B08FB"/>
    <w:rsid w:val="006B0A09"/>
    <w:rsid w:val="006B0A36"/>
    <w:rsid w:val="006B138E"/>
    <w:rsid w:val="006B13E5"/>
    <w:rsid w:val="006B1617"/>
    <w:rsid w:val="006B163E"/>
    <w:rsid w:val="006B17F5"/>
    <w:rsid w:val="006B1F9A"/>
    <w:rsid w:val="006B2128"/>
    <w:rsid w:val="006B21BA"/>
    <w:rsid w:val="006B21D6"/>
    <w:rsid w:val="006B21F5"/>
    <w:rsid w:val="006B26F6"/>
    <w:rsid w:val="006B2798"/>
    <w:rsid w:val="006B2A39"/>
    <w:rsid w:val="006B2A63"/>
    <w:rsid w:val="006B2B5E"/>
    <w:rsid w:val="006B2F46"/>
    <w:rsid w:val="006B31C6"/>
    <w:rsid w:val="006B3602"/>
    <w:rsid w:val="006B3652"/>
    <w:rsid w:val="006B36C3"/>
    <w:rsid w:val="006B3848"/>
    <w:rsid w:val="006B3C18"/>
    <w:rsid w:val="006B435D"/>
    <w:rsid w:val="006B456F"/>
    <w:rsid w:val="006B46A5"/>
    <w:rsid w:val="006B46C9"/>
    <w:rsid w:val="006B48DE"/>
    <w:rsid w:val="006B4F5B"/>
    <w:rsid w:val="006B4FF8"/>
    <w:rsid w:val="006B5084"/>
    <w:rsid w:val="006B50F1"/>
    <w:rsid w:val="006B561E"/>
    <w:rsid w:val="006B56C5"/>
    <w:rsid w:val="006B5713"/>
    <w:rsid w:val="006B5CB4"/>
    <w:rsid w:val="006B5E50"/>
    <w:rsid w:val="006B5F99"/>
    <w:rsid w:val="006B5FB7"/>
    <w:rsid w:val="006B6077"/>
    <w:rsid w:val="006B623D"/>
    <w:rsid w:val="006B6273"/>
    <w:rsid w:val="006B6357"/>
    <w:rsid w:val="006B642B"/>
    <w:rsid w:val="006B6665"/>
    <w:rsid w:val="006B67FF"/>
    <w:rsid w:val="006B6F77"/>
    <w:rsid w:val="006B7232"/>
    <w:rsid w:val="006B75A0"/>
    <w:rsid w:val="006B76DC"/>
    <w:rsid w:val="006B7781"/>
    <w:rsid w:val="006B795D"/>
    <w:rsid w:val="006B7B07"/>
    <w:rsid w:val="006B7C4A"/>
    <w:rsid w:val="006C06B7"/>
    <w:rsid w:val="006C0ADF"/>
    <w:rsid w:val="006C0E2E"/>
    <w:rsid w:val="006C0E67"/>
    <w:rsid w:val="006C11ED"/>
    <w:rsid w:val="006C1420"/>
    <w:rsid w:val="006C1515"/>
    <w:rsid w:val="006C18EF"/>
    <w:rsid w:val="006C19F0"/>
    <w:rsid w:val="006C1A1E"/>
    <w:rsid w:val="006C1CA3"/>
    <w:rsid w:val="006C25DD"/>
    <w:rsid w:val="006C2921"/>
    <w:rsid w:val="006C2FC1"/>
    <w:rsid w:val="006C32CA"/>
    <w:rsid w:val="006C35CD"/>
    <w:rsid w:val="006C35CF"/>
    <w:rsid w:val="006C3A8E"/>
    <w:rsid w:val="006C3C8F"/>
    <w:rsid w:val="006C3D6A"/>
    <w:rsid w:val="006C3D7B"/>
    <w:rsid w:val="006C3FE1"/>
    <w:rsid w:val="006C417D"/>
    <w:rsid w:val="006C451D"/>
    <w:rsid w:val="006C4645"/>
    <w:rsid w:val="006C4C1B"/>
    <w:rsid w:val="006C5230"/>
    <w:rsid w:val="006C5373"/>
    <w:rsid w:val="006C5BDD"/>
    <w:rsid w:val="006C5F2B"/>
    <w:rsid w:val="006C6000"/>
    <w:rsid w:val="006C60D6"/>
    <w:rsid w:val="006C6336"/>
    <w:rsid w:val="006C6400"/>
    <w:rsid w:val="006C6A46"/>
    <w:rsid w:val="006C6D13"/>
    <w:rsid w:val="006C722F"/>
    <w:rsid w:val="006C7431"/>
    <w:rsid w:val="006D049B"/>
    <w:rsid w:val="006D07AE"/>
    <w:rsid w:val="006D0884"/>
    <w:rsid w:val="006D09BB"/>
    <w:rsid w:val="006D0E31"/>
    <w:rsid w:val="006D0F3D"/>
    <w:rsid w:val="006D1232"/>
    <w:rsid w:val="006D1433"/>
    <w:rsid w:val="006D15C9"/>
    <w:rsid w:val="006D1790"/>
    <w:rsid w:val="006D1A75"/>
    <w:rsid w:val="006D1C69"/>
    <w:rsid w:val="006D21F6"/>
    <w:rsid w:val="006D2796"/>
    <w:rsid w:val="006D287F"/>
    <w:rsid w:val="006D2DB8"/>
    <w:rsid w:val="006D2E04"/>
    <w:rsid w:val="006D2F19"/>
    <w:rsid w:val="006D31BF"/>
    <w:rsid w:val="006D32ED"/>
    <w:rsid w:val="006D365D"/>
    <w:rsid w:val="006D3EDB"/>
    <w:rsid w:val="006D42C7"/>
    <w:rsid w:val="006D42FE"/>
    <w:rsid w:val="006D45EE"/>
    <w:rsid w:val="006D4D1C"/>
    <w:rsid w:val="006D4D72"/>
    <w:rsid w:val="006D4E1B"/>
    <w:rsid w:val="006D5517"/>
    <w:rsid w:val="006D5734"/>
    <w:rsid w:val="006D5838"/>
    <w:rsid w:val="006D5850"/>
    <w:rsid w:val="006D5857"/>
    <w:rsid w:val="006D599E"/>
    <w:rsid w:val="006D628C"/>
    <w:rsid w:val="006D69D3"/>
    <w:rsid w:val="006D7128"/>
    <w:rsid w:val="006D716F"/>
    <w:rsid w:val="006D717D"/>
    <w:rsid w:val="006D7319"/>
    <w:rsid w:val="006D7762"/>
    <w:rsid w:val="006E007E"/>
    <w:rsid w:val="006E0144"/>
    <w:rsid w:val="006E0457"/>
    <w:rsid w:val="006E0492"/>
    <w:rsid w:val="006E0AB1"/>
    <w:rsid w:val="006E0BA7"/>
    <w:rsid w:val="006E0C4D"/>
    <w:rsid w:val="006E1192"/>
    <w:rsid w:val="006E12DA"/>
    <w:rsid w:val="006E13FD"/>
    <w:rsid w:val="006E146A"/>
    <w:rsid w:val="006E1745"/>
    <w:rsid w:val="006E187D"/>
    <w:rsid w:val="006E188D"/>
    <w:rsid w:val="006E1D47"/>
    <w:rsid w:val="006E1D53"/>
    <w:rsid w:val="006E20CD"/>
    <w:rsid w:val="006E20DC"/>
    <w:rsid w:val="006E223B"/>
    <w:rsid w:val="006E32D2"/>
    <w:rsid w:val="006E3310"/>
    <w:rsid w:val="006E3711"/>
    <w:rsid w:val="006E38C4"/>
    <w:rsid w:val="006E3BE4"/>
    <w:rsid w:val="006E419B"/>
    <w:rsid w:val="006E43EC"/>
    <w:rsid w:val="006E4553"/>
    <w:rsid w:val="006E4B53"/>
    <w:rsid w:val="006E4C38"/>
    <w:rsid w:val="006E4E97"/>
    <w:rsid w:val="006E50C8"/>
    <w:rsid w:val="006E50EE"/>
    <w:rsid w:val="006E50F3"/>
    <w:rsid w:val="006E512A"/>
    <w:rsid w:val="006E5615"/>
    <w:rsid w:val="006E570D"/>
    <w:rsid w:val="006E5A70"/>
    <w:rsid w:val="006E5C53"/>
    <w:rsid w:val="006E5CC7"/>
    <w:rsid w:val="006E5D0A"/>
    <w:rsid w:val="006E5D33"/>
    <w:rsid w:val="006E5E3A"/>
    <w:rsid w:val="006E685D"/>
    <w:rsid w:val="006E6868"/>
    <w:rsid w:val="006E6941"/>
    <w:rsid w:val="006E6D31"/>
    <w:rsid w:val="006E6E0A"/>
    <w:rsid w:val="006E6F16"/>
    <w:rsid w:val="006E6F9E"/>
    <w:rsid w:val="006E714D"/>
    <w:rsid w:val="006E72E0"/>
    <w:rsid w:val="006E72EB"/>
    <w:rsid w:val="006E72F5"/>
    <w:rsid w:val="006E72FF"/>
    <w:rsid w:val="006E74C8"/>
    <w:rsid w:val="006E7723"/>
    <w:rsid w:val="006E778A"/>
    <w:rsid w:val="006E783D"/>
    <w:rsid w:val="006E7AFB"/>
    <w:rsid w:val="006F009C"/>
    <w:rsid w:val="006F021D"/>
    <w:rsid w:val="006F0282"/>
    <w:rsid w:val="006F03BA"/>
    <w:rsid w:val="006F05C1"/>
    <w:rsid w:val="006F09D4"/>
    <w:rsid w:val="006F0BC5"/>
    <w:rsid w:val="006F0C04"/>
    <w:rsid w:val="006F0D3A"/>
    <w:rsid w:val="006F0FD3"/>
    <w:rsid w:val="006F11F6"/>
    <w:rsid w:val="006F1558"/>
    <w:rsid w:val="006F1723"/>
    <w:rsid w:val="006F189E"/>
    <w:rsid w:val="006F20B9"/>
    <w:rsid w:val="006F20BE"/>
    <w:rsid w:val="006F239A"/>
    <w:rsid w:val="006F24A3"/>
    <w:rsid w:val="006F2895"/>
    <w:rsid w:val="006F2A7E"/>
    <w:rsid w:val="006F2D7F"/>
    <w:rsid w:val="006F3009"/>
    <w:rsid w:val="006F3095"/>
    <w:rsid w:val="006F32B3"/>
    <w:rsid w:val="006F36E6"/>
    <w:rsid w:val="006F3920"/>
    <w:rsid w:val="006F4185"/>
    <w:rsid w:val="006F41B8"/>
    <w:rsid w:val="006F4C2D"/>
    <w:rsid w:val="006F5019"/>
    <w:rsid w:val="006F5216"/>
    <w:rsid w:val="006F521D"/>
    <w:rsid w:val="006F57C2"/>
    <w:rsid w:val="006F596D"/>
    <w:rsid w:val="006F5B20"/>
    <w:rsid w:val="006F6083"/>
    <w:rsid w:val="006F6203"/>
    <w:rsid w:val="006F62EB"/>
    <w:rsid w:val="006F68A2"/>
    <w:rsid w:val="006F694D"/>
    <w:rsid w:val="006F6D27"/>
    <w:rsid w:val="006F6DC6"/>
    <w:rsid w:val="006F6FE3"/>
    <w:rsid w:val="006F7324"/>
    <w:rsid w:val="006F782B"/>
    <w:rsid w:val="006F7976"/>
    <w:rsid w:val="006F7A02"/>
    <w:rsid w:val="006F7A62"/>
    <w:rsid w:val="0070051E"/>
    <w:rsid w:val="0070090D"/>
    <w:rsid w:val="007010EA"/>
    <w:rsid w:val="00701560"/>
    <w:rsid w:val="00701627"/>
    <w:rsid w:val="00701E96"/>
    <w:rsid w:val="007023DF"/>
    <w:rsid w:val="007024D0"/>
    <w:rsid w:val="00702EB7"/>
    <w:rsid w:val="00703456"/>
    <w:rsid w:val="007035AF"/>
    <w:rsid w:val="007037FD"/>
    <w:rsid w:val="0070389F"/>
    <w:rsid w:val="007038B0"/>
    <w:rsid w:val="00703996"/>
    <w:rsid w:val="00703C3B"/>
    <w:rsid w:val="00703C3D"/>
    <w:rsid w:val="00703D4C"/>
    <w:rsid w:val="0070428A"/>
    <w:rsid w:val="007042CF"/>
    <w:rsid w:val="007046C2"/>
    <w:rsid w:val="0070471E"/>
    <w:rsid w:val="00704A60"/>
    <w:rsid w:val="00704D7F"/>
    <w:rsid w:val="0070555E"/>
    <w:rsid w:val="0070592D"/>
    <w:rsid w:val="007059D4"/>
    <w:rsid w:val="00705C40"/>
    <w:rsid w:val="00705D33"/>
    <w:rsid w:val="00706153"/>
    <w:rsid w:val="0070626E"/>
    <w:rsid w:val="0070641A"/>
    <w:rsid w:val="007066E4"/>
    <w:rsid w:val="00706818"/>
    <w:rsid w:val="00706873"/>
    <w:rsid w:val="00707219"/>
    <w:rsid w:val="00707402"/>
    <w:rsid w:val="00707647"/>
    <w:rsid w:val="00707D03"/>
    <w:rsid w:val="00707EA3"/>
    <w:rsid w:val="00710303"/>
    <w:rsid w:val="007105A0"/>
    <w:rsid w:val="00710685"/>
    <w:rsid w:val="00710A54"/>
    <w:rsid w:val="00710A6A"/>
    <w:rsid w:val="00710B6C"/>
    <w:rsid w:val="00710CA3"/>
    <w:rsid w:val="00711A11"/>
    <w:rsid w:val="00711F18"/>
    <w:rsid w:val="007120FF"/>
    <w:rsid w:val="00712154"/>
    <w:rsid w:val="00712854"/>
    <w:rsid w:val="00712A3D"/>
    <w:rsid w:val="00712C43"/>
    <w:rsid w:val="00712DCB"/>
    <w:rsid w:val="00712E05"/>
    <w:rsid w:val="00712EA0"/>
    <w:rsid w:val="00712F0E"/>
    <w:rsid w:val="007139C6"/>
    <w:rsid w:val="00713CC2"/>
    <w:rsid w:val="00713D5C"/>
    <w:rsid w:val="00713E72"/>
    <w:rsid w:val="0071437A"/>
    <w:rsid w:val="007144EC"/>
    <w:rsid w:val="00714A9C"/>
    <w:rsid w:val="00714BED"/>
    <w:rsid w:val="007151A9"/>
    <w:rsid w:val="007157FA"/>
    <w:rsid w:val="00715870"/>
    <w:rsid w:val="00715910"/>
    <w:rsid w:val="0071591A"/>
    <w:rsid w:val="00715B0A"/>
    <w:rsid w:val="00715C0E"/>
    <w:rsid w:val="00715F45"/>
    <w:rsid w:val="00715FEB"/>
    <w:rsid w:val="00716252"/>
    <w:rsid w:val="00716604"/>
    <w:rsid w:val="00716677"/>
    <w:rsid w:val="00716913"/>
    <w:rsid w:val="00716A05"/>
    <w:rsid w:val="00716EA8"/>
    <w:rsid w:val="0071714A"/>
    <w:rsid w:val="00717299"/>
    <w:rsid w:val="007179E4"/>
    <w:rsid w:val="00717DA7"/>
    <w:rsid w:val="007201B8"/>
    <w:rsid w:val="007202B3"/>
    <w:rsid w:val="007202CA"/>
    <w:rsid w:val="007205BD"/>
    <w:rsid w:val="007208BE"/>
    <w:rsid w:val="00720BCF"/>
    <w:rsid w:val="00720E49"/>
    <w:rsid w:val="007212E3"/>
    <w:rsid w:val="007215D8"/>
    <w:rsid w:val="00721A0A"/>
    <w:rsid w:val="00721A60"/>
    <w:rsid w:val="00721D13"/>
    <w:rsid w:val="00721F00"/>
    <w:rsid w:val="00721F11"/>
    <w:rsid w:val="0072216A"/>
    <w:rsid w:val="0072240E"/>
    <w:rsid w:val="00722509"/>
    <w:rsid w:val="007227DC"/>
    <w:rsid w:val="00722A2C"/>
    <w:rsid w:val="00722E1A"/>
    <w:rsid w:val="00722F90"/>
    <w:rsid w:val="0072358A"/>
    <w:rsid w:val="007237B0"/>
    <w:rsid w:val="00723A97"/>
    <w:rsid w:val="00723DE1"/>
    <w:rsid w:val="0072405C"/>
    <w:rsid w:val="00724270"/>
    <w:rsid w:val="00724481"/>
    <w:rsid w:val="0072467B"/>
    <w:rsid w:val="00724835"/>
    <w:rsid w:val="00724D28"/>
    <w:rsid w:val="00724D77"/>
    <w:rsid w:val="00724DB0"/>
    <w:rsid w:val="0072502C"/>
    <w:rsid w:val="00725496"/>
    <w:rsid w:val="00725724"/>
    <w:rsid w:val="00725A54"/>
    <w:rsid w:val="00726121"/>
    <w:rsid w:val="00726176"/>
    <w:rsid w:val="007264DF"/>
    <w:rsid w:val="0072656F"/>
    <w:rsid w:val="00726FF3"/>
    <w:rsid w:val="007272CC"/>
    <w:rsid w:val="00727A8C"/>
    <w:rsid w:val="00727AC0"/>
    <w:rsid w:val="00727B7C"/>
    <w:rsid w:val="00727E26"/>
    <w:rsid w:val="0073015C"/>
    <w:rsid w:val="0073061C"/>
    <w:rsid w:val="0073062E"/>
    <w:rsid w:val="00730831"/>
    <w:rsid w:val="007309D1"/>
    <w:rsid w:val="00730A67"/>
    <w:rsid w:val="007317DD"/>
    <w:rsid w:val="00731B4F"/>
    <w:rsid w:val="00731D69"/>
    <w:rsid w:val="00731DAA"/>
    <w:rsid w:val="00731F7F"/>
    <w:rsid w:val="00731F82"/>
    <w:rsid w:val="0073242B"/>
    <w:rsid w:val="0073242C"/>
    <w:rsid w:val="00732540"/>
    <w:rsid w:val="0073254E"/>
    <w:rsid w:val="007335C4"/>
    <w:rsid w:val="00733A8E"/>
    <w:rsid w:val="00733E63"/>
    <w:rsid w:val="0073416D"/>
    <w:rsid w:val="0073443E"/>
    <w:rsid w:val="0073487C"/>
    <w:rsid w:val="00734E38"/>
    <w:rsid w:val="007351EB"/>
    <w:rsid w:val="0073538C"/>
    <w:rsid w:val="00735492"/>
    <w:rsid w:val="007354C3"/>
    <w:rsid w:val="00735581"/>
    <w:rsid w:val="007357F3"/>
    <w:rsid w:val="00735A65"/>
    <w:rsid w:val="007365D0"/>
    <w:rsid w:val="00736737"/>
    <w:rsid w:val="00736788"/>
    <w:rsid w:val="00736F2D"/>
    <w:rsid w:val="0073737C"/>
    <w:rsid w:val="00737509"/>
    <w:rsid w:val="007375F0"/>
    <w:rsid w:val="007379D1"/>
    <w:rsid w:val="00737A12"/>
    <w:rsid w:val="00737AF2"/>
    <w:rsid w:val="00737B42"/>
    <w:rsid w:val="00740557"/>
    <w:rsid w:val="007409B4"/>
    <w:rsid w:val="00740A84"/>
    <w:rsid w:val="00740E4A"/>
    <w:rsid w:val="007411A1"/>
    <w:rsid w:val="00741349"/>
    <w:rsid w:val="007415D7"/>
    <w:rsid w:val="00741693"/>
    <w:rsid w:val="007418A7"/>
    <w:rsid w:val="007419F1"/>
    <w:rsid w:val="00741A57"/>
    <w:rsid w:val="00741BAF"/>
    <w:rsid w:val="00741C2D"/>
    <w:rsid w:val="00741F41"/>
    <w:rsid w:val="0074202B"/>
    <w:rsid w:val="0074202D"/>
    <w:rsid w:val="00742150"/>
    <w:rsid w:val="00742231"/>
    <w:rsid w:val="00742600"/>
    <w:rsid w:val="00742B9E"/>
    <w:rsid w:val="00743275"/>
    <w:rsid w:val="007432C7"/>
    <w:rsid w:val="00743480"/>
    <w:rsid w:val="00743537"/>
    <w:rsid w:val="00743694"/>
    <w:rsid w:val="007436C7"/>
    <w:rsid w:val="0074391C"/>
    <w:rsid w:val="007439ED"/>
    <w:rsid w:val="00743BF0"/>
    <w:rsid w:val="00743C5F"/>
    <w:rsid w:val="00743C98"/>
    <w:rsid w:val="0074414F"/>
    <w:rsid w:val="00744205"/>
    <w:rsid w:val="0074473D"/>
    <w:rsid w:val="00744963"/>
    <w:rsid w:val="00744D07"/>
    <w:rsid w:val="00745847"/>
    <w:rsid w:val="00745A7E"/>
    <w:rsid w:val="00745BA5"/>
    <w:rsid w:val="00745C04"/>
    <w:rsid w:val="00745D39"/>
    <w:rsid w:val="00745F09"/>
    <w:rsid w:val="00746118"/>
    <w:rsid w:val="0074672A"/>
    <w:rsid w:val="00746D4F"/>
    <w:rsid w:val="00746DD5"/>
    <w:rsid w:val="00746E7E"/>
    <w:rsid w:val="00746FD7"/>
    <w:rsid w:val="007473E7"/>
    <w:rsid w:val="0074763E"/>
    <w:rsid w:val="00747744"/>
    <w:rsid w:val="00747E12"/>
    <w:rsid w:val="00747E32"/>
    <w:rsid w:val="007502CF"/>
    <w:rsid w:val="007502D1"/>
    <w:rsid w:val="00750654"/>
    <w:rsid w:val="007507AA"/>
    <w:rsid w:val="00750A70"/>
    <w:rsid w:val="00750C2A"/>
    <w:rsid w:val="0075136B"/>
    <w:rsid w:val="00751551"/>
    <w:rsid w:val="0075179A"/>
    <w:rsid w:val="007519BA"/>
    <w:rsid w:val="00751B21"/>
    <w:rsid w:val="00751E7C"/>
    <w:rsid w:val="0075203B"/>
    <w:rsid w:val="0075284F"/>
    <w:rsid w:val="0075289B"/>
    <w:rsid w:val="00752986"/>
    <w:rsid w:val="00752A40"/>
    <w:rsid w:val="0075324A"/>
    <w:rsid w:val="007533B1"/>
    <w:rsid w:val="007533FA"/>
    <w:rsid w:val="00753540"/>
    <w:rsid w:val="00753885"/>
    <w:rsid w:val="00753FAB"/>
    <w:rsid w:val="00753FB4"/>
    <w:rsid w:val="00754133"/>
    <w:rsid w:val="0075464B"/>
    <w:rsid w:val="007546E1"/>
    <w:rsid w:val="00754764"/>
    <w:rsid w:val="00754920"/>
    <w:rsid w:val="00754A14"/>
    <w:rsid w:val="00754D3F"/>
    <w:rsid w:val="00754F18"/>
    <w:rsid w:val="0075538F"/>
    <w:rsid w:val="007555FB"/>
    <w:rsid w:val="0075575F"/>
    <w:rsid w:val="007557A1"/>
    <w:rsid w:val="00755915"/>
    <w:rsid w:val="007559A4"/>
    <w:rsid w:val="00756042"/>
    <w:rsid w:val="00756275"/>
    <w:rsid w:val="0075632E"/>
    <w:rsid w:val="0075642C"/>
    <w:rsid w:val="00756535"/>
    <w:rsid w:val="00756AAA"/>
    <w:rsid w:val="00756DAE"/>
    <w:rsid w:val="00756EC6"/>
    <w:rsid w:val="0075754B"/>
    <w:rsid w:val="007576D1"/>
    <w:rsid w:val="007577B6"/>
    <w:rsid w:val="00757B8E"/>
    <w:rsid w:val="00757FC5"/>
    <w:rsid w:val="0076042C"/>
    <w:rsid w:val="007605F8"/>
    <w:rsid w:val="00760689"/>
    <w:rsid w:val="00760860"/>
    <w:rsid w:val="007608FF"/>
    <w:rsid w:val="007609AB"/>
    <w:rsid w:val="00760B4A"/>
    <w:rsid w:val="00760B4E"/>
    <w:rsid w:val="00760D47"/>
    <w:rsid w:val="007610CA"/>
    <w:rsid w:val="007612DF"/>
    <w:rsid w:val="00761723"/>
    <w:rsid w:val="007618CA"/>
    <w:rsid w:val="00761B42"/>
    <w:rsid w:val="0076208B"/>
    <w:rsid w:val="007624AE"/>
    <w:rsid w:val="00762549"/>
    <w:rsid w:val="00762566"/>
    <w:rsid w:val="00762AD3"/>
    <w:rsid w:val="007630BD"/>
    <w:rsid w:val="007634E5"/>
    <w:rsid w:val="00763599"/>
    <w:rsid w:val="0076379B"/>
    <w:rsid w:val="00763C22"/>
    <w:rsid w:val="00764137"/>
    <w:rsid w:val="0076425A"/>
    <w:rsid w:val="00764413"/>
    <w:rsid w:val="0076460E"/>
    <w:rsid w:val="00764851"/>
    <w:rsid w:val="0076494F"/>
    <w:rsid w:val="00764CBC"/>
    <w:rsid w:val="00764DA0"/>
    <w:rsid w:val="00764E78"/>
    <w:rsid w:val="00764F52"/>
    <w:rsid w:val="007656E8"/>
    <w:rsid w:val="007656F9"/>
    <w:rsid w:val="00765733"/>
    <w:rsid w:val="00765AC3"/>
    <w:rsid w:val="00765E5C"/>
    <w:rsid w:val="0076657D"/>
    <w:rsid w:val="00766596"/>
    <w:rsid w:val="00766B3D"/>
    <w:rsid w:val="00766F51"/>
    <w:rsid w:val="007672E5"/>
    <w:rsid w:val="0076754C"/>
    <w:rsid w:val="0076762A"/>
    <w:rsid w:val="0076764D"/>
    <w:rsid w:val="0076768D"/>
    <w:rsid w:val="0076794C"/>
    <w:rsid w:val="00770147"/>
    <w:rsid w:val="007704BA"/>
    <w:rsid w:val="00770955"/>
    <w:rsid w:val="00770C16"/>
    <w:rsid w:val="00770CCA"/>
    <w:rsid w:val="00770D11"/>
    <w:rsid w:val="00770E03"/>
    <w:rsid w:val="00771601"/>
    <w:rsid w:val="00771B2B"/>
    <w:rsid w:val="00771F86"/>
    <w:rsid w:val="007720DA"/>
    <w:rsid w:val="00772291"/>
    <w:rsid w:val="00772756"/>
    <w:rsid w:val="00772780"/>
    <w:rsid w:val="007730FF"/>
    <w:rsid w:val="00773120"/>
    <w:rsid w:val="00773234"/>
    <w:rsid w:val="0077339B"/>
    <w:rsid w:val="00773463"/>
    <w:rsid w:val="007736EA"/>
    <w:rsid w:val="00773CD6"/>
    <w:rsid w:val="007740D8"/>
    <w:rsid w:val="007740F1"/>
    <w:rsid w:val="007741B6"/>
    <w:rsid w:val="00774BEC"/>
    <w:rsid w:val="00775174"/>
    <w:rsid w:val="00775190"/>
    <w:rsid w:val="0077537D"/>
    <w:rsid w:val="0077550A"/>
    <w:rsid w:val="0077560B"/>
    <w:rsid w:val="007757BA"/>
    <w:rsid w:val="00775831"/>
    <w:rsid w:val="0077593C"/>
    <w:rsid w:val="00775C2A"/>
    <w:rsid w:val="00775D28"/>
    <w:rsid w:val="0077638D"/>
    <w:rsid w:val="007770BD"/>
    <w:rsid w:val="007773D9"/>
    <w:rsid w:val="00777A14"/>
    <w:rsid w:val="00777A4E"/>
    <w:rsid w:val="00777A66"/>
    <w:rsid w:val="0078016A"/>
    <w:rsid w:val="00780343"/>
    <w:rsid w:val="0078039F"/>
    <w:rsid w:val="00780479"/>
    <w:rsid w:val="00780B74"/>
    <w:rsid w:val="00780B99"/>
    <w:rsid w:val="00780C0D"/>
    <w:rsid w:val="00780C35"/>
    <w:rsid w:val="00780C44"/>
    <w:rsid w:val="00780C9E"/>
    <w:rsid w:val="00780F6C"/>
    <w:rsid w:val="007811B7"/>
    <w:rsid w:val="0078129F"/>
    <w:rsid w:val="00781E34"/>
    <w:rsid w:val="007821BC"/>
    <w:rsid w:val="00782206"/>
    <w:rsid w:val="007825DE"/>
    <w:rsid w:val="00782713"/>
    <w:rsid w:val="0078279F"/>
    <w:rsid w:val="00782834"/>
    <w:rsid w:val="00782A33"/>
    <w:rsid w:val="0078329F"/>
    <w:rsid w:val="00783CD0"/>
    <w:rsid w:val="00783F18"/>
    <w:rsid w:val="0078407D"/>
    <w:rsid w:val="00784709"/>
    <w:rsid w:val="007849A4"/>
    <w:rsid w:val="00784AD5"/>
    <w:rsid w:val="00784FD5"/>
    <w:rsid w:val="00784FEB"/>
    <w:rsid w:val="00785187"/>
    <w:rsid w:val="007851B2"/>
    <w:rsid w:val="0078536D"/>
    <w:rsid w:val="007853E6"/>
    <w:rsid w:val="00785412"/>
    <w:rsid w:val="0078557D"/>
    <w:rsid w:val="00785BB2"/>
    <w:rsid w:val="00786789"/>
    <w:rsid w:val="00786C1D"/>
    <w:rsid w:val="00786DAF"/>
    <w:rsid w:val="00787081"/>
    <w:rsid w:val="007875D6"/>
    <w:rsid w:val="00787A59"/>
    <w:rsid w:val="00787FB5"/>
    <w:rsid w:val="007901DB"/>
    <w:rsid w:val="0079038F"/>
    <w:rsid w:val="0079046A"/>
    <w:rsid w:val="00790653"/>
    <w:rsid w:val="00790812"/>
    <w:rsid w:val="00790FD7"/>
    <w:rsid w:val="007918BC"/>
    <w:rsid w:val="00791926"/>
    <w:rsid w:val="00791C9D"/>
    <w:rsid w:val="00791CCC"/>
    <w:rsid w:val="00791DD0"/>
    <w:rsid w:val="00791F4D"/>
    <w:rsid w:val="007921C6"/>
    <w:rsid w:val="00792327"/>
    <w:rsid w:val="007923FC"/>
    <w:rsid w:val="007923FD"/>
    <w:rsid w:val="007924A3"/>
    <w:rsid w:val="00792CA9"/>
    <w:rsid w:val="00793068"/>
    <w:rsid w:val="007934AF"/>
    <w:rsid w:val="0079359E"/>
    <w:rsid w:val="007935BF"/>
    <w:rsid w:val="00793641"/>
    <w:rsid w:val="00793662"/>
    <w:rsid w:val="00793939"/>
    <w:rsid w:val="00793CFA"/>
    <w:rsid w:val="00793E3E"/>
    <w:rsid w:val="00793FD5"/>
    <w:rsid w:val="00794159"/>
    <w:rsid w:val="00794173"/>
    <w:rsid w:val="007947D1"/>
    <w:rsid w:val="00794F4B"/>
    <w:rsid w:val="00795223"/>
    <w:rsid w:val="007956B9"/>
    <w:rsid w:val="00795CA0"/>
    <w:rsid w:val="00795FE5"/>
    <w:rsid w:val="00796090"/>
    <w:rsid w:val="00796552"/>
    <w:rsid w:val="00796AEF"/>
    <w:rsid w:val="00797004"/>
    <w:rsid w:val="00797123"/>
    <w:rsid w:val="007976CA"/>
    <w:rsid w:val="007976FA"/>
    <w:rsid w:val="007977C5"/>
    <w:rsid w:val="007977CA"/>
    <w:rsid w:val="00797976"/>
    <w:rsid w:val="0079798F"/>
    <w:rsid w:val="00797E33"/>
    <w:rsid w:val="007A050D"/>
    <w:rsid w:val="007A06F0"/>
    <w:rsid w:val="007A07A1"/>
    <w:rsid w:val="007A0899"/>
    <w:rsid w:val="007A08A4"/>
    <w:rsid w:val="007A1042"/>
    <w:rsid w:val="007A153F"/>
    <w:rsid w:val="007A1739"/>
    <w:rsid w:val="007A184B"/>
    <w:rsid w:val="007A19EC"/>
    <w:rsid w:val="007A1D63"/>
    <w:rsid w:val="007A1D9B"/>
    <w:rsid w:val="007A1FAF"/>
    <w:rsid w:val="007A21A7"/>
    <w:rsid w:val="007A2344"/>
    <w:rsid w:val="007A23F5"/>
    <w:rsid w:val="007A25C8"/>
    <w:rsid w:val="007A267A"/>
    <w:rsid w:val="007A2CB9"/>
    <w:rsid w:val="007A2DCC"/>
    <w:rsid w:val="007A3006"/>
    <w:rsid w:val="007A36CF"/>
    <w:rsid w:val="007A394B"/>
    <w:rsid w:val="007A3A5E"/>
    <w:rsid w:val="007A3DD4"/>
    <w:rsid w:val="007A402A"/>
    <w:rsid w:val="007A407A"/>
    <w:rsid w:val="007A42C5"/>
    <w:rsid w:val="007A42F6"/>
    <w:rsid w:val="007A463A"/>
    <w:rsid w:val="007A5131"/>
    <w:rsid w:val="007A51A6"/>
    <w:rsid w:val="007A5324"/>
    <w:rsid w:val="007A5A35"/>
    <w:rsid w:val="007A5FCA"/>
    <w:rsid w:val="007A6251"/>
    <w:rsid w:val="007A6C99"/>
    <w:rsid w:val="007A75FC"/>
    <w:rsid w:val="007A7847"/>
    <w:rsid w:val="007A7D49"/>
    <w:rsid w:val="007B02BB"/>
    <w:rsid w:val="007B031C"/>
    <w:rsid w:val="007B0722"/>
    <w:rsid w:val="007B08C3"/>
    <w:rsid w:val="007B0A39"/>
    <w:rsid w:val="007B0A7E"/>
    <w:rsid w:val="007B0AAC"/>
    <w:rsid w:val="007B0CF4"/>
    <w:rsid w:val="007B0ED5"/>
    <w:rsid w:val="007B1524"/>
    <w:rsid w:val="007B1A44"/>
    <w:rsid w:val="007B1B50"/>
    <w:rsid w:val="007B1CF3"/>
    <w:rsid w:val="007B1FC7"/>
    <w:rsid w:val="007B232E"/>
    <w:rsid w:val="007B23CE"/>
    <w:rsid w:val="007B2507"/>
    <w:rsid w:val="007B2E67"/>
    <w:rsid w:val="007B3235"/>
    <w:rsid w:val="007B3527"/>
    <w:rsid w:val="007B3A03"/>
    <w:rsid w:val="007B3D0F"/>
    <w:rsid w:val="007B3F2B"/>
    <w:rsid w:val="007B40EE"/>
    <w:rsid w:val="007B418F"/>
    <w:rsid w:val="007B41EA"/>
    <w:rsid w:val="007B48BE"/>
    <w:rsid w:val="007B4AAE"/>
    <w:rsid w:val="007B4E23"/>
    <w:rsid w:val="007B50CD"/>
    <w:rsid w:val="007B56B4"/>
    <w:rsid w:val="007B578C"/>
    <w:rsid w:val="007B57A9"/>
    <w:rsid w:val="007B5808"/>
    <w:rsid w:val="007B5AD0"/>
    <w:rsid w:val="007B5D7A"/>
    <w:rsid w:val="007B692E"/>
    <w:rsid w:val="007B6ED4"/>
    <w:rsid w:val="007B731E"/>
    <w:rsid w:val="007B7391"/>
    <w:rsid w:val="007B75B4"/>
    <w:rsid w:val="007B75B8"/>
    <w:rsid w:val="007B7865"/>
    <w:rsid w:val="007B788E"/>
    <w:rsid w:val="007B79FE"/>
    <w:rsid w:val="007B7C7A"/>
    <w:rsid w:val="007B7D21"/>
    <w:rsid w:val="007B7F9B"/>
    <w:rsid w:val="007C02D1"/>
    <w:rsid w:val="007C03F8"/>
    <w:rsid w:val="007C0CCB"/>
    <w:rsid w:val="007C0CF8"/>
    <w:rsid w:val="007C0E4F"/>
    <w:rsid w:val="007C102B"/>
    <w:rsid w:val="007C105A"/>
    <w:rsid w:val="007C113C"/>
    <w:rsid w:val="007C115E"/>
    <w:rsid w:val="007C19A3"/>
    <w:rsid w:val="007C1E46"/>
    <w:rsid w:val="007C23F0"/>
    <w:rsid w:val="007C2B78"/>
    <w:rsid w:val="007C2E93"/>
    <w:rsid w:val="007C2F29"/>
    <w:rsid w:val="007C3246"/>
    <w:rsid w:val="007C36B8"/>
    <w:rsid w:val="007C38D5"/>
    <w:rsid w:val="007C3F4C"/>
    <w:rsid w:val="007C4AC7"/>
    <w:rsid w:val="007C4B52"/>
    <w:rsid w:val="007C4B57"/>
    <w:rsid w:val="007C5188"/>
    <w:rsid w:val="007C51E9"/>
    <w:rsid w:val="007C541F"/>
    <w:rsid w:val="007C54E6"/>
    <w:rsid w:val="007C5562"/>
    <w:rsid w:val="007C5770"/>
    <w:rsid w:val="007C5B75"/>
    <w:rsid w:val="007C5D2B"/>
    <w:rsid w:val="007C5F21"/>
    <w:rsid w:val="007C664D"/>
    <w:rsid w:val="007C678F"/>
    <w:rsid w:val="007C6909"/>
    <w:rsid w:val="007C720C"/>
    <w:rsid w:val="007C73B3"/>
    <w:rsid w:val="007C76EE"/>
    <w:rsid w:val="007C7809"/>
    <w:rsid w:val="007C7A93"/>
    <w:rsid w:val="007C7B5C"/>
    <w:rsid w:val="007C7E3C"/>
    <w:rsid w:val="007D018A"/>
    <w:rsid w:val="007D0F9E"/>
    <w:rsid w:val="007D1179"/>
    <w:rsid w:val="007D11CF"/>
    <w:rsid w:val="007D1207"/>
    <w:rsid w:val="007D126E"/>
    <w:rsid w:val="007D15E5"/>
    <w:rsid w:val="007D1794"/>
    <w:rsid w:val="007D18C1"/>
    <w:rsid w:val="007D1E2A"/>
    <w:rsid w:val="007D22DE"/>
    <w:rsid w:val="007D23A0"/>
    <w:rsid w:val="007D2A30"/>
    <w:rsid w:val="007D2AAC"/>
    <w:rsid w:val="007D2D62"/>
    <w:rsid w:val="007D3023"/>
    <w:rsid w:val="007D3428"/>
    <w:rsid w:val="007D3C60"/>
    <w:rsid w:val="007D4580"/>
    <w:rsid w:val="007D47EC"/>
    <w:rsid w:val="007D47F4"/>
    <w:rsid w:val="007D4D46"/>
    <w:rsid w:val="007D4DD4"/>
    <w:rsid w:val="007D4E20"/>
    <w:rsid w:val="007D4ED7"/>
    <w:rsid w:val="007D5301"/>
    <w:rsid w:val="007D5303"/>
    <w:rsid w:val="007D55ED"/>
    <w:rsid w:val="007D560F"/>
    <w:rsid w:val="007D5905"/>
    <w:rsid w:val="007D5CA5"/>
    <w:rsid w:val="007D626E"/>
    <w:rsid w:val="007D637F"/>
    <w:rsid w:val="007D6773"/>
    <w:rsid w:val="007D69EF"/>
    <w:rsid w:val="007D7065"/>
    <w:rsid w:val="007D706B"/>
    <w:rsid w:val="007D70DF"/>
    <w:rsid w:val="007D7404"/>
    <w:rsid w:val="007D76EA"/>
    <w:rsid w:val="007D7979"/>
    <w:rsid w:val="007D7B64"/>
    <w:rsid w:val="007D7BED"/>
    <w:rsid w:val="007D7F46"/>
    <w:rsid w:val="007E0237"/>
    <w:rsid w:val="007E02FD"/>
    <w:rsid w:val="007E0332"/>
    <w:rsid w:val="007E066B"/>
    <w:rsid w:val="007E08FA"/>
    <w:rsid w:val="007E091C"/>
    <w:rsid w:val="007E0DA0"/>
    <w:rsid w:val="007E1361"/>
    <w:rsid w:val="007E1567"/>
    <w:rsid w:val="007E1A96"/>
    <w:rsid w:val="007E1EA8"/>
    <w:rsid w:val="007E1F63"/>
    <w:rsid w:val="007E2041"/>
    <w:rsid w:val="007E262E"/>
    <w:rsid w:val="007E2755"/>
    <w:rsid w:val="007E2860"/>
    <w:rsid w:val="007E32AA"/>
    <w:rsid w:val="007E3301"/>
    <w:rsid w:val="007E35DA"/>
    <w:rsid w:val="007E3933"/>
    <w:rsid w:val="007E3BBB"/>
    <w:rsid w:val="007E438B"/>
    <w:rsid w:val="007E43F9"/>
    <w:rsid w:val="007E45A7"/>
    <w:rsid w:val="007E4814"/>
    <w:rsid w:val="007E4AFD"/>
    <w:rsid w:val="007E4B2D"/>
    <w:rsid w:val="007E5061"/>
    <w:rsid w:val="007E51AF"/>
    <w:rsid w:val="007E5354"/>
    <w:rsid w:val="007E5676"/>
    <w:rsid w:val="007E628A"/>
    <w:rsid w:val="007E6335"/>
    <w:rsid w:val="007E6BFB"/>
    <w:rsid w:val="007E6F49"/>
    <w:rsid w:val="007E7111"/>
    <w:rsid w:val="007E71B2"/>
    <w:rsid w:val="007E72C8"/>
    <w:rsid w:val="007E7333"/>
    <w:rsid w:val="007E7448"/>
    <w:rsid w:val="007E7859"/>
    <w:rsid w:val="007E7871"/>
    <w:rsid w:val="007E78E8"/>
    <w:rsid w:val="007E79B0"/>
    <w:rsid w:val="007E7B60"/>
    <w:rsid w:val="007E7D97"/>
    <w:rsid w:val="007E7D9E"/>
    <w:rsid w:val="007E7EA4"/>
    <w:rsid w:val="007F023C"/>
    <w:rsid w:val="007F02CC"/>
    <w:rsid w:val="007F03AB"/>
    <w:rsid w:val="007F0440"/>
    <w:rsid w:val="007F065F"/>
    <w:rsid w:val="007F0696"/>
    <w:rsid w:val="007F07AB"/>
    <w:rsid w:val="007F08F2"/>
    <w:rsid w:val="007F0963"/>
    <w:rsid w:val="007F0A38"/>
    <w:rsid w:val="007F10BF"/>
    <w:rsid w:val="007F111A"/>
    <w:rsid w:val="007F133A"/>
    <w:rsid w:val="007F143F"/>
    <w:rsid w:val="007F1547"/>
    <w:rsid w:val="007F1A03"/>
    <w:rsid w:val="007F1D68"/>
    <w:rsid w:val="007F1DB1"/>
    <w:rsid w:val="007F1E37"/>
    <w:rsid w:val="007F1FDC"/>
    <w:rsid w:val="007F2039"/>
    <w:rsid w:val="007F219D"/>
    <w:rsid w:val="007F21D4"/>
    <w:rsid w:val="007F234A"/>
    <w:rsid w:val="007F25CD"/>
    <w:rsid w:val="007F2C62"/>
    <w:rsid w:val="007F2C92"/>
    <w:rsid w:val="007F2D30"/>
    <w:rsid w:val="007F2E70"/>
    <w:rsid w:val="007F2EF2"/>
    <w:rsid w:val="007F323C"/>
    <w:rsid w:val="007F3321"/>
    <w:rsid w:val="007F3420"/>
    <w:rsid w:val="007F3949"/>
    <w:rsid w:val="007F3B7B"/>
    <w:rsid w:val="007F411D"/>
    <w:rsid w:val="007F42AF"/>
    <w:rsid w:val="007F43C5"/>
    <w:rsid w:val="007F43E0"/>
    <w:rsid w:val="007F4685"/>
    <w:rsid w:val="007F4938"/>
    <w:rsid w:val="007F496E"/>
    <w:rsid w:val="007F4B36"/>
    <w:rsid w:val="007F4C24"/>
    <w:rsid w:val="007F4D99"/>
    <w:rsid w:val="007F4D9D"/>
    <w:rsid w:val="007F50A0"/>
    <w:rsid w:val="007F523F"/>
    <w:rsid w:val="007F59A8"/>
    <w:rsid w:val="007F59C5"/>
    <w:rsid w:val="007F5A68"/>
    <w:rsid w:val="007F5B44"/>
    <w:rsid w:val="007F5BF6"/>
    <w:rsid w:val="007F5CFD"/>
    <w:rsid w:val="007F659C"/>
    <w:rsid w:val="007F671B"/>
    <w:rsid w:val="007F6C7F"/>
    <w:rsid w:val="007F6D9E"/>
    <w:rsid w:val="007F72D7"/>
    <w:rsid w:val="007F7730"/>
    <w:rsid w:val="007F7940"/>
    <w:rsid w:val="007F7A35"/>
    <w:rsid w:val="007F7AD5"/>
    <w:rsid w:val="007F7C57"/>
    <w:rsid w:val="008000EE"/>
    <w:rsid w:val="0080037F"/>
    <w:rsid w:val="00800805"/>
    <w:rsid w:val="0080087C"/>
    <w:rsid w:val="00800BCB"/>
    <w:rsid w:val="00800BEF"/>
    <w:rsid w:val="00800F4E"/>
    <w:rsid w:val="0080121E"/>
    <w:rsid w:val="00801D0A"/>
    <w:rsid w:val="00801DB2"/>
    <w:rsid w:val="00801ED1"/>
    <w:rsid w:val="008020CC"/>
    <w:rsid w:val="008022CA"/>
    <w:rsid w:val="00802ABA"/>
    <w:rsid w:val="008030BA"/>
    <w:rsid w:val="008030EF"/>
    <w:rsid w:val="008034A7"/>
    <w:rsid w:val="00803FD3"/>
    <w:rsid w:val="00804A00"/>
    <w:rsid w:val="00804B69"/>
    <w:rsid w:val="00805106"/>
    <w:rsid w:val="00805CA1"/>
    <w:rsid w:val="0080638D"/>
    <w:rsid w:val="008067BD"/>
    <w:rsid w:val="00806983"/>
    <w:rsid w:val="00807187"/>
    <w:rsid w:val="008071DA"/>
    <w:rsid w:val="008073E4"/>
    <w:rsid w:val="00807552"/>
    <w:rsid w:val="00807A63"/>
    <w:rsid w:val="0081015F"/>
    <w:rsid w:val="008103C2"/>
    <w:rsid w:val="008103E3"/>
    <w:rsid w:val="0081048B"/>
    <w:rsid w:val="00810690"/>
    <w:rsid w:val="0081070A"/>
    <w:rsid w:val="00810A84"/>
    <w:rsid w:val="00810DEC"/>
    <w:rsid w:val="00810DFD"/>
    <w:rsid w:val="00810E13"/>
    <w:rsid w:val="00811607"/>
    <w:rsid w:val="00811781"/>
    <w:rsid w:val="008117C7"/>
    <w:rsid w:val="008118D2"/>
    <w:rsid w:val="0081194D"/>
    <w:rsid w:val="00811D64"/>
    <w:rsid w:val="0081243C"/>
    <w:rsid w:val="00812805"/>
    <w:rsid w:val="00812B75"/>
    <w:rsid w:val="00812BDB"/>
    <w:rsid w:val="00812C90"/>
    <w:rsid w:val="0081310E"/>
    <w:rsid w:val="008132B9"/>
    <w:rsid w:val="00813B12"/>
    <w:rsid w:val="00814031"/>
    <w:rsid w:val="00815158"/>
    <w:rsid w:val="00815B8D"/>
    <w:rsid w:val="00815C9D"/>
    <w:rsid w:val="00816470"/>
    <w:rsid w:val="0081647F"/>
    <w:rsid w:val="0081732C"/>
    <w:rsid w:val="00817355"/>
    <w:rsid w:val="0081794C"/>
    <w:rsid w:val="00817C55"/>
    <w:rsid w:val="00817E45"/>
    <w:rsid w:val="0082024E"/>
    <w:rsid w:val="008202AE"/>
    <w:rsid w:val="00820360"/>
    <w:rsid w:val="008208CC"/>
    <w:rsid w:val="00820AC3"/>
    <w:rsid w:val="00820B27"/>
    <w:rsid w:val="00820BAF"/>
    <w:rsid w:val="00820C6F"/>
    <w:rsid w:val="00821A9F"/>
    <w:rsid w:val="0082214E"/>
    <w:rsid w:val="00822160"/>
    <w:rsid w:val="0082270D"/>
    <w:rsid w:val="0082292B"/>
    <w:rsid w:val="00822B2A"/>
    <w:rsid w:val="00822FF3"/>
    <w:rsid w:val="008231DB"/>
    <w:rsid w:val="00823327"/>
    <w:rsid w:val="0082369C"/>
    <w:rsid w:val="00823A26"/>
    <w:rsid w:val="00823EBD"/>
    <w:rsid w:val="00823FB8"/>
    <w:rsid w:val="00824120"/>
    <w:rsid w:val="00824237"/>
    <w:rsid w:val="00824323"/>
    <w:rsid w:val="00824873"/>
    <w:rsid w:val="008248D9"/>
    <w:rsid w:val="00824997"/>
    <w:rsid w:val="00824A42"/>
    <w:rsid w:val="00824E04"/>
    <w:rsid w:val="00824E9C"/>
    <w:rsid w:val="00824EB8"/>
    <w:rsid w:val="0082525A"/>
    <w:rsid w:val="00825260"/>
    <w:rsid w:val="0082540A"/>
    <w:rsid w:val="00825811"/>
    <w:rsid w:val="008258EE"/>
    <w:rsid w:val="00825A4F"/>
    <w:rsid w:val="00825BED"/>
    <w:rsid w:val="00825CB1"/>
    <w:rsid w:val="00825F40"/>
    <w:rsid w:val="00826103"/>
    <w:rsid w:val="00826490"/>
    <w:rsid w:val="0082651D"/>
    <w:rsid w:val="0082671D"/>
    <w:rsid w:val="00826818"/>
    <w:rsid w:val="00826907"/>
    <w:rsid w:val="008269D8"/>
    <w:rsid w:val="00826DDB"/>
    <w:rsid w:val="00826DEF"/>
    <w:rsid w:val="0082731F"/>
    <w:rsid w:val="008274F1"/>
    <w:rsid w:val="00827C03"/>
    <w:rsid w:val="00827C18"/>
    <w:rsid w:val="00827DE8"/>
    <w:rsid w:val="00830C6E"/>
    <w:rsid w:val="00830EE2"/>
    <w:rsid w:val="00830F6A"/>
    <w:rsid w:val="00830FAB"/>
    <w:rsid w:val="00831083"/>
    <w:rsid w:val="008310FF"/>
    <w:rsid w:val="00831281"/>
    <w:rsid w:val="008314EB"/>
    <w:rsid w:val="00831973"/>
    <w:rsid w:val="008324D4"/>
    <w:rsid w:val="008326D8"/>
    <w:rsid w:val="00832874"/>
    <w:rsid w:val="00832C50"/>
    <w:rsid w:val="0083334B"/>
    <w:rsid w:val="00833957"/>
    <w:rsid w:val="00833EF7"/>
    <w:rsid w:val="008347C7"/>
    <w:rsid w:val="00834886"/>
    <w:rsid w:val="00834A32"/>
    <w:rsid w:val="00835814"/>
    <w:rsid w:val="00835A52"/>
    <w:rsid w:val="00835B6A"/>
    <w:rsid w:val="00835DB4"/>
    <w:rsid w:val="00835F21"/>
    <w:rsid w:val="00836066"/>
    <w:rsid w:val="0083614B"/>
    <w:rsid w:val="00836758"/>
    <w:rsid w:val="00836DFB"/>
    <w:rsid w:val="00837616"/>
    <w:rsid w:val="00837798"/>
    <w:rsid w:val="00837815"/>
    <w:rsid w:val="00837F2A"/>
    <w:rsid w:val="00837F59"/>
    <w:rsid w:val="0084033F"/>
    <w:rsid w:val="008405BC"/>
    <w:rsid w:val="00840C26"/>
    <w:rsid w:val="00840F91"/>
    <w:rsid w:val="0084119A"/>
    <w:rsid w:val="00841751"/>
    <w:rsid w:val="00841C65"/>
    <w:rsid w:val="00841D2E"/>
    <w:rsid w:val="00842317"/>
    <w:rsid w:val="00842389"/>
    <w:rsid w:val="00842520"/>
    <w:rsid w:val="008428E6"/>
    <w:rsid w:val="008429AD"/>
    <w:rsid w:val="008429F4"/>
    <w:rsid w:val="00842A38"/>
    <w:rsid w:val="00842C17"/>
    <w:rsid w:val="00842F80"/>
    <w:rsid w:val="00843116"/>
    <w:rsid w:val="008432D9"/>
    <w:rsid w:val="00843488"/>
    <w:rsid w:val="00843571"/>
    <w:rsid w:val="008435D7"/>
    <w:rsid w:val="008439FC"/>
    <w:rsid w:val="008441FA"/>
    <w:rsid w:val="00844301"/>
    <w:rsid w:val="0084496D"/>
    <w:rsid w:val="008451B5"/>
    <w:rsid w:val="008452EF"/>
    <w:rsid w:val="0084562E"/>
    <w:rsid w:val="00845A49"/>
    <w:rsid w:val="00845CCD"/>
    <w:rsid w:val="00845E57"/>
    <w:rsid w:val="00846009"/>
    <w:rsid w:val="008463F0"/>
    <w:rsid w:val="00846448"/>
    <w:rsid w:val="008465E9"/>
    <w:rsid w:val="0084670A"/>
    <w:rsid w:val="00846A61"/>
    <w:rsid w:val="00846C48"/>
    <w:rsid w:val="00847386"/>
    <w:rsid w:val="00850827"/>
    <w:rsid w:val="00850993"/>
    <w:rsid w:val="00850B9F"/>
    <w:rsid w:val="00850C22"/>
    <w:rsid w:val="00850DB0"/>
    <w:rsid w:val="00851775"/>
    <w:rsid w:val="008519D8"/>
    <w:rsid w:val="00852057"/>
    <w:rsid w:val="00852092"/>
    <w:rsid w:val="00852614"/>
    <w:rsid w:val="00852828"/>
    <w:rsid w:val="0085312F"/>
    <w:rsid w:val="00853592"/>
    <w:rsid w:val="008539A7"/>
    <w:rsid w:val="00853DCC"/>
    <w:rsid w:val="00854415"/>
    <w:rsid w:val="00854571"/>
    <w:rsid w:val="00854884"/>
    <w:rsid w:val="00854CC9"/>
    <w:rsid w:val="008553C7"/>
    <w:rsid w:val="00855B03"/>
    <w:rsid w:val="00855CD7"/>
    <w:rsid w:val="00855D58"/>
    <w:rsid w:val="00855E0D"/>
    <w:rsid w:val="00855F5C"/>
    <w:rsid w:val="008562FE"/>
    <w:rsid w:val="00856533"/>
    <w:rsid w:val="0085683B"/>
    <w:rsid w:val="0085692A"/>
    <w:rsid w:val="008572BF"/>
    <w:rsid w:val="0085760C"/>
    <w:rsid w:val="0086029B"/>
    <w:rsid w:val="0086037C"/>
    <w:rsid w:val="008603C9"/>
    <w:rsid w:val="008607E5"/>
    <w:rsid w:val="00860BB2"/>
    <w:rsid w:val="00860C19"/>
    <w:rsid w:val="00860DB8"/>
    <w:rsid w:val="00860F61"/>
    <w:rsid w:val="00861231"/>
    <w:rsid w:val="008614BC"/>
    <w:rsid w:val="008616D7"/>
    <w:rsid w:val="00861D83"/>
    <w:rsid w:val="00861FFD"/>
    <w:rsid w:val="00862232"/>
    <w:rsid w:val="00862638"/>
    <w:rsid w:val="008628F5"/>
    <w:rsid w:val="0086292E"/>
    <w:rsid w:val="00862B4D"/>
    <w:rsid w:val="00862C1C"/>
    <w:rsid w:val="00862F9B"/>
    <w:rsid w:val="00863945"/>
    <w:rsid w:val="008639B7"/>
    <w:rsid w:val="00863B08"/>
    <w:rsid w:val="00863B85"/>
    <w:rsid w:val="00863BE6"/>
    <w:rsid w:val="00863D1F"/>
    <w:rsid w:val="00863D3A"/>
    <w:rsid w:val="00863D86"/>
    <w:rsid w:val="00863DB9"/>
    <w:rsid w:val="00864341"/>
    <w:rsid w:val="00864771"/>
    <w:rsid w:val="008649DB"/>
    <w:rsid w:val="00864A6C"/>
    <w:rsid w:val="00864AD6"/>
    <w:rsid w:val="00864DC4"/>
    <w:rsid w:val="00864E27"/>
    <w:rsid w:val="00865014"/>
    <w:rsid w:val="008651BB"/>
    <w:rsid w:val="00865398"/>
    <w:rsid w:val="008655FC"/>
    <w:rsid w:val="00865CF6"/>
    <w:rsid w:val="008660C1"/>
    <w:rsid w:val="008661F3"/>
    <w:rsid w:val="008662F3"/>
    <w:rsid w:val="00866353"/>
    <w:rsid w:val="0086661F"/>
    <w:rsid w:val="008668CC"/>
    <w:rsid w:val="00866E5C"/>
    <w:rsid w:val="0086731D"/>
    <w:rsid w:val="0086761D"/>
    <w:rsid w:val="00867926"/>
    <w:rsid w:val="00867AA0"/>
    <w:rsid w:val="00867EE6"/>
    <w:rsid w:val="00870337"/>
    <w:rsid w:val="008703A4"/>
    <w:rsid w:val="00870492"/>
    <w:rsid w:val="00870833"/>
    <w:rsid w:val="00870868"/>
    <w:rsid w:val="00870A94"/>
    <w:rsid w:val="00870C64"/>
    <w:rsid w:val="0087108E"/>
    <w:rsid w:val="008712E0"/>
    <w:rsid w:val="0087154B"/>
    <w:rsid w:val="008719E3"/>
    <w:rsid w:val="00871CF7"/>
    <w:rsid w:val="00871DA9"/>
    <w:rsid w:val="00871EFE"/>
    <w:rsid w:val="00871F0F"/>
    <w:rsid w:val="008727DB"/>
    <w:rsid w:val="00872824"/>
    <w:rsid w:val="0087296E"/>
    <w:rsid w:val="00872975"/>
    <w:rsid w:val="008729FE"/>
    <w:rsid w:val="008731CC"/>
    <w:rsid w:val="00873283"/>
    <w:rsid w:val="008735FF"/>
    <w:rsid w:val="0087367F"/>
    <w:rsid w:val="008739E0"/>
    <w:rsid w:val="00873A30"/>
    <w:rsid w:val="00873D46"/>
    <w:rsid w:val="00874176"/>
    <w:rsid w:val="00874381"/>
    <w:rsid w:val="0087464C"/>
    <w:rsid w:val="008749E1"/>
    <w:rsid w:val="00874A5E"/>
    <w:rsid w:val="00874B39"/>
    <w:rsid w:val="00874D39"/>
    <w:rsid w:val="00874DCB"/>
    <w:rsid w:val="008751BF"/>
    <w:rsid w:val="008755C0"/>
    <w:rsid w:val="0087560E"/>
    <w:rsid w:val="00875D3E"/>
    <w:rsid w:val="0087610D"/>
    <w:rsid w:val="0087615F"/>
    <w:rsid w:val="008762BA"/>
    <w:rsid w:val="008763FC"/>
    <w:rsid w:val="00876568"/>
    <w:rsid w:val="00876803"/>
    <w:rsid w:val="00876B53"/>
    <w:rsid w:val="00876E28"/>
    <w:rsid w:val="0087763D"/>
    <w:rsid w:val="008776C2"/>
    <w:rsid w:val="008778A5"/>
    <w:rsid w:val="00877C22"/>
    <w:rsid w:val="00877DEF"/>
    <w:rsid w:val="008802D6"/>
    <w:rsid w:val="00880CF3"/>
    <w:rsid w:val="00880E5A"/>
    <w:rsid w:val="008810B0"/>
    <w:rsid w:val="00881453"/>
    <w:rsid w:val="00881A22"/>
    <w:rsid w:val="00881C69"/>
    <w:rsid w:val="00881E4E"/>
    <w:rsid w:val="0088207B"/>
    <w:rsid w:val="008822CE"/>
    <w:rsid w:val="0088249F"/>
    <w:rsid w:val="008828D8"/>
    <w:rsid w:val="00882A87"/>
    <w:rsid w:val="00882CA8"/>
    <w:rsid w:val="00882DD6"/>
    <w:rsid w:val="00882EF8"/>
    <w:rsid w:val="00882F9E"/>
    <w:rsid w:val="008832F0"/>
    <w:rsid w:val="0088338C"/>
    <w:rsid w:val="00883B18"/>
    <w:rsid w:val="00883C18"/>
    <w:rsid w:val="00883D21"/>
    <w:rsid w:val="00883E45"/>
    <w:rsid w:val="00884765"/>
    <w:rsid w:val="00884C42"/>
    <w:rsid w:val="00884EC2"/>
    <w:rsid w:val="00885171"/>
    <w:rsid w:val="00885439"/>
    <w:rsid w:val="00885533"/>
    <w:rsid w:val="0088556C"/>
    <w:rsid w:val="0088575D"/>
    <w:rsid w:val="0088577F"/>
    <w:rsid w:val="00885A27"/>
    <w:rsid w:val="00885B4C"/>
    <w:rsid w:val="00885F46"/>
    <w:rsid w:val="00886510"/>
    <w:rsid w:val="0088653F"/>
    <w:rsid w:val="00886C10"/>
    <w:rsid w:val="00886E8F"/>
    <w:rsid w:val="00886F1D"/>
    <w:rsid w:val="00887053"/>
    <w:rsid w:val="00887537"/>
    <w:rsid w:val="0088785D"/>
    <w:rsid w:val="0088786C"/>
    <w:rsid w:val="00887A70"/>
    <w:rsid w:val="00887B45"/>
    <w:rsid w:val="00890214"/>
    <w:rsid w:val="008906C0"/>
    <w:rsid w:val="008910CF"/>
    <w:rsid w:val="00891710"/>
    <w:rsid w:val="0089179D"/>
    <w:rsid w:val="00891D25"/>
    <w:rsid w:val="00891D2E"/>
    <w:rsid w:val="00891D37"/>
    <w:rsid w:val="008924B7"/>
    <w:rsid w:val="008928FE"/>
    <w:rsid w:val="00892AAD"/>
    <w:rsid w:val="00892B02"/>
    <w:rsid w:val="00892C1E"/>
    <w:rsid w:val="008930CE"/>
    <w:rsid w:val="0089310D"/>
    <w:rsid w:val="008935EC"/>
    <w:rsid w:val="00893918"/>
    <w:rsid w:val="00893BC5"/>
    <w:rsid w:val="00893C10"/>
    <w:rsid w:val="00893E73"/>
    <w:rsid w:val="00894507"/>
    <w:rsid w:val="0089475A"/>
    <w:rsid w:val="00894780"/>
    <w:rsid w:val="008948E3"/>
    <w:rsid w:val="00894999"/>
    <w:rsid w:val="00894E0C"/>
    <w:rsid w:val="00894E3A"/>
    <w:rsid w:val="0089500F"/>
    <w:rsid w:val="00895F38"/>
    <w:rsid w:val="008968B9"/>
    <w:rsid w:val="00896BB7"/>
    <w:rsid w:val="00896C7D"/>
    <w:rsid w:val="00896F0F"/>
    <w:rsid w:val="0089738A"/>
    <w:rsid w:val="008973E9"/>
    <w:rsid w:val="0089756C"/>
    <w:rsid w:val="00897A61"/>
    <w:rsid w:val="00897A9C"/>
    <w:rsid w:val="00897EF5"/>
    <w:rsid w:val="008A0204"/>
    <w:rsid w:val="008A03A2"/>
    <w:rsid w:val="008A05D5"/>
    <w:rsid w:val="008A06FD"/>
    <w:rsid w:val="008A0A79"/>
    <w:rsid w:val="008A148F"/>
    <w:rsid w:val="008A15F3"/>
    <w:rsid w:val="008A17FD"/>
    <w:rsid w:val="008A18C1"/>
    <w:rsid w:val="008A1E3C"/>
    <w:rsid w:val="008A1EB5"/>
    <w:rsid w:val="008A1FE0"/>
    <w:rsid w:val="008A21DA"/>
    <w:rsid w:val="008A2415"/>
    <w:rsid w:val="008A2536"/>
    <w:rsid w:val="008A2592"/>
    <w:rsid w:val="008A26AE"/>
    <w:rsid w:val="008A3079"/>
    <w:rsid w:val="008A325F"/>
    <w:rsid w:val="008A35A7"/>
    <w:rsid w:val="008A35F6"/>
    <w:rsid w:val="008A35FA"/>
    <w:rsid w:val="008A36D7"/>
    <w:rsid w:val="008A37DE"/>
    <w:rsid w:val="008A3E56"/>
    <w:rsid w:val="008A400C"/>
    <w:rsid w:val="008A45AF"/>
    <w:rsid w:val="008A4620"/>
    <w:rsid w:val="008A4797"/>
    <w:rsid w:val="008A504C"/>
    <w:rsid w:val="008A516D"/>
    <w:rsid w:val="008A5237"/>
    <w:rsid w:val="008A5A63"/>
    <w:rsid w:val="008A65A7"/>
    <w:rsid w:val="008A66F8"/>
    <w:rsid w:val="008A68D1"/>
    <w:rsid w:val="008A68F5"/>
    <w:rsid w:val="008A6DBE"/>
    <w:rsid w:val="008A6EBD"/>
    <w:rsid w:val="008A6EDE"/>
    <w:rsid w:val="008A6F7A"/>
    <w:rsid w:val="008A6F95"/>
    <w:rsid w:val="008A6FE6"/>
    <w:rsid w:val="008A6FF5"/>
    <w:rsid w:val="008A7204"/>
    <w:rsid w:val="008A79B8"/>
    <w:rsid w:val="008A7A2B"/>
    <w:rsid w:val="008A7CEC"/>
    <w:rsid w:val="008A7D14"/>
    <w:rsid w:val="008B01E7"/>
    <w:rsid w:val="008B0406"/>
    <w:rsid w:val="008B05A2"/>
    <w:rsid w:val="008B09B1"/>
    <w:rsid w:val="008B0BAD"/>
    <w:rsid w:val="008B0CB5"/>
    <w:rsid w:val="008B0FFB"/>
    <w:rsid w:val="008B13F7"/>
    <w:rsid w:val="008B15FD"/>
    <w:rsid w:val="008B1955"/>
    <w:rsid w:val="008B1E2F"/>
    <w:rsid w:val="008B1E51"/>
    <w:rsid w:val="008B1F90"/>
    <w:rsid w:val="008B2177"/>
    <w:rsid w:val="008B2DD9"/>
    <w:rsid w:val="008B31F1"/>
    <w:rsid w:val="008B3402"/>
    <w:rsid w:val="008B3608"/>
    <w:rsid w:val="008B3855"/>
    <w:rsid w:val="008B38F3"/>
    <w:rsid w:val="008B3ABF"/>
    <w:rsid w:val="008B3CE9"/>
    <w:rsid w:val="008B3D54"/>
    <w:rsid w:val="008B3FA8"/>
    <w:rsid w:val="008B45D3"/>
    <w:rsid w:val="008B4AB8"/>
    <w:rsid w:val="008B560F"/>
    <w:rsid w:val="008B5B66"/>
    <w:rsid w:val="008B5BEE"/>
    <w:rsid w:val="008B5CF5"/>
    <w:rsid w:val="008B6032"/>
    <w:rsid w:val="008B60F2"/>
    <w:rsid w:val="008B62D8"/>
    <w:rsid w:val="008B6669"/>
    <w:rsid w:val="008B687E"/>
    <w:rsid w:val="008B6F0A"/>
    <w:rsid w:val="008B7015"/>
    <w:rsid w:val="008B71BB"/>
    <w:rsid w:val="008B7521"/>
    <w:rsid w:val="008B7A9F"/>
    <w:rsid w:val="008B7D32"/>
    <w:rsid w:val="008C0079"/>
    <w:rsid w:val="008C02CA"/>
    <w:rsid w:val="008C045F"/>
    <w:rsid w:val="008C06AC"/>
    <w:rsid w:val="008C1078"/>
    <w:rsid w:val="008C10C7"/>
    <w:rsid w:val="008C1253"/>
    <w:rsid w:val="008C136D"/>
    <w:rsid w:val="008C1493"/>
    <w:rsid w:val="008C163E"/>
    <w:rsid w:val="008C178C"/>
    <w:rsid w:val="008C17A5"/>
    <w:rsid w:val="008C17F1"/>
    <w:rsid w:val="008C1A02"/>
    <w:rsid w:val="008C1CDB"/>
    <w:rsid w:val="008C1D13"/>
    <w:rsid w:val="008C1DFD"/>
    <w:rsid w:val="008C1E2F"/>
    <w:rsid w:val="008C1EE7"/>
    <w:rsid w:val="008C1FDE"/>
    <w:rsid w:val="008C20FC"/>
    <w:rsid w:val="008C2F57"/>
    <w:rsid w:val="008C2FA7"/>
    <w:rsid w:val="008C3101"/>
    <w:rsid w:val="008C3248"/>
    <w:rsid w:val="008C32A9"/>
    <w:rsid w:val="008C3B92"/>
    <w:rsid w:val="008C3E9C"/>
    <w:rsid w:val="008C3EBD"/>
    <w:rsid w:val="008C404D"/>
    <w:rsid w:val="008C4A04"/>
    <w:rsid w:val="008C5506"/>
    <w:rsid w:val="008C5FEA"/>
    <w:rsid w:val="008C6256"/>
    <w:rsid w:val="008C6A0D"/>
    <w:rsid w:val="008C6C52"/>
    <w:rsid w:val="008C6DE2"/>
    <w:rsid w:val="008C6E6F"/>
    <w:rsid w:val="008C79C4"/>
    <w:rsid w:val="008C7A09"/>
    <w:rsid w:val="008C7AF2"/>
    <w:rsid w:val="008C7BB7"/>
    <w:rsid w:val="008D065A"/>
    <w:rsid w:val="008D0745"/>
    <w:rsid w:val="008D09E7"/>
    <w:rsid w:val="008D0B82"/>
    <w:rsid w:val="008D0E06"/>
    <w:rsid w:val="008D15E2"/>
    <w:rsid w:val="008D1639"/>
    <w:rsid w:val="008D174B"/>
    <w:rsid w:val="008D18C1"/>
    <w:rsid w:val="008D1C0F"/>
    <w:rsid w:val="008D1C83"/>
    <w:rsid w:val="008D1EBB"/>
    <w:rsid w:val="008D1F81"/>
    <w:rsid w:val="008D20E4"/>
    <w:rsid w:val="008D233B"/>
    <w:rsid w:val="008D2596"/>
    <w:rsid w:val="008D2B2D"/>
    <w:rsid w:val="008D2D3A"/>
    <w:rsid w:val="008D2F5B"/>
    <w:rsid w:val="008D3098"/>
    <w:rsid w:val="008D31D6"/>
    <w:rsid w:val="008D395B"/>
    <w:rsid w:val="008D3963"/>
    <w:rsid w:val="008D3B97"/>
    <w:rsid w:val="008D3C4D"/>
    <w:rsid w:val="008D44BD"/>
    <w:rsid w:val="008D4941"/>
    <w:rsid w:val="008D4B20"/>
    <w:rsid w:val="008D4DF7"/>
    <w:rsid w:val="008D5404"/>
    <w:rsid w:val="008D587D"/>
    <w:rsid w:val="008D59BC"/>
    <w:rsid w:val="008D5C0C"/>
    <w:rsid w:val="008D6454"/>
    <w:rsid w:val="008D6C1C"/>
    <w:rsid w:val="008D6DE9"/>
    <w:rsid w:val="008D76FB"/>
    <w:rsid w:val="008D770C"/>
    <w:rsid w:val="008D7BD3"/>
    <w:rsid w:val="008D7C3F"/>
    <w:rsid w:val="008D7D19"/>
    <w:rsid w:val="008D7DC3"/>
    <w:rsid w:val="008D7FD8"/>
    <w:rsid w:val="008E0190"/>
    <w:rsid w:val="008E01A7"/>
    <w:rsid w:val="008E0281"/>
    <w:rsid w:val="008E03FA"/>
    <w:rsid w:val="008E0490"/>
    <w:rsid w:val="008E060B"/>
    <w:rsid w:val="008E070C"/>
    <w:rsid w:val="008E08D4"/>
    <w:rsid w:val="008E0A0B"/>
    <w:rsid w:val="008E0A5A"/>
    <w:rsid w:val="008E0BAB"/>
    <w:rsid w:val="008E0C97"/>
    <w:rsid w:val="008E0E75"/>
    <w:rsid w:val="008E0EC0"/>
    <w:rsid w:val="008E11A6"/>
    <w:rsid w:val="008E1202"/>
    <w:rsid w:val="008E1452"/>
    <w:rsid w:val="008E1BA2"/>
    <w:rsid w:val="008E1D7E"/>
    <w:rsid w:val="008E2786"/>
    <w:rsid w:val="008E28DC"/>
    <w:rsid w:val="008E28EB"/>
    <w:rsid w:val="008E2ADA"/>
    <w:rsid w:val="008E2D4C"/>
    <w:rsid w:val="008E2F64"/>
    <w:rsid w:val="008E3193"/>
    <w:rsid w:val="008E335C"/>
    <w:rsid w:val="008E341A"/>
    <w:rsid w:val="008E3495"/>
    <w:rsid w:val="008E34A2"/>
    <w:rsid w:val="008E3C15"/>
    <w:rsid w:val="008E3C1B"/>
    <w:rsid w:val="008E3F10"/>
    <w:rsid w:val="008E414E"/>
    <w:rsid w:val="008E441C"/>
    <w:rsid w:val="008E46AF"/>
    <w:rsid w:val="008E4A6B"/>
    <w:rsid w:val="008E5314"/>
    <w:rsid w:val="008E5580"/>
    <w:rsid w:val="008E5D34"/>
    <w:rsid w:val="008E60D6"/>
    <w:rsid w:val="008E61F8"/>
    <w:rsid w:val="008E6E3A"/>
    <w:rsid w:val="008E74F5"/>
    <w:rsid w:val="008E7AFF"/>
    <w:rsid w:val="008F03E8"/>
    <w:rsid w:val="008F0590"/>
    <w:rsid w:val="008F0E27"/>
    <w:rsid w:val="008F0F49"/>
    <w:rsid w:val="008F0FCA"/>
    <w:rsid w:val="008F1294"/>
    <w:rsid w:val="008F137B"/>
    <w:rsid w:val="008F174D"/>
    <w:rsid w:val="008F1880"/>
    <w:rsid w:val="008F1A6F"/>
    <w:rsid w:val="008F21B5"/>
    <w:rsid w:val="008F251B"/>
    <w:rsid w:val="008F262A"/>
    <w:rsid w:val="008F34AA"/>
    <w:rsid w:val="008F34EF"/>
    <w:rsid w:val="008F3550"/>
    <w:rsid w:val="008F39D6"/>
    <w:rsid w:val="008F3D61"/>
    <w:rsid w:val="008F3F04"/>
    <w:rsid w:val="008F4292"/>
    <w:rsid w:val="008F4AB4"/>
    <w:rsid w:val="008F57FC"/>
    <w:rsid w:val="008F5A82"/>
    <w:rsid w:val="008F5C3D"/>
    <w:rsid w:val="008F6192"/>
    <w:rsid w:val="008F6283"/>
    <w:rsid w:val="008F6512"/>
    <w:rsid w:val="008F67E5"/>
    <w:rsid w:val="008F6A65"/>
    <w:rsid w:val="008F6A84"/>
    <w:rsid w:val="008F72D0"/>
    <w:rsid w:val="008F7A08"/>
    <w:rsid w:val="009003F3"/>
    <w:rsid w:val="00900858"/>
    <w:rsid w:val="00900915"/>
    <w:rsid w:val="00900AA8"/>
    <w:rsid w:val="00900B79"/>
    <w:rsid w:val="00900D57"/>
    <w:rsid w:val="00900DAC"/>
    <w:rsid w:val="00900FDE"/>
    <w:rsid w:val="00901311"/>
    <w:rsid w:val="00901390"/>
    <w:rsid w:val="009013E4"/>
    <w:rsid w:val="00902551"/>
    <w:rsid w:val="00902759"/>
    <w:rsid w:val="00902BA9"/>
    <w:rsid w:val="009030B0"/>
    <w:rsid w:val="009030F9"/>
    <w:rsid w:val="00903261"/>
    <w:rsid w:val="009034F0"/>
    <w:rsid w:val="009035BA"/>
    <w:rsid w:val="00903878"/>
    <w:rsid w:val="009039AA"/>
    <w:rsid w:val="009045FE"/>
    <w:rsid w:val="00904CA1"/>
    <w:rsid w:val="0090563E"/>
    <w:rsid w:val="00905693"/>
    <w:rsid w:val="00905B1F"/>
    <w:rsid w:val="00905C47"/>
    <w:rsid w:val="00906014"/>
    <w:rsid w:val="00906666"/>
    <w:rsid w:val="0090684C"/>
    <w:rsid w:val="009069D8"/>
    <w:rsid w:val="00906CE7"/>
    <w:rsid w:val="00906FB0"/>
    <w:rsid w:val="009073AB"/>
    <w:rsid w:val="009078B2"/>
    <w:rsid w:val="00907C65"/>
    <w:rsid w:val="009101ED"/>
    <w:rsid w:val="00910E0F"/>
    <w:rsid w:val="00910F46"/>
    <w:rsid w:val="0091106F"/>
    <w:rsid w:val="0091119F"/>
    <w:rsid w:val="009113A7"/>
    <w:rsid w:val="0091187F"/>
    <w:rsid w:val="00911BB4"/>
    <w:rsid w:val="00912306"/>
    <w:rsid w:val="009126CE"/>
    <w:rsid w:val="0091283E"/>
    <w:rsid w:val="009129CD"/>
    <w:rsid w:val="009135B7"/>
    <w:rsid w:val="00913648"/>
    <w:rsid w:val="00914275"/>
    <w:rsid w:val="009145A3"/>
    <w:rsid w:val="0091460B"/>
    <w:rsid w:val="00914675"/>
    <w:rsid w:val="00914800"/>
    <w:rsid w:val="00914B0D"/>
    <w:rsid w:val="00915264"/>
    <w:rsid w:val="00915348"/>
    <w:rsid w:val="009153CD"/>
    <w:rsid w:val="0091559A"/>
    <w:rsid w:val="00915A68"/>
    <w:rsid w:val="00915F38"/>
    <w:rsid w:val="0091616D"/>
    <w:rsid w:val="00916571"/>
    <w:rsid w:val="00916682"/>
    <w:rsid w:val="00916725"/>
    <w:rsid w:val="009167F9"/>
    <w:rsid w:val="00916CD3"/>
    <w:rsid w:val="00916E44"/>
    <w:rsid w:val="00916F2C"/>
    <w:rsid w:val="0091787B"/>
    <w:rsid w:val="00917A20"/>
    <w:rsid w:val="00917A4B"/>
    <w:rsid w:val="00917EDC"/>
    <w:rsid w:val="0092055D"/>
    <w:rsid w:val="00920695"/>
    <w:rsid w:val="00920D7F"/>
    <w:rsid w:val="00920DB8"/>
    <w:rsid w:val="00920E96"/>
    <w:rsid w:val="00920E9E"/>
    <w:rsid w:val="00921239"/>
    <w:rsid w:val="009216B0"/>
    <w:rsid w:val="00921C86"/>
    <w:rsid w:val="00921E6C"/>
    <w:rsid w:val="0092219C"/>
    <w:rsid w:val="009222DC"/>
    <w:rsid w:val="009227A5"/>
    <w:rsid w:val="00922A90"/>
    <w:rsid w:val="00922BBB"/>
    <w:rsid w:val="009231D2"/>
    <w:rsid w:val="009232E2"/>
    <w:rsid w:val="00923BEF"/>
    <w:rsid w:val="00923C56"/>
    <w:rsid w:val="00924160"/>
    <w:rsid w:val="00924165"/>
    <w:rsid w:val="00924561"/>
    <w:rsid w:val="00924AFC"/>
    <w:rsid w:val="00924B8F"/>
    <w:rsid w:val="00924D0E"/>
    <w:rsid w:val="00924D6A"/>
    <w:rsid w:val="00924E13"/>
    <w:rsid w:val="0092518F"/>
    <w:rsid w:val="0092520B"/>
    <w:rsid w:val="00925631"/>
    <w:rsid w:val="00925BE7"/>
    <w:rsid w:val="009260CA"/>
    <w:rsid w:val="009262E4"/>
    <w:rsid w:val="00926AD0"/>
    <w:rsid w:val="00926C81"/>
    <w:rsid w:val="00927290"/>
    <w:rsid w:val="0092753B"/>
    <w:rsid w:val="00927641"/>
    <w:rsid w:val="00927AC3"/>
    <w:rsid w:val="00930235"/>
    <w:rsid w:val="009302BD"/>
    <w:rsid w:val="00930EC4"/>
    <w:rsid w:val="00930FFE"/>
    <w:rsid w:val="00931046"/>
    <w:rsid w:val="009310BC"/>
    <w:rsid w:val="0093156E"/>
    <w:rsid w:val="00931FDD"/>
    <w:rsid w:val="0093229C"/>
    <w:rsid w:val="009325B4"/>
    <w:rsid w:val="00932686"/>
    <w:rsid w:val="00932EF1"/>
    <w:rsid w:val="00933931"/>
    <w:rsid w:val="00933B3A"/>
    <w:rsid w:val="00933FCA"/>
    <w:rsid w:val="009340ED"/>
    <w:rsid w:val="0093425F"/>
    <w:rsid w:val="00934470"/>
    <w:rsid w:val="00934638"/>
    <w:rsid w:val="00934ABB"/>
    <w:rsid w:val="00934B22"/>
    <w:rsid w:val="00934CD9"/>
    <w:rsid w:val="009350E9"/>
    <w:rsid w:val="0093513F"/>
    <w:rsid w:val="0093518F"/>
    <w:rsid w:val="00935511"/>
    <w:rsid w:val="00935C88"/>
    <w:rsid w:val="009360EB"/>
    <w:rsid w:val="00936229"/>
    <w:rsid w:val="00936455"/>
    <w:rsid w:val="009368C1"/>
    <w:rsid w:val="00936BA0"/>
    <w:rsid w:val="00936EA1"/>
    <w:rsid w:val="00937021"/>
    <w:rsid w:val="00937E14"/>
    <w:rsid w:val="00937F81"/>
    <w:rsid w:val="009401AD"/>
    <w:rsid w:val="00940215"/>
    <w:rsid w:val="00940654"/>
    <w:rsid w:val="0094128E"/>
    <w:rsid w:val="009412A1"/>
    <w:rsid w:val="009412B0"/>
    <w:rsid w:val="009416AD"/>
    <w:rsid w:val="00941827"/>
    <w:rsid w:val="0094196D"/>
    <w:rsid w:val="00941BCF"/>
    <w:rsid w:val="00941F18"/>
    <w:rsid w:val="009426C9"/>
    <w:rsid w:val="009426D6"/>
    <w:rsid w:val="00942A88"/>
    <w:rsid w:val="00943119"/>
    <w:rsid w:val="0094348C"/>
    <w:rsid w:val="00943509"/>
    <w:rsid w:val="009435A3"/>
    <w:rsid w:val="009436EC"/>
    <w:rsid w:val="00943C34"/>
    <w:rsid w:val="00943E03"/>
    <w:rsid w:val="00943E76"/>
    <w:rsid w:val="00943E8D"/>
    <w:rsid w:val="00944080"/>
    <w:rsid w:val="0094459F"/>
    <w:rsid w:val="00945377"/>
    <w:rsid w:val="009455BD"/>
    <w:rsid w:val="0094564D"/>
    <w:rsid w:val="009456F9"/>
    <w:rsid w:val="0094652C"/>
    <w:rsid w:val="009465EC"/>
    <w:rsid w:val="00946F49"/>
    <w:rsid w:val="00946F61"/>
    <w:rsid w:val="009476D4"/>
    <w:rsid w:val="009478AC"/>
    <w:rsid w:val="00947A5D"/>
    <w:rsid w:val="00947C00"/>
    <w:rsid w:val="00947C72"/>
    <w:rsid w:val="00947C94"/>
    <w:rsid w:val="00947D38"/>
    <w:rsid w:val="0095046C"/>
    <w:rsid w:val="00950AD6"/>
    <w:rsid w:val="00950CE0"/>
    <w:rsid w:val="00950E96"/>
    <w:rsid w:val="009512B3"/>
    <w:rsid w:val="009517A1"/>
    <w:rsid w:val="009518BA"/>
    <w:rsid w:val="009518FC"/>
    <w:rsid w:val="00951B4C"/>
    <w:rsid w:val="00951E76"/>
    <w:rsid w:val="00952571"/>
    <w:rsid w:val="0095276D"/>
    <w:rsid w:val="009529BE"/>
    <w:rsid w:val="00952B5E"/>
    <w:rsid w:val="00953819"/>
    <w:rsid w:val="00953869"/>
    <w:rsid w:val="00953A7F"/>
    <w:rsid w:val="00953AB1"/>
    <w:rsid w:val="00953D4B"/>
    <w:rsid w:val="00953E75"/>
    <w:rsid w:val="00953F77"/>
    <w:rsid w:val="009541B3"/>
    <w:rsid w:val="00954224"/>
    <w:rsid w:val="00954477"/>
    <w:rsid w:val="00954AA0"/>
    <w:rsid w:val="00954FD6"/>
    <w:rsid w:val="0095518C"/>
    <w:rsid w:val="00955685"/>
    <w:rsid w:val="009559E9"/>
    <w:rsid w:val="00955DFC"/>
    <w:rsid w:val="0095661A"/>
    <w:rsid w:val="0095664B"/>
    <w:rsid w:val="009567F7"/>
    <w:rsid w:val="00956860"/>
    <w:rsid w:val="009568EB"/>
    <w:rsid w:val="00956946"/>
    <w:rsid w:val="00956A7E"/>
    <w:rsid w:val="00956D6A"/>
    <w:rsid w:val="00956FB7"/>
    <w:rsid w:val="00957B33"/>
    <w:rsid w:val="00957EBE"/>
    <w:rsid w:val="0096000A"/>
    <w:rsid w:val="0096014B"/>
    <w:rsid w:val="00960B2E"/>
    <w:rsid w:val="00960F9E"/>
    <w:rsid w:val="00960FF2"/>
    <w:rsid w:val="009614DA"/>
    <w:rsid w:val="009624A8"/>
    <w:rsid w:val="0096289A"/>
    <w:rsid w:val="00962AE0"/>
    <w:rsid w:val="009631B1"/>
    <w:rsid w:val="00963535"/>
    <w:rsid w:val="0096369B"/>
    <w:rsid w:val="009637D1"/>
    <w:rsid w:val="00963B56"/>
    <w:rsid w:val="00963F42"/>
    <w:rsid w:val="00964185"/>
    <w:rsid w:val="009641CA"/>
    <w:rsid w:val="009643E8"/>
    <w:rsid w:val="00964B64"/>
    <w:rsid w:val="00964BD7"/>
    <w:rsid w:val="00964D70"/>
    <w:rsid w:val="00964E6D"/>
    <w:rsid w:val="00964F5E"/>
    <w:rsid w:val="00965077"/>
    <w:rsid w:val="009652B0"/>
    <w:rsid w:val="009658FA"/>
    <w:rsid w:val="009659E6"/>
    <w:rsid w:val="00965D0C"/>
    <w:rsid w:val="0096656E"/>
    <w:rsid w:val="00966595"/>
    <w:rsid w:val="00966841"/>
    <w:rsid w:val="0096696A"/>
    <w:rsid w:val="0096698B"/>
    <w:rsid w:val="00966C2F"/>
    <w:rsid w:val="00967203"/>
    <w:rsid w:val="00967441"/>
    <w:rsid w:val="00967565"/>
    <w:rsid w:val="00967654"/>
    <w:rsid w:val="009676BF"/>
    <w:rsid w:val="009676F9"/>
    <w:rsid w:val="009678B5"/>
    <w:rsid w:val="0096793D"/>
    <w:rsid w:val="00967D16"/>
    <w:rsid w:val="0097009F"/>
    <w:rsid w:val="0097045C"/>
    <w:rsid w:val="00970AF5"/>
    <w:rsid w:val="009716D4"/>
    <w:rsid w:val="00971783"/>
    <w:rsid w:val="00971B74"/>
    <w:rsid w:val="00971CE2"/>
    <w:rsid w:val="00971DEC"/>
    <w:rsid w:val="009726F3"/>
    <w:rsid w:val="00972C02"/>
    <w:rsid w:val="00972C8F"/>
    <w:rsid w:val="00972DCE"/>
    <w:rsid w:val="00972E91"/>
    <w:rsid w:val="00972EDB"/>
    <w:rsid w:val="00973160"/>
    <w:rsid w:val="009732D4"/>
    <w:rsid w:val="009739DB"/>
    <w:rsid w:val="00973A20"/>
    <w:rsid w:val="00973A89"/>
    <w:rsid w:val="00973F8A"/>
    <w:rsid w:val="00974044"/>
    <w:rsid w:val="009745FF"/>
    <w:rsid w:val="00974BF5"/>
    <w:rsid w:val="00974E10"/>
    <w:rsid w:val="00974F9A"/>
    <w:rsid w:val="0097531A"/>
    <w:rsid w:val="00975663"/>
    <w:rsid w:val="00975780"/>
    <w:rsid w:val="00975CEB"/>
    <w:rsid w:val="00975D3C"/>
    <w:rsid w:val="0097622A"/>
    <w:rsid w:val="00976540"/>
    <w:rsid w:val="00976616"/>
    <w:rsid w:val="0097699C"/>
    <w:rsid w:val="00976ECB"/>
    <w:rsid w:val="00976F51"/>
    <w:rsid w:val="00976FA3"/>
    <w:rsid w:val="00977037"/>
    <w:rsid w:val="00977907"/>
    <w:rsid w:val="00977E39"/>
    <w:rsid w:val="0098013D"/>
    <w:rsid w:val="0098038A"/>
    <w:rsid w:val="00980A01"/>
    <w:rsid w:val="00980B3A"/>
    <w:rsid w:val="00980D58"/>
    <w:rsid w:val="009814BF"/>
    <w:rsid w:val="009815E5"/>
    <w:rsid w:val="00981906"/>
    <w:rsid w:val="00982175"/>
    <w:rsid w:val="00982281"/>
    <w:rsid w:val="0098229C"/>
    <w:rsid w:val="0098247C"/>
    <w:rsid w:val="009825E3"/>
    <w:rsid w:val="00982656"/>
    <w:rsid w:val="00982854"/>
    <w:rsid w:val="00982952"/>
    <w:rsid w:val="00982ED9"/>
    <w:rsid w:val="00983031"/>
    <w:rsid w:val="009830F0"/>
    <w:rsid w:val="00983553"/>
    <w:rsid w:val="00983D58"/>
    <w:rsid w:val="009844E7"/>
    <w:rsid w:val="00984547"/>
    <w:rsid w:val="009845EC"/>
    <w:rsid w:val="00984699"/>
    <w:rsid w:val="0098506E"/>
    <w:rsid w:val="009854B1"/>
    <w:rsid w:val="00985768"/>
    <w:rsid w:val="009858D9"/>
    <w:rsid w:val="00985DB1"/>
    <w:rsid w:val="00985F6D"/>
    <w:rsid w:val="00986002"/>
    <w:rsid w:val="009861C5"/>
    <w:rsid w:val="0098647E"/>
    <w:rsid w:val="00986523"/>
    <w:rsid w:val="00986862"/>
    <w:rsid w:val="009869A0"/>
    <w:rsid w:val="00986C1B"/>
    <w:rsid w:val="00986F7D"/>
    <w:rsid w:val="00987012"/>
    <w:rsid w:val="00987159"/>
    <w:rsid w:val="0098761D"/>
    <w:rsid w:val="00987949"/>
    <w:rsid w:val="00987BFE"/>
    <w:rsid w:val="00990190"/>
    <w:rsid w:val="009901CB"/>
    <w:rsid w:val="0099062C"/>
    <w:rsid w:val="00990730"/>
    <w:rsid w:val="00990A6A"/>
    <w:rsid w:val="00990CA7"/>
    <w:rsid w:val="00990FC7"/>
    <w:rsid w:val="00991104"/>
    <w:rsid w:val="009911A6"/>
    <w:rsid w:val="00991BFD"/>
    <w:rsid w:val="00991FE3"/>
    <w:rsid w:val="0099221B"/>
    <w:rsid w:val="009923C8"/>
    <w:rsid w:val="00992890"/>
    <w:rsid w:val="009929CD"/>
    <w:rsid w:val="009929FC"/>
    <w:rsid w:val="00992AE6"/>
    <w:rsid w:val="00992C73"/>
    <w:rsid w:val="00992D30"/>
    <w:rsid w:val="00993199"/>
    <w:rsid w:val="00993546"/>
    <w:rsid w:val="00993788"/>
    <w:rsid w:val="009939D3"/>
    <w:rsid w:val="00993C17"/>
    <w:rsid w:val="0099429E"/>
    <w:rsid w:val="009945DF"/>
    <w:rsid w:val="00994812"/>
    <w:rsid w:val="009949AD"/>
    <w:rsid w:val="00994F94"/>
    <w:rsid w:val="009951A6"/>
    <w:rsid w:val="00995BCC"/>
    <w:rsid w:val="00995C40"/>
    <w:rsid w:val="00995C41"/>
    <w:rsid w:val="009966D8"/>
    <w:rsid w:val="00996E5C"/>
    <w:rsid w:val="00996F4D"/>
    <w:rsid w:val="0099712E"/>
    <w:rsid w:val="00997674"/>
    <w:rsid w:val="00997A72"/>
    <w:rsid w:val="009A0335"/>
    <w:rsid w:val="009A068C"/>
    <w:rsid w:val="009A091D"/>
    <w:rsid w:val="009A09A6"/>
    <w:rsid w:val="009A0B38"/>
    <w:rsid w:val="009A1301"/>
    <w:rsid w:val="009A1CE7"/>
    <w:rsid w:val="009A1E0D"/>
    <w:rsid w:val="009A1E2E"/>
    <w:rsid w:val="009A20BF"/>
    <w:rsid w:val="009A2A16"/>
    <w:rsid w:val="009A2B6B"/>
    <w:rsid w:val="009A2F65"/>
    <w:rsid w:val="009A365D"/>
    <w:rsid w:val="009A3944"/>
    <w:rsid w:val="009A3A56"/>
    <w:rsid w:val="009A3BC6"/>
    <w:rsid w:val="009A3E19"/>
    <w:rsid w:val="009A3E22"/>
    <w:rsid w:val="009A3F60"/>
    <w:rsid w:val="009A441D"/>
    <w:rsid w:val="009A44B7"/>
    <w:rsid w:val="009A47EA"/>
    <w:rsid w:val="009A4AA2"/>
    <w:rsid w:val="009A4D62"/>
    <w:rsid w:val="009A4FFF"/>
    <w:rsid w:val="009A51A8"/>
    <w:rsid w:val="009A5448"/>
    <w:rsid w:val="009A5AF6"/>
    <w:rsid w:val="009A5B4E"/>
    <w:rsid w:val="009A5DD5"/>
    <w:rsid w:val="009A66AD"/>
    <w:rsid w:val="009A6C0C"/>
    <w:rsid w:val="009A703C"/>
    <w:rsid w:val="009A717E"/>
    <w:rsid w:val="009A7358"/>
    <w:rsid w:val="009A7405"/>
    <w:rsid w:val="009A75DC"/>
    <w:rsid w:val="009A7ABF"/>
    <w:rsid w:val="009B000D"/>
    <w:rsid w:val="009B038C"/>
    <w:rsid w:val="009B06F7"/>
    <w:rsid w:val="009B0904"/>
    <w:rsid w:val="009B097C"/>
    <w:rsid w:val="009B09B4"/>
    <w:rsid w:val="009B0A9A"/>
    <w:rsid w:val="009B0E7F"/>
    <w:rsid w:val="009B0E89"/>
    <w:rsid w:val="009B0EA7"/>
    <w:rsid w:val="009B0F58"/>
    <w:rsid w:val="009B11C4"/>
    <w:rsid w:val="009B17F1"/>
    <w:rsid w:val="009B1FBB"/>
    <w:rsid w:val="009B2283"/>
    <w:rsid w:val="009B2427"/>
    <w:rsid w:val="009B25BF"/>
    <w:rsid w:val="009B25DE"/>
    <w:rsid w:val="009B27BC"/>
    <w:rsid w:val="009B2939"/>
    <w:rsid w:val="009B2CEC"/>
    <w:rsid w:val="009B2FFF"/>
    <w:rsid w:val="009B3145"/>
    <w:rsid w:val="009B3299"/>
    <w:rsid w:val="009B335E"/>
    <w:rsid w:val="009B3489"/>
    <w:rsid w:val="009B3C35"/>
    <w:rsid w:val="009B4188"/>
    <w:rsid w:val="009B4190"/>
    <w:rsid w:val="009B433C"/>
    <w:rsid w:val="009B4CAD"/>
    <w:rsid w:val="009B4EEA"/>
    <w:rsid w:val="009B4FEE"/>
    <w:rsid w:val="009B4FF0"/>
    <w:rsid w:val="009B5011"/>
    <w:rsid w:val="009B55C2"/>
    <w:rsid w:val="009B56C5"/>
    <w:rsid w:val="009B59E8"/>
    <w:rsid w:val="009B5A2E"/>
    <w:rsid w:val="009B5BC6"/>
    <w:rsid w:val="009B5F3C"/>
    <w:rsid w:val="009B603A"/>
    <w:rsid w:val="009B6268"/>
    <w:rsid w:val="009B70A5"/>
    <w:rsid w:val="009B759F"/>
    <w:rsid w:val="009B7BC2"/>
    <w:rsid w:val="009B7E47"/>
    <w:rsid w:val="009B7E56"/>
    <w:rsid w:val="009C005C"/>
    <w:rsid w:val="009C00ED"/>
    <w:rsid w:val="009C048D"/>
    <w:rsid w:val="009C04B8"/>
    <w:rsid w:val="009C04DB"/>
    <w:rsid w:val="009C05F6"/>
    <w:rsid w:val="009C0AFF"/>
    <w:rsid w:val="009C0B90"/>
    <w:rsid w:val="009C0BA4"/>
    <w:rsid w:val="009C0CB2"/>
    <w:rsid w:val="009C0D35"/>
    <w:rsid w:val="009C0F28"/>
    <w:rsid w:val="009C1072"/>
    <w:rsid w:val="009C11A7"/>
    <w:rsid w:val="009C1580"/>
    <w:rsid w:val="009C15D7"/>
    <w:rsid w:val="009C16A3"/>
    <w:rsid w:val="009C1806"/>
    <w:rsid w:val="009C1952"/>
    <w:rsid w:val="009C1E90"/>
    <w:rsid w:val="009C1ED3"/>
    <w:rsid w:val="009C1F92"/>
    <w:rsid w:val="009C2012"/>
    <w:rsid w:val="009C2CB7"/>
    <w:rsid w:val="009C316C"/>
    <w:rsid w:val="009C3FB7"/>
    <w:rsid w:val="009C4090"/>
    <w:rsid w:val="009C4855"/>
    <w:rsid w:val="009C495D"/>
    <w:rsid w:val="009C4A34"/>
    <w:rsid w:val="009C4F7C"/>
    <w:rsid w:val="009C4FB4"/>
    <w:rsid w:val="009C5330"/>
    <w:rsid w:val="009C5451"/>
    <w:rsid w:val="009C5746"/>
    <w:rsid w:val="009C5907"/>
    <w:rsid w:val="009C5912"/>
    <w:rsid w:val="009C59DA"/>
    <w:rsid w:val="009C5A48"/>
    <w:rsid w:val="009C5B6E"/>
    <w:rsid w:val="009C61B5"/>
    <w:rsid w:val="009C68F8"/>
    <w:rsid w:val="009C6F77"/>
    <w:rsid w:val="009C7025"/>
    <w:rsid w:val="009C7373"/>
    <w:rsid w:val="009C747D"/>
    <w:rsid w:val="009C7749"/>
    <w:rsid w:val="009C7E47"/>
    <w:rsid w:val="009C7EA7"/>
    <w:rsid w:val="009C7F2E"/>
    <w:rsid w:val="009C7F68"/>
    <w:rsid w:val="009D03A8"/>
    <w:rsid w:val="009D08DC"/>
    <w:rsid w:val="009D0BF7"/>
    <w:rsid w:val="009D0C6B"/>
    <w:rsid w:val="009D0DCA"/>
    <w:rsid w:val="009D1A07"/>
    <w:rsid w:val="009D1DCD"/>
    <w:rsid w:val="009D1FA1"/>
    <w:rsid w:val="009D2105"/>
    <w:rsid w:val="009D2522"/>
    <w:rsid w:val="009D2C2F"/>
    <w:rsid w:val="009D2E9E"/>
    <w:rsid w:val="009D3249"/>
    <w:rsid w:val="009D3266"/>
    <w:rsid w:val="009D33AD"/>
    <w:rsid w:val="009D350F"/>
    <w:rsid w:val="009D3546"/>
    <w:rsid w:val="009D3A9E"/>
    <w:rsid w:val="009D3F1F"/>
    <w:rsid w:val="009D4039"/>
    <w:rsid w:val="009D412C"/>
    <w:rsid w:val="009D4206"/>
    <w:rsid w:val="009D441D"/>
    <w:rsid w:val="009D4432"/>
    <w:rsid w:val="009D49FE"/>
    <w:rsid w:val="009D50BB"/>
    <w:rsid w:val="009D5128"/>
    <w:rsid w:val="009D575C"/>
    <w:rsid w:val="009D592C"/>
    <w:rsid w:val="009D5936"/>
    <w:rsid w:val="009D6025"/>
    <w:rsid w:val="009D6198"/>
    <w:rsid w:val="009D6337"/>
    <w:rsid w:val="009D6551"/>
    <w:rsid w:val="009D65DF"/>
    <w:rsid w:val="009D65F2"/>
    <w:rsid w:val="009D6856"/>
    <w:rsid w:val="009D6E96"/>
    <w:rsid w:val="009D6EEF"/>
    <w:rsid w:val="009D72AB"/>
    <w:rsid w:val="009D7BBE"/>
    <w:rsid w:val="009E03A6"/>
    <w:rsid w:val="009E0A7A"/>
    <w:rsid w:val="009E107B"/>
    <w:rsid w:val="009E141F"/>
    <w:rsid w:val="009E1596"/>
    <w:rsid w:val="009E178D"/>
    <w:rsid w:val="009E1B8B"/>
    <w:rsid w:val="009E1E7D"/>
    <w:rsid w:val="009E2310"/>
    <w:rsid w:val="009E2794"/>
    <w:rsid w:val="009E29FC"/>
    <w:rsid w:val="009E2C62"/>
    <w:rsid w:val="009E322E"/>
    <w:rsid w:val="009E3481"/>
    <w:rsid w:val="009E3C5D"/>
    <w:rsid w:val="009E4027"/>
    <w:rsid w:val="009E422F"/>
    <w:rsid w:val="009E4313"/>
    <w:rsid w:val="009E43FF"/>
    <w:rsid w:val="009E452D"/>
    <w:rsid w:val="009E4F38"/>
    <w:rsid w:val="009E54F4"/>
    <w:rsid w:val="009E5C25"/>
    <w:rsid w:val="009E5CA7"/>
    <w:rsid w:val="009E5E89"/>
    <w:rsid w:val="009E6129"/>
    <w:rsid w:val="009E6531"/>
    <w:rsid w:val="009E678E"/>
    <w:rsid w:val="009E6822"/>
    <w:rsid w:val="009E687A"/>
    <w:rsid w:val="009E69E7"/>
    <w:rsid w:val="009E6EB1"/>
    <w:rsid w:val="009E6F99"/>
    <w:rsid w:val="009E704C"/>
    <w:rsid w:val="009E707F"/>
    <w:rsid w:val="009E71B6"/>
    <w:rsid w:val="009E75D6"/>
    <w:rsid w:val="009E7715"/>
    <w:rsid w:val="009E7948"/>
    <w:rsid w:val="009E7D09"/>
    <w:rsid w:val="009E7F7A"/>
    <w:rsid w:val="009E7FD6"/>
    <w:rsid w:val="009F0054"/>
    <w:rsid w:val="009F024B"/>
    <w:rsid w:val="009F0639"/>
    <w:rsid w:val="009F0C51"/>
    <w:rsid w:val="009F0DC5"/>
    <w:rsid w:val="009F0F91"/>
    <w:rsid w:val="009F1129"/>
    <w:rsid w:val="009F115D"/>
    <w:rsid w:val="009F1524"/>
    <w:rsid w:val="009F2584"/>
    <w:rsid w:val="009F2727"/>
    <w:rsid w:val="009F2C62"/>
    <w:rsid w:val="009F3128"/>
    <w:rsid w:val="009F374D"/>
    <w:rsid w:val="009F39CD"/>
    <w:rsid w:val="009F40C2"/>
    <w:rsid w:val="009F40E7"/>
    <w:rsid w:val="009F42C0"/>
    <w:rsid w:val="009F434A"/>
    <w:rsid w:val="009F4371"/>
    <w:rsid w:val="009F4AEB"/>
    <w:rsid w:val="009F4BB5"/>
    <w:rsid w:val="009F5169"/>
    <w:rsid w:val="009F5943"/>
    <w:rsid w:val="009F5945"/>
    <w:rsid w:val="009F5E0D"/>
    <w:rsid w:val="009F65AB"/>
    <w:rsid w:val="009F667B"/>
    <w:rsid w:val="009F66AF"/>
    <w:rsid w:val="009F6861"/>
    <w:rsid w:val="009F72A4"/>
    <w:rsid w:val="009F7632"/>
    <w:rsid w:val="009F7BAA"/>
    <w:rsid w:val="009F7C4E"/>
    <w:rsid w:val="009F7EF4"/>
    <w:rsid w:val="009F7F85"/>
    <w:rsid w:val="00A00AA0"/>
    <w:rsid w:val="00A00B4C"/>
    <w:rsid w:val="00A01050"/>
    <w:rsid w:val="00A010BE"/>
    <w:rsid w:val="00A010E8"/>
    <w:rsid w:val="00A01272"/>
    <w:rsid w:val="00A01404"/>
    <w:rsid w:val="00A015BA"/>
    <w:rsid w:val="00A0160D"/>
    <w:rsid w:val="00A016DA"/>
    <w:rsid w:val="00A019E7"/>
    <w:rsid w:val="00A01A7D"/>
    <w:rsid w:val="00A01D0A"/>
    <w:rsid w:val="00A02476"/>
    <w:rsid w:val="00A02642"/>
    <w:rsid w:val="00A02779"/>
    <w:rsid w:val="00A02D22"/>
    <w:rsid w:val="00A03377"/>
    <w:rsid w:val="00A0350B"/>
    <w:rsid w:val="00A037D7"/>
    <w:rsid w:val="00A03C69"/>
    <w:rsid w:val="00A046AA"/>
    <w:rsid w:val="00A047A5"/>
    <w:rsid w:val="00A04B37"/>
    <w:rsid w:val="00A04F3C"/>
    <w:rsid w:val="00A05096"/>
    <w:rsid w:val="00A056D5"/>
    <w:rsid w:val="00A057D1"/>
    <w:rsid w:val="00A058E2"/>
    <w:rsid w:val="00A05980"/>
    <w:rsid w:val="00A05A20"/>
    <w:rsid w:val="00A05D2B"/>
    <w:rsid w:val="00A05EEF"/>
    <w:rsid w:val="00A06089"/>
    <w:rsid w:val="00A062A1"/>
    <w:rsid w:val="00A06567"/>
    <w:rsid w:val="00A067B8"/>
    <w:rsid w:val="00A069D9"/>
    <w:rsid w:val="00A06C7A"/>
    <w:rsid w:val="00A073FF"/>
    <w:rsid w:val="00A07593"/>
    <w:rsid w:val="00A07D19"/>
    <w:rsid w:val="00A10270"/>
    <w:rsid w:val="00A10327"/>
    <w:rsid w:val="00A10483"/>
    <w:rsid w:val="00A107A1"/>
    <w:rsid w:val="00A11016"/>
    <w:rsid w:val="00A11036"/>
    <w:rsid w:val="00A1121F"/>
    <w:rsid w:val="00A11400"/>
    <w:rsid w:val="00A11574"/>
    <w:rsid w:val="00A115A2"/>
    <w:rsid w:val="00A11DB1"/>
    <w:rsid w:val="00A11F0F"/>
    <w:rsid w:val="00A11F7F"/>
    <w:rsid w:val="00A122DD"/>
    <w:rsid w:val="00A12852"/>
    <w:rsid w:val="00A12C9E"/>
    <w:rsid w:val="00A130AA"/>
    <w:rsid w:val="00A13168"/>
    <w:rsid w:val="00A13258"/>
    <w:rsid w:val="00A1347B"/>
    <w:rsid w:val="00A13C3C"/>
    <w:rsid w:val="00A13CD2"/>
    <w:rsid w:val="00A140A0"/>
    <w:rsid w:val="00A1426B"/>
    <w:rsid w:val="00A147E0"/>
    <w:rsid w:val="00A14A85"/>
    <w:rsid w:val="00A14C59"/>
    <w:rsid w:val="00A1536D"/>
    <w:rsid w:val="00A1546F"/>
    <w:rsid w:val="00A158B8"/>
    <w:rsid w:val="00A158BB"/>
    <w:rsid w:val="00A15AEB"/>
    <w:rsid w:val="00A15D20"/>
    <w:rsid w:val="00A15FF7"/>
    <w:rsid w:val="00A16015"/>
    <w:rsid w:val="00A16461"/>
    <w:rsid w:val="00A169E0"/>
    <w:rsid w:val="00A16E8D"/>
    <w:rsid w:val="00A1748F"/>
    <w:rsid w:val="00A175D2"/>
    <w:rsid w:val="00A17742"/>
    <w:rsid w:val="00A17CC8"/>
    <w:rsid w:val="00A17FB9"/>
    <w:rsid w:val="00A20428"/>
    <w:rsid w:val="00A2094C"/>
    <w:rsid w:val="00A20C0D"/>
    <w:rsid w:val="00A20CC0"/>
    <w:rsid w:val="00A20CFE"/>
    <w:rsid w:val="00A21107"/>
    <w:rsid w:val="00A211DD"/>
    <w:rsid w:val="00A21277"/>
    <w:rsid w:val="00A21302"/>
    <w:rsid w:val="00A213C0"/>
    <w:rsid w:val="00A21988"/>
    <w:rsid w:val="00A21B1D"/>
    <w:rsid w:val="00A21B4F"/>
    <w:rsid w:val="00A21C0A"/>
    <w:rsid w:val="00A21C9B"/>
    <w:rsid w:val="00A21DA4"/>
    <w:rsid w:val="00A21DFA"/>
    <w:rsid w:val="00A22895"/>
    <w:rsid w:val="00A22E70"/>
    <w:rsid w:val="00A22F83"/>
    <w:rsid w:val="00A2331F"/>
    <w:rsid w:val="00A239F6"/>
    <w:rsid w:val="00A23A97"/>
    <w:rsid w:val="00A23E3F"/>
    <w:rsid w:val="00A24297"/>
    <w:rsid w:val="00A242EE"/>
    <w:rsid w:val="00A2450B"/>
    <w:rsid w:val="00A24525"/>
    <w:rsid w:val="00A24CBC"/>
    <w:rsid w:val="00A24E38"/>
    <w:rsid w:val="00A24F7A"/>
    <w:rsid w:val="00A2509E"/>
    <w:rsid w:val="00A25790"/>
    <w:rsid w:val="00A257C7"/>
    <w:rsid w:val="00A25CDF"/>
    <w:rsid w:val="00A25E17"/>
    <w:rsid w:val="00A260AB"/>
    <w:rsid w:val="00A2637A"/>
    <w:rsid w:val="00A26419"/>
    <w:rsid w:val="00A265E5"/>
    <w:rsid w:val="00A2677B"/>
    <w:rsid w:val="00A269C7"/>
    <w:rsid w:val="00A27583"/>
    <w:rsid w:val="00A2788A"/>
    <w:rsid w:val="00A278AB"/>
    <w:rsid w:val="00A27C04"/>
    <w:rsid w:val="00A3006A"/>
    <w:rsid w:val="00A30682"/>
    <w:rsid w:val="00A30751"/>
    <w:rsid w:val="00A30935"/>
    <w:rsid w:val="00A30950"/>
    <w:rsid w:val="00A31B1C"/>
    <w:rsid w:val="00A321A0"/>
    <w:rsid w:val="00A3220E"/>
    <w:rsid w:val="00A32596"/>
    <w:rsid w:val="00A32ABE"/>
    <w:rsid w:val="00A32D15"/>
    <w:rsid w:val="00A330C7"/>
    <w:rsid w:val="00A33223"/>
    <w:rsid w:val="00A3345E"/>
    <w:rsid w:val="00A33627"/>
    <w:rsid w:val="00A33882"/>
    <w:rsid w:val="00A33EE0"/>
    <w:rsid w:val="00A340CC"/>
    <w:rsid w:val="00A343FB"/>
    <w:rsid w:val="00A34C66"/>
    <w:rsid w:val="00A35342"/>
    <w:rsid w:val="00A35722"/>
    <w:rsid w:val="00A358F3"/>
    <w:rsid w:val="00A35D05"/>
    <w:rsid w:val="00A35D3F"/>
    <w:rsid w:val="00A35EAE"/>
    <w:rsid w:val="00A35FF0"/>
    <w:rsid w:val="00A360A9"/>
    <w:rsid w:val="00A36684"/>
    <w:rsid w:val="00A3687B"/>
    <w:rsid w:val="00A36AC3"/>
    <w:rsid w:val="00A37021"/>
    <w:rsid w:val="00A3706C"/>
    <w:rsid w:val="00A37605"/>
    <w:rsid w:val="00A37637"/>
    <w:rsid w:val="00A377B2"/>
    <w:rsid w:val="00A37B86"/>
    <w:rsid w:val="00A37EB2"/>
    <w:rsid w:val="00A4052A"/>
    <w:rsid w:val="00A4058D"/>
    <w:rsid w:val="00A40E65"/>
    <w:rsid w:val="00A41014"/>
    <w:rsid w:val="00A41415"/>
    <w:rsid w:val="00A4165A"/>
    <w:rsid w:val="00A4193E"/>
    <w:rsid w:val="00A41970"/>
    <w:rsid w:val="00A41A34"/>
    <w:rsid w:val="00A41A41"/>
    <w:rsid w:val="00A41BB1"/>
    <w:rsid w:val="00A41BE4"/>
    <w:rsid w:val="00A41C49"/>
    <w:rsid w:val="00A41F6D"/>
    <w:rsid w:val="00A420C7"/>
    <w:rsid w:val="00A421D6"/>
    <w:rsid w:val="00A421FA"/>
    <w:rsid w:val="00A422E2"/>
    <w:rsid w:val="00A423B0"/>
    <w:rsid w:val="00A42687"/>
    <w:rsid w:val="00A4300F"/>
    <w:rsid w:val="00A430AF"/>
    <w:rsid w:val="00A43239"/>
    <w:rsid w:val="00A43299"/>
    <w:rsid w:val="00A432D8"/>
    <w:rsid w:val="00A435CD"/>
    <w:rsid w:val="00A43D1B"/>
    <w:rsid w:val="00A4420E"/>
    <w:rsid w:val="00A44220"/>
    <w:rsid w:val="00A4458B"/>
    <w:rsid w:val="00A4484E"/>
    <w:rsid w:val="00A4498E"/>
    <w:rsid w:val="00A44B6A"/>
    <w:rsid w:val="00A44C8A"/>
    <w:rsid w:val="00A44D46"/>
    <w:rsid w:val="00A44FFA"/>
    <w:rsid w:val="00A4528D"/>
    <w:rsid w:val="00A4530B"/>
    <w:rsid w:val="00A455D3"/>
    <w:rsid w:val="00A45751"/>
    <w:rsid w:val="00A45C31"/>
    <w:rsid w:val="00A45C40"/>
    <w:rsid w:val="00A45D9A"/>
    <w:rsid w:val="00A4603B"/>
    <w:rsid w:val="00A464D9"/>
    <w:rsid w:val="00A464ED"/>
    <w:rsid w:val="00A465CD"/>
    <w:rsid w:val="00A46626"/>
    <w:rsid w:val="00A46792"/>
    <w:rsid w:val="00A4689C"/>
    <w:rsid w:val="00A46908"/>
    <w:rsid w:val="00A470D3"/>
    <w:rsid w:val="00A47336"/>
    <w:rsid w:val="00A4747B"/>
    <w:rsid w:val="00A47955"/>
    <w:rsid w:val="00A47BEE"/>
    <w:rsid w:val="00A47D6C"/>
    <w:rsid w:val="00A500A5"/>
    <w:rsid w:val="00A50352"/>
    <w:rsid w:val="00A5041C"/>
    <w:rsid w:val="00A50425"/>
    <w:rsid w:val="00A50544"/>
    <w:rsid w:val="00A50850"/>
    <w:rsid w:val="00A50A3A"/>
    <w:rsid w:val="00A50AD4"/>
    <w:rsid w:val="00A50AE0"/>
    <w:rsid w:val="00A50DE2"/>
    <w:rsid w:val="00A51577"/>
    <w:rsid w:val="00A515D1"/>
    <w:rsid w:val="00A51A36"/>
    <w:rsid w:val="00A51D71"/>
    <w:rsid w:val="00A51DBD"/>
    <w:rsid w:val="00A51FE5"/>
    <w:rsid w:val="00A522B5"/>
    <w:rsid w:val="00A522E7"/>
    <w:rsid w:val="00A52786"/>
    <w:rsid w:val="00A5349C"/>
    <w:rsid w:val="00A53AE0"/>
    <w:rsid w:val="00A54397"/>
    <w:rsid w:val="00A54475"/>
    <w:rsid w:val="00A54551"/>
    <w:rsid w:val="00A545A2"/>
    <w:rsid w:val="00A54716"/>
    <w:rsid w:val="00A54B8D"/>
    <w:rsid w:val="00A54B9A"/>
    <w:rsid w:val="00A54C95"/>
    <w:rsid w:val="00A550B4"/>
    <w:rsid w:val="00A550F6"/>
    <w:rsid w:val="00A5518F"/>
    <w:rsid w:val="00A552AA"/>
    <w:rsid w:val="00A55410"/>
    <w:rsid w:val="00A55564"/>
    <w:rsid w:val="00A55B2E"/>
    <w:rsid w:val="00A55CB9"/>
    <w:rsid w:val="00A55CD9"/>
    <w:rsid w:val="00A55DC1"/>
    <w:rsid w:val="00A561BA"/>
    <w:rsid w:val="00A566BF"/>
    <w:rsid w:val="00A5680A"/>
    <w:rsid w:val="00A57131"/>
    <w:rsid w:val="00A574F3"/>
    <w:rsid w:val="00A57650"/>
    <w:rsid w:val="00A5772C"/>
    <w:rsid w:val="00A57782"/>
    <w:rsid w:val="00A57AD0"/>
    <w:rsid w:val="00A57DF5"/>
    <w:rsid w:val="00A60267"/>
    <w:rsid w:val="00A6044F"/>
    <w:rsid w:val="00A60D1B"/>
    <w:rsid w:val="00A60DD2"/>
    <w:rsid w:val="00A60DF9"/>
    <w:rsid w:val="00A60E3B"/>
    <w:rsid w:val="00A61280"/>
    <w:rsid w:val="00A6139A"/>
    <w:rsid w:val="00A617C0"/>
    <w:rsid w:val="00A61AD6"/>
    <w:rsid w:val="00A61BD8"/>
    <w:rsid w:val="00A62B4C"/>
    <w:rsid w:val="00A62BC0"/>
    <w:rsid w:val="00A62CFD"/>
    <w:rsid w:val="00A62DB3"/>
    <w:rsid w:val="00A63053"/>
    <w:rsid w:val="00A630B9"/>
    <w:rsid w:val="00A6338B"/>
    <w:rsid w:val="00A63451"/>
    <w:rsid w:val="00A63C3D"/>
    <w:rsid w:val="00A64094"/>
    <w:rsid w:val="00A64607"/>
    <w:rsid w:val="00A64787"/>
    <w:rsid w:val="00A654E1"/>
    <w:rsid w:val="00A659EF"/>
    <w:rsid w:val="00A65A0D"/>
    <w:rsid w:val="00A65AD4"/>
    <w:rsid w:val="00A65D95"/>
    <w:rsid w:val="00A66146"/>
    <w:rsid w:val="00A66677"/>
    <w:rsid w:val="00A667F0"/>
    <w:rsid w:val="00A6699F"/>
    <w:rsid w:val="00A66AB1"/>
    <w:rsid w:val="00A66DFC"/>
    <w:rsid w:val="00A66E56"/>
    <w:rsid w:val="00A67314"/>
    <w:rsid w:val="00A678D7"/>
    <w:rsid w:val="00A67C2C"/>
    <w:rsid w:val="00A701C6"/>
    <w:rsid w:val="00A70761"/>
    <w:rsid w:val="00A709D1"/>
    <w:rsid w:val="00A7121A"/>
    <w:rsid w:val="00A71545"/>
    <w:rsid w:val="00A71687"/>
    <w:rsid w:val="00A7176A"/>
    <w:rsid w:val="00A71B45"/>
    <w:rsid w:val="00A72064"/>
    <w:rsid w:val="00A721D3"/>
    <w:rsid w:val="00A72267"/>
    <w:rsid w:val="00A72284"/>
    <w:rsid w:val="00A7231A"/>
    <w:rsid w:val="00A73578"/>
    <w:rsid w:val="00A7366E"/>
    <w:rsid w:val="00A7388D"/>
    <w:rsid w:val="00A738B2"/>
    <w:rsid w:val="00A73D8B"/>
    <w:rsid w:val="00A7402E"/>
    <w:rsid w:val="00A7407D"/>
    <w:rsid w:val="00A74150"/>
    <w:rsid w:val="00A74389"/>
    <w:rsid w:val="00A74790"/>
    <w:rsid w:val="00A7513F"/>
    <w:rsid w:val="00A7517A"/>
    <w:rsid w:val="00A75353"/>
    <w:rsid w:val="00A753E1"/>
    <w:rsid w:val="00A75467"/>
    <w:rsid w:val="00A75B6E"/>
    <w:rsid w:val="00A75BF7"/>
    <w:rsid w:val="00A75D3C"/>
    <w:rsid w:val="00A761D5"/>
    <w:rsid w:val="00A762FE"/>
    <w:rsid w:val="00A763A6"/>
    <w:rsid w:val="00A766F1"/>
    <w:rsid w:val="00A768D7"/>
    <w:rsid w:val="00A769AC"/>
    <w:rsid w:val="00A769B1"/>
    <w:rsid w:val="00A769C7"/>
    <w:rsid w:val="00A76CE7"/>
    <w:rsid w:val="00A77300"/>
    <w:rsid w:val="00A77337"/>
    <w:rsid w:val="00A7745C"/>
    <w:rsid w:val="00A775FD"/>
    <w:rsid w:val="00A77FB2"/>
    <w:rsid w:val="00A80009"/>
    <w:rsid w:val="00A8027E"/>
    <w:rsid w:val="00A80476"/>
    <w:rsid w:val="00A807A9"/>
    <w:rsid w:val="00A8082F"/>
    <w:rsid w:val="00A808AC"/>
    <w:rsid w:val="00A80DF6"/>
    <w:rsid w:val="00A8109B"/>
    <w:rsid w:val="00A81516"/>
    <w:rsid w:val="00A81541"/>
    <w:rsid w:val="00A81756"/>
    <w:rsid w:val="00A823A3"/>
    <w:rsid w:val="00A82612"/>
    <w:rsid w:val="00A82872"/>
    <w:rsid w:val="00A82D49"/>
    <w:rsid w:val="00A830B9"/>
    <w:rsid w:val="00A83103"/>
    <w:rsid w:val="00A83A7C"/>
    <w:rsid w:val="00A83D6A"/>
    <w:rsid w:val="00A83E29"/>
    <w:rsid w:val="00A840A2"/>
    <w:rsid w:val="00A84B9A"/>
    <w:rsid w:val="00A85809"/>
    <w:rsid w:val="00A85832"/>
    <w:rsid w:val="00A85AD1"/>
    <w:rsid w:val="00A86336"/>
    <w:rsid w:val="00A86433"/>
    <w:rsid w:val="00A86A22"/>
    <w:rsid w:val="00A86CB9"/>
    <w:rsid w:val="00A873A0"/>
    <w:rsid w:val="00A87B32"/>
    <w:rsid w:val="00A87BF0"/>
    <w:rsid w:val="00A87EF8"/>
    <w:rsid w:val="00A90245"/>
    <w:rsid w:val="00A902AB"/>
    <w:rsid w:val="00A90AD7"/>
    <w:rsid w:val="00A916DE"/>
    <w:rsid w:val="00A91728"/>
    <w:rsid w:val="00A921F3"/>
    <w:rsid w:val="00A9233A"/>
    <w:rsid w:val="00A92839"/>
    <w:rsid w:val="00A92D31"/>
    <w:rsid w:val="00A92D50"/>
    <w:rsid w:val="00A92EB4"/>
    <w:rsid w:val="00A93009"/>
    <w:rsid w:val="00A93138"/>
    <w:rsid w:val="00A931F2"/>
    <w:rsid w:val="00A9350A"/>
    <w:rsid w:val="00A93548"/>
    <w:rsid w:val="00A93683"/>
    <w:rsid w:val="00A93A1F"/>
    <w:rsid w:val="00A9461D"/>
    <w:rsid w:val="00A949A4"/>
    <w:rsid w:val="00A94B11"/>
    <w:rsid w:val="00A94B9A"/>
    <w:rsid w:val="00A94D76"/>
    <w:rsid w:val="00A94E0C"/>
    <w:rsid w:val="00A94F80"/>
    <w:rsid w:val="00A95132"/>
    <w:rsid w:val="00A953A0"/>
    <w:rsid w:val="00A954A9"/>
    <w:rsid w:val="00A958A3"/>
    <w:rsid w:val="00A959D3"/>
    <w:rsid w:val="00A95A5F"/>
    <w:rsid w:val="00A95D89"/>
    <w:rsid w:val="00A95FA8"/>
    <w:rsid w:val="00A96764"/>
    <w:rsid w:val="00A96F39"/>
    <w:rsid w:val="00A977F9"/>
    <w:rsid w:val="00A97CBD"/>
    <w:rsid w:val="00A97D2D"/>
    <w:rsid w:val="00A97F91"/>
    <w:rsid w:val="00AA073F"/>
    <w:rsid w:val="00AA090F"/>
    <w:rsid w:val="00AA0A85"/>
    <w:rsid w:val="00AA0A8C"/>
    <w:rsid w:val="00AA17CD"/>
    <w:rsid w:val="00AA19A6"/>
    <w:rsid w:val="00AA1BFF"/>
    <w:rsid w:val="00AA1D04"/>
    <w:rsid w:val="00AA1E36"/>
    <w:rsid w:val="00AA1F67"/>
    <w:rsid w:val="00AA203C"/>
    <w:rsid w:val="00AA27E8"/>
    <w:rsid w:val="00AA2B72"/>
    <w:rsid w:val="00AA2CC3"/>
    <w:rsid w:val="00AA3041"/>
    <w:rsid w:val="00AA3AB7"/>
    <w:rsid w:val="00AA3AE4"/>
    <w:rsid w:val="00AA4015"/>
    <w:rsid w:val="00AA4170"/>
    <w:rsid w:val="00AA44EC"/>
    <w:rsid w:val="00AA47CE"/>
    <w:rsid w:val="00AA4800"/>
    <w:rsid w:val="00AA4A99"/>
    <w:rsid w:val="00AA4B2C"/>
    <w:rsid w:val="00AA4D0D"/>
    <w:rsid w:val="00AA4DD0"/>
    <w:rsid w:val="00AA4E35"/>
    <w:rsid w:val="00AA5926"/>
    <w:rsid w:val="00AA5B5F"/>
    <w:rsid w:val="00AA5C56"/>
    <w:rsid w:val="00AA6067"/>
    <w:rsid w:val="00AA607D"/>
    <w:rsid w:val="00AA62FA"/>
    <w:rsid w:val="00AA6460"/>
    <w:rsid w:val="00AA6A0A"/>
    <w:rsid w:val="00AA6AE7"/>
    <w:rsid w:val="00AA76B4"/>
    <w:rsid w:val="00AB0437"/>
    <w:rsid w:val="00AB0478"/>
    <w:rsid w:val="00AB04BA"/>
    <w:rsid w:val="00AB0611"/>
    <w:rsid w:val="00AB0923"/>
    <w:rsid w:val="00AB0B59"/>
    <w:rsid w:val="00AB0B6C"/>
    <w:rsid w:val="00AB0BC4"/>
    <w:rsid w:val="00AB0F69"/>
    <w:rsid w:val="00AB1C89"/>
    <w:rsid w:val="00AB1F05"/>
    <w:rsid w:val="00AB20EE"/>
    <w:rsid w:val="00AB20F2"/>
    <w:rsid w:val="00AB2413"/>
    <w:rsid w:val="00AB2415"/>
    <w:rsid w:val="00AB2732"/>
    <w:rsid w:val="00AB2E76"/>
    <w:rsid w:val="00AB3067"/>
    <w:rsid w:val="00AB38E4"/>
    <w:rsid w:val="00AB3926"/>
    <w:rsid w:val="00AB3ABA"/>
    <w:rsid w:val="00AB3ACC"/>
    <w:rsid w:val="00AB3B29"/>
    <w:rsid w:val="00AB40CE"/>
    <w:rsid w:val="00AB465A"/>
    <w:rsid w:val="00AB4670"/>
    <w:rsid w:val="00AB47CE"/>
    <w:rsid w:val="00AB4B26"/>
    <w:rsid w:val="00AB4E21"/>
    <w:rsid w:val="00AB5107"/>
    <w:rsid w:val="00AB523E"/>
    <w:rsid w:val="00AB524F"/>
    <w:rsid w:val="00AB53C2"/>
    <w:rsid w:val="00AB5694"/>
    <w:rsid w:val="00AB5CA1"/>
    <w:rsid w:val="00AB5D44"/>
    <w:rsid w:val="00AB5E2B"/>
    <w:rsid w:val="00AB5E62"/>
    <w:rsid w:val="00AB5F23"/>
    <w:rsid w:val="00AB6647"/>
    <w:rsid w:val="00AB6AA1"/>
    <w:rsid w:val="00AB71FB"/>
    <w:rsid w:val="00AB7268"/>
    <w:rsid w:val="00AB7854"/>
    <w:rsid w:val="00AB79FC"/>
    <w:rsid w:val="00AB7D78"/>
    <w:rsid w:val="00AC065F"/>
    <w:rsid w:val="00AC06FD"/>
    <w:rsid w:val="00AC0D24"/>
    <w:rsid w:val="00AC0F85"/>
    <w:rsid w:val="00AC126E"/>
    <w:rsid w:val="00AC140A"/>
    <w:rsid w:val="00AC1666"/>
    <w:rsid w:val="00AC1BF0"/>
    <w:rsid w:val="00AC1CF0"/>
    <w:rsid w:val="00AC1D3A"/>
    <w:rsid w:val="00AC1DC3"/>
    <w:rsid w:val="00AC2232"/>
    <w:rsid w:val="00AC22DD"/>
    <w:rsid w:val="00AC2595"/>
    <w:rsid w:val="00AC25F9"/>
    <w:rsid w:val="00AC26AA"/>
    <w:rsid w:val="00AC2816"/>
    <w:rsid w:val="00AC2982"/>
    <w:rsid w:val="00AC2DAF"/>
    <w:rsid w:val="00AC3238"/>
    <w:rsid w:val="00AC337A"/>
    <w:rsid w:val="00AC36A1"/>
    <w:rsid w:val="00AC394F"/>
    <w:rsid w:val="00AC3982"/>
    <w:rsid w:val="00AC3A45"/>
    <w:rsid w:val="00AC3B1C"/>
    <w:rsid w:val="00AC428F"/>
    <w:rsid w:val="00AC43D0"/>
    <w:rsid w:val="00AC454D"/>
    <w:rsid w:val="00AC4B1C"/>
    <w:rsid w:val="00AC4ECD"/>
    <w:rsid w:val="00AC51DA"/>
    <w:rsid w:val="00AC54E4"/>
    <w:rsid w:val="00AC54F0"/>
    <w:rsid w:val="00AC56DA"/>
    <w:rsid w:val="00AC6562"/>
    <w:rsid w:val="00AC65B9"/>
    <w:rsid w:val="00AC6CE4"/>
    <w:rsid w:val="00AC6EE5"/>
    <w:rsid w:val="00AC70D9"/>
    <w:rsid w:val="00AC70EA"/>
    <w:rsid w:val="00AC7446"/>
    <w:rsid w:val="00AC746A"/>
    <w:rsid w:val="00AC7F6B"/>
    <w:rsid w:val="00AD00C4"/>
    <w:rsid w:val="00AD0108"/>
    <w:rsid w:val="00AD020F"/>
    <w:rsid w:val="00AD0608"/>
    <w:rsid w:val="00AD0857"/>
    <w:rsid w:val="00AD0889"/>
    <w:rsid w:val="00AD097A"/>
    <w:rsid w:val="00AD0A99"/>
    <w:rsid w:val="00AD0C4C"/>
    <w:rsid w:val="00AD0D5D"/>
    <w:rsid w:val="00AD17CC"/>
    <w:rsid w:val="00AD1B07"/>
    <w:rsid w:val="00AD1BCD"/>
    <w:rsid w:val="00AD1D2B"/>
    <w:rsid w:val="00AD1F37"/>
    <w:rsid w:val="00AD2155"/>
    <w:rsid w:val="00AD2568"/>
    <w:rsid w:val="00AD2611"/>
    <w:rsid w:val="00AD2FAF"/>
    <w:rsid w:val="00AD3202"/>
    <w:rsid w:val="00AD32A8"/>
    <w:rsid w:val="00AD383E"/>
    <w:rsid w:val="00AD3CE7"/>
    <w:rsid w:val="00AD420D"/>
    <w:rsid w:val="00AD48A6"/>
    <w:rsid w:val="00AD4AA5"/>
    <w:rsid w:val="00AD4CE3"/>
    <w:rsid w:val="00AD50EA"/>
    <w:rsid w:val="00AD596E"/>
    <w:rsid w:val="00AD5B72"/>
    <w:rsid w:val="00AD606B"/>
    <w:rsid w:val="00AD62E8"/>
    <w:rsid w:val="00AD71B6"/>
    <w:rsid w:val="00AD762D"/>
    <w:rsid w:val="00AD782A"/>
    <w:rsid w:val="00AD7C43"/>
    <w:rsid w:val="00AD7D86"/>
    <w:rsid w:val="00AE0827"/>
    <w:rsid w:val="00AE09A4"/>
    <w:rsid w:val="00AE0E77"/>
    <w:rsid w:val="00AE128C"/>
    <w:rsid w:val="00AE1A6C"/>
    <w:rsid w:val="00AE1ACD"/>
    <w:rsid w:val="00AE1C9C"/>
    <w:rsid w:val="00AE2AAD"/>
    <w:rsid w:val="00AE2EBD"/>
    <w:rsid w:val="00AE2EDB"/>
    <w:rsid w:val="00AE3009"/>
    <w:rsid w:val="00AE3160"/>
    <w:rsid w:val="00AE3700"/>
    <w:rsid w:val="00AE380B"/>
    <w:rsid w:val="00AE39B7"/>
    <w:rsid w:val="00AE3B30"/>
    <w:rsid w:val="00AE3C7A"/>
    <w:rsid w:val="00AE3CFD"/>
    <w:rsid w:val="00AE4372"/>
    <w:rsid w:val="00AE43BE"/>
    <w:rsid w:val="00AE4479"/>
    <w:rsid w:val="00AE48A0"/>
    <w:rsid w:val="00AE4F67"/>
    <w:rsid w:val="00AE4F75"/>
    <w:rsid w:val="00AE57F6"/>
    <w:rsid w:val="00AE60F6"/>
    <w:rsid w:val="00AE6286"/>
    <w:rsid w:val="00AE6CA4"/>
    <w:rsid w:val="00AE7165"/>
    <w:rsid w:val="00AE7206"/>
    <w:rsid w:val="00AE734E"/>
    <w:rsid w:val="00AE7548"/>
    <w:rsid w:val="00AE7725"/>
    <w:rsid w:val="00AE7BCE"/>
    <w:rsid w:val="00AF0015"/>
    <w:rsid w:val="00AF0365"/>
    <w:rsid w:val="00AF038F"/>
    <w:rsid w:val="00AF03BE"/>
    <w:rsid w:val="00AF04EB"/>
    <w:rsid w:val="00AF0C4C"/>
    <w:rsid w:val="00AF0D42"/>
    <w:rsid w:val="00AF11E9"/>
    <w:rsid w:val="00AF142E"/>
    <w:rsid w:val="00AF14D3"/>
    <w:rsid w:val="00AF182D"/>
    <w:rsid w:val="00AF1E8C"/>
    <w:rsid w:val="00AF22CB"/>
    <w:rsid w:val="00AF236D"/>
    <w:rsid w:val="00AF25DB"/>
    <w:rsid w:val="00AF2898"/>
    <w:rsid w:val="00AF2C73"/>
    <w:rsid w:val="00AF2DAD"/>
    <w:rsid w:val="00AF3471"/>
    <w:rsid w:val="00AF370C"/>
    <w:rsid w:val="00AF3889"/>
    <w:rsid w:val="00AF3A7C"/>
    <w:rsid w:val="00AF3F54"/>
    <w:rsid w:val="00AF42F1"/>
    <w:rsid w:val="00AF49D1"/>
    <w:rsid w:val="00AF4B52"/>
    <w:rsid w:val="00AF4D3B"/>
    <w:rsid w:val="00AF5158"/>
    <w:rsid w:val="00AF52D5"/>
    <w:rsid w:val="00AF5623"/>
    <w:rsid w:val="00AF5E10"/>
    <w:rsid w:val="00AF60F3"/>
    <w:rsid w:val="00AF62AE"/>
    <w:rsid w:val="00AF63E3"/>
    <w:rsid w:val="00AF6422"/>
    <w:rsid w:val="00AF6674"/>
    <w:rsid w:val="00AF6B10"/>
    <w:rsid w:val="00AF6D22"/>
    <w:rsid w:val="00AF6D8E"/>
    <w:rsid w:val="00AF7173"/>
    <w:rsid w:val="00AF7910"/>
    <w:rsid w:val="00AF7E4D"/>
    <w:rsid w:val="00B0014E"/>
    <w:rsid w:val="00B0040D"/>
    <w:rsid w:val="00B0055B"/>
    <w:rsid w:val="00B00591"/>
    <w:rsid w:val="00B02364"/>
    <w:rsid w:val="00B0244F"/>
    <w:rsid w:val="00B0245F"/>
    <w:rsid w:val="00B0261C"/>
    <w:rsid w:val="00B027D2"/>
    <w:rsid w:val="00B0286B"/>
    <w:rsid w:val="00B02BE7"/>
    <w:rsid w:val="00B02D16"/>
    <w:rsid w:val="00B02E02"/>
    <w:rsid w:val="00B03631"/>
    <w:rsid w:val="00B03731"/>
    <w:rsid w:val="00B037DC"/>
    <w:rsid w:val="00B037F4"/>
    <w:rsid w:val="00B03938"/>
    <w:rsid w:val="00B0414E"/>
    <w:rsid w:val="00B04159"/>
    <w:rsid w:val="00B0454F"/>
    <w:rsid w:val="00B045C8"/>
    <w:rsid w:val="00B04B80"/>
    <w:rsid w:val="00B04D89"/>
    <w:rsid w:val="00B050A8"/>
    <w:rsid w:val="00B050CE"/>
    <w:rsid w:val="00B0525E"/>
    <w:rsid w:val="00B0595E"/>
    <w:rsid w:val="00B05A52"/>
    <w:rsid w:val="00B05BCC"/>
    <w:rsid w:val="00B05D41"/>
    <w:rsid w:val="00B05DCE"/>
    <w:rsid w:val="00B062CD"/>
    <w:rsid w:val="00B062D9"/>
    <w:rsid w:val="00B06395"/>
    <w:rsid w:val="00B063C7"/>
    <w:rsid w:val="00B0643B"/>
    <w:rsid w:val="00B06CA2"/>
    <w:rsid w:val="00B076D7"/>
    <w:rsid w:val="00B07750"/>
    <w:rsid w:val="00B07774"/>
    <w:rsid w:val="00B07885"/>
    <w:rsid w:val="00B079E8"/>
    <w:rsid w:val="00B07CBE"/>
    <w:rsid w:val="00B07D6B"/>
    <w:rsid w:val="00B07E14"/>
    <w:rsid w:val="00B10556"/>
    <w:rsid w:val="00B107ED"/>
    <w:rsid w:val="00B108EE"/>
    <w:rsid w:val="00B10D88"/>
    <w:rsid w:val="00B110F9"/>
    <w:rsid w:val="00B1120B"/>
    <w:rsid w:val="00B11625"/>
    <w:rsid w:val="00B11D41"/>
    <w:rsid w:val="00B12595"/>
    <w:rsid w:val="00B12BF2"/>
    <w:rsid w:val="00B12C23"/>
    <w:rsid w:val="00B12F30"/>
    <w:rsid w:val="00B131A2"/>
    <w:rsid w:val="00B140DB"/>
    <w:rsid w:val="00B145FD"/>
    <w:rsid w:val="00B149E4"/>
    <w:rsid w:val="00B14B3C"/>
    <w:rsid w:val="00B15D9C"/>
    <w:rsid w:val="00B15EFB"/>
    <w:rsid w:val="00B15F6D"/>
    <w:rsid w:val="00B160C9"/>
    <w:rsid w:val="00B161E9"/>
    <w:rsid w:val="00B1629D"/>
    <w:rsid w:val="00B1654F"/>
    <w:rsid w:val="00B1679B"/>
    <w:rsid w:val="00B169B7"/>
    <w:rsid w:val="00B16A3B"/>
    <w:rsid w:val="00B171A9"/>
    <w:rsid w:val="00B1784C"/>
    <w:rsid w:val="00B179BD"/>
    <w:rsid w:val="00B17CA6"/>
    <w:rsid w:val="00B201FC"/>
    <w:rsid w:val="00B20341"/>
    <w:rsid w:val="00B2056B"/>
    <w:rsid w:val="00B209E7"/>
    <w:rsid w:val="00B20A66"/>
    <w:rsid w:val="00B20E0F"/>
    <w:rsid w:val="00B212E1"/>
    <w:rsid w:val="00B213A1"/>
    <w:rsid w:val="00B215AE"/>
    <w:rsid w:val="00B2173F"/>
    <w:rsid w:val="00B21B25"/>
    <w:rsid w:val="00B22293"/>
    <w:rsid w:val="00B22559"/>
    <w:rsid w:val="00B229E8"/>
    <w:rsid w:val="00B22D1C"/>
    <w:rsid w:val="00B22EBE"/>
    <w:rsid w:val="00B22FD4"/>
    <w:rsid w:val="00B231E9"/>
    <w:rsid w:val="00B23669"/>
    <w:rsid w:val="00B23851"/>
    <w:rsid w:val="00B23867"/>
    <w:rsid w:val="00B23CBF"/>
    <w:rsid w:val="00B24009"/>
    <w:rsid w:val="00B240E4"/>
    <w:rsid w:val="00B242D1"/>
    <w:rsid w:val="00B245F9"/>
    <w:rsid w:val="00B25375"/>
    <w:rsid w:val="00B2555F"/>
    <w:rsid w:val="00B25B2A"/>
    <w:rsid w:val="00B25F9D"/>
    <w:rsid w:val="00B25FD3"/>
    <w:rsid w:val="00B26382"/>
    <w:rsid w:val="00B263A9"/>
    <w:rsid w:val="00B2640A"/>
    <w:rsid w:val="00B2683B"/>
    <w:rsid w:val="00B2692C"/>
    <w:rsid w:val="00B26981"/>
    <w:rsid w:val="00B26988"/>
    <w:rsid w:val="00B269DE"/>
    <w:rsid w:val="00B26B7E"/>
    <w:rsid w:val="00B26D35"/>
    <w:rsid w:val="00B2712D"/>
    <w:rsid w:val="00B271A3"/>
    <w:rsid w:val="00B27332"/>
    <w:rsid w:val="00B27341"/>
    <w:rsid w:val="00B27768"/>
    <w:rsid w:val="00B2782E"/>
    <w:rsid w:val="00B27FD8"/>
    <w:rsid w:val="00B30358"/>
    <w:rsid w:val="00B30537"/>
    <w:rsid w:val="00B3088C"/>
    <w:rsid w:val="00B30A7D"/>
    <w:rsid w:val="00B30D64"/>
    <w:rsid w:val="00B31167"/>
    <w:rsid w:val="00B31496"/>
    <w:rsid w:val="00B316B5"/>
    <w:rsid w:val="00B316E1"/>
    <w:rsid w:val="00B31963"/>
    <w:rsid w:val="00B319D5"/>
    <w:rsid w:val="00B31BD4"/>
    <w:rsid w:val="00B31DD4"/>
    <w:rsid w:val="00B31EF8"/>
    <w:rsid w:val="00B3206D"/>
    <w:rsid w:val="00B320B4"/>
    <w:rsid w:val="00B3242B"/>
    <w:rsid w:val="00B328D2"/>
    <w:rsid w:val="00B32ABD"/>
    <w:rsid w:val="00B32C77"/>
    <w:rsid w:val="00B333E5"/>
    <w:rsid w:val="00B33552"/>
    <w:rsid w:val="00B33A15"/>
    <w:rsid w:val="00B33AD9"/>
    <w:rsid w:val="00B33ADF"/>
    <w:rsid w:val="00B33C53"/>
    <w:rsid w:val="00B33DBB"/>
    <w:rsid w:val="00B341D4"/>
    <w:rsid w:val="00B341F3"/>
    <w:rsid w:val="00B3440F"/>
    <w:rsid w:val="00B34421"/>
    <w:rsid w:val="00B34496"/>
    <w:rsid w:val="00B34664"/>
    <w:rsid w:val="00B3483E"/>
    <w:rsid w:val="00B35295"/>
    <w:rsid w:val="00B35310"/>
    <w:rsid w:val="00B35384"/>
    <w:rsid w:val="00B353D4"/>
    <w:rsid w:val="00B359D9"/>
    <w:rsid w:val="00B35A4C"/>
    <w:rsid w:val="00B35CAD"/>
    <w:rsid w:val="00B3613B"/>
    <w:rsid w:val="00B3642E"/>
    <w:rsid w:val="00B364DE"/>
    <w:rsid w:val="00B365A4"/>
    <w:rsid w:val="00B36883"/>
    <w:rsid w:val="00B36970"/>
    <w:rsid w:val="00B36A51"/>
    <w:rsid w:val="00B3708D"/>
    <w:rsid w:val="00B3709A"/>
    <w:rsid w:val="00B377F4"/>
    <w:rsid w:val="00B3781E"/>
    <w:rsid w:val="00B404BB"/>
    <w:rsid w:val="00B40C9F"/>
    <w:rsid w:val="00B40E15"/>
    <w:rsid w:val="00B4114F"/>
    <w:rsid w:val="00B41647"/>
    <w:rsid w:val="00B41A86"/>
    <w:rsid w:val="00B41C90"/>
    <w:rsid w:val="00B41E5F"/>
    <w:rsid w:val="00B4204A"/>
    <w:rsid w:val="00B42128"/>
    <w:rsid w:val="00B422DA"/>
    <w:rsid w:val="00B425ED"/>
    <w:rsid w:val="00B427EA"/>
    <w:rsid w:val="00B42897"/>
    <w:rsid w:val="00B42A36"/>
    <w:rsid w:val="00B42C17"/>
    <w:rsid w:val="00B433D4"/>
    <w:rsid w:val="00B43A60"/>
    <w:rsid w:val="00B43C50"/>
    <w:rsid w:val="00B43F6D"/>
    <w:rsid w:val="00B44261"/>
    <w:rsid w:val="00B4433E"/>
    <w:rsid w:val="00B44B47"/>
    <w:rsid w:val="00B44D4B"/>
    <w:rsid w:val="00B44D80"/>
    <w:rsid w:val="00B44F6E"/>
    <w:rsid w:val="00B44FBE"/>
    <w:rsid w:val="00B452B1"/>
    <w:rsid w:val="00B45DF7"/>
    <w:rsid w:val="00B46067"/>
    <w:rsid w:val="00B46500"/>
    <w:rsid w:val="00B46B47"/>
    <w:rsid w:val="00B46C29"/>
    <w:rsid w:val="00B4739C"/>
    <w:rsid w:val="00B474D6"/>
    <w:rsid w:val="00B475E3"/>
    <w:rsid w:val="00B47B4A"/>
    <w:rsid w:val="00B47CD9"/>
    <w:rsid w:val="00B508F9"/>
    <w:rsid w:val="00B50C27"/>
    <w:rsid w:val="00B50C39"/>
    <w:rsid w:val="00B50CB1"/>
    <w:rsid w:val="00B50E85"/>
    <w:rsid w:val="00B5125A"/>
    <w:rsid w:val="00B5175B"/>
    <w:rsid w:val="00B51A0A"/>
    <w:rsid w:val="00B51A37"/>
    <w:rsid w:val="00B51B18"/>
    <w:rsid w:val="00B520C2"/>
    <w:rsid w:val="00B523BD"/>
    <w:rsid w:val="00B52605"/>
    <w:rsid w:val="00B52EE9"/>
    <w:rsid w:val="00B533BB"/>
    <w:rsid w:val="00B53778"/>
    <w:rsid w:val="00B538CB"/>
    <w:rsid w:val="00B53915"/>
    <w:rsid w:val="00B53B3D"/>
    <w:rsid w:val="00B5456E"/>
    <w:rsid w:val="00B556F0"/>
    <w:rsid w:val="00B55792"/>
    <w:rsid w:val="00B55B97"/>
    <w:rsid w:val="00B55C71"/>
    <w:rsid w:val="00B56233"/>
    <w:rsid w:val="00B564F8"/>
    <w:rsid w:val="00B56617"/>
    <w:rsid w:val="00B5663B"/>
    <w:rsid w:val="00B568B3"/>
    <w:rsid w:val="00B56DC5"/>
    <w:rsid w:val="00B571DB"/>
    <w:rsid w:val="00B572FA"/>
    <w:rsid w:val="00B5731D"/>
    <w:rsid w:val="00B57676"/>
    <w:rsid w:val="00B57A4E"/>
    <w:rsid w:val="00B57B06"/>
    <w:rsid w:val="00B57DFD"/>
    <w:rsid w:val="00B601B2"/>
    <w:rsid w:val="00B60B12"/>
    <w:rsid w:val="00B60DD7"/>
    <w:rsid w:val="00B6127E"/>
    <w:rsid w:val="00B6141B"/>
    <w:rsid w:val="00B617D9"/>
    <w:rsid w:val="00B61AA4"/>
    <w:rsid w:val="00B61B0A"/>
    <w:rsid w:val="00B61CE8"/>
    <w:rsid w:val="00B61E03"/>
    <w:rsid w:val="00B61E78"/>
    <w:rsid w:val="00B61F02"/>
    <w:rsid w:val="00B6208A"/>
    <w:rsid w:val="00B6285A"/>
    <w:rsid w:val="00B629C1"/>
    <w:rsid w:val="00B62BF9"/>
    <w:rsid w:val="00B63388"/>
    <w:rsid w:val="00B63484"/>
    <w:rsid w:val="00B637A7"/>
    <w:rsid w:val="00B63A38"/>
    <w:rsid w:val="00B63A91"/>
    <w:rsid w:val="00B63C05"/>
    <w:rsid w:val="00B6424D"/>
    <w:rsid w:val="00B64B3F"/>
    <w:rsid w:val="00B64F1F"/>
    <w:rsid w:val="00B64FAF"/>
    <w:rsid w:val="00B64FF2"/>
    <w:rsid w:val="00B65063"/>
    <w:rsid w:val="00B65219"/>
    <w:rsid w:val="00B655B6"/>
    <w:rsid w:val="00B65C9B"/>
    <w:rsid w:val="00B65D18"/>
    <w:rsid w:val="00B65F72"/>
    <w:rsid w:val="00B66137"/>
    <w:rsid w:val="00B663E2"/>
    <w:rsid w:val="00B664A5"/>
    <w:rsid w:val="00B66C2C"/>
    <w:rsid w:val="00B67284"/>
    <w:rsid w:val="00B6764A"/>
    <w:rsid w:val="00B67669"/>
    <w:rsid w:val="00B677C5"/>
    <w:rsid w:val="00B677E4"/>
    <w:rsid w:val="00B6786D"/>
    <w:rsid w:val="00B67A70"/>
    <w:rsid w:val="00B67BCC"/>
    <w:rsid w:val="00B70269"/>
    <w:rsid w:val="00B7042C"/>
    <w:rsid w:val="00B70773"/>
    <w:rsid w:val="00B70AB7"/>
    <w:rsid w:val="00B70FF5"/>
    <w:rsid w:val="00B719C3"/>
    <w:rsid w:val="00B71A23"/>
    <w:rsid w:val="00B71E78"/>
    <w:rsid w:val="00B72468"/>
    <w:rsid w:val="00B724FD"/>
    <w:rsid w:val="00B72734"/>
    <w:rsid w:val="00B7291A"/>
    <w:rsid w:val="00B72A4C"/>
    <w:rsid w:val="00B73015"/>
    <w:rsid w:val="00B730D3"/>
    <w:rsid w:val="00B73591"/>
    <w:rsid w:val="00B7364D"/>
    <w:rsid w:val="00B7391B"/>
    <w:rsid w:val="00B73FFD"/>
    <w:rsid w:val="00B741FA"/>
    <w:rsid w:val="00B74491"/>
    <w:rsid w:val="00B74801"/>
    <w:rsid w:val="00B748B7"/>
    <w:rsid w:val="00B74AC0"/>
    <w:rsid w:val="00B74DF4"/>
    <w:rsid w:val="00B74EA6"/>
    <w:rsid w:val="00B75E21"/>
    <w:rsid w:val="00B7601D"/>
    <w:rsid w:val="00B763CD"/>
    <w:rsid w:val="00B763DA"/>
    <w:rsid w:val="00B768B4"/>
    <w:rsid w:val="00B7692C"/>
    <w:rsid w:val="00B7697F"/>
    <w:rsid w:val="00B769CA"/>
    <w:rsid w:val="00B76F1F"/>
    <w:rsid w:val="00B7708E"/>
    <w:rsid w:val="00B77095"/>
    <w:rsid w:val="00B7735A"/>
    <w:rsid w:val="00B77409"/>
    <w:rsid w:val="00B77A84"/>
    <w:rsid w:val="00B77DFA"/>
    <w:rsid w:val="00B80163"/>
    <w:rsid w:val="00B8027D"/>
    <w:rsid w:val="00B802D9"/>
    <w:rsid w:val="00B802FF"/>
    <w:rsid w:val="00B805E7"/>
    <w:rsid w:val="00B80A47"/>
    <w:rsid w:val="00B80C85"/>
    <w:rsid w:val="00B80F29"/>
    <w:rsid w:val="00B813AC"/>
    <w:rsid w:val="00B816FD"/>
    <w:rsid w:val="00B81A95"/>
    <w:rsid w:val="00B81D69"/>
    <w:rsid w:val="00B81E8D"/>
    <w:rsid w:val="00B81F73"/>
    <w:rsid w:val="00B821D7"/>
    <w:rsid w:val="00B83228"/>
    <w:rsid w:val="00B832B4"/>
    <w:rsid w:val="00B8335A"/>
    <w:rsid w:val="00B83397"/>
    <w:rsid w:val="00B83AAC"/>
    <w:rsid w:val="00B84465"/>
    <w:rsid w:val="00B8481E"/>
    <w:rsid w:val="00B84995"/>
    <w:rsid w:val="00B849E1"/>
    <w:rsid w:val="00B84B05"/>
    <w:rsid w:val="00B84DB8"/>
    <w:rsid w:val="00B84E53"/>
    <w:rsid w:val="00B84E9C"/>
    <w:rsid w:val="00B85053"/>
    <w:rsid w:val="00B85203"/>
    <w:rsid w:val="00B854CA"/>
    <w:rsid w:val="00B8556F"/>
    <w:rsid w:val="00B857B1"/>
    <w:rsid w:val="00B85AE1"/>
    <w:rsid w:val="00B85B19"/>
    <w:rsid w:val="00B85D91"/>
    <w:rsid w:val="00B860C3"/>
    <w:rsid w:val="00B86185"/>
    <w:rsid w:val="00B8649F"/>
    <w:rsid w:val="00B86899"/>
    <w:rsid w:val="00B86C3E"/>
    <w:rsid w:val="00B8734D"/>
    <w:rsid w:val="00B875BD"/>
    <w:rsid w:val="00B875D2"/>
    <w:rsid w:val="00B87F3B"/>
    <w:rsid w:val="00B901C0"/>
    <w:rsid w:val="00B90C79"/>
    <w:rsid w:val="00B90D6F"/>
    <w:rsid w:val="00B90F09"/>
    <w:rsid w:val="00B9127E"/>
    <w:rsid w:val="00B91878"/>
    <w:rsid w:val="00B91C30"/>
    <w:rsid w:val="00B91C56"/>
    <w:rsid w:val="00B91E3C"/>
    <w:rsid w:val="00B91F29"/>
    <w:rsid w:val="00B9251A"/>
    <w:rsid w:val="00B92C0A"/>
    <w:rsid w:val="00B92DF9"/>
    <w:rsid w:val="00B93355"/>
    <w:rsid w:val="00B937B5"/>
    <w:rsid w:val="00B93EB9"/>
    <w:rsid w:val="00B93EFD"/>
    <w:rsid w:val="00B93F0A"/>
    <w:rsid w:val="00B94533"/>
    <w:rsid w:val="00B9461F"/>
    <w:rsid w:val="00B9477E"/>
    <w:rsid w:val="00B947EC"/>
    <w:rsid w:val="00B94B3F"/>
    <w:rsid w:val="00B94F97"/>
    <w:rsid w:val="00B95319"/>
    <w:rsid w:val="00B95542"/>
    <w:rsid w:val="00B95901"/>
    <w:rsid w:val="00B95A4F"/>
    <w:rsid w:val="00B95B21"/>
    <w:rsid w:val="00B95D0E"/>
    <w:rsid w:val="00B95F7A"/>
    <w:rsid w:val="00B95F9E"/>
    <w:rsid w:val="00B96513"/>
    <w:rsid w:val="00B96C72"/>
    <w:rsid w:val="00B97051"/>
    <w:rsid w:val="00B974CB"/>
    <w:rsid w:val="00B976D1"/>
    <w:rsid w:val="00B9776B"/>
    <w:rsid w:val="00B9794C"/>
    <w:rsid w:val="00B97A50"/>
    <w:rsid w:val="00B97E17"/>
    <w:rsid w:val="00B97FF6"/>
    <w:rsid w:val="00BA044C"/>
    <w:rsid w:val="00BA0992"/>
    <w:rsid w:val="00BA09A3"/>
    <w:rsid w:val="00BA0AC2"/>
    <w:rsid w:val="00BA0D78"/>
    <w:rsid w:val="00BA12BD"/>
    <w:rsid w:val="00BA155D"/>
    <w:rsid w:val="00BA15E9"/>
    <w:rsid w:val="00BA173F"/>
    <w:rsid w:val="00BA1858"/>
    <w:rsid w:val="00BA18F0"/>
    <w:rsid w:val="00BA1985"/>
    <w:rsid w:val="00BA21FD"/>
    <w:rsid w:val="00BA275F"/>
    <w:rsid w:val="00BA27FD"/>
    <w:rsid w:val="00BA280C"/>
    <w:rsid w:val="00BA29E9"/>
    <w:rsid w:val="00BA2AE2"/>
    <w:rsid w:val="00BA2CDE"/>
    <w:rsid w:val="00BA2EEC"/>
    <w:rsid w:val="00BA2F17"/>
    <w:rsid w:val="00BA3C03"/>
    <w:rsid w:val="00BA3F94"/>
    <w:rsid w:val="00BA43CB"/>
    <w:rsid w:val="00BA482D"/>
    <w:rsid w:val="00BA4F63"/>
    <w:rsid w:val="00BA53D9"/>
    <w:rsid w:val="00BA544F"/>
    <w:rsid w:val="00BA55C5"/>
    <w:rsid w:val="00BA5725"/>
    <w:rsid w:val="00BA57D7"/>
    <w:rsid w:val="00BA5BD9"/>
    <w:rsid w:val="00BA64FC"/>
    <w:rsid w:val="00BA6C17"/>
    <w:rsid w:val="00BA70F9"/>
    <w:rsid w:val="00BA7705"/>
    <w:rsid w:val="00BA7C9A"/>
    <w:rsid w:val="00BA7F43"/>
    <w:rsid w:val="00BB00C9"/>
    <w:rsid w:val="00BB0488"/>
    <w:rsid w:val="00BB073C"/>
    <w:rsid w:val="00BB09DE"/>
    <w:rsid w:val="00BB0B03"/>
    <w:rsid w:val="00BB0E60"/>
    <w:rsid w:val="00BB1586"/>
    <w:rsid w:val="00BB1678"/>
    <w:rsid w:val="00BB180A"/>
    <w:rsid w:val="00BB1A23"/>
    <w:rsid w:val="00BB2226"/>
    <w:rsid w:val="00BB2280"/>
    <w:rsid w:val="00BB2705"/>
    <w:rsid w:val="00BB29ED"/>
    <w:rsid w:val="00BB334F"/>
    <w:rsid w:val="00BB352C"/>
    <w:rsid w:val="00BB44BA"/>
    <w:rsid w:val="00BB4852"/>
    <w:rsid w:val="00BB4E3A"/>
    <w:rsid w:val="00BB55FF"/>
    <w:rsid w:val="00BB5BC0"/>
    <w:rsid w:val="00BB5F9D"/>
    <w:rsid w:val="00BB60DF"/>
    <w:rsid w:val="00BB60F9"/>
    <w:rsid w:val="00BB6321"/>
    <w:rsid w:val="00BB655A"/>
    <w:rsid w:val="00BB662D"/>
    <w:rsid w:val="00BB6A0E"/>
    <w:rsid w:val="00BB7036"/>
    <w:rsid w:val="00BB711A"/>
    <w:rsid w:val="00BB711F"/>
    <w:rsid w:val="00BB7445"/>
    <w:rsid w:val="00BB76DF"/>
    <w:rsid w:val="00BB77F9"/>
    <w:rsid w:val="00BC0805"/>
    <w:rsid w:val="00BC08B8"/>
    <w:rsid w:val="00BC0A5C"/>
    <w:rsid w:val="00BC120F"/>
    <w:rsid w:val="00BC1855"/>
    <w:rsid w:val="00BC18F9"/>
    <w:rsid w:val="00BC1CA8"/>
    <w:rsid w:val="00BC1E2B"/>
    <w:rsid w:val="00BC1F66"/>
    <w:rsid w:val="00BC20A3"/>
    <w:rsid w:val="00BC21E1"/>
    <w:rsid w:val="00BC2254"/>
    <w:rsid w:val="00BC22DA"/>
    <w:rsid w:val="00BC2614"/>
    <w:rsid w:val="00BC2E97"/>
    <w:rsid w:val="00BC31C7"/>
    <w:rsid w:val="00BC31FE"/>
    <w:rsid w:val="00BC3804"/>
    <w:rsid w:val="00BC3B26"/>
    <w:rsid w:val="00BC3BCD"/>
    <w:rsid w:val="00BC3F11"/>
    <w:rsid w:val="00BC4168"/>
    <w:rsid w:val="00BC45E4"/>
    <w:rsid w:val="00BC46F6"/>
    <w:rsid w:val="00BC471A"/>
    <w:rsid w:val="00BC47F8"/>
    <w:rsid w:val="00BC4A57"/>
    <w:rsid w:val="00BC4E96"/>
    <w:rsid w:val="00BC5031"/>
    <w:rsid w:val="00BC5169"/>
    <w:rsid w:val="00BC5185"/>
    <w:rsid w:val="00BC5350"/>
    <w:rsid w:val="00BC54C7"/>
    <w:rsid w:val="00BC5747"/>
    <w:rsid w:val="00BC5834"/>
    <w:rsid w:val="00BC5BED"/>
    <w:rsid w:val="00BC6181"/>
    <w:rsid w:val="00BC63E5"/>
    <w:rsid w:val="00BC66D9"/>
    <w:rsid w:val="00BC6722"/>
    <w:rsid w:val="00BC698D"/>
    <w:rsid w:val="00BC6EBB"/>
    <w:rsid w:val="00BC7182"/>
    <w:rsid w:val="00BC71CB"/>
    <w:rsid w:val="00BC7499"/>
    <w:rsid w:val="00BC76CA"/>
    <w:rsid w:val="00BC7925"/>
    <w:rsid w:val="00BC7A4C"/>
    <w:rsid w:val="00BC7F12"/>
    <w:rsid w:val="00BC7F2D"/>
    <w:rsid w:val="00BD0162"/>
    <w:rsid w:val="00BD0198"/>
    <w:rsid w:val="00BD01D9"/>
    <w:rsid w:val="00BD02C3"/>
    <w:rsid w:val="00BD071E"/>
    <w:rsid w:val="00BD0C72"/>
    <w:rsid w:val="00BD12B0"/>
    <w:rsid w:val="00BD158D"/>
    <w:rsid w:val="00BD178E"/>
    <w:rsid w:val="00BD183A"/>
    <w:rsid w:val="00BD1BD8"/>
    <w:rsid w:val="00BD1CD2"/>
    <w:rsid w:val="00BD1D06"/>
    <w:rsid w:val="00BD1DC5"/>
    <w:rsid w:val="00BD1E73"/>
    <w:rsid w:val="00BD21E8"/>
    <w:rsid w:val="00BD253E"/>
    <w:rsid w:val="00BD25F0"/>
    <w:rsid w:val="00BD264F"/>
    <w:rsid w:val="00BD283E"/>
    <w:rsid w:val="00BD2B38"/>
    <w:rsid w:val="00BD2C7B"/>
    <w:rsid w:val="00BD32E7"/>
    <w:rsid w:val="00BD38ED"/>
    <w:rsid w:val="00BD3AFA"/>
    <w:rsid w:val="00BD4219"/>
    <w:rsid w:val="00BD47FF"/>
    <w:rsid w:val="00BD4D3B"/>
    <w:rsid w:val="00BD5BA5"/>
    <w:rsid w:val="00BD5D03"/>
    <w:rsid w:val="00BD5E09"/>
    <w:rsid w:val="00BD5E3B"/>
    <w:rsid w:val="00BD5E68"/>
    <w:rsid w:val="00BD61E8"/>
    <w:rsid w:val="00BD651D"/>
    <w:rsid w:val="00BD6565"/>
    <w:rsid w:val="00BD65EF"/>
    <w:rsid w:val="00BD666F"/>
    <w:rsid w:val="00BD6795"/>
    <w:rsid w:val="00BD68FF"/>
    <w:rsid w:val="00BD6B89"/>
    <w:rsid w:val="00BD6CB3"/>
    <w:rsid w:val="00BD6D09"/>
    <w:rsid w:val="00BD71A6"/>
    <w:rsid w:val="00BD72B6"/>
    <w:rsid w:val="00BD7369"/>
    <w:rsid w:val="00BD75F4"/>
    <w:rsid w:val="00BD77D9"/>
    <w:rsid w:val="00BE0094"/>
    <w:rsid w:val="00BE0108"/>
    <w:rsid w:val="00BE0427"/>
    <w:rsid w:val="00BE0486"/>
    <w:rsid w:val="00BE04A3"/>
    <w:rsid w:val="00BE0C27"/>
    <w:rsid w:val="00BE0DCC"/>
    <w:rsid w:val="00BE0E50"/>
    <w:rsid w:val="00BE1039"/>
    <w:rsid w:val="00BE169B"/>
    <w:rsid w:val="00BE180A"/>
    <w:rsid w:val="00BE1C02"/>
    <w:rsid w:val="00BE1E4E"/>
    <w:rsid w:val="00BE1E76"/>
    <w:rsid w:val="00BE20DB"/>
    <w:rsid w:val="00BE21DB"/>
    <w:rsid w:val="00BE295C"/>
    <w:rsid w:val="00BE2D6D"/>
    <w:rsid w:val="00BE2DFC"/>
    <w:rsid w:val="00BE32FE"/>
    <w:rsid w:val="00BE35AE"/>
    <w:rsid w:val="00BE37B5"/>
    <w:rsid w:val="00BE3AA1"/>
    <w:rsid w:val="00BE4097"/>
    <w:rsid w:val="00BE40EF"/>
    <w:rsid w:val="00BE4242"/>
    <w:rsid w:val="00BE444A"/>
    <w:rsid w:val="00BE4849"/>
    <w:rsid w:val="00BE4F0C"/>
    <w:rsid w:val="00BE501E"/>
    <w:rsid w:val="00BE51DC"/>
    <w:rsid w:val="00BE5355"/>
    <w:rsid w:val="00BE53E7"/>
    <w:rsid w:val="00BE5977"/>
    <w:rsid w:val="00BE5D6A"/>
    <w:rsid w:val="00BE615C"/>
    <w:rsid w:val="00BE68A8"/>
    <w:rsid w:val="00BE71C7"/>
    <w:rsid w:val="00BE7258"/>
    <w:rsid w:val="00BE7382"/>
    <w:rsid w:val="00BE74D0"/>
    <w:rsid w:val="00BE76A8"/>
    <w:rsid w:val="00BE7779"/>
    <w:rsid w:val="00BE7B67"/>
    <w:rsid w:val="00BE7F51"/>
    <w:rsid w:val="00BF02D3"/>
    <w:rsid w:val="00BF0626"/>
    <w:rsid w:val="00BF06FE"/>
    <w:rsid w:val="00BF0A14"/>
    <w:rsid w:val="00BF0C85"/>
    <w:rsid w:val="00BF11D0"/>
    <w:rsid w:val="00BF1496"/>
    <w:rsid w:val="00BF14F6"/>
    <w:rsid w:val="00BF15A4"/>
    <w:rsid w:val="00BF167B"/>
    <w:rsid w:val="00BF18C3"/>
    <w:rsid w:val="00BF1E2E"/>
    <w:rsid w:val="00BF2094"/>
    <w:rsid w:val="00BF25F2"/>
    <w:rsid w:val="00BF299D"/>
    <w:rsid w:val="00BF327C"/>
    <w:rsid w:val="00BF34E8"/>
    <w:rsid w:val="00BF351B"/>
    <w:rsid w:val="00BF3A93"/>
    <w:rsid w:val="00BF3B9C"/>
    <w:rsid w:val="00BF3CC9"/>
    <w:rsid w:val="00BF4180"/>
    <w:rsid w:val="00BF47E6"/>
    <w:rsid w:val="00BF49BC"/>
    <w:rsid w:val="00BF4B31"/>
    <w:rsid w:val="00BF4C87"/>
    <w:rsid w:val="00BF4F03"/>
    <w:rsid w:val="00BF5CC4"/>
    <w:rsid w:val="00BF5FF8"/>
    <w:rsid w:val="00BF62F1"/>
    <w:rsid w:val="00BF657B"/>
    <w:rsid w:val="00BF66A3"/>
    <w:rsid w:val="00BF68B9"/>
    <w:rsid w:val="00BF6A0D"/>
    <w:rsid w:val="00BF6A78"/>
    <w:rsid w:val="00BF6B27"/>
    <w:rsid w:val="00BF6B9B"/>
    <w:rsid w:val="00BF6DB6"/>
    <w:rsid w:val="00BF6E5A"/>
    <w:rsid w:val="00BF7671"/>
    <w:rsid w:val="00BF769A"/>
    <w:rsid w:val="00BF77B4"/>
    <w:rsid w:val="00BF78DA"/>
    <w:rsid w:val="00BF7BAA"/>
    <w:rsid w:val="00BF7FE4"/>
    <w:rsid w:val="00C003AE"/>
    <w:rsid w:val="00C00A30"/>
    <w:rsid w:val="00C00ABE"/>
    <w:rsid w:val="00C00B24"/>
    <w:rsid w:val="00C011E9"/>
    <w:rsid w:val="00C01798"/>
    <w:rsid w:val="00C01BA8"/>
    <w:rsid w:val="00C0208A"/>
    <w:rsid w:val="00C02412"/>
    <w:rsid w:val="00C025A8"/>
    <w:rsid w:val="00C027A1"/>
    <w:rsid w:val="00C0324D"/>
    <w:rsid w:val="00C03369"/>
    <w:rsid w:val="00C03A24"/>
    <w:rsid w:val="00C03E7C"/>
    <w:rsid w:val="00C03E93"/>
    <w:rsid w:val="00C03EEF"/>
    <w:rsid w:val="00C040D3"/>
    <w:rsid w:val="00C04417"/>
    <w:rsid w:val="00C046AD"/>
    <w:rsid w:val="00C0478E"/>
    <w:rsid w:val="00C04BD6"/>
    <w:rsid w:val="00C04D81"/>
    <w:rsid w:val="00C04F12"/>
    <w:rsid w:val="00C054F1"/>
    <w:rsid w:val="00C05F27"/>
    <w:rsid w:val="00C06287"/>
    <w:rsid w:val="00C062B7"/>
    <w:rsid w:val="00C0665C"/>
    <w:rsid w:val="00C06BA9"/>
    <w:rsid w:val="00C07808"/>
    <w:rsid w:val="00C07938"/>
    <w:rsid w:val="00C07DE6"/>
    <w:rsid w:val="00C07EAC"/>
    <w:rsid w:val="00C10138"/>
    <w:rsid w:val="00C104A4"/>
    <w:rsid w:val="00C105F5"/>
    <w:rsid w:val="00C10874"/>
    <w:rsid w:val="00C109D6"/>
    <w:rsid w:val="00C10AC4"/>
    <w:rsid w:val="00C10BF0"/>
    <w:rsid w:val="00C11068"/>
    <w:rsid w:val="00C11821"/>
    <w:rsid w:val="00C120E2"/>
    <w:rsid w:val="00C12282"/>
    <w:rsid w:val="00C123DE"/>
    <w:rsid w:val="00C127B3"/>
    <w:rsid w:val="00C127C3"/>
    <w:rsid w:val="00C1342F"/>
    <w:rsid w:val="00C134E7"/>
    <w:rsid w:val="00C13AA4"/>
    <w:rsid w:val="00C13F12"/>
    <w:rsid w:val="00C14957"/>
    <w:rsid w:val="00C14C9C"/>
    <w:rsid w:val="00C1501D"/>
    <w:rsid w:val="00C151B8"/>
    <w:rsid w:val="00C15446"/>
    <w:rsid w:val="00C154C0"/>
    <w:rsid w:val="00C159A3"/>
    <w:rsid w:val="00C15D74"/>
    <w:rsid w:val="00C15EB6"/>
    <w:rsid w:val="00C15FB0"/>
    <w:rsid w:val="00C16005"/>
    <w:rsid w:val="00C164B7"/>
    <w:rsid w:val="00C1659D"/>
    <w:rsid w:val="00C165E7"/>
    <w:rsid w:val="00C16C28"/>
    <w:rsid w:val="00C16CCE"/>
    <w:rsid w:val="00C16F3A"/>
    <w:rsid w:val="00C16F4A"/>
    <w:rsid w:val="00C170AF"/>
    <w:rsid w:val="00C17538"/>
    <w:rsid w:val="00C175C2"/>
    <w:rsid w:val="00C1780D"/>
    <w:rsid w:val="00C17B7D"/>
    <w:rsid w:val="00C20183"/>
    <w:rsid w:val="00C2035B"/>
    <w:rsid w:val="00C20583"/>
    <w:rsid w:val="00C205EC"/>
    <w:rsid w:val="00C20800"/>
    <w:rsid w:val="00C20AB1"/>
    <w:rsid w:val="00C20C2B"/>
    <w:rsid w:val="00C20F2D"/>
    <w:rsid w:val="00C21639"/>
    <w:rsid w:val="00C219F4"/>
    <w:rsid w:val="00C21A09"/>
    <w:rsid w:val="00C21ACC"/>
    <w:rsid w:val="00C2225F"/>
    <w:rsid w:val="00C22678"/>
    <w:rsid w:val="00C22A70"/>
    <w:rsid w:val="00C22E33"/>
    <w:rsid w:val="00C23AED"/>
    <w:rsid w:val="00C23C44"/>
    <w:rsid w:val="00C241C0"/>
    <w:rsid w:val="00C2433C"/>
    <w:rsid w:val="00C244DE"/>
    <w:rsid w:val="00C244F0"/>
    <w:rsid w:val="00C24569"/>
    <w:rsid w:val="00C24C82"/>
    <w:rsid w:val="00C24E53"/>
    <w:rsid w:val="00C250DF"/>
    <w:rsid w:val="00C25484"/>
    <w:rsid w:val="00C25768"/>
    <w:rsid w:val="00C2579A"/>
    <w:rsid w:val="00C258D3"/>
    <w:rsid w:val="00C2615F"/>
    <w:rsid w:val="00C263BF"/>
    <w:rsid w:val="00C26466"/>
    <w:rsid w:val="00C2691B"/>
    <w:rsid w:val="00C26B48"/>
    <w:rsid w:val="00C26CF4"/>
    <w:rsid w:val="00C277E4"/>
    <w:rsid w:val="00C27AFD"/>
    <w:rsid w:val="00C27C31"/>
    <w:rsid w:val="00C301F0"/>
    <w:rsid w:val="00C302DC"/>
    <w:rsid w:val="00C304B2"/>
    <w:rsid w:val="00C30737"/>
    <w:rsid w:val="00C30828"/>
    <w:rsid w:val="00C30D55"/>
    <w:rsid w:val="00C30E08"/>
    <w:rsid w:val="00C30EB3"/>
    <w:rsid w:val="00C310C7"/>
    <w:rsid w:val="00C31153"/>
    <w:rsid w:val="00C31388"/>
    <w:rsid w:val="00C313F6"/>
    <w:rsid w:val="00C318F7"/>
    <w:rsid w:val="00C31904"/>
    <w:rsid w:val="00C31E0A"/>
    <w:rsid w:val="00C31F39"/>
    <w:rsid w:val="00C328C2"/>
    <w:rsid w:val="00C32C33"/>
    <w:rsid w:val="00C33171"/>
    <w:rsid w:val="00C33A87"/>
    <w:rsid w:val="00C33B7B"/>
    <w:rsid w:val="00C3483F"/>
    <w:rsid w:val="00C34EDF"/>
    <w:rsid w:val="00C35002"/>
    <w:rsid w:val="00C3516F"/>
    <w:rsid w:val="00C35493"/>
    <w:rsid w:val="00C354F9"/>
    <w:rsid w:val="00C35567"/>
    <w:rsid w:val="00C35683"/>
    <w:rsid w:val="00C35DEA"/>
    <w:rsid w:val="00C366FA"/>
    <w:rsid w:val="00C36722"/>
    <w:rsid w:val="00C367F4"/>
    <w:rsid w:val="00C36C5F"/>
    <w:rsid w:val="00C376DE"/>
    <w:rsid w:val="00C3777D"/>
    <w:rsid w:val="00C377A1"/>
    <w:rsid w:val="00C37A03"/>
    <w:rsid w:val="00C37FB8"/>
    <w:rsid w:val="00C4000D"/>
    <w:rsid w:val="00C4001A"/>
    <w:rsid w:val="00C405CB"/>
    <w:rsid w:val="00C406F0"/>
    <w:rsid w:val="00C40A1E"/>
    <w:rsid w:val="00C40AE2"/>
    <w:rsid w:val="00C40C07"/>
    <w:rsid w:val="00C411F7"/>
    <w:rsid w:val="00C41474"/>
    <w:rsid w:val="00C41640"/>
    <w:rsid w:val="00C41D81"/>
    <w:rsid w:val="00C42303"/>
    <w:rsid w:val="00C42392"/>
    <w:rsid w:val="00C426AD"/>
    <w:rsid w:val="00C426FF"/>
    <w:rsid w:val="00C4299B"/>
    <w:rsid w:val="00C42BA1"/>
    <w:rsid w:val="00C42E31"/>
    <w:rsid w:val="00C430FB"/>
    <w:rsid w:val="00C4355F"/>
    <w:rsid w:val="00C435B7"/>
    <w:rsid w:val="00C436F8"/>
    <w:rsid w:val="00C43924"/>
    <w:rsid w:val="00C43A3D"/>
    <w:rsid w:val="00C447C8"/>
    <w:rsid w:val="00C4499C"/>
    <w:rsid w:val="00C449DC"/>
    <w:rsid w:val="00C44D66"/>
    <w:rsid w:val="00C44FEB"/>
    <w:rsid w:val="00C4544A"/>
    <w:rsid w:val="00C456C6"/>
    <w:rsid w:val="00C456DE"/>
    <w:rsid w:val="00C45D04"/>
    <w:rsid w:val="00C45FA8"/>
    <w:rsid w:val="00C46323"/>
    <w:rsid w:val="00C468AA"/>
    <w:rsid w:val="00C471BD"/>
    <w:rsid w:val="00C47904"/>
    <w:rsid w:val="00C479EB"/>
    <w:rsid w:val="00C5024C"/>
    <w:rsid w:val="00C502BA"/>
    <w:rsid w:val="00C50478"/>
    <w:rsid w:val="00C5061A"/>
    <w:rsid w:val="00C50701"/>
    <w:rsid w:val="00C5074C"/>
    <w:rsid w:val="00C5080B"/>
    <w:rsid w:val="00C509B9"/>
    <w:rsid w:val="00C50A46"/>
    <w:rsid w:val="00C50A56"/>
    <w:rsid w:val="00C50AE1"/>
    <w:rsid w:val="00C5131C"/>
    <w:rsid w:val="00C51384"/>
    <w:rsid w:val="00C51699"/>
    <w:rsid w:val="00C51AFF"/>
    <w:rsid w:val="00C51B28"/>
    <w:rsid w:val="00C51C07"/>
    <w:rsid w:val="00C51D53"/>
    <w:rsid w:val="00C52009"/>
    <w:rsid w:val="00C52714"/>
    <w:rsid w:val="00C52B95"/>
    <w:rsid w:val="00C52FBC"/>
    <w:rsid w:val="00C5337B"/>
    <w:rsid w:val="00C5358B"/>
    <w:rsid w:val="00C53B86"/>
    <w:rsid w:val="00C53C32"/>
    <w:rsid w:val="00C53F88"/>
    <w:rsid w:val="00C54008"/>
    <w:rsid w:val="00C542B3"/>
    <w:rsid w:val="00C5436F"/>
    <w:rsid w:val="00C5516D"/>
    <w:rsid w:val="00C551BF"/>
    <w:rsid w:val="00C556DE"/>
    <w:rsid w:val="00C56037"/>
    <w:rsid w:val="00C5609E"/>
    <w:rsid w:val="00C563F3"/>
    <w:rsid w:val="00C5650D"/>
    <w:rsid w:val="00C56526"/>
    <w:rsid w:val="00C56CCF"/>
    <w:rsid w:val="00C5706C"/>
    <w:rsid w:val="00C57235"/>
    <w:rsid w:val="00C575F2"/>
    <w:rsid w:val="00C579C7"/>
    <w:rsid w:val="00C57A83"/>
    <w:rsid w:val="00C601E3"/>
    <w:rsid w:val="00C60545"/>
    <w:rsid w:val="00C6068A"/>
    <w:rsid w:val="00C60974"/>
    <w:rsid w:val="00C610A0"/>
    <w:rsid w:val="00C61FD6"/>
    <w:rsid w:val="00C6217F"/>
    <w:rsid w:val="00C621B3"/>
    <w:rsid w:val="00C623EF"/>
    <w:rsid w:val="00C62E80"/>
    <w:rsid w:val="00C62FD8"/>
    <w:rsid w:val="00C63543"/>
    <w:rsid w:val="00C638E2"/>
    <w:rsid w:val="00C64C33"/>
    <w:rsid w:val="00C64C8B"/>
    <w:rsid w:val="00C65645"/>
    <w:rsid w:val="00C6572A"/>
    <w:rsid w:val="00C660D6"/>
    <w:rsid w:val="00C662FE"/>
    <w:rsid w:val="00C6647C"/>
    <w:rsid w:val="00C664A2"/>
    <w:rsid w:val="00C66649"/>
    <w:rsid w:val="00C6683F"/>
    <w:rsid w:val="00C66AAD"/>
    <w:rsid w:val="00C67050"/>
    <w:rsid w:val="00C67418"/>
    <w:rsid w:val="00C67444"/>
    <w:rsid w:val="00C675C3"/>
    <w:rsid w:val="00C675DE"/>
    <w:rsid w:val="00C6761F"/>
    <w:rsid w:val="00C67E76"/>
    <w:rsid w:val="00C7037C"/>
    <w:rsid w:val="00C70618"/>
    <w:rsid w:val="00C7072F"/>
    <w:rsid w:val="00C708BE"/>
    <w:rsid w:val="00C70AEA"/>
    <w:rsid w:val="00C70E4C"/>
    <w:rsid w:val="00C7124C"/>
    <w:rsid w:val="00C716A0"/>
    <w:rsid w:val="00C7182E"/>
    <w:rsid w:val="00C7193F"/>
    <w:rsid w:val="00C71C64"/>
    <w:rsid w:val="00C71C81"/>
    <w:rsid w:val="00C71E5E"/>
    <w:rsid w:val="00C71F59"/>
    <w:rsid w:val="00C72004"/>
    <w:rsid w:val="00C72714"/>
    <w:rsid w:val="00C73271"/>
    <w:rsid w:val="00C7332E"/>
    <w:rsid w:val="00C733A1"/>
    <w:rsid w:val="00C738A0"/>
    <w:rsid w:val="00C73DD3"/>
    <w:rsid w:val="00C74107"/>
    <w:rsid w:val="00C741EC"/>
    <w:rsid w:val="00C74422"/>
    <w:rsid w:val="00C74444"/>
    <w:rsid w:val="00C7477B"/>
    <w:rsid w:val="00C7483F"/>
    <w:rsid w:val="00C748CD"/>
    <w:rsid w:val="00C749A6"/>
    <w:rsid w:val="00C74CBF"/>
    <w:rsid w:val="00C74DB3"/>
    <w:rsid w:val="00C74ECA"/>
    <w:rsid w:val="00C74FA6"/>
    <w:rsid w:val="00C75123"/>
    <w:rsid w:val="00C75C85"/>
    <w:rsid w:val="00C75F8B"/>
    <w:rsid w:val="00C760D5"/>
    <w:rsid w:val="00C761FA"/>
    <w:rsid w:val="00C76387"/>
    <w:rsid w:val="00C76A83"/>
    <w:rsid w:val="00C76EBF"/>
    <w:rsid w:val="00C77011"/>
    <w:rsid w:val="00C770DD"/>
    <w:rsid w:val="00C771E9"/>
    <w:rsid w:val="00C774DB"/>
    <w:rsid w:val="00C7799B"/>
    <w:rsid w:val="00C77A92"/>
    <w:rsid w:val="00C803D6"/>
    <w:rsid w:val="00C80503"/>
    <w:rsid w:val="00C80745"/>
    <w:rsid w:val="00C80E14"/>
    <w:rsid w:val="00C80EB7"/>
    <w:rsid w:val="00C815EF"/>
    <w:rsid w:val="00C818CE"/>
    <w:rsid w:val="00C81A50"/>
    <w:rsid w:val="00C821CF"/>
    <w:rsid w:val="00C82CD7"/>
    <w:rsid w:val="00C82EE9"/>
    <w:rsid w:val="00C83415"/>
    <w:rsid w:val="00C8345C"/>
    <w:rsid w:val="00C83555"/>
    <w:rsid w:val="00C84459"/>
    <w:rsid w:val="00C84464"/>
    <w:rsid w:val="00C844CC"/>
    <w:rsid w:val="00C84604"/>
    <w:rsid w:val="00C849A3"/>
    <w:rsid w:val="00C84D02"/>
    <w:rsid w:val="00C8572F"/>
    <w:rsid w:val="00C85836"/>
    <w:rsid w:val="00C85A4B"/>
    <w:rsid w:val="00C85B1C"/>
    <w:rsid w:val="00C85B77"/>
    <w:rsid w:val="00C863E1"/>
    <w:rsid w:val="00C86641"/>
    <w:rsid w:val="00C866A5"/>
    <w:rsid w:val="00C86738"/>
    <w:rsid w:val="00C867F5"/>
    <w:rsid w:val="00C86AB8"/>
    <w:rsid w:val="00C86FEC"/>
    <w:rsid w:val="00C8700A"/>
    <w:rsid w:val="00C87059"/>
    <w:rsid w:val="00C87337"/>
    <w:rsid w:val="00C87402"/>
    <w:rsid w:val="00C875F6"/>
    <w:rsid w:val="00C87BFF"/>
    <w:rsid w:val="00C90425"/>
    <w:rsid w:val="00C9065D"/>
    <w:rsid w:val="00C9080D"/>
    <w:rsid w:val="00C908DB"/>
    <w:rsid w:val="00C90C23"/>
    <w:rsid w:val="00C90D4E"/>
    <w:rsid w:val="00C90D86"/>
    <w:rsid w:val="00C91052"/>
    <w:rsid w:val="00C910F0"/>
    <w:rsid w:val="00C91542"/>
    <w:rsid w:val="00C91686"/>
    <w:rsid w:val="00C9194A"/>
    <w:rsid w:val="00C91A11"/>
    <w:rsid w:val="00C91F18"/>
    <w:rsid w:val="00C92489"/>
    <w:rsid w:val="00C927C4"/>
    <w:rsid w:val="00C92842"/>
    <w:rsid w:val="00C92908"/>
    <w:rsid w:val="00C92A41"/>
    <w:rsid w:val="00C93266"/>
    <w:rsid w:val="00C9337C"/>
    <w:rsid w:val="00C93569"/>
    <w:rsid w:val="00C9359C"/>
    <w:rsid w:val="00C938A6"/>
    <w:rsid w:val="00C93AAE"/>
    <w:rsid w:val="00C93C17"/>
    <w:rsid w:val="00C93FA9"/>
    <w:rsid w:val="00C943D2"/>
    <w:rsid w:val="00C944EB"/>
    <w:rsid w:val="00C94676"/>
    <w:rsid w:val="00C94A33"/>
    <w:rsid w:val="00C94BCC"/>
    <w:rsid w:val="00C94D69"/>
    <w:rsid w:val="00C953BE"/>
    <w:rsid w:val="00C953CB"/>
    <w:rsid w:val="00C957CA"/>
    <w:rsid w:val="00C96619"/>
    <w:rsid w:val="00C96997"/>
    <w:rsid w:val="00C97BF4"/>
    <w:rsid w:val="00CA0092"/>
    <w:rsid w:val="00CA0114"/>
    <w:rsid w:val="00CA0C66"/>
    <w:rsid w:val="00CA0D44"/>
    <w:rsid w:val="00CA0E3D"/>
    <w:rsid w:val="00CA0F5C"/>
    <w:rsid w:val="00CA1033"/>
    <w:rsid w:val="00CA145C"/>
    <w:rsid w:val="00CA16C5"/>
    <w:rsid w:val="00CA1918"/>
    <w:rsid w:val="00CA1D0A"/>
    <w:rsid w:val="00CA2258"/>
    <w:rsid w:val="00CA25BB"/>
    <w:rsid w:val="00CA2622"/>
    <w:rsid w:val="00CA274C"/>
    <w:rsid w:val="00CA2B4B"/>
    <w:rsid w:val="00CA2B98"/>
    <w:rsid w:val="00CA3705"/>
    <w:rsid w:val="00CA3A13"/>
    <w:rsid w:val="00CA4021"/>
    <w:rsid w:val="00CA4464"/>
    <w:rsid w:val="00CA496B"/>
    <w:rsid w:val="00CA4A3A"/>
    <w:rsid w:val="00CA4D00"/>
    <w:rsid w:val="00CA4ED0"/>
    <w:rsid w:val="00CA50AA"/>
    <w:rsid w:val="00CA52AA"/>
    <w:rsid w:val="00CA5D5F"/>
    <w:rsid w:val="00CA5E4D"/>
    <w:rsid w:val="00CA6027"/>
    <w:rsid w:val="00CA622B"/>
    <w:rsid w:val="00CA6294"/>
    <w:rsid w:val="00CA709F"/>
    <w:rsid w:val="00CA70AA"/>
    <w:rsid w:val="00CA716E"/>
    <w:rsid w:val="00CA71EC"/>
    <w:rsid w:val="00CA72F6"/>
    <w:rsid w:val="00CA78AC"/>
    <w:rsid w:val="00CA792D"/>
    <w:rsid w:val="00CB04C6"/>
    <w:rsid w:val="00CB06F8"/>
    <w:rsid w:val="00CB09ED"/>
    <w:rsid w:val="00CB0AFC"/>
    <w:rsid w:val="00CB11E9"/>
    <w:rsid w:val="00CB129F"/>
    <w:rsid w:val="00CB138E"/>
    <w:rsid w:val="00CB1408"/>
    <w:rsid w:val="00CB14B0"/>
    <w:rsid w:val="00CB15CD"/>
    <w:rsid w:val="00CB16BE"/>
    <w:rsid w:val="00CB17F0"/>
    <w:rsid w:val="00CB18ED"/>
    <w:rsid w:val="00CB1BAB"/>
    <w:rsid w:val="00CB1DC2"/>
    <w:rsid w:val="00CB2896"/>
    <w:rsid w:val="00CB2C19"/>
    <w:rsid w:val="00CB2C2F"/>
    <w:rsid w:val="00CB377F"/>
    <w:rsid w:val="00CB390A"/>
    <w:rsid w:val="00CB3D62"/>
    <w:rsid w:val="00CB3FD4"/>
    <w:rsid w:val="00CB4832"/>
    <w:rsid w:val="00CB4A57"/>
    <w:rsid w:val="00CB4D88"/>
    <w:rsid w:val="00CB4DAC"/>
    <w:rsid w:val="00CB5190"/>
    <w:rsid w:val="00CB5834"/>
    <w:rsid w:val="00CB5ADD"/>
    <w:rsid w:val="00CB5EB4"/>
    <w:rsid w:val="00CB600D"/>
    <w:rsid w:val="00CB65BD"/>
    <w:rsid w:val="00CB65FE"/>
    <w:rsid w:val="00CB6A09"/>
    <w:rsid w:val="00CB6B0A"/>
    <w:rsid w:val="00CB6D15"/>
    <w:rsid w:val="00CB70CE"/>
    <w:rsid w:val="00CB75BC"/>
    <w:rsid w:val="00CB75FF"/>
    <w:rsid w:val="00CB7BF2"/>
    <w:rsid w:val="00CB7CE2"/>
    <w:rsid w:val="00CB7FB1"/>
    <w:rsid w:val="00CC07C6"/>
    <w:rsid w:val="00CC0ECB"/>
    <w:rsid w:val="00CC0F87"/>
    <w:rsid w:val="00CC16AF"/>
    <w:rsid w:val="00CC1F51"/>
    <w:rsid w:val="00CC20D7"/>
    <w:rsid w:val="00CC2172"/>
    <w:rsid w:val="00CC232B"/>
    <w:rsid w:val="00CC238E"/>
    <w:rsid w:val="00CC2754"/>
    <w:rsid w:val="00CC2787"/>
    <w:rsid w:val="00CC3073"/>
    <w:rsid w:val="00CC3E20"/>
    <w:rsid w:val="00CC3E78"/>
    <w:rsid w:val="00CC3EB6"/>
    <w:rsid w:val="00CC458E"/>
    <w:rsid w:val="00CC45D8"/>
    <w:rsid w:val="00CC4840"/>
    <w:rsid w:val="00CC4948"/>
    <w:rsid w:val="00CC4B78"/>
    <w:rsid w:val="00CC4E8E"/>
    <w:rsid w:val="00CC4EC3"/>
    <w:rsid w:val="00CC55D9"/>
    <w:rsid w:val="00CC5713"/>
    <w:rsid w:val="00CC5B10"/>
    <w:rsid w:val="00CC5B95"/>
    <w:rsid w:val="00CC5D37"/>
    <w:rsid w:val="00CC5DA8"/>
    <w:rsid w:val="00CC5E9A"/>
    <w:rsid w:val="00CC6158"/>
    <w:rsid w:val="00CC6243"/>
    <w:rsid w:val="00CC63AD"/>
    <w:rsid w:val="00CC677F"/>
    <w:rsid w:val="00CC67D2"/>
    <w:rsid w:val="00CC6F81"/>
    <w:rsid w:val="00CC727D"/>
    <w:rsid w:val="00CC7829"/>
    <w:rsid w:val="00CC7D35"/>
    <w:rsid w:val="00CD0037"/>
    <w:rsid w:val="00CD02F8"/>
    <w:rsid w:val="00CD0824"/>
    <w:rsid w:val="00CD10FB"/>
    <w:rsid w:val="00CD1320"/>
    <w:rsid w:val="00CD1460"/>
    <w:rsid w:val="00CD1517"/>
    <w:rsid w:val="00CD15E8"/>
    <w:rsid w:val="00CD1908"/>
    <w:rsid w:val="00CD1F38"/>
    <w:rsid w:val="00CD2524"/>
    <w:rsid w:val="00CD25D4"/>
    <w:rsid w:val="00CD26F7"/>
    <w:rsid w:val="00CD2919"/>
    <w:rsid w:val="00CD29AE"/>
    <w:rsid w:val="00CD2D47"/>
    <w:rsid w:val="00CD2D8A"/>
    <w:rsid w:val="00CD2EE1"/>
    <w:rsid w:val="00CD30AD"/>
    <w:rsid w:val="00CD3240"/>
    <w:rsid w:val="00CD355C"/>
    <w:rsid w:val="00CD418F"/>
    <w:rsid w:val="00CD41AE"/>
    <w:rsid w:val="00CD4DAD"/>
    <w:rsid w:val="00CD4E4C"/>
    <w:rsid w:val="00CD4FD4"/>
    <w:rsid w:val="00CD4FD5"/>
    <w:rsid w:val="00CD53E7"/>
    <w:rsid w:val="00CD5427"/>
    <w:rsid w:val="00CD5568"/>
    <w:rsid w:val="00CD5930"/>
    <w:rsid w:val="00CD5998"/>
    <w:rsid w:val="00CD5E0A"/>
    <w:rsid w:val="00CD60AA"/>
    <w:rsid w:val="00CD6157"/>
    <w:rsid w:val="00CD63B1"/>
    <w:rsid w:val="00CD657A"/>
    <w:rsid w:val="00CD6655"/>
    <w:rsid w:val="00CD69B4"/>
    <w:rsid w:val="00CD6BBF"/>
    <w:rsid w:val="00CD6C9B"/>
    <w:rsid w:val="00CD6DB1"/>
    <w:rsid w:val="00CD70A7"/>
    <w:rsid w:val="00CD7391"/>
    <w:rsid w:val="00CD755B"/>
    <w:rsid w:val="00CD76CA"/>
    <w:rsid w:val="00CD7A71"/>
    <w:rsid w:val="00CE0017"/>
    <w:rsid w:val="00CE065D"/>
    <w:rsid w:val="00CE06D7"/>
    <w:rsid w:val="00CE078B"/>
    <w:rsid w:val="00CE07D4"/>
    <w:rsid w:val="00CE0C4E"/>
    <w:rsid w:val="00CE0DF1"/>
    <w:rsid w:val="00CE1152"/>
    <w:rsid w:val="00CE12F0"/>
    <w:rsid w:val="00CE135E"/>
    <w:rsid w:val="00CE1727"/>
    <w:rsid w:val="00CE1785"/>
    <w:rsid w:val="00CE1811"/>
    <w:rsid w:val="00CE1847"/>
    <w:rsid w:val="00CE1848"/>
    <w:rsid w:val="00CE2077"/>
    <w:rsid w:val="00CE2117"/>
    <w:rsid w:val="00CE2364"/>
    <w:rsid w:val="00CE241B"/>
    <w:rsid w:val="00CE2D02"/>
    <w:rsid w:val="00CE2DDF"/>
    <w:rsid w:val="00CE2F08"/>
    <w:rsid w:val="00CE3575"/>
    <w:rsid w:val="00CE359E"/>
    <w:rsid w:val="00CE3BD1"/>
    <w:rsid w:val="00CE453C"/>
    <w:rsid w:val="00CE477F"/>
    <w:rsid w:val="00CE4A13"/>
    <w:rsid w:val="00CE4B08"/>
    <w:rsid w:val="00CE4B15"/>
    <w:rsid w:val="00CE517C"/>
    <w:rsid w:val="00CE536E"/>
    <w:rsid w:val="00CE556F"/>
    <w:rsid w:val="00CE56E8"/>
    <w:rsid w:val="00CE5DFC"/>
    <w:rsid w:val="00CE60A2"/>
    <w:rsid w:val="00CE6207"/>
    <w:rsid w:val="00CE63B8"/>
    <w:rsid w:val="00CE6484"/>
    <w:rsid w:val="00CE66CB"/>
    <w:rsid w:val="00CE66F4"/>
    <w:rsid w:val="00CE6BB1"/>
    <w:rsid w:val="00CE6C0F"/>
    <w:rsid w:val="00CE743A"/>
    <w:rsid w:val="00CE7442"/>
    <w:rsid w:val="00CE7669"/>
    <w:rsid w:val="00CE7805"/>
    <w:rsid w:val="00CE7D01"/>
    <w:rsid w:val="00CF0D88"/>
    <w:rsid w:val="00CF0E25"/>
    <w:rsid w:val="00CF10ED"/>
    <w:rsid w:val="00CF11B9"/>
    <w:rsid w:val="00CF1271"/>
    <w:rsid w:val="00CF1778"/>
    <w:rsid w:val="00CF1D4C"/>
    <w:rsid w:val="00CF1E60"/>
    <w:rsid w:val="00CF2174"/>
    <w:rsid w:val="00CF2191"/>
    <w:rsid w:val="00CF2548"/>
    <w:rsid w:val="00CF2A26"/>
    <w:rsid w:val="00CF3305"/>
    <w:rsid w:val="00CF3C02"/>
    <w:rsid w:val="00CF3CC2"/>
    <w:rsid w:val="00CF3D5D"/>
    <w:rsid w:val="00CF405A"/>
    <w:rsid w:val="00CF4509"/>
    <w:rsid w:val="00CF451F"/>
    <w:rsid w:val="00CF45D7"/>
    <w:rsid w:val="00CF4910"/>
    <w:rsid w:val="00CF4C5D"/>
    <w:rsid w:val="00CF527E"/>
    <w:rsid w:val="00CF52CB"/>
    <w:rsid w:val="00CF53BA"/>
    <w:rsid w:val="00CF566E"/>
    <w:rsid w:val="00CF5672"/>
    <w:rsid w:val="00CF5751"/>
    <w:rsid w:val="00CF59BE"/>
    <w:rsid w:val="00CF5AD7"/>
    <w:rsid w:val="00CF5AEB"/>
    <w:rsid w:val="00CF5B35"/>
    <w:rsid w:val="00CF5CFC"/>
    <w:rsid w:val="00CF611B"/>
    <w:rsid w:val="00CF6390"/>
    <w:rsid w:val="00CF6490"/>
    <w:rsid w:val="00CF65CE"/>
    <w:rsid w:val="00CF6635"/>
    <w:rsid w:val="00CF6869"/>
    <w:rsid w:val="00CF6EA5"/>
    <w:rsid w:val="00CF7122"/>
    <w:rsid w:val="00CF714B"/>
    <w:rsid w:val="00CF73E8"/>
    <w:rsid w:val="00CF74CB"/>
    <w:rsid w:val="00CF74E4"/>
    <w:rsid w:val="00CF7A81"/>
    <w:rsid w:val="00CF7DF7"/>
    <w:rsid w:val="00CF7E52"/>
    <w:rsid w:val="00CF7F67"/>
    <w:rsid w:val="00D0028B"/>
    <w:rsid w:val="00D00552"/>
    <w:rsid w:val="00D0060D"/>
    <w:rsid w:val="00D00AEF"/>
    <w:rsid w:val="00D00E8E"/>
    <w:rsid w:val="00D0162F"/>
    <w:rsid w:val="00D01B58"/>
    <w:rsid w:val="00D01B59"/>
    <w:rsid w:val="00D01F48"/>
    <w:rsid w:val="00D0252C"/>
    <w:rsid w:val="00D02E6D"/>
    <w:rsid w:val="00D03205"/>
    <w:rsid w:val="00D0320F"/>
    <w:rsid w:val="00D033CA"/>
    <w:rsid w:val="00D037AD"/>
    <w:rsid w:val="00D03B73"/>
    <w:rsid w:val="00D03F81"/>
    <w:rsid w:val="00D04011"/>
    <w:rsid w:val="00D04121"/>
    <w:rsid w:val="00D04581"/>
    <w:rsid w:val="00D04869"/>
    <w:rsid w:val="00D05136"/>
    <w:rsid w:val="00D05165"/>
    <w:rsid w:val="00D05168"/>
    <w:rsid w:val="00D05969"/>
    <w:rsid w:val="00D05CA8"/>
    <w:rsid w:val="00D05FC0"/>
    <w:rsid w:val="00D06294"/>
    <w:rsid w:val="00D06353"/>
    <w:rsid w:val="00D06399"/>
    <w:rsid w:val="00D06506"/>
    <w:rsid w:val="00D067A3"/>
    <w:rsid w:val="00D06801"/>
    <w:rsid w:val="00D06828"/>
    <w:rsid w:val="00D06A50"/>
    <w:rsid w:val="00D070C0"/>
    <w:rsid w:val="00D070C5"/>
    <w:rsid w:val="00D070CA"/>
    <w:rsid w:val="00D076BF"/>
    <w:rsid w:val="00D07A9F"/>
    <w:rsid w:val="00D07B8B"/>
    <w:rsid w:val="00D10551"/>
    <w:rsid w:val="00D10A58"/>
    <w:rsid w:val="00D115B5"/>
    <w:rsid w:val="00D115D5"/>
    <w:rsid w:val="00D11766"/>
    <w:rsid w:val="00D11E0E"/>
    <w:rsid w:val="00D11F3F"/>
    <w:rsid w:val="00D12725"/>
    <w:rsid w:val="00D12DAC"/>
    <w:rsid w:val="00D12EB8"/>
    <w:rsid w:val="00D130AF"/>
    <w:rsid w:val="00D13151"/>
    <w:rsid w:val="00D1378A"/>
    <w:rsid w:val="00D138B3"/>
    <w:rsid w:val="00D138BF"/>
    <w:rsid w:val="00D1398D"/>
    <w:rsid w:val="00D13A82"/>
    <w:rsid w:val="00D141BC"/>
    <w:rsid w:val="00D143CC"/>
    <w:rsid w:val="00D14537"/>
    <w:rsid w:val="00D14638"/>
    <w:rsid w:val="00D14C01"/>
    <w:rsid w:val="00D14D18"/>
    <w:rsid w:val="00D1504A"/>
    <w:rsid w:val="00D15231"/>
    <w:rsid w:val="00D15268"/>
    <w:rsid w:val="00D15B59"/>
    <w:rsid w:val="00D16354"/>
    <w:rsid w:val="00D16436"/>
    <w:rsid w:val="00D164B2"/>
    <w:rsid w:val="00D16546"/>
    <w:rsid w:val="00D167E0"/>
    <w:rsid w:val="00D16877"/>
    <w:rsid w:val="00D168E9"/>
    <w:rsid w:val="00D16920"/>
    <w:rsid w:val="00D16F25"/>
    <w:rsid w:val="00D1725B"/>
    <w:rsid w:val="00D1751B"/>
    <w:rsid w:val="00D179F3"/>
    <w:rsid w:val="00D17A67"/>
    <w:rsid w:val="00D20061"/>
    <w:rsid w:val="00D2007C"/>
    <w:rsid w:val="00D200D7"/>
    <w:rsid w:val="00D2087F"/>
    <w:rsid w:val="00D20B24"/>
    <w:rsid w:val="00D20EBD"/>
    <w:rsid w:val="00D218A9"/>
    <w:rsid w:val="00D21B94"/>
    <w:rsid w:val="00D220D9"/>
    <w:rsid w:val="00D2296D"/>
    <w:rsid w:val="00D23296"/>
    <w:rsid w:val="00D23438"/>
    <w:rsid w:val="00D2384A"/>
    <w:rsid w:val="00D23AF3"/>
    <w:rsid w:val="00D23D12"/>
    <w:rsid w:val="00D2405B"/>
    <w:rsid w:val="00D24DEC"/>
    <w:rsid w:val="00D24EB3"/>
    <w:rsid w:val="00D24FFD"/>
    <w:rsid w:val="00D252AF"/>
    <w:rsid w:val="00D25640"/>
    <w:rsid w:val="00D25B8C"/>
    <w:rsid w:val="00D26060"/>
    <w:rsid w:val="00D262E1"/>
    <w:rsid w:val="00D26449"/>
    <w:rsid w:val="00D26638"/>
    <w:rsid w:val="00D2673D"/>
    <w:rsid w:val="00D26A15"/>
    <w:rsid w:val="00D26D3C"/>
    <w:rsid w:val="00D26D89"/>
    <w:rsid w:val="00D26EF7"/>
    <w:rsid w:val="00D2769E"/>
    <w:rsid w:val="00D278D7"/>
    <w:rsid w:val="00D30057"/>
    <w:rsid w:val="00D30789"/>
    <w:rsid w:val="00D308C5"/>
    <w:rsid w:val="00D30BE1"/>
    <w:rsid w:val="00D316AA"/>
    <w:rsid w:val="00D316AF"/>
    <w:rsid w:val="00D317A4"/>
    <w:rsid w:val="00D31842"/>
    <w:rsid w:val="00D318E4"/>
    <w:rsid w:val="00D31AB5"/>
    <w:rsid w:val="00D31B77"/>
    <w:rsid w:val="00D31D58"/>
    <w:rsid w:val="00D323F8"/>
    <w:rsid w:val="00D3256D"/>
    <w:rsid w:val="00D3258C"/>
    <w:rsid w:val="00D32959"/>
    <w:rsid w:val="00D3297C"/>
    <w:rsid w:val="00D32B34"/>
    <w:rsid w:val="00D32DA0"/>
    <w:rsid w:val="00D32E6B"/>
    <w:rsid w:val="00D333E8"/>
    <w:rsid w:val="00D3345E"/>
    <w:rsid w:val="00D33C97"/>
    <w:rsid w:val="00D3405C"/>
    <w:rsid w:val="00D34954"/>
    <w:rsid w:val="00D34E72"/>
    <w:rsid w:val="00D34E8C"/>
    <w:rsid w:val="00D35202"/>
    <w:rsid w:val="00D3533E"/>
    <w:rsid w:val="00D35975"/>
    <w:rsid w:val="00D35F37"/>
    <w:rsid w:val="00D35FB5"/>
    <w:rsid w:val="00D36B3F"/>
    <w:rsid w:val="00D36E21"/>
    <w:rsid w:val="00D371D4"/>
    <w:rsid w:val="00D371EF"/>
    <w:rsid w:val="00D3742C"/>
    <w:rsid w:val="00D374F1"/>
    <w:rsid w:val="00D37F74"/>
    <w:rsid w:val="00D4062E"/>
    <w:rsid w:val="00D415A9"/>
    <w:rsid w:val="00D41A9F"/>
    <w:rsid w:val="00D4200E"/>
    <w:rsid w:val="00D42134"/>
    <w:rsid w:val="00D425EF"/>
    <w:rsid w:val="00D42997"/>
    <w:rsid w:val="00D42BDD"/>
    <w:rsid w:val="00D42D50"/>
    <w:rsid w:val="00D42D89"/>
    <w:rsid w:val="00D42FAF"/>
    <w:rsid w:val="00D42FF6"/>
    <w:rsid w:val="00D4369E"/>
    <w:rsid w:val="00D436BE"/>
    <w:rsid w:val="00D43774"/>
    <w:rsid w:val="00D43851"/>
    <w:rsid w:val="00D4391C"/>
    <w:rsid w:val="00D43E6B"/>
    <w:rsid w:val="00D43F96"/>
    <w:rsid w:val="00D4417B"/>
    <w:rsid w:val="00D44380"/>
    <w:rsid w:val="00D444BA"/>
    <w:rsid w:val="00D445BC"/>
    <w:rsid w:val="00D449D7"/>
    <w:rsid w:val="00D44AFA"/>
    <w:rsid w:val="00D44B1A"/>
    <w:rsid w:val="00D45530"/>
    <w:rsid w:val="00D45BB0"/>
    <w:rsid w:val="00D45D0C"/>
    <w:rsid w:val="00D45F14"/>
    <w:rsid w:val="00D46038"/>
    <w:rsid w:val="00D46348"/>
    <w:rsid w:val="00D465C1"/>
    <w:rsid w:val="00D469C8"/>
    <w:rsid w:val="00D47619"/>
    <w:rsid w:val="00D477D7"/>
    <w:rsid w:val="00D47BB2"/>
    <w:rsid w:val="00D47EE2"/>
    <w:rsid w:val="00D504B9"/>
    <w:rsid w:val="00D509B3"/>
    <w:rsid w:val="00D50B3A"/>
    <w:rsid w:val="00D51663"/>
    <w:rsid w:val="00D5188C"/>
    <w:rsid w:val="00D51984"/>
    <w:rsid w:val="00D521CB"/>
    <w:rsid w:val="00D523C7"/>
    <w:rsid w:val="00D52571"/>
    <w:rsid w:val="00D526AE"/>
    <w:rsid w:val="00D52A13"/>
    <w:rsid w:val="00D52C96"/>
    <w:rsid w:val="00D52D80"/>
    <w:rsid w:val="00D52E61"/>
    <w:rsid w:val="00D52EAA"/>
    <w:rsid w:val="00D53144"/>
    <w:rsid w:val="00D533DA"/>
    <w:rsid w:val="00D53859"/>
    <w:rsid w:val="00D53923"/>
    <w:rsid w:val="00D546F5"/>
    <w:rsid w:val="00D548AE"/>
    <w:rsid w:val="00D54D84"/>
    <w:rsid w:val="00D54DFD"/>
    <w:rsid w:val="00D54ED7"/>
    <w:rsid w:val="00D551E4"/>
    <w:rsid w:val="00D5546F"/>
    <w:rsid w:val="00D56533"/>
    <w:rsid w:val="00D566DF"/>
    <w:rsid w:val="00D56C35"/>
    <w:rsid w:val="00D56C7B"/>
    <w:rsid w:val="00D56DA0"/>
    <w:rsid w:val="00D579A2"/>
    <w:rsid w:val="00D57FC2"/>
    <w:rsid w:val="00D6007A"/>
    <w:rsid w:val="00D6029D"/>
    <w:rsid w:val="00D60379"/>
    <w:rsid w:val="00D60535"/>
    <w:rsid w:val="00D60C70"/>
    <w:rsid w:val="00D60DB3"/>
    <w:rsid w:val="00D6127B"/>
    <w:rsid w:val="00D6161F"/>
    <w:rsid w:val="00D617F9"/>
    <w:rsid w:val="00D61BA6"/>
    <w:rsid w:val="00D61EAC"/>
    <w:rsid w:val="00D62840"/>
    <w:rsid w:val="00D62B49"/>
    <w:rsid w:val="00D62EAB"/>
    <w:rsid w:val="00D631AC"/>
    <w:rsid w:val="00D63248"/>
    <w:rsid w:val="00D63470"/>
    <w:rsid w:val="00D63471"/>
    <w:rsid w:val="00D63680"/>
    <w:rsid w:val="00D63D08"/>
    <w:rsid w:val="00D63D10"/>
    <w:rsid w:val="00D63D7B"/>
    <w:rsid w:val="00D63D9A"/>
    <w:rsid w:val="00D64853"/>
    <w:rsid w:val="00D649F2"/>
    <w:rsid w:val="00D64CDD"/>
    <w:rsid w:val="00D64E8C"/>
    <w:rsid w:val="00D651A7"/>
    <w:rsid w:val="00D65573"/>
    <w:rsid w:val="00D65909"/>
    <w:rsid w:val="00D65DA6"/>
    <w:rsid w:val="00D65DE5"/>
    <w:rsid w:val="00D6674E"/>
    <w:rsid w:val="00D66C4F"/>
    <w:rsid w:val="00D66DAA"/>
    <w:rsid w:val="00D66F5C"/>
    <w:rsid w:val="00D67188"/>
    <w:rsid w:val="00D675E6"/>
    <w:rsid w:val="00D676B3"/>
    <w:rsid w:val="00D6793F"/>
    <w:rsid w:val="00D67A2D"/>
    <w:rsid w:val="00D67A3E"/>
    <w:rsid w:val="00D67CAA"/>
    <w:rsid w:val="00D67DC3"/>
    <w:rsid w:val="00D70273"/>
    <w:rsid w:val="00D7086B"/>
    <w:rsid w:val="00D7097A"/>
    <w:rsid w:val="00D70ABA"/>
    <w:rsid w:val="00D70E92"/>
    <w:rsid w:val="00D7133A"/>
    <w:rsid w:val="00D71576"/>
    <w:rsid w:val="00D715B7"/>
    <w:rsid w:val="00D716C9"/>
    <w:rsid w:val="00D719E4"/>
    <w:rsid w:val="00D71A44"/>
    <w:rsid w:val="00D71D3F"/>
    <w:rsid w:val="00D721D3"/>
    <w:rsid w:val="00D724C5"/>
    <w:rsid w:val="00D725A6"/>
    <w:rsid w:val="00D72EBE"/>
    <w:rsid w:val="00D731A4"/>
    <w:rsid w:val="00D732DB"/>
    <w:rsid w:val="00D739A7"/>
    <w:rsid w:val="00D739D4"/>
    <w:rsid w:val="00D73C92"/>
    <w:rsid w:val="00D740D4"/>
    <w:rsid w:val="00D74206"/>
    <w:rsid w:val="00D7443F"/>
    <w:rsid w:val="00D745B9"/>
    <w:rsid w:val="00D74924"/>
    <w:rsid w:val="00D74B0C"/>
    <w:rsid w:val="00D7513A"/>
    <w:rsid w:val="00D75228"/>
    <w:rsid w:val="00D75467"/>
    <w:rsid w:val="00D754A5"/>
    <w:rsid w:val="00D7556F"/>
    <w:rsid w:val="00D755F7"/>
    <w:rsid w:val="00D75658"/>
    <w:rsid w:val="00D75785"/>
    <w:rsid w:val="00D7598B"/>
    <w:rsid w:val="00D759D5"/>
    <w:rsid w:val="00D75B3F"/>
    <w:rsid w:val="00D75B7C"/>
    <w:rsid w:val="00D75CD6"/>
    <w:rsid w:val="00D76078"/>
    <w:rsid w:val="00D765A6"/>
    <w:rsid w:val="00D7661E"/>
    <w:rsid w:val="00D76E75"/>
    <w:rsid w:val="00D7733C"/>
    <w:rsid w:val="00D77446"/>
    <w:rsid w:val="00D77599"/>
    <w:rsid w:val="00D77735"/>
    <w:rsid w:val="00D77873"/>
    <w:rsid w:val="00D778CC"/>
    <w:rsid w:val="00D80372"/>
    <w:rsid w:val="00D80601"/>
    <w:rsid w:val="00D80737"/>
    <w:rsid w:val="00D80787"/>
    <w:rsid w:val="00D80B31"/>
    <w:rsid w:val="00D80FEA"/>
    <w:rsid w:val="00D81709"/>
    <w:rsid w:val="00D81930"/>
    <w:rsid w:val="00D81993"/>
    <w:rsid w:val="00D81D73"/>
    <w:rsid w:val="00D81DE0"/>
    <w:rsid w:val="00D81FFF"/>
    <w:rsid w:val="00D821A4"/>
    <w:rsid w:val="00D825F5"/>
    <w:rsid w:val="00D827F3"/>
    <w:rsid w:val="00D82929"/>
    <w:rsid w:val="00D82BD1"/>
    <w:rsid w:val="00D82CEE"/>
    <w:rsid w:val="00D8309C"/>
    <w:rsid w:val="00D83336"/>
    <w:rsid w:val="00D8335A"/>
    <w:rsid w:val="00D83CFB"/>
    <w:rsid w:val="00D83EE1"/>
    <w:rsid w:val="00D83FA4"/>
    <w:rsid w:val="00D84292"/>
    <w:rsid w:val="00D842FB"/>
    <w:rsid w:val="00D845B5"/>
    <w:rsid w:val="00D85182"/>
    <w:rsid w:val="00D854C5"/>
    <w:rsid w:val="00D855D7"/>
    <w:rsid w:val="00D85604"/>
    <w:rsid w:val="00D8562A"/>
    <w:rsid w:val="00D85BED"/>
    <w:rsid w:val="00D86470"/>
    <w:rsid w:val="00D8650D"/>
    <w:rsid w:val="00D86657"/>
    <w:rsid w:val="00D86990"/>
    <w:rsid w:val="00D86C0B"/>
    <w:rsid w:val="00D8706A"/>
    <w:rsid w:val="00D87128"/>
    <w:rsid w:val="00D8742E"/>
    <w:rsid w:val="00D87572"/>
    <w:rsid w:val="00D8759A"/>
    <w:rsid w:val="00D8780B"/>
    <w:rsid w:val="00D8796F"/>
    <w:rsid w:val="00D87E2B"/>
    <w:rsid w:val="00D87EBA"/>
    <w:rsid w:val="00D87F45"/>
    <w:rsid w:val="00D9001A"/>
    <w:rsid w:val="00D90106"/>
    <w:rsid w:val="00D90307"/>
    <w:rsid w:val="00D90418"/>
    <w:rsid w:val="00D9041C"/>
    <w:rsid w:val="00D90602"/>
    <w:rsid w:val="00D909FA"/>
    <w:rsid w:val="00D90B3D"/>
    <w:rsid w:val="00D91619"/>
    <w:rsid w:val="00D916FA"/>
    <w:rsid w:val="00D9216E"/>
    <w:rsid w:val="00D92537"/>
    <w:rsid w:val="00D92562"/>
    <w:rsid w:val="00D92C29"/>
    <w:rsid w:val="00D92FF3"/>
    <w:rsid w:val="00D931E7"/>
    <w:rsid w:val="00D93511"/>
    <w:rsid w:val="00D93791"/>
    <w:rsid w:val="00D9380B"/>
    <w:rsid w:val="00D93BEF"/>
    <w:rsid w:val="00D93CC8"/>
    <w:rsid w:val="00D93D04"/>
    <w:rsid w:val="00D93DDC"/>
    <w:rsid w:val="00D9419C"/>
    <w:rsid w:val="00D942C7"/>
    <w:rsid w:val="00D94313"/>
    <w:rsid w:val="00D94548"/>
    <w:rsid w:val="00D94620"/>
    <w:rsid w:val="00D94699"/>
    <w:rsid w:val="00D9522B"/>
    <w:rsid w:val="00D95588"/>
    <w:rsid w:val="00D957E6"/>
    <w:rsid w:val="00D95998"/>
    <w:rsid w:val="00D95CA0"/>
    <w:rsid w:val="00D95CA6"/>
    <w:rsid w:val="00D9630D"/>
    <w:rsid w:val="00D96575"/>
    <w:rsid w:val="00D96730"/>
    <w:rsid w:val="00D9689A"/>
    <w:rsid w:val="00D96E8E"/>
    <w:rsid w:val="00D96ED4"/>
    <w:rsid w:val="00D97354"/>
    <w:rsid w:val="00D9741A"/>
    <w:rsid w:val="00D9767F"/>
    <w:rsid w:val="00D97760"/>
    <w:rsid w:val="00D97783"/>
    <w:rsid w:val="00D97A5C"/>
    <w:rsid w:val="00D97C1F"/>
    <w:rsid w:val="00DA026D"/>
    <w:rsid w:val="00DA0507"/>
    <w:rsid w:val="00DA08DA"/>
    <w:rsid w:val="00DA0B3E"/>
    <w:rsid w:val="00DA0B66"/>
    <w:rsid w:val="00DA0DFB"/>
    <w:rsid w:val="00DA0E9B"/>
    <w:rsid w:val="00DA0F7A"/>
    <w:rsid w:val="00DA12C4"/>
    <w:rsid w:val="00DA132C"/>
    <w:rsid w:val="00DA146E"/>
    <w:rsid w:val="00DA1480"/>
    <w:rsid w:val="00DA1687"/>
    <w:rsid w:val="00DA19AB"/>
    <w:rsid w:val="00DA1F7F"/>
    <w:rsid w:val="00DA207E"/>
    <w:rsid w:val="00DA2080"/>
    <w:rsid w:val="00DA2340"/>
    <w:rsid w:val="00DA2658"/>
    <w:rsid w:val="00DA29B9"/>
    <w:rsid w:val="00DA2B28"/>
    <w:rsid w:val="00DA2B65"/>
    <w:rsid w:val="00DA305C"/>
    <w:rsid w:val="00DA366A"/>
    <w:rsid w:val="00DA367F"/>
    <w:rsid w:val="00DA3801"/>
    <w:rsid w:val="00DA3C46"/>
    <w:rsid w:val="00DA4033"/>
    <w:rsid w:val="00DA4322"/>
    <w:rsid w:val="00DA4397"/>
    <w:rsid w:val="00DA4EF9"/>
    <w:rsid w:val="00DA4F02"/>
    <w:rsid w:val="00DA554B"/>
    <w:rsid w:val="00DA5C59"/>
    <w:rsid w:val="00DA5FC0"/>
    <w:rsid w:val="00DA60D4"/>
    <w:rsid w:val="00DA61AB"/>
    <w:rsid w:val="00DA6464"/>
    <w:rsid w:val="00DA64B5"/>
    <w:rsid w:val="00DA703F"/>
    <w:rsid w:val="00DA704B"/>
    <w:rsid w:val="00DA7467"/>
    <w:rsid w:val="00DA7662"/>
    <w:rsid w:val="00DA7B3F"/>
    <w:rsid w:val="00DA7CA5"/>
    <w:rsid w:val="00DA7D7D"/>
    <w:rsid w:val="00DA7DF1"/>
    <w:rsid w:val="00DA7F94"/>
    <w:rsid w:val="00DB019E"/>
    <w:rsid w:val="00DB01B5"/>
    <w:rsid w:val="00DB055F"/>
    <w:rsid w:val="00DB0836"/>
    <w:rsid w:val="00DB096B"/>
    <w:rsid w:val="00DB0B61"/>
    <w:rsid w:val="00DB0BBC"/>
    <w:rsid w:val="00DB1039"/>
    <w:rsid w:val="00DB1148"/>
    <w:rsid w:val="00DB1544"/>
    <w:rsid w:val="00DB1673"/>
    <w:rsid w:val="00DB1FBD"/>
    <w:rsid w:val="00DB1FE3"/>
    <w:rsid w:val="00DB23AD"/>
    <w:rsid w:val="00DB24B4"/>
    <w:rsid w:val="00DB2572"/>
    <w:rsid w:val="00DB2BB2"/>
    <w:rsid w:val="00DB30CD"/>
    <w:rsid w:val="00DB3313"/>
    <w:rsid w:val="00DB342B"/>
    <w:rsid w:val="00DB3699"/>
    <w:rsid w:val="00DB36BB"/>
    <w:rsid w:val="00DB3931"/>
    <w:rsid w:val="00DB39E5"/>
    <w:rsid w:val="00DB3B0F"/>
    <w:rsid w:val="00DB3D73"/>
    <w:rsid w:val="00DB445A"/>
    <w:rsid w:val="00DB4C75"/>
    <w:rsid w:val="00DB4CCF"/>
    <w:rsid w:val="00DB51E5"/>
    <w:rsid w:val="00DB5357"/>
    <w:rsid w:val="00DB5707"/>
    <w:rsid w:val="00DB5791"/>
    <w:rsid w:val="00DB590E"/>
    <w:rsid w:val="00DB5B21"/>
    <w:rsid w:val="00DB5B8D"/>
    <w:rsid w:val="00DB5C78"/>
    <w:rsid w:val="00DB5DC3"/>
    <w:rsid w:val="00DB5E08"/>
    <w:rsid w:val="00DB5F5E"/>
    <w:rsid w:val="00DB5FBC"/>
    <w:rsid w:val="00DB6147"/>
    <w:rsid w:val="00DB63ED"/>
    <w:rsid w:val="00DB6F43"/>
    <w:rsid w:val="00DB73C9"/>
    <w:rsid w:val="00DB743A"/>
    <w:rsid w:val="00DB7657"/>
    <w:rsid w:val="00DB7745"/>
    <w:rsid w:val="00DB77FD"/>
    <w:rsid w:val="00DB7B7D"/>
    <w:rsid w:val="00DB7D93"/>
    <w:rsid w:val="00DB7EF9"/>
    <w:rsid w:val="00DB7F55"/>
    <w:rsid w:val="00DC0394"/>
    <w:rsid w:val="00DC0514"/>
    <w:rsid w:val="00DC0740"/>
    <w:rsid w:val="00DC0F0A"/>
    <w:rsid w:val="00DC1165"/>
    <w:rsid w:val="00DC1B53"/>
    <w:rsid w:val="00DC1FDC"/>
    <w:rsid w:val="00DC22AD"/>
    <w:rsid w:val="00DC27AE"/>
    <w:rsid w:val="00DC2BEA"/>
    <w:rsid w:val="00DC2F4B"/>
    <w:rsid w:val="00DC2FF1"/>
    <w:rsid w:val="00DC30D4"/>
    <w:rsid w:val="00DC3594"/>
    <w:rsid w:val="00DC38DD"/>
    <w:rsid w:val="00DC432D"/>
    <w:rsid w:val="00DC4423"/>
    <w:rsid w:val="00DC46DC"/>
    <w:rsid w:val="00DC4A87"/>
    <w:rsid w:val="00DC4F8A"/>
    <w:rsid w:val="00DC4FB0"/>
    <w:rsid w:val="00DC5800"/>
    <w:rsid w:val="00DC5C7A"/>
    <w:rsid w:val="00DC622F"/>
    <w:rsid w:val="00DC63E4"/>
    <w:rsid w:val="00DC65C0"/>
    <w:rsid w:val="00DC6774"/>
    <w:rsid w:val="00DC6F7A"/>
    <w:rsid w:val="00DC70C5"/>
    <w:rsid w:val="00DC70FF"/>
    <w:rsid w:val="00DC7CA8"/>
    <w:rsid w:val="00DD00D0"/>
    <w:rsid w:val="00DD0436"/>
    <w:rsid w:val="00DD0E9D"/>
    <w:rsid w:val="00DD1491"/>
    <w:rsid w:val="00DD1AD3"/>
    <w:rsid w:val="00DD1D4E"/>
    <w:rsid w:val="00DD1DCE"/>
    <w:rsid w:val="00DD2798"/>
    <w:rsid w:val="00DD29FA"/>
    <w:rsid w:val="00DD2D1D"/>
    <w:rsid w:val="00DD2ED2"/>
    <w:rsid w:val="00DD335A"/>
    <w:rsid w:val="00DD3A4A"/>
    <w:rsid w:val="00DD3B79"/>
    <w:rsid w:val="00DD3C1F"/>
    <w:rsid w:val="00DD4456"/>
    <w:rsid w:val="00DD4461"/>
    <w:rsid w:val="00DD493B"/>
    <w:rsid w:val="00DD563E"/>
    <w:rsid w:val="00DD59CD"/>
    <w:rsid w:val="00DD6622"/>
    <w:rsid w:val="00DD6698"/>
    <w:rsid w:val="00DD6A00"/>
    <w:rsid w:val="00DD748F"/>
    <w:rsid w:val="00DD7653"/>
    <w:rsid w:val="00DD7BDD"/>
    <w:rsid w:val="00DD7DB5"/>
    <w:rsid w:val="00DD7DC4"/>
    <w:rsid w:val="00DD7F8A"/>
    <w:rsid w:val="00DE009E"/>
    <w:rsid w:val="00DE010A"/>
    <w:rsid w:val="00DE052B"/>
    <w:rsid w:val="00DE069A"/>
    <w:rsid w:val="00DE0811"/>
    <w:rsid w:val="00DE08CC"/>
    <w:rsid w:val="00DE0C49"/>
    <w:rsid w:val="00DE0C7C"/>
    <w:rsid w:val="00DE0D82"/>
    <w:rsid w:val="00DE11E5"/>
    <w:rsid w:val="00DE15DF"/>
    <w:rsid w:val="00DE16DC"/>
    <w:rsid w:val="00DE19AA"/>
    <w:rsid w:val="00DE1A45"/>
    <w:rsid w:val="00DE1D65"/>
    <w:rsid w:val="00DE1FEA"/>
    <w:rsid w:val="00DE2156"/>
    <w:rsid w:val="00DE269F"/>
    <w:rsid w:val="00DE30A6"/>
    <w:rsid w:val="00DE31E2"/>
    <w:rsid w:val="00DE36FE"/>
    <w:rsid w:val="00DE37A8"/>
    <w:rsid w:val="00DE3AFD"/>
    <w:rsid w:val="00DE3B98"/>
    <w:rsid w:val="00DE3BDE"/>
    <w:rsid w:val="00DE3BF5"/>
    <w:rsid w:val="00DE3EE5"/>
    <w:rsid w:val="00DE3FE4"/>
    <w:rsid w:val="00DE486A"/>
    <w:rsid w:val="00DE49EE"/>
    <w:rsid w:val="00DE4CEA"/>
    <w:rsid w:val="00DE4E80"/>
    <w:rsid w:val="00DE5034"/>
    <w:rsid w:val="00DE518F"/>
    <w:rsid w:val="00DE58D4"/>
    <w:rsid w:val="00DE59B8"/>
    <w:rsid w:val="00DE5EDE"/>
    <w:rsid w:val="00DE60D2"/>
    <w:rsid w:val="00DE6418"/>
    <w:rsid w:val="00DE6731"/>
    <w:rsid w:val="00DE69F1"/>
    <w:rsid w:val="00DE6A5B"/>
    <w:rsid w:val="00DE6ACD"/>
    <w:rsid w:val="00DE6B6F"/>
    <w:rsid w:val="00DE6C26"/>
    <w:rsid w:val="00DE70BF"/>
    <w:rsid w:val="00DE775F"/>
    <w:rsid w:val="00DE7846"/>
    <w:rsid w:val="00DE79BA"/>
    <w:rsid w:val="00DE7A9F"/>
    <w:rsid w:val="00DE7C0E"/>
    <w:rsid w:val="00DE7CE5"/>
    <w:rsid w:val="00DF0008"/>
    <w:rsid w:val="00DF088E"/>
    <w:rsid w:val="00DF16E8"/>
    <w:rsid w:val="00DF1798"/>
    <w:rsid w:val="00DF1A65"/>
    <w:rsid w:val="00DF1A70"/>
    <w:rsid w:val="00DF1A8C"/>
    <w:rsid w:val="00DF2496"/>
    <w:rsid w:val="00DF263B"/>
    <w:rsid w:val="00DF27F4"/>
    <w:rsid w:val="00DF2B2E"/>
    <w:rsid w:val="00DF2D8B"/>
    <w:rsid w:val="00DF32A6"/>
    <w:rsid w:val="00DF3B9B"/>
    <w:rsid w:val="00DF3DD0"/>
    <w:rsid w:val="00DF40FF"/>
    <w:rsid w:val="00DF421F"/>
    <w:rsid w:val="00DF42C6"/>
    <w:rsid w:val="00DF45DF"/>
    <w:rsid w:val="00DF49DD"/>
    <w:rsid w:val="00DF4A19"/>
    <w:rsid w:val="00DF53E2"/>
    <w:rsid w:val="00DF54FF"/>
    <w:rsid w:val="00DF5821"/>
    <w:rsid w:val="00DF5C3D"/>
    <w:rsid w:val="00DF6039"/>
    <w:rsid w:val="00DF606F"/>
    <w:rsid w:val="00DF617C"/>
    <w:rsid w:val="00DF62C1"/>
    <w:rsid w:val="00DF639C"/>
    <w:rsid w:val="00DF7303"/>
    <w:rsid w:val="00DF75D5"/>
    <w:rsid w:val="00DF7D15"/>
    <w:rsid w:val="00E001F4"/>
    <w:rsid w:val="00E00420"/>
    <w:rsid w:val="00E00449"/>
    <w:rsid w:val="00E00464"/>
    <w:rsid w:val="00E0055E"/>
    <w:rsid w:val="00E00A9A"/>
    <w:rsid w:val="00E01054"/>
    <w:rsid w:val="00E01542"/>
    <w:rsid w:val="00E01657"/>
    <w:rsid w:val="00E01ADA"/>
    <w:rsid w:val="00E01FD2"/>
    <w:rsid w:val="00E020BD"/>
    <w:rsid w:val="00E0233C"/>
    <w:rsid w:val="00E025C7"/>
    <w:rsid w:val="00E02796"/>
    <w:rsid w:val="00E02816"/>
    <w:rsid w:val="00E02E4C"/>
    <w:rsid w:val="00E02F0C"/>
    <w:rsid w:val="00E0325E"/>
    <w:rsid w:val="00E0340C"/>
    <w:rsid w:val="00E034EB"/>
    <w:rsid w:val="00E03524"/>
    <w:rsid w:val="00E037A0"/>
    <w:rsid w:val="00E03891"/>
    <w:rsid w:val="00E03C2D"/>
    <w:rsid w:val="00E03D19"/>
    <w:rsid w:val="00E03E9C"/>
    <w:rsid w:val="00E041CD"/>
    <w:rsid w:val="00E041DE"/>
    <w:rsid w:val="00E04339"/>
    <w:rsid w:val="00E04360"/>
    <w:rsid w:val="00E0452B"/>
    <w:rsid w:val="00E045D0"/>
    <w:rsid w:val="00E045FA"/>
    <w:rsid w:val="00E0463C"/>
    <w:rsid w:val="00E0472C"/>
    <w:rsid w:val="00E04CD6"/>
    <w:rsid w:val="00E050E5"/>
    <w:rsid w:val="00E051E5"/>
    <w:rsid w:val="00E05433"/>
    <w:rsid w:val="00E054E5"/>
    <w:rsid w:val="00E060FA"/>
    <w:rsid w:val="00E0632D"/>
    <w:rsid w:val="00E063B0"/>
    <w:rsid w:val="00E063FD"/>
    <w:rsid w:val="00E064F7"/>
    <w:rsid w:val="00E072C2"/>
    <w:rsid w:val="00E073C0"/>
    <w:rsid w:val="00E0777A"/>
    <w:rsid w:val="00E078CA"/>
    <w:rsid w:val="00E0790E"/>
    <w:rsid w:val="00E079AD"/>
    <w:rsid w:val="00E07CD8"/>
    <w:rsid w:val="00E10159"/>
    <w:rsid w:val="00E10556"/>
    <w:rsid w:val="00E10655"/>
    <w:rsid w:val="00E10704"/>
    <w:rsid w:val="00E10792"/>
    <w:rsid w:val="00E10A5D"/>
    <w:rsid w:val="00E113C5"/>
    <w:rsid w:val="00E11659"/>
    <w:rsid w:val="00E116AE"/>
    <w:rsid w:val="00E11942"/>
    <w:rsid w:val="00E11AA7"/>
    <w:rsid w:val="00E11C4D"/>
    <w:rsid w:val="00E11C87"/>
    <w:rsid w:val="00E121C0"/>
    <w:rsid w:val="00E129F4"/>
    <w:rsid w:val="00E12F04"/>
    <w:rsid w:val="00E12FEC"/>
    <w:rsid w:val="00E13506"/>
    <w:rsid w:val="00E13633"/>
    <w:rsid w:val="00E137CF"/>
    <w:rsid w:val="00E138BC"/>
    <w:rsid w:val="00E13CD8"/>
    <w:rsid w:val="00E140AD"/>
    <w:rsid w:val="00E141F0"/>
    <w:rsid w:val="00E143B1"/>
    <w:rsid w:val="00E147C3"/>
    <w:rsid w:val="00E14EB3"/>
    <w:rsid w:val="00E154A7"/>
    <w:rsid w:val="00E159E7"/>
    <w:rsid w:val="00E15CC6"/>
    <w:rsid w:val="00E15D02"/>
    <w:rsid w:val="00E16108"/>
    <w:rsid w:val="00E16637"/>
    <w:rsid w:val="00E1663B"/>
    <w:rsid w:val="00E16B38"/>
    <w:rsid w:val="00E16DC3"/>
    <w:rsid w:val="00E1754B"/>
    <w:rsid w:val="00E17AA2"/>
    <w:rsid w:val="00E17CBB"/>
    <w:rsid w:val="00E17CBC"/>
    <w:rsid w:val="00E17CF6"/>
    <w:rsid w:val="00E17F00"/>
    <w:rsid w:val="00E20468"/>
    <w:rsid w:val="00E20643"/>
    <w:rsid w:val="00E207F1"/>
    <w:rsid w:val="00E208B2"/>
    <w:rsid w:val="00E20B32"/>
    <w:rsid w:val="00E21096"/>
    <w:rsid w:val="00E21890"/>
    <w:rsid w:val="00E21A3E"/>
    <w:rsid w:val="00E21CFC"/>
    <w:rsid w:val="00E21D88"/>
    <w:rsid w:val="00E2212A"/>
    <w:rsid w:val="00E221D3"/>
    <w:rsid w:val="00E223D3"/>
    <w:rsid w:val="00E22455"/>
    <w:rsid w:val="00E22776"/>
    <w:rsid w:val="00E22959"/>
    <w:rsid w:val="00E22B29"/>
    <w:rsid w:val="00E22D46"/>
    <w:rsid w:val="00E22D8D"/>
    <w:rsid w:val="00E23312"/>
    <w:rsid w:val="00E2352E"/>
    <w:rsid w:val="00E23651"/>
    <w:rsid w:val="00E23964"/>
    <w:rsid w:val="00E23E8C"/>
    <w:rsid w:val="00E2407B"/>
    <w:rsid w:val="00E24565"/>
    <w:rsid w:val="00E2486D"/>
    <w:rsid w:val="00E2491B"/>
    <w:rsid w:val="00E249E6"/>
    <w:rsid w:val="00E24F5C"/>
    <w:rsid w:val="00E256F4"/>
    <w:rsid w:val="00E258FF"/>
    <w:rsid w:val="00E25ABB"/>
    <w:rsid w:val="00E25EA7"/>
    <w:rsid w:val="00E2616B"/>
    <w:rsid w:val="00E2617A"/>
    <w:rsid w:val="00E26585"/>
    <w:rsid w:val="00E26B44"/>
    <w:rsid w:val="00E26D23"/>
    <w:rsid w:val="00E277A1"/>
    <w:rsid w:val="00E27D84"/>
    <w:rsid w:val="00E27DB9"/>
    <w:rsid w:val="00E27E06"/>
    <w:rsid w:val="00E30324"/>
    <w:rsid w:val="00E303F6"/>
    <w:rsid w:val="00E30455"/>
    <w:rsid w:val="00E3070D"/>
    <w:rsid w:val="00E3101D"/>
    <w:rsid w:val="00E3101E"/>
    <w:rsid w:val="00E31175"/>
    <w:rsid w:val="00E31533"/>
    <w:rsid w:val="00E315C8"/>
    <w:rsid w:val="00E3178D"/>
    <w:rsid w:val="00E319B6"/>
    <w:rsid w:val="00E31A30"/>
    <w:rsid w:val="00E31AAB"/>
    <w:rsid w:val="00E31E7C"/>
    <w:rsid w:val="00E31FF8"/>
    <w:rsid w:val="00E32196"/>
    <w:rsid w:val="00E3228C"/>
    <w:rsid w:val="00E3242E"/>
    <w:rsid w:val="00E32581"/>
    <w:rsid w:val="00E325DB"/>
    <w:rsid w:val="00E32A15"/>
    <w:rsid w:val="00E32A97"/>
    <w:rsid w:val="00E32C1C"/>
    <w:rsid w:val="00E32FD4"/>
    <w:rsid w:val="00E333B6"/>
    <w:rsid w:val="00E333D9"/>
    <w:rsid w:val="00E336C9"/>
    <w:rsid w:val="00E33844"/>
    <w:rsid w:val="00E33B00"/>
    <w:rsid w:val="00E33B05"/>
    <w:rsid w:val="00E33B7A"/>
    <w:rsid w:val="00E33F1A"/>
    <w:rsid w:val="00E3430B"/>
    <w:rsid w:val="00E3481F"/>
    <w:rsid w:val="00E34999"/>
    <w:rsid w:val="00E350C0"/>
    <w:rsid w:val="00E35158"/>
    <w:rsid w:val="00E3553C"/>
    <w:rsid w:val="00E35541"/>
    <w:rsid w:val="00E359DB"/>
    <w:rsid w:val="00E35BFA"/>
    <w:rsid w:val="00E35F1B"/>
    <w:rsid w:val="00E36355"/>
    <w:rsid w:val="00E36366"/>
    <w:rsid w:val="00E36499"/>
    <w:rsid w:val="00E36644"/>
    <w:rsid w:val="00E36676"/>
    <w:rsid w:val="00E3674C"/>
    <w:rsid w:val="00E36817"/>
    <w:rsid w:val="00E36818"/>
    <w:rsid w:val="00E3684D"/>
    <w:rsid w:val="00E36BAC"/>
    <w:rsid w:val="00E37834"/>
    <w:rsid w:val="00E37C33"/>
    <w:rsid w:val="00E37C3D"/>
    <w:rsid w:val="00E37D8F"/>
    <w:rsid w:val="00E37F41"/>
    <w:rsid w:val="00E40695"/>
    <w:rsid w:val="00E409AA"/>
    <w:rsid w:val="00E40CA4"/>
    <w:rsid w:val="00E41479"/>
    <w:rsid w:val="00E41492"/>
    <w:rsid w:val="00E41585"/>
    <w:rsid w:val="00E41A5A"/>
    <w:rsid w:val="00E41D58"/>
    <w:rsid w:val="00E4220D"/>
    <w:rsid w:val="00E42FA5"/>
    <w:rsid w:val="00E433A7"/>
    <w:rsid w:val="00E435D0"/>
    <w:rsid w:val="00E43D8F"/>
    <w:rsid w:val="00E44076"/>
    <w:rsid w:val="00E44565"/>
    <w:rsid w:val="00E446F6"/>
    <w:rsid w:val="00E44C1A"/>
    <w:rsid w:val="00E44F18"/>
    <w:rsid w:val="00E45441"/>
    <w:rsid w:val="00E45793"/>
    <w:rsid w:val="00E4595B"/>
    <w:rsid w:val="00E45D11"/>
    <w:rsid w:val="00E45DAF"/>
    <w:rsid w:val="00E45F22"/>
    <w:rsid w:val="00E460F3"/>
    <w:rsid w:val="00E46680"/>
    <w:rsid w:val="00E46729"/>
    <w:rsid w:val="00E467C4"/>
    <w:rsid w:val="00E469D1"/>
    <w:rsid w:val="00E46A3C"/>
    <w:rsid w:val="00E46A42"/>
    <w:rsid w:val="00E46DB6"/>
    <w:rsid w:val="00E471CB"/>
    <w:rsid w:val="00E47426"/>
    <w:rsid w:val="00E47766"/>
    <w:rsid w:val="00E47EFC"/>
    <w:rsid w:val="00E502E8"/>
    <w:rsid w:val="00E5031C"/>
    <w:rsid w:val="00E504D4"/>
    <w:rsid w:val="00E504DD"/>
    <w:rsid w:val="00E50905"/>
    <w:rsid w:val="00E50966"/>
    <w:rsid w:val="00E50972"/>
    <w:rsid w:val="00E50D5C"/>
    <w:rsid w:val="00E50D78"/>
    <w:rsid w:val="00E50E33"/>
    <w:rsid w:val="00E51425"/>
    <w:rsid w:val="00E51830"/>
    <w:rsid w:val="00E51CC8"/>
    <w:rsid w:val="00E5207D"/>
    <w:rsid w:val="00E5235D"/>
    <w:rsid w:val="00E5241D"/>
    <w:rsid w:val="00E524E7"/>
    <w:rsid w:val="00E52D29"/>
    <w:rsid w:val="00E52E7F"/>
    <w:rsid w:val="00E52F69"/>
    <w:rsid w:val="00E530AF"/>
    <w:rsid w:val="00E53309"/>
    <w:rsid w:val="00E53314"/>
    <w:rsid w:val="00E5340E"/>
    <w:rsid w:val="00E535AB"/>
    <w:rsid w:val="00E53CB2"/>
    <w:rsid w:val="00E5412C"/>
    <w:rsid w:val="00E5465A"/>
    <w:rsid w:val="00E54875"/>
    <w:rsid w:val="00E54B2C"/>
    <w:rsid w:val="00E54BC1"/>
    <w:rsid w:val="00E5539E"/>
    <w:rsid w:val="00E55560"/>
    <w:rsid w:val="00E55628"/>
    <w:rsid w:val="00E55692"/>
    <w:rsid w:val="00E556A0"/>
    <w:rsid w:val="00E55997"/>
    <w:rsid w:val="00E55F1C"/>
    <w:rsid w:val="00E560A4"/>
    <w:rsid w:val="00E561AF"/>
    <w:rsid w:val="00E56307"/>
    <w:rsid w:val="00E56338"/>
    <w:rsid w:val="00E56465"/>
    <w:rsid w:val="00E566E6"/>
    <w:rsid w:val="00E570D6"/>
    <w:rsid w:val="00E5771C"/>
    <w:rsid w:val="00E57AE5"/>
    <w:rsid w:val="00E57B15"/>
    <w:rsid w:val="00E60507"/>
    <w:rsid w:val="00E6054C"/>
    <w:rsid w:val="00E60740"/>
    <w:rsid w:val="00E6074A"/>
    <w:rsid w:val="00E607C1"/>
    <w:rsid w:val="00E60A3E"/>
    <w:rsid w:val="00E60A53"/>
    <w:rsid w:val="00E617AF"/>
    <w:rsid w:val="00E619AC"/>
    <w:rsid w:val="00E61F6A"/>
    <w:rsid w:val="00E62247"/>
    <w:rsid w:val="00E623B9"/>
    <w:rsid w:val="00E624A3"/>
    <w:rsid w:val="00E62547"/>
    <w:rsid w:val="00E629AF"/>
    <w:rsid w:val="00E62B6D"/>
    <w:rsid w:val="00E62C7C"/>
    <w:rsid w:val="00E62FA4"/>
    <w:rsid w:val="00E632E2"/>
    <w:rsid w:val="00E6348B"/>
    <w:rsid w:val="00E6355B"/>
    <w:rsid w:val="00E6390C"/>
    <w:rsid w:val="00E63942"/>
    <w:rsid w:val="00E6441F"/>
    <w:rsid w:val="00E646F0"/>
    <w:rsid w:val="00E64BAA"/>
    <w:rsid w:val="00E64EEF"/>
    <w:rsid w:val="00E652B9"/>
    <w:rsid w:val="00E65477"/>
    <w:rsid w:val="00E659DD"/>
    <w:rsid w:val="00E65AEB"/>
    <w:rsid w:val="00E65EA0"/>
    <w:rsid w:val="00E66051"/>
    <w:rsid w:val="00E66794"/>
    <w:rsid w:val="00E669A9"/>
    <w:rsid w:val="00E66FB2"/>
    <w:rsid w:val="00E67486"/>
    <w:rsid w:val="00E67692"/>
    <w:rsid w:val="00E67696"/>
    <w:rsid w:val="00E67AAF"/>
    <w:rsid w:val="00E67BE0"/>
    <w:rsid w:val="00E67E7D"/>
    <w:rsid w:val="00E67EA3"/>
    <w:rsid w:val="00E70187"/>
    <w:rsid w:val="00E7037E"/>
    <w:rsid w:val="00E707CA"/>
    <w:rsid w:val="00E70AAC"/>
    <w:rsid w:val="00E70B79"/>
    <w:rsid w:val="00E710EA"/>
    <w:rsid w:val="00E7138C"/>
    <w:rsid w:val="00E7185B"/>
    <w:rsid w:val="00E721B7"/>
    <w:rsid w:val="00E721D8"/>
    <w:rsid w:val="00E72846"/>
    <w:rsid w:val="00E72B84"/>
    <w:rsid w:val="00E732DB"/>
    <w:rsid w:val="00E736D3"/>
    <w:rsid w:val="00E7383D"/>
    <w:rsid w:val="00E73AF1"/>
    <w:rsid w:val="00E73AF5"/>
    <w:rsid w:val="00E73F4A"/>
    <w:rsid w:val="00E73FF0"/>
    <w:rsid w:val="00E7407B"/>
    <w:rsid w:val="00E7467A"/>
    <w:rsid w:val="00E74A3B"/>
    <w:rsid w:val="00E75083"/>
    <w:rsid w:val="00E75684"/>
    <w:rsid w:val="00E75C73"/>
    <w:rsid w:val="00E75CB4"/>
    <w:rsid w:val="00E75D28"/>
    <w:rsid w:val="00E75DBB"/>
    <w:rsid w:val="00E7638E"/>
    <w:rsid w:val="00E7692F"/>
    <w:rsid w:val="00E76C4F"/>
    <w:rsid w:val="00E76FC7"/>
    <w:rsid w:val="00E774F9"/>
    <w:rsid w:val="00E77AC4"/>
    <w:rsid w:val="00E77E68"/>
    <w:rsid w:val="00E77FA6"/>
    <w:rsid w:val="00E8009B"/>
    <w:rsid w:val="00E801B4"/>
    <w:rsid w:val="00E80447"/>
    <w:rsid w:val="00E808CC"/>
    <w:rsid w:val="00E80B63"/>
    <w:rsid w:val="00E810A4"/>
    <w:rsid w:val="00E81195"/>
    <w:rsid w:val="00E8137D"/>
    <w:rsid w:val="00E813F5"/>
    <w:rsid w:val="00E81AF0"/>
    <w:rsid w:val="00E81E6D"/>
    <w:rsid w:val="00E82081"/>
    <w:rsid w:val="00E8209F"/>
    <w:rsid w:val="00E8255F"/>
    <w:rsid w:val="00E82628"/>
    <w:rsid w:val="00E82AF7"/>
    <w:rsid w:val="00E82C5B"/>
    <w:rsid w:val="00E82E15"/>
    <w:rsid w:val="00E82EA1"/>
    <w:rsid w:val="00E82F04"/>
    <w:rsid w:val="00E830E4"/>
    <w:rsid w:val="00E831E4"/>
    <w:rsid w:val="00E833BF"/>
    <w:rsid w:val="00E836C7"/>
    <w:rsid w:val="00E83A17"/>
    <w:rsid w:val="00E83EC6"/>
    <w:rsid w:val="00E83F0F"/>
    <w:rsid w:val="00E83F92"/>
    <w:rsid w:val="00E84810"/>
    <w:rsid w:val="00E84BC9"/>
    <w:rsid w:val="00E85312"/>
    <w:rsid w:val="00E8539B"/>
    <w:rsid w:val="00E85464"/>
    <w:rsid w:val="00E8547F"/>
    <w:rsid w:val="00E85500"/>
    <w:rsid w:val="00E85610"/>
    <w:rsid w:val="00E85CCD"/>
    <w:rsid w:val="00E85D7A"/>
    <w:rsid w:val="00E85DEF"/>
    <w:rsid w:val="00E85E0F"/>
    <w:rsid w:val="00E85FAE"/>
    <w:rsid w:val="00E8616C"/>
    <w:rsid w:val="00E861F0"/>
    <w:rsid w:val="00E86221"/>
    <w:rsid w:val="00E86345"/>
    <w:rsid w:val="00E86399"/>
    <w:rsid w:val="00E8662B"/>
    <w:rsid w:val="00E86675"/>
    <w:rsid w:val="00E86A2C"/>
    <w:rsid w:val="00E86A92"/>
    <w:rsid w:val="00E86C06"/>
    <w:rsid w:val="00E86C5B"/>
    <w:rsid w:val="00E86EEE"/>
    <w:rsid w:val="00E86FA7"/>
    <w:rsid w:val="00E87020"/>
    <w:rsid w:val="00E874EA"/>
    <w:rsid w:val="00E87948"/>
    <w:rsid w:val="00E90204"/>
    <w:rsid w:val="00E90341"/>
    <w:rsid w:val="00E90620"/>
    <w:rsid w:val="00E90FDC"/>
    <w:rsid w:val="00E90FFB"/>
    <w:rsid w:val="00E9138E"/>
    <w:rsid w:val="00E9149B"/>
    <w:rsid w:val="00E919CB"/>
    <w:rsid w:val="00E9214C"/>
    <w:rsid w:val="00E923BE"/>
    <w:rsid w:val="00E92566"/>
    <w:rsid w:val="00E92D52"/>
    <w:rsid w:val="00E932E2"/>
    <w:rsid w:val="00E935EA"/>
    <w:rsid w:val="00E9385C"/>
    <w:rsid w:val="00E9392B"/>
    <w:rsid w:val="00E939F1"/>
    <w:rsid w:val="00E940B1"/>
    <w:rsid w:val="00E9417D"/>
    <w:rsid w:val="00E941A1"/>
    <w:rsid w:val="00E942B5"/>
    <w:rsid w:val="00E9438B"/>
    <w:rsid w:val="00E944FD"/>
    <w:rsid w:val="00E94606"/>
    <w:rsid w:val="00E947A3"/>
    <w:rsid w:val="00E94898"/>
    <w:rsid w:val="00E94B78"/>
    <w:rsid w:val="00E94B85"/>
    <w:rsid w:val="00E94CC7"/>
    <w:rsid w:val="00E9506A"/>
    <w:rsid w:val="00E9533C"/>
    <w:rsid w:val="00E95FE6"/>
    <w:rsid w:val="00E962EB"/>
    <w:rsid w:val="00E963B7"/>
    <w:rsid w:val="00E96994"/>
    <w:rsid w:val="00E96E4B"/>
    <w:rsid w:val="00E971E9"/>
    <w:rsid w:val="00E97293"/>
    <w:rsid w:val="00E97C44"/>
    <w:rsid w:val="00E97F5A"/>
    <w:rsid w:val="00EA04A0"/>
    <w:rsid w:val="00EA06DC"/>
    <w:rsid w:val="00EA06F9"/>
    <w:rsid w:val="00EA0772"/>
    <w:rsid w:val="00EA0BA8"/>
    <w:rsid w:val="00EA132B"/>
    <w:rsid w:val="00EA145D"/>
    <w:rsid w:val="00EA18AB"/>
    <w:rsid w:val="00EA1E92"/>
    <w:rsid w:val="00EA2213"/>
    <w:rsid w:val="00EA2341"/>
    <w:rsid w:val="00EA234A"/>
    <w:rsid w:val="00EA25EB"/>
    <w:rsid w:val="00EA26F7"/>
    <w:rsid w:val="00EA2B04"/>
    <w:rsid w:val="00EA2B79"/>
    <w:rsid w:val="00EA2C3E"/>
    <w:rsid w:val="00EA30CF"/>
    <w:rsid w:val="00EA3159"/>
    <w:rsid w:val="00EA3E5E"/>
    <w:rsid w:val="00EA44A4"/>
    <w:rsid w:val="00EA44F4"/>
    <w:rsid w:val="00EA4DFE"/>
    <w:rsid w:val="00EA4FB2"/>
    <w:rsid w:val="00EA53A3"/>
    <w:rsid w:val="00EA53B8"/>
    <w:rsid w:val="00EA57A1"/>
    <w:rsid w:val="00EA57F4"/>
    <w:rsid w:val="00EA593B"/>
    <w:rsid w:val="00EA5A42"/>
    <w:rsid w:val="00EA5ACA"/>
    <w:rsid w:val="00EA5CD3"/>
    <w:rsid w:val="00EA5F92"/>
    <w:rsid w:val="00EA6764"/>
    <w:rsid w:val="00EA68A8"/>
    <w:rsid w:val="00EA6F49"/>
    <w:rsid w:val="00EA7481"/>
    <w:rsid w:val="00EA7772"/>
    <w:rsid w:val="00EA7873"/>
    <w:rsid w:val="00EA78AE"/>
    <w:rsid w:val="00EA7C26"/>
    <w:rsid w:val="00EA7D04"/>
    <w:rsid w:val="00EB00B7"/>
    <w:rsid w:val="00EB0549"/>
    <w:rsid w:val="00EB0737"/>
    <w:rsid w:val="00EB07DD"/>
    <w:rsid w:val="00EB086C"/>
    <w:rsid w:val="00EB092B"/>
    <w:rsid w:val="00EB0CB6"/>
    <w:rsid w:val="00EB1A66"/>
    <w:rsid w:val="00EB1B14"/>
    <w:rsid w:val="00EB1B45"/>
    <w:rsid w:val="00EB21D5"/>
    <w:rsid w:val="00EB27AE"/>
    <w:rsid w:val="00EB2946"/>
    <w:rsid w:val="00EB2B23"/>
    <w:rsid w:val="00EB2C9C"/>
    <w:rsid w:val="00EB2D18"/>
    <w:rsid w:val="00EB2F54"/>
    <w:rsid w:val="00EB306B"/>
    <w:rsid w:val="00EB3118"/>
    <w:rsid w:val="00EB32A7"/>
    <w:rsid w:val="00EB34C8"/>
    <w:rsid w:val="00EB3501"/>
    <w:rsid w:val="00EB3892"/>
    <w:rsid w:val="00EB38B0"/>
    <w:rsid w:val="00EB477C"/>
    <w:rsid w:val="00EB4864"/>
    <w:rsid w:val="00EB488A"/>
    <w:rsid w:val="00EB488D"/>
    <w:rsid w:val="00EB54B5"/>
    <w:rsid w:val="00EB57FF"/>
    <w:rsid w:val="00EB5859"/>
    <w:rsid w:val="00EB5D22"/>
    <w:rsid w:val="00EB5E16"/>
    <w:rsid w:val="00EB6150"/>
    <w:rsid w:val="00EB63E4"/>
    <w:rsid w:val="00EB63F7"/>
    <w:rsid w:val="00EB65A1"/>
    <w:rsid w:val="00EB664B"/>
    <w:rsid w:val="00EB6ABC"/>
    <w:rsid w:val="00EB6DA7"/>
    <w:rsid w:val="00EB6EE7"/>
    <w:rsid w:val="00EB7181"/>
    <w:rsid w:val="00EB71B1"/>
    <w:rsid w:val="00EB7225"/>
    <w:rsid w:val="00EB7535"/>
    <w:rsid w:val="00EB78A6"/>
    <w:rsid w:val="00EB7ABB"/>
    <w:rsid w:val="00EB7C06"/>
    <w:rsid w:val="00EC00D4"/>
    <w:rsid w:val="00EC026A"/>
    <w:rsid w:val="00EC0988"/>
    <w:rsid w:val="00EC0D03"/>
    <w:rsid w:val="00EC0F50"/>
    <w:rsid w:val="00EC11B8"/>
    <w:rsid w:val="00EC1389"/>
    <w:rsid w:val="00EC1607"/>
    <w:rsid w:val="00EC1617"/>
    <w:rsid w:val="00EC16FB"/>
    <w:rsid w:val="00EC1AC7"/>
    <w:rsid w:val="00EC1E79"/>
    <w:rsid w:val="00EC1ED0"/>
    <w:rsid w:val="00EC1F00"/>
    <w:rsid w:val="00EC20ED"/>
    <w:rsid w:val="00EC2383"/>
    <w:rsid w:val="00EC25F5"/>
    <w:rsid w:val="00EC2923"/>
    <w:rsid w:val="00EC2A58"/>
    <w:rsid w:val="00EC2ABD"/>
    <w:rsid w:val="00EC2BDC"/>
    <w:rsid w:val="00EC2F35"/>
    <w:rsid w:val="00EC3359"/>
    <w:rsid w:val="00EC336C"/>
    <w:rsid w:val="00EC48CD"/>
    <w:rsid w:val="00EC4A4E"/>
    <w:rsid w:val="00EC4A6A"/>
    <w:rsid w:val="00EC5124"/>
    <w:rsid w:val="00EC51EF"/>
    <w:rsid w:val="00EC52FD"/>
    <w:rsid w:val="00EC55D5"/>
    <w:rsid w:val="00EC5D0C"/>
    <w:rsid w:val="00EC5D92"/>
    <w:rsid w:val="00EC6449"/>
    <w:rsid w:val="00EC648E"/>
    <w:rsid w:val="00EC6550"/>
    <w:rsid w:val="00EC664E"/>
    <w:rsid w:val="00EC6673"/>
    <w:rsid w:val="00EC6B53"/>
    <w:rsid w:val="00EC6BAA"/>
    <w:rsid w:val="00EC7113"/>
    <w:rsid w:val="00EC7601"/>
    <w:rsid w:val="00EC7A0F"/>
    <w:rsid w:val="00EC7BD4"/>
    <w:rsid w:val="00EC7C34"/>
    <w:rsid w:val="00EC7F85"/>
    <w:rsid w:val="00EC7FA1"/>
    <w:rsid w:val="00ED033D"/>
    <w:rsid w:val="00ED046A"/>
    <w:rsid w:val="00ED06C0"/>
    <w:rsid w:val="00ED0747"/>
    <w:rsid w:val="00ED09D0"/>
    <w:rsid w:val="00ED0ADF"/>
    <w:rsid w:val="00ED0C77"/>
    <w:rsid w:val="00ED0D08"/>
    <w:rsid w:val="00ED0E8D"/>
    <w:rsid w:val="00ED0EA8"/>
    <w:rsid w:val="00ED14EA"/>
    <w:rsid w:val="00ED1536"/>
    <w:rsid w:val="00ED1599"/>
    <w:rsid w:val="00ED1662"/>
    <w:rsid w:val="00ED18A3"/>
    <w:rsid w:val="00ED240C"/>
    <w:rsid w:val="00ED271D"/>
    <w:rsid w:val="00ED2876"/>
    <w:rsid w:val="00ED345E"/>
    <w:rsid w:val="00ED3FBA"/>
    <w:rsid w:val="00ED4191"/>
    <w:rsid w:val="00ED44E7"/>
    <w:rsid w:val="00ED458B"/>
    <w:rsid w:val="00ED476D"/>
    <w:rsid w:val="00ED47A3"/>
    <w:rsid w:val="00ED4985"/>
    <w:rsid w:val="00ED4DBC"/>
    <w:rsid w:val="00ED5095"/>
    <w:rsid w:val="00ED5D95"/>
    <w:rsid w:val="00ED60E3"/>
    <w:rsid w:val="00ED63E2"/>
    <w:rsid w:val="00ED66E4"/>
    <w:rsid w:val="00ED6D90"/>
    <w:rsid w:val="00ED7255"/>
    <w:rsid w:val="00ED73D7"/>
    <w:rsid w:val="00ED773F"/>
    <w:rsid w:val="00ED7867"/>
    <w:rsid w:val="00ED7F93"/>
    <w:rsid w:val="00EE0144"/>
    <w:rsid w:val="00EE04C6"/>
    <w:rsid w:val="00EE04F2"/>
    <w:rsid w:val="00EE07A9"/>
    <w:rsid w:val="00EE08CE"/>
    <w:rsid w:val="00EE0B44"/>
    <w:rsid w:val="00EE0D6B"/>
    <w:rsid w:val="00EE0EBF"/>
    <w:rsid w:val="00EE10C1"/>
    <w:rsid w:val="00EE1206"/>
    <w:rsid w:val="00EE151A"/>
    <w:rsid w:val="00EE15D3"/>
    <w:rsid w:val="00EE18B8"/>
    <w:rsid w:val="00EE192C"/>
    <w:rsid w:val="00EE195B"/>
    <w:rsid w:val="00EE19A4"/>
    <w:rsid w:val="00EE1A01"/>
    <w:rsid w:val="00EE1E40"/>
    <w:rsid w:val="00EE24FF"/>
    <w:rsid w:val="00EE258E"/>
    <w:rsid w:val="00EE2643"/>
    <w:rsid w:val="00EE2E50"/>
    <w:rsid w:val="00EE2ED7"/>
    <w:rsid w:val="00EE31F5"/>
    <w:rsid w:val="00EE341A"/>
    <w:rsid w:val="00EE353B"/>
    <w:rsid w:val="00EE3689"/>
    <w:rsid w:val="00EE38E9"/>
    <w:rsid w:val="00EE3C34"/>
    <w:rsid w:val="00EE3F59"/>
    <w:rsid w:val="00EE3FCA"/>
    <w:rsid w:val="00EE44CF"/>
    <w:rsid w:val="00EE4B8D"/>
    <w:rsid w:val="00EE4DDB"/>
    <w:rsid w:val="00EE4FD4"/>
    <w:rsid w:val="00EE5309"/>
    <w:rsid w:val="00EE5AB2"/>
    <w:rsid w:val="00EE5BA0"/>
    <w:rsid w:val="00EE6063"/>
    <w:rsid w:val="00EE64D2"/>
    <w:rsid w:val="00EE6828"/>
    <w:rsid w:val="00EE6A3D"/>
    <w:rsid w:val="00EE7205"/>
    <w:rsid w:val="00EE7FE7"/>
    <w:rsid w:val="00EF0473"/>
    <w:rsid w:val="00EF085D"/>
    <w:rsid w:val="00EF1059"/>
    <w:rsid w:val="00EF121A"/>
    <w:rsid w:val="00EF1571"/>
    <w:rsid w:val="00EF1902"/>
    <w:rsid w:val="00EF1918"/>
    <w:rsid w:val="00EF1CCE"/>
    <w:rsid w:val="00EF21B8"/>
    <w:rsid w:val="00EF2453"/>
    <w:rsid w:val="00EF252B"/>
    <w:rsid w:val="00EF25DE"/>
    <w:rsid w:val="00EF277A"/>
    <w:rsid w:val="00EF2964"/>
    <w:rsid w:val="00EF33E6"/>
    <w:rsid w:val="00EF3426"/>
    <w:rsid w:val="00EF379D"/>
    <w:rsid w:val="00EF45BE"/>
    <w:rsid w:val="00EF4A55"/>
    <w:rsid w:val="00EF4BF8"/>
    <w:rsid w:val="00EF5002"/>
    <w:rsid w:val="00EF5383"/>
    <w:rsid w:val="00EF58BB"/>
    <w:rsid w:val="00EF5C8D"/>
    <w:rsid w:val="00EF5DDB"/>
    <w:rsid w:val="00EF65DA"/>
    <w:rsid w:val="00EF68C6"/>
    <w:rsid w:val="00EF6AD7"/>
    <w:rsid w:val="00EF6BAC"/>
    <w:rsid w:val="00EF6D56"/>
    <w:rsid w:val="00EF6D83"/>
    <w:rsid w:val="00EF6D8B"/>
    <w:rsid w:val="00EF6ECB"/>
    <w:rsid w:val="00EF76B7"/>
    <w:rsid w:val="00EF7B21"/>
    <w:rsid w:val="00EF7CA2"/>
    <w:rsid w:val="00EF7CE9"/>
    <w:rsid w:val="00EF7FA6"/>
    <w:rsid w:val="00F0026E"/>
    <w:rsid w:val="00F0031C"/>
    <w:rsid w:val="00F0049B"/>
    <w:rsid w:val="00F00525"/>
    <w:rsid w:val="00F00586"/>
    <w:rsid w:val="00F0065D"/>
    <w:rsid w:val="00F008B9"/>
    <w:rsid w:val="00F00927"/>
    <w:rsid w:val="00F00A24"/>
    <w:rsid w:val="00F014AD"/>
    <w:rsid w:val="00F01E87"/>
    <w:rsid w:val="00F0226A"/>
    <w:rsid w:val="00F022A3"/>
    <w:rsid w:val="00F02332"/>
    <w:rsid w:val="00F0265C"/>
    <w:rsid w:val="00F02827"/>
    <w:rsid w:val="00F02D12"/>
    <w:rsid w:val="00F02DC1"/>
    <w:rsid w:val="00F02E87"/>
    <w:rsid w:val="00F03048"/>
    <w:rsid w:val="00F03BEB"/>
    <w:rsid w:val="00F03E9D"/>
    <w:rsid w:val="00F0410A"/>
    <w:rsid w:val="00F04195"/>
    <w:rsid w:val="00F047DF"/>
    <w:rsid w:val="00F0486E"/>
    <w:rsid w:val="00F049E2"/>
    <w:rsid w:val="00F04F0B"/>
    <w:rsid w:val="00F051D1"/>
    <w:rsid w:val="00F05591"/>
    <w:rsid w:val="00F05EFA"/>
    <w:rsid w:val="00F061A4"/>
    <w:rsid w:val="00F066DB"/>
    <w:rsid w:val="00F0673F"/>
    <w:rsid w:val="00F06745"/>
    <w:rsid w:val="00F0687F"/>
    <w:rsid w:val="00F07121"/>
    <w:rsid w:val="00F07550"/>
    <w:rsid w:val="00F079A0"/>
    <w:rsid w:val="00F079D8"/>
    <w:rsid w:val="00F07DF0"/>
    <w:rsid w:val="00F07E5D"/>
    <w:rsid w:val="00F1048E"/>
    <w:rsid w:val="00F1070B"/>
    <w:rsid w:val="00F10A26"/>
    <w:rsid w:val="00F10A3E"/>
    <w:rsid w:val="00F10C70"/>
    <w:rsid w:val="00F11289"/>
    <w:rsid w:val="00F115F0"/>
    <w:rsid w:val="00F117C5"/>
    <w:rsid w:val="00F11A5C"/>
    <w:rsid w:val="00F11B03"/>
    <w:rsid w:val="00F11CA0"/>
    <w:rsid w:val="00F12187"/>
    <w:rsid w:val="00F1234F"/>
    <w:rsid w:val="00F12421"/>
    <w:rsid w:val="00F129CB"/>
    <w:rsid w:val="00F12C02"/>
    <w:rsid w:val="00F13187"/>
    <w:rsid w:val="00F13646"/>
    <w:rsid w:val="00F13991"/>
    <w:rsid w:val="00F13B1B"/>
    <w:rsid w:val="00F13FC6"/>
    <w:rsid w:val="00F14088"/>
    <w:rsid w:val="00F14223"/>
    <w:rsid w:val="00F142B4"/>
    <w:rsid w:val="00F14350"/>
    <w:rsid w:val="00F14468"/>
    <w:rsid w:val="00F14496"/>
    <w:rsid w:val="00F145C2"/>
    <w:rsid w:val="00F148B6"/>
    <w:rsid w:val="00F14C2F"/>
    <w:rsid w:val="00F1523F"/>
    <w:rsid w:val="00F152E5"/>
    <w:rsid w:val="00F15517"/>
    <w:rsid w:val="00F158D8"/>
    <w:rsid w:val="00F15D0D"/>
    <w:rsid w:val="00F16095"/>
    <w:rsid w:val="00F16428"/>
    <w:rsid w:val="00F16788"/>
    <w:rsid w:val="00F1692F"/>
    <w:rsid w:val="00F16C83"/>
    <w:rsid w:val="00F17674"/>
    <w:rsid w:val="00F20257"/>
    <w:rsid w:val="00F20C9F"/>
    <w:rsid w:val="00F21024"/>
    <w:rsid w:val="00F21073"/>
    <w:rsid w:val="00F211E9"/>
    <w:rsid w:val="00F21746"/>
    <w:rsid w:val="00F21CF5"/>
    <w:rsid w:val="00F2214B"/>
    <w:rsid w:val="00F222BB"/>
    <w:rsid w:val="00F222EC"/>
    <w:rsid w:val="00F22668"/>
    <w:rsid w:val="00F2287F"/>
    <w:rsid w:val="00F22A8F"/>
    <w:rsid w:val="00F22F68"/>
    <w:rsid w:val="00F23071"/>
    <w:rsid w:val="00F231DD"/>
    <w:rsid w:val="00F23283"/>
    <w:rsid w:val="00F23D9D"/>
    <w:rsid w:val="00F24E55"/>
    <w:rsid w:val="00F2519E"/>
    <w:rsid w:val="00F255B0"/>
    <w:rsid w:val="00F25638"/>
    <w:rsid w:val="00F25A50"/>
    <w:rsid w:val="00F25AFD"/>
    <w:rsid w:val="00F25C2B"/>
    <w:rsid w:val="00F25D8C"/>
    <w:rsid w:val="00F260B3"/>
    <w:rsid w:val="00F2653E"/>
    <w:rsid w:val="00F26A75"/>
    <w:rsid w:val="00F26B93"/>
    <w:rsid w:val="00F26D00"/>
    <w:rsid w:val="00F27799"/>
    <w:rsid w:val="00F27E06"/>
    <w:rsid w:val="00F30273"/>
    <w:rsid w:val="00F30753"/>
    <w:rsid w:val="00F30991"/>
    <w:rsid w:val="00F309B7"/>
    <w:rsid w:val="00F309CF"/>
    <w:rsid w:val="00F30C06"/>
    <w:rsid w:val="00F30C5D"/>
    <w:rsid w:val="00F30CC1"/>
    <w:rsid w:val="00F30E35"/>
    <w:rsid w:val="00F31062"/>
    <w:rsid w:val="00F31491"/>
    <w:rsid w:val="00F3161D"/>
    <w:rsid w:val="00F3171A"/>
    <w:rsid w:val="00F3184E"/>
    <w:rsid w:val="00F31962"/>
    <w:rsid w:val="00F31B0A"/>
    <w:rsid w:val="00F31B6B"/>
    <w:rsid w:val="00F32710"/>
    <w:rsid w:val="00F328D9"/>
    <w:rsid w:val="00F32BB8"/>
    <w:rsid w:val="00F32EE0"/>
    <w:rsid w:val="00F32F8F"/>
    <w:rsid w:val="00F331B8"/>
    <w:rsid w:val="00F3354D"/>
    <w:rsid w:val="00F335EA"/>
    <w:rsid w:val="00F33907"/>
    <w:rsid w:val="00F33941"/>
    <w:rsid w:val="00F339EB"/>
    <w:rsid w:val="00F33A41"/>
    <w:rsid w:val="00F33C1C"/>
    <w:rsid w:val="00F33F5B"/>
    <w:rsid w:val="00F34043"/>
    <w:rsid w:val="00F3499E"/>
    <w:rsid w:val="00F349CF"/>
    <w:rsid w:val="00F349E0"/>
    <w:rsid w:val="00F35101"/>
    <w:rsid w:val="00F35219"/>
    <w:rsid w:val="00F3584F"/>
    <w:rsid w:val="00F359B6"/>
    <w:rsid w:val="00F35D2C"/>
    <w:rsid w:val="00F35ED1"/>
    <w:rsid w:val="00F35EDB"/>
    <w:rsid w:val="00F3618E"/>
    <w:rsid w:val="00F3653D"/>
    <w:rsid w:val="00F3679F"/>
    <w:rsid w:val="00F3696B"/>
    <w:rsid w:val="00F36A57"/>
    <w:rsid w:val="00F37B9E"/>
    <w:rsid w:val="00F37C4E"/>
    <w:rsid w:val="00F37E7D"/>
    <w:rsid w:val="00F404AD"/>
    <w:rsid w:val="00F40753"/>
    <w:rsid w:val="00F40780"/>
    <w:rsid w:val="00F40796"/>
    <w:rsid w:val="00F40C73"/>
    <w:rsid w:val="00F40F9D"/>
    <w:rsid w:val="00F41055"/>
    <w:rsid w:val="00F4108A"/>
    <w:rsid w:val="00F4124F"/>
    <w:rsid w:val="00F41513"/>
    <w:rsid w:val="00F4154A"/>
    <w:rsid w:val="00F418C3"/>
    <w:rsid w:val="00F41982"/>
    <w:rsid w:val="00F41C33"/>
    <w:rsid w:val="00F420AF"/>
    <w:rsid w:val="00F42271"/>
    <w:rsid w:val="00F425A6"/>
    <w:rsid w:val="00F42F66"/>
    <w:rsid w:val="00F430CD"/>
    <w:rsid w:val="00F432EE"/>
    <w:rsid w:val="00F4337C"/>
    <w:rsid w:val="00F436FD"/>
    <w:rsid w:val="00F4395D"/>
    <w:rsid w:val="00F43A9C"/>
    <w:rsid w:val="00F43AA3"/>
    <w:rsid w:val="00F43D43"/>
    <w:rsid w:val="00F445F0"/>
    <w:rsid w:val="00F44B05"/>
    <w:rsid w:val="00F44C73"/>
    <w:rsid w:val="00F44E74"/>
    <w:rsid w:val="00F44FAB"/>
    <w:rsid w:val="00F45092"/>
    <w:rsid w:val="00F45A4B"/>
    <w:rsid w:val="00F45CB0"/>
    <w:rsid w:val="00F45E44"/>
    <w:rsid w:val="00F46283"/>
    <w:rsid w:val="00F468E3"/>
    <w:rsid w:val="00F46AEE"/>
    <w:rsid w:val="00F46F24"/>
    <w:rsid w:val="00F46F59"/>
    <w:rsid w:val="00F470CA"/>
    <w:rsid w:val="00F4714E"/>
    <w:rsid w:val="00F47192"/>
    <w:rsid w:val="00F472BB"/>
    <w:rsid w:val="00F47368"/>
    <w:rsid w:val="00F47C80"/>
    <w:rsid w:val="00F50B76"/>
    <w:rsid w:val="00F511B0"/>
    <w:rsid w:val="00F511F0"/>
    <w:rsid w:val="00F513B4"/>
    <w:rsid w:val="00F5146F"/>
    <w:rsid w:val="00F514FC"/>
    <w:rsid w:val="00F5169C"/>
    <w:rsid w:val="00F516A9"/>
    <w:rsid w:val="00F517E0"/>
    <w:rsid w:val="00F51A6D"/>
    <w:rsid w:val="00F5239C"/>
    <w:rsid w:val="00F52547"/>
    <w:rsid w:val="00F526EE"/>
    <w:rsid w:val="00F53224"/>
    <w:rsid w:val="00F532FD"/>
    <w:rsid w:val="00F53325"/>
    <w:rsid w:val="00F537F5"/>
    <w:rsid w:val="00F5380B"/>
    <w:rsid w:val="00F53BB8"/>
    <w:rsid w:val="00F53C28"/>
    <w:rsid w:val="00F53D3F"/>
    <w:rsid w:val="00F5441D"/>
    <w:rsid w:val="00F54775"/>
    <w:rsid w:val="00F54889"/>
    <w:rsid w:val="00F54AA1"/>
    <w:rsid w:val="00F54E27"/>
    <w:rsid w:val="00F557DC"/>
    <w:rsid w:val="00F55C8E"/>
    <w:rsid w:val="00F56006"/>
    <w:rsid w:val="00F563F4"/>
    <w:rsid w:val="00F56617"/>
    <w:rsid w:val="00F56A8B"/>
    <w:rsid w:val="00F572EC"/>
    <w:rsid w:val="00F57375"/>
    <w:rsid w:val="00F5778A"/>
    <w:rsid w:val="00F578C4"/>
    <w:rsid w:val="00F5798A"/>
    <w:rsid w:val="00F57D21"/>
    <w:rsid w:val="00F602FF"/>
    <w:rsid w:val="00F605DB"/>
    <w:rsid w:val="00F6098D"/>
    <w:rsid w:val="00F60B84"/>
    <w:rsid w:val="00F61670"/>
    <w:rsid w:val="00F61BF9"/>
    <w:rsid w:val="00F61C02"/>
    <w:rsid w:val="00F61CEC"/>
    <w:rsid w:val="00F61D57"/>
    <w:rsid w:val="00F61FC7"/>
    <w:rsid w:val="00F61FEB"/>
    <w:rsid w:val="00F621B7"/>
    <w:rsid w:val="00F623FB"/>
    <w:rsid w:val="00F628F1"/>
    <w:rsid w:val="00F62995"/>
    <w:rsid w:val="00F62A35"/>
    <w:rsid w:val="00F62F5A"/>
    <w:rsid w:val="00F63165"/>
    <w:rsid w:val="00F6324A"/>
    <w:rsid w:val="00F63A3D"/>
    <w:rsid w:val="00F63AA1"/>
    <w:rsid w:val="00F63BD3"/>
    <w:rsid w:val="00F64789"/>
    <w:rsid w:val="00F648DE"/>
    <w:rsid w:val="00F6497F"/>
    <w:rsid w:val="00F64D6C"/>
    <w:rsid w:val="00F64EC9"/>
    <w:rsid w:val="00F65139"/>
    <w:rsid w:val="00F65189"/>
    <w:rsid w:val="00F652F6"/>
    <w:rsid w:val="00F6553E"/>
    <w:rsid w:val="00F6590B"/>
    <w:rsid w:val="00F65D82"/>
    <w:rsid w:val="00F6661D"/>
    <w:rsid w:val="00F66714"/>
    <w:rsid w:val="00F668E0"/>
    <w:rsid w:val="00F66A45"/>
    <w:rsid w:val="00F66E32"/>
    <w:rsid w:val="00F6712A"/>
    <w:rsid w:val="00F675D4"/>
    <w:rsid w:val="00F67CDD"/>
    <w:rsid w:val="00F67D14"/>
    <w:rsid w:val="00F67D18"/>
    <w:rsid w:val="00F67E41"/>
    <w:rsid w:val="00F7016A"/>
    <w:rsid w:val="00F70A24"/>
    <w:rsid w:val="00F70CE4"/>
    <w:rsid w:val="00F70FC4"/>
    <w:rsid w:val="00F713CA"/>
    <w:rsid w:val="00F71585"/>
    <w:rsid w:val="00F7193C"/>
    <w:rsid w:val="00F71E3C"/>
    <w:rsid w:val="00F72566"/>
    <w:rsid w:val="00F7269D"/>
    <w:rsid w:val="00F727A0"/>
    <w:rsid w:val="00F72948"/>
    <w:rsid w:val="00F72B06"/>
    <w:rsid w:val="00F72B0F"/>
    <w:rsid w:val="00F72C1F"/>
    <w:rsid w:val="00F72D36"/>
    <w:rsid w:val="00F72FCC"/>
    <w:rsid w:val="00F73164"/>
    <w:rsid w:val="00F7324E"/>
    <w:rsid w:val="00F734AA"/>
    <w:rsid w:val="00F7364C"/>
    <w:rsid w:val="00F738A8"/>
    <w:rsid w:val="00F73AEA"/>
    <w:rsid w:val="00F73B02"/>
    <w:rsid w:val="00F73B34"/>
    <w:rsid w:val="00F742A1"/>
    <w:rsid w:val="00F743F8"/>
    <w:rsid w:val="00F7482A"/>
    <w:rsid w:val="00F74CF1"/>
    <w:rsid w:val="00F75298"/>
    <w:rsid w:val="00F75910"/>
    <w:rsid w:val="00F75C23"/>
    <w:rsid w:val="00F76A0B"/>
    <w:rsid w:val="00F76F18"/>
    <w:rsid w:val="00F77641"/>
    <w:rsid w:val="00F776D1"/>
    <w:rsid w:val="00F777FC"/>
    <w:rsid w:val="00F77EB2"/>
    <w:rsid w:val="00F80F71"/>
    <w:rsid w:val="00F81149"/>
    <w:rsid w:val="00F811DA"/>
    <w:rsid w:val="00F817CC"/>
    <w:rsid w:val="00F817CE"/>
    <w:rsid w:val="00F81A90"/>
    <w:rsid w:val="00F827D0"/>
    <w:rsid w:val="00F8286F"/>
    <w:rsid w:val="00F82D35"/>
    <w:rsid w:val="00F83062"/>
    <w:rsid w:val="00F83429"/>
    <w:rsid w:val="00F83674"/>
    <w:rsid w:val="00F8380B"/>
    <w:rsid w:val="00F83D57"/>
    <w:rsid w:val="00F83E46"/>
    <w:rsid w:val="00F840BB"/>
    <w:rsid w:val="00F8460F"/>
    <w:rsid w:val="00F8485B"/>
    <w:rsid w:val="00F84AD8"/>
    <w:rsid w:val="00F84C2A"/>
    <w:rsid w:val="00F85190"/>
    <w:rsid w:val="00F852BA"/>
    <w:rsid w:val="00F854D6"/>
    <w:rsid w:val="00F857EB"/>
    <w:rsid w:val="00F85B2A"/>
    <w:rsid w:val="00F86596"/>
    <w:rsid w:val="00F86676"/>
    <w:rsid w:val="00F866B0"/>
    <w:rsid w:val="00F866E5"/>
    <w:rsid w:val="00F8673A"/>
    <w:rsid w:val="00F869B8"/>
    <w:rsid w:val="00F870B2"/>
    <w:rsid w:val="00F872D1"/>
    <w:rsid w:val="00F877BB"/>
    <w:rsid w:val="00F878A2"/>
    <w:rsid w:val="00F87BD1"/>
    <w:rsid w:val="00F87BDA"/>
    <w:rsid w:val="00F87E91"/>
    <w:rsid w:val="00F90514"/>
    <w:rsid w:val="00F905FF"/>
    <w:rsid w:val="00F907CF"/>
    <w:rsid w:val="00F90B28"/>
    <w:rsid w:val="00F90B3B"/>
    <w:rsid w:val="00F90BF1"/>
    <w:rsid w:val="00F91084"/>
    <w:rsid w:val="00F913E8"/>
    <w:rsid w:val="00F914CA"/>
    <w:rsid w:val="00F9174E"/>
    <w:rsid w:val="00F91909"/>
    <w:rsid w:val="00F9198F"/>
    <w:rsid w:val="00F91BF7"/>
    <w:rsid w:val="00F91EBF"/>
    <w:rsid w:val="00F91FD0"/>
    <w:rsid w:val="00F926BB"/>
    <w:rsid w:val="00F92713"/>
    <w:rsid w:val="00F9291F"/>
    <w:rsid w:val="00F93858"/>
    <w:rsid w:val="00F938EC"/>
    <w:rsid w:val="00F93930"/>
    <w:rsid w:val="00F94F85"/>
    <w:rsid w:val="00F950CD"/>
    <w:rsid w:val="00F95836"/>
    <w:rsid w:val="00F9627F"/>
    <w:rsid w:val="00F964BE"/>
    <w:rsid w:val="00F966A3"/>
    <w:rsid w:val="00F9680A"/>
    <w:rsid w:val="00F96859"/>
    <w:rsid w:val="00F96D13"/>
    <w:rsid w:val="00F96D97"/>
    <w:rsid w:val="00F96FBE"/>
    <w:rsid w:val="00F9705A"/>
    <w:rsid w:val="00F9707D"/>
    <w:rsid w:val="00FA0404"/>
    <w:rsid w:val="00FA0465"/>
    <w:rsid w:val="00FA0526"/>
    <w:rsid w:val="00FA0871"/>
    <w:rsid w:val="00FA0891"/>
    <w:rsid w:val="00FA09EF"/>
    <w:rsid w:val="00FA0BD8"/>
    <w:rsid w:val="00FA104A"/>
    <w:rsid w:val="00FA114B"/>
    <w:rsid w:val="00FA1E42"/>
    <w:rsid w:val="00FA2352"/>
    <w:rsid w:val="00FA26A0"/>
    <w:rsid w:val="00FA275D"/>
    <w:rsid w:val="00FA2839"/>
    <w:rsid w:val="00FA28E4"/>
    <w:rsid w:val="00FA2980"/>
    <w:rsid w:val="00FA2E65"/>
    <w:rsid w:val="00FA2FEC"/>
    <w:rsid w:val="00FA3CA9"/>
    <w:rsid w:val="00FA413D"/>
    <w:rsid w:val="00FA4390"/>
    <w:rsid w:val="00FA4406"/>
    <w:rsid w:val="00FA4450"/>
    <w:rsid w:val="00FA46F8"/>
    <w:rsid w:val="00FA4AD4"/>
    <w:rsid w:val="00FA4D6D"/>
    <w:rsid w:val="00FA4F9E"/>
    <w:rsid w:val="00FA51F3"/>
    <w:rsid w:val="00FA570C"/>
    <w:rsid w:val="00FA5A0E"/>
    <w:rsid w:val="00FA5A46"/>
    <w:rsid w:val="00FA5BC8"/>
    <w:rsid w:val="00FA5F31"/>
    <w:rsid w:val="00FA7009"/>
    <w:rsid w:val="00FA77CE"/>
    <w:rsid w:val="00FA7C51"/>
    <w:rsid w:val="00FA7F57"/>
    <w:rsid w:val="00FA7F84"/>
    <w:rsid w:val="00FB058F"/>
    <w:rsid w:val="00FB05FD"/>
    <w:rsid w:val="00FB0ADC"/>
    <w:rsid w:val="00FB0D94"/>
    <w:rsid w:val="00FB0FAB"/>
    <w:rsid w:val="00FB1533"/>
    <w:rsid w:val="00FB15A8"/>
    <w:rsid w:val="00FB1E26"/>
    <w:rsid w:val="00FB2365"/>
    <w:rsid w:val="00FB2482"/>
    <w:rsid w:val="00FB2928"/>
    <w:rsid w:val="00FB2C43"/>
    <w:rsid w:val="00FB395C"/>
    <w:rsid w:val="00FB3CC4"/>
    <w:rsid w:val="00FB3D36"/>
    <w:rsid w:val="00FB3E78"/>
    <w:rsid w:val="00FB468C"/>
    <w:rsid w:val="00FB46B6"/>
    <w:rsid w:val="00FB4E18"/>
    <w:rsid w:val="00FB514B"/>
    <w:rsid w:val="00FB5848"/>
    <w:rsid w:val="00FB5861"/>
    <w:rsid w:val="00FB5C20"/>
    <w:rsid w:val="00FB5CFC"/>
    <w:rsid w:val="00FB680B"/>
    <w:rsid w:val="00FB6BF3"/>
    <w:rsid w:val="00FB6D15"/>
    <w:rsid w:val="00FB6E65"/>
    <w:rsid w:val="00FB7015"/>
    <w:rsid w:val="00FB75F1"/>
    <w:rsid w:val="00FB791A"/>
    <w:rsid w:val="00FB7F86"/>
    <w:rsid w:val="00FC0882"/>
    <w:rsid w:val="00FC0A9E"/>
    <w:rsid w:val="00FC0DE0"/>
    <w:rsid w:val="00FC0EE8"/>
    <w:rsid w:val="00FC139E"/>
    <w:rsid w:val="00FC1B5E"/>
    <w:rsid w:val="00FC1EF4"/>
    <w:rsid w:val="00FC1F26"/>
    <w:rsid w:val="00FC2C2C"/>
    <w:rsid w:val="00FC2C6D"/>
    <w:rsid w:val="00FC2D9D"/>
    <w:rsid w:val="00FC335C"/>
    <w:rsid w:val="00FC358F"/>
    <w:rsid w:val="00FC35C8"/>
    <w:rsid w:val="00FC3B3F"/>
    <w:rsid w:val="00FC3C7A"/>
    <w:rsid w:val="00FC4689"/>
    <w:rsid w:val="00FC48CD"/>
    <w:rsid w:val="00FC4B1D"/>
    <w:rsid w:val="00FC4B36"/>
    <w:rsid w:val="00FC4BD6"/>
    <w:rsid w:val="00FC4C82"/>
    <w:rsid w:val="00FC5653"/>
    <w:rsid w:val="00FC5686"/>
    <w:rsid w:val="00FC575F"/>
    <w:rsid w:val="00FC5919"/>
    <w:rsid w:val="00FC6170"/>
    <w:rsid w:val="00FC6573"/>
    <w:rsid w:val="00FC66C0"/>
    <w:rsid w:val="00FC6730"/>
    <w:rsid w:val="00FC67C3"/>
    <w:rsid w:val="00FC6845"/>
    <w:rsid w:val="00FC6B24"/>
    <w:rsid w:val="00FC6CAE"/>
    <w:rsid w:val="00FC6CD5"/>
    <w:rsid w:val="00FC707D"/>
    <w:rsid w:val="00FC72AE"/>
    <w:rsid w:val="00FC7A8D"/>
    <w:rsid w:val="00FC7B50"/>
    <w:rsid w:val="00FC7D16"/>
    <w:rsid w:val="00FC7F28"/>
    <w:rsid w:val="00FC7F5D"/>
    <w:rsid w:val="00FD01FA"/>
    <w:rsid w:val="00FD0258"/>
    <w:rsid w:val="00FD0E38"/>
    <w:rsid w:val="00FD12EE"/>
    <w:rsid w:val="00FD1661"/>
    <w:rsid w:val="00FD2031"/>
    <w:rsid w:val="00FD248A"/>
    <w:rsid w:val="00FD26BD"/>
    <w:rsid w:val="00FD272B"/>
    <w:rsid w:val="00FD2EB7"/>
    <w:rsid w:val="00FD2F38"/>
    <w:rsid w:val="00FD2FB5"/>
    <w:rsid w:val="00FD35ED"/>
    <w:rsid w:val="00FD3F17"/>
    <w:rsid w:val="00FD3F2B"/>
    <w:rsid w:val="00FD4408"/>
    <w:rsid w:val="00FD4854"/>
    <w:rsid w:val="00FD49AB"/>
    <w:rsid w:val="00FD4C14"/>
    <w:rsid w:val="00FD4DCE"/>
    <w:rsid w:val="00FD4DF9"/>
    <w:rsid w:val="00FD4E20"/>
    <w:rsid w:val="00FD4EAA"/>
    <w:rsid w:val="00FD52FB"/>
    <w:rsid w:val="00FD5624"/>
    <w:rsid w:val="00FD56DE"/>
    <w:rsid w:val="00FD5A2D"/>
    <w:rsid w:val="00FD5F30"/>
    <w:rsid w:val="00FD62A4"/>
    <w:rsid w:val="00FD6861"/>
    <w:rsid w:val="00FD6D39"/>
    <w:rsid w:val="00FD6ED3"/>
    <w:rsid w:val="00FD7339"/>
    <w:rsid w:val="00FD73FE"/>
    <w:rsid w:val="00FD7D15"/>
    <w:rsid w:val="00FE00F7"/>
    <w:rsid w:val="00FE00F8"/>
    <w:rsid w:val="00FE0155"/>
    <w:rsid w:val="00FE018D"/>
    <w:rsid w:val="00FE08CB"/>
    <w:rsid w:val="00FE11BD"/>
    <w:rsid w:val="00FE1306"/>
    <w:rsid w:val="00FE1742"/>
    <w:rsid w:val="00FE1A11"/>
    <w:rsid w:val="00FE1D0E"/>
    <w:rsid w:val="00FE2107"/>
    <w:rsid w:val="00FE22BA"/>
    <w:rsid w:val="00FE23BA"/>
    <w:rsid w:val="00FE2CA9"/>
    <w:rsid w:val="00FE2D2B"/>
    <w:rsid w:val="00FE2E55"/>
    <w:rsid w:val="00FE3380"/>
    <w:rsid w:val="00FE343A"/>
    <w:rsid w:val="00FE34D6"/>
    <w:rsid w:val="00FE3AC3"/>
    <w:rsid w:val="00FE3C58"/>
    <w:rsid w:val="00FE3C86"/>
    <w:rsid w:val="00FE3D86"/>
    <w:rsid w:val="00FE40B9"/>
    <w:rsid w:val="00FE427C"/>
    <w:rsid w:val="00FE43CA"/>
    <w:rsid w:val="00FE43E2"/>
    <w:rsid w:val="00FE4AA6"/>
    <w:rsid w:val="00FE4E11"/>
    <w:rsid w:val="00FE5339"/>
    <w:rsid w:val="00FE5AE3"/>
    <w:rsid w:val="00FE60F9"/>
    <w:rsid w:val="00FE6CB1"/>
    <w:rsid w:val="00FE6E67"/>
    <w:rsid w:val="00FE6F80"/>
    <w:rsid w:val="00FE7115"/>
    <w:rsid w:val="00FE71BB"/>
    <w:rsid w:val="00FE74CD"/>
    <w:rsid w:val="00FE7C3E"/>
    <w:rsid w:val="00FE7D49"/>
    <w:rsid w:val="00FE7FAA"/>
    <w:rsid w:val="00FF055C"/>
    <w:rsid w:val="00FF0798"/>
    <w:rsid w:val="00FF0811"/>
    <w:rsid w:val="00FF0EB0"/>
    <w:rsid w:val="00FF11C7"/>
    <w:rsid w:val="00FF1412"/>
    <w:rsid w:val="00FF1D56"/>
    <w:rsid w:val="00FF1DAC"/>
    <w:rsid w:val="00FF2107"/>
    <w:rsid w:val="00FF23D2"/>
    <w:rsid w:val="00FF27E6"/>
    <w:rsid w:val="00FF2EBC"/>
    <w:rsid w:val="00FF2EEF"/>
    <w:rsid w:val="00FF31D2"/>
    <w:rsid w:val="00FF32B9"/>
    <w:rsid w:val="00FF3612"/>
    <w:rsid w:val="00FF38F7"/>
    <w:rsid w:val="00FF3C89"/>
    <w:rsid w:val="00FF3CC4"/>
    <w:rsid w:val="00FF3DA6"/>
    <w:rsid w:val="00FF45C9"/>
    <w:rsid w:val="00FF48FC"/>
    <w:rsid w:val="00FF4BE8"/>
    <w:rsid w:val="00FF5164"/>
    <w:rsid w:val="00FF5398"/>
    <w:rsid w:val="00FF56CC"/>
    <w:rsid w:val="00FF5905"/>
    <w:rsid w:val="00FF5B32"/>
    <w:rsid w:val="00FF5BE7"/>
    <w:rsid w:val="00FF5C13"/>
    <w:rsid w:val="00FF5F6C"/>
    <w:rsid w:val="00FF613A"/>
    <w:rsid w:val="00FF6227"/>
    <w:rsid w:val="00FF64F8"/>
    <w:rsid w:val="00FF6627"/>
    <w:rsid w:val="00FF66FA"/>
    <w:rsid w:val="00FF6875"/>
    <w:rsid w:val="00FF6ED3"/>
    <w:rsid w:val="00FF70C4"/>
    <w:rsid w:val="00FF7438"/>
    <w:rsid w:val="00FF77D6"/>
    <w:rsid w:val="00FF7896"/>
    <w:rsid w:val="00FF7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9C2281"/>
  <w15:docId w15:val="{481EF704-8DED-4020-B394-3AAE049D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270A"/>
    <w:rPr>
      <w:rFonts w:eastAsia="Times New Roman" w:cs="Times New Roman"/>
      <w:szCs w:val="24"/>
      <w:lang w:val="lt-LT"/>
    </w:rPr>
  </w:style>
  <w:style w:type="paragraph" w:styleId="Antrat1">
    <w:name w:val="heading 1"/>
    <w:basedOn w:val="1lygis"/>
    <w:next w:val="prastasis"/>
    <w:link w:val="Antrat1Diagrama"/>
    <w:uiPriority w:val="9"/>
    <w:qFormat/>
    <w:rsid w:val="00D15231"/>
    <w:pPr>
      <w:spacing w:before="0" w:after="0" w:line="276" w:lineRule="auto"/>
      <w:outlineLvl w:val="0"/>
    </w:pPr>
    <w:rPr>
      <w:sz w:val="22"/>
      <w:szCs w:val="22"/>
    </w:rPr>
  </w:style>
  <w:style w:type="paragraph" w:styleId="Antrat2">
    <w:name w:val="heading 2"/>
    <w:basedOn w:val="2lygis"/>
    <w:next w:val="prastasis"/>
    <w:link w:val="Antrat2Diagrama"/>
    <w:uiPriority w:val="9"/>
    <w:unhideWhenUsed/>
    <w:qFormat/>
    <w:rsid w:val="00D15231"/>
    <w:pPr>
      <w:spacing w:before="0" w:after="0" w:line="276" w:lineRule="auto"/>
      <w:outlineLvl w:val="1"/>
    </w:pPr>
    <w:rPr>
      <w:sz w:val="22"/>
      <w:szCs w:val="22"/>
    </w:rPr>
  </w:style>
  <w:style w:type="paragraph" w:styleId="Antrat3">
    <w:name w:val="heading 3"/>
    <w:basedOn w:val="2lygis"/>
    <w:next w:val="prastasis"/>
    <w:link w:val="Antrat3Diagrama"/>
    <w:uiPriority w:val="9"/>
    <w:unhideWhenUsed/>
    <w:qFormat/>
    <w:rsid w:val="00D15231"/>
    <w:pPr>
      <w:spacing w:before="0" w:after="0" w:line="276" w:lineRule="auto"/>
      <w:outlineLvl w:val="2"/>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fesraas">
    <w:name w:val="_paragrafe sąrašas"/>
    <w:basedOn w:val="paragrafesrasas2lygis"/>
    <w:qFormat/>
    <w:rsid w:val="00901311"/>
    <w:pPr>
      <w:numPr>
        <w:ilvl w:val="0"/>
        <w:numId w:val="13"/>
      </w:numPr>
    </w:pPr>
  </w:style>
  <w:style w:type="paragraph" w:customStyle="1" w:styleId="paragrafai">
    <w:name w:val="_paragrafai"/>
    <w:basedOn w:val="prastasis"/>
    <w:qFormat/>
    <w:rsid w:val="008A400C"/>
    <w:pPr>
      <w:spacing w:before="240" w:after="240"/>
      <w:jc w:val="both"/>
    </w:pPr>
    <w:rPr>
      <w:iCs/>
    </w:rPr>
  </w:style>
  <w:style w:type="character" w:customStyle="1" w:styleId="Antrat1Diagrama">
    <w:name w:val="Antraštė 1 Diagrama"/>
    <w:basedOn w:val="Numatytasispastraiposriftas"/>
    <w:link w:val="Antrat1"/>
    <w:uiPriority w:val="9"/>
    <w:rsid w:val="00D15231"/>
    <w:rPr>
      <w:rFonts w:eastAsia="Times New Roman" w:cs="Times New Roman"/>
      <w:b/>
      <w:iCs/>
      <w:caps/>
      <w:sz w:val="22"/>
      <w:lang w:val="lt-LT"/>
    </w:rPr>
  </w:style>
  <w:style w:type="character" w:styleId="Hipersaitas">
    <w:name w:val="Hyperlink"/>
    <w:basedOn w:val="Numatytasispastraiposriftas"/>
    <w:uiPriority w:val="99"/>
    <w:rsid w:val="006D365D"/>
    <w:rPr>
      <w:color w:val="0000FF"/>
      <w:u w:val="single"/>
    </w:rPr>
  </w:style>
  <w:style w:type="paragraph" w:styleId="Turinys1">
    <w:name w:val="toc 1"/>
    <w:basedOn w:val="prastasis"/>
    <w:next w:val="prastasis"/>
    <w:autoRedefine/>
    <w:uiPriority w:val="39"/>
    <w:qFormat/>
    <w:rsid w:val="005D7684"/>
    <w:pPr>
      <w:tabs>
        <w:tab w:val="left" w:pos="720"/>
        <w:tab w:val="right" w:leader="dot" w:pos="9639"/>
      </w:tabs>
    </w:pPr>
    <w:rPr>
      <w:b/>
      <w:smallCaps/>
      <w:noProof/>
      <w:color w:val="632423" w:themeColor="accent2" w:themeShade="80"/>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Lente"/>
    <w:basedOn w:val="prastasis"/>
    <w:link w:val="SraopastraipaDiagrama"/>
    <w:uiPriority w:val="34"/>
    <w:qFormat/>
    <w:rsid w:val="00C51AFF"/>
    <w:pPr>
      <w:ind w:left="720"/>
      <w:contextualSpacing/>
    </w:pPr>
  </w:style>
  <w:style w:type="paragraph" w:customStyle="1" w:styleId="1lygis">
    <w:name w:val="_1 lygis"/>
    <w:basedOn w:val="paragrafai"/>
    <w:uiPriority w:val="99"/>
    <w:qFormat/>
    <w:rsid w:val="003C5B66"/>
    <w:rPr>
      <w:b/>
      <w:caps/>
    </w:rPr>
  </w:style>
  <w:style w:type="paragraph" w:customStyle="1" w:styleId="3lygis">
    <w:name w:val="_3 lygis"/>
    <w:basedOn w:val="paragrafai"/>
    <w:qFormat/>
    <w:rsid w:val="003C5B66"/>
    <w:rPr>
      <w:b/>
    </w:rPr>
  </w:style>
  <w:style w:type="paragraph" w:customStyle="1" w:styleId="2lygis">
    <w:name w:val="_2 lygis"/>
    <w:basedOn w:val="paragrafai"/>
    <w:uiPriority w:val="99"/>
    <w:qFormat/>
    <w:rsid w:val="003C5B66"/>
    <w:rPr>
      <w:b/>
      <w:smallCaps/>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prastasis"/>
    <w:qFormat/>
    <w:rsid w:val="009C7E47"/>
    <w:pPr>
      <w:spacing w:after="120" w:line="276" w:lineRule="auto"/>
      <w:jc w:val="right"/>
    </w:pPr>
    <w:rPr>
      <w:b/>
      <w:color w:val="632423" w:themeColor="accent2" w:themeShade="80"/>
      <w:sz w:val="22"/>
      <w:szCs w:val="22"/>
    </w:rPr>
  </w:style>
  <w:style w:type="paragraph" w:customStyle="1" w:styleId="citatos">
    <w:name w:val="_citatos"/>
    <w:basedOn w:val="prastasis"/>
    <w:qFormat/>
    <w:rsid w:val="00C43924"/>
    <w:pPr>
      <w:spacing w:after="240"/>
      <w:ind w:left="720"/>
      <w:jc w:val="both"/>
    </w:pPr>
    <w:rPr>
      <w:i/>
      <w:szCs w:val="20"/>
    </w:rPr>
  </w:style>
  <w:style w:type="paragraph" w:customStyle="1" w:styleId="paragrafesrasas2lygis">
    <w:name w:val="_paragrafe sąrasas 2 lygis"/>
    <w:basedOn w:val="Pagrindiniotekstotrauka2"/>
    <w:link w:val="paragrafesrasas2lygisDiagrama"/>
    <w:qFormat/>
    <w:rsid w:val="0070389F"/>
    <w:pPr>
      <w:numPr>
        <w:ilvl w:val="1"/>
        <w:numId w:val="23"/>
      </w:numPr>
      <w:spacing w:line="276" w:lineRule="auto"/>
      <w:jc w:val="both"/>
    </w:pPr>
    <w:rPr>
      <w:sz w:val="22"/>
      <w:szCs w:val="22"/>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Cs w:val="24"/>
      <w:lang w:val="lt-LT"/>
    </w:rPr>
  </w:style>
  <w:style w:type="table" w:styleId="Lentelstinklelis">
    <w:name w:val="Table Grid"/>
    <w:basedOn w:val="prastojilentel"/>
    <w:uiPriority w:val="3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PagrindinistekstasDiagrama">
    <w:name w:val="Pagrindinis tekstas Diagrama"/>
    <w:basedOn w:val="Numatytasispastraiposriftas"/>
    <w:link w:val="Pagrindinistekstas"/>
    <w:rsid w:val="0073015C"/>
    <w:rPr>
      <w:rFonts w:eastAsia="SimSun" w:cs="Times New Roman"/>
      <w:sz w:val="22"/>
      <w:lang w:eastAsia="zh-CN" w:bidi="th-TH"/>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73015C"/>
    <w:rPr>
      <w:rFonts w:ascii="Times New Roman" w:hAnsi="Times New Roman" w:cs="Times New Roman"/>
      <w:spacing w:val="0"/>
      <w:sz w:val="22"/>
      <w:szCs w:val="22"/>
      <w:vertAlign w:val="superscript"/>
      <w:lang w:val="en-GB"/>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fn"/>
    <w:basedOn w:val="prastasis"/>
    <w:next w:val="prastasis"/>
    <w:link w:val="PuslapioinaostekstasDiagrama"/>
    <w:autoRedefine/>
    <w:uiPriority w:val="99"/>
    <w:qFormat/>
    <w:rsid w:val="00BE5355"/>
    <w:pPr>
      <w:widowControl w:val="0"/>
      <w:autoSpaceDE w:val="0"/>
      <w:autoSpaceDN w:val="0"/>
      <w:adjustRightInd w:val="0"/>
      <w:jc w:val="both"/>
    </w:pPr>
    <w:rPr>
      <w:rFonts w:eastAsia="SimSun"/>
      <w:sz w:val="20"/>
      <w:szCs w:val="20"/>
      <w:lang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C Diagrama,fn Diagrama"/>
    <w:basedOn w:val="Numatytasispastraiposriftas"/>
    <w:link w:val="Puslapioinaostekstas"/>
    <w:uiPriority w:val="99"/>
    <w:rsid w:val="00BE5355"/>
    <w:rPr>
      <w:rFonts w:eastAsia="SimSun" w:cs="Times New Roman"/>
      <w:sz w:val="20"/>
      <w:szCs w:val="20"/>
      <w:lang w:val="lt-LT" w:eastAsia="zh-CN" w:bidi="th-TH"/>
    </w:rPr>
  </w:style>
  <w:style w:type="character" w:customStyle="1" w:styleId="DeltaViewDeletion">
    <w:name w:val="DeltaView Deletion"/>
    <w:rsid w:val="0073015C"/>
    <w:rPr>
      <w:strike/>
      <w:color w:val="FF0000"/>
      <w:spacing w:val="0"/>
    </w:rPr>
  </w:style>
  <w:style w:type="paragraph" w:styleId="Antrats">
    <w:name w:val="header"/>
    <w:basedOn w:val="prastasis"/>
    <w:link w:val="AntratsDiagrama"/>
    <w:uiPriority w:val="99"/>
    <w:unhideWhenUsed/>
    <w:rsid w:val="00EA6F49"/>
    <w:pPr>
      <w:tabs>
        <w:tab w:val="center" w:pos="4819"/>
        <w:tab w:val="right" w:pos="9638"/>
      </w:tabs>
    </w:pPr>
  </w:style>
  <w:style w:type="character" w:customStyle="1" w:styleId="AntratsDiagrama">
    <w:name w:val="Antraštės Diagrama"/>
    <w:basedOn w:val="Numatytasispastraiposriftas"/>
    <w:link w:val="Antrats"/>
    <w:uiPriority w:val="99"/>
    <w:rsid w:val="00EA6F49"/>
    <w:rPr>
      <w:rFonts w:eastAsia="Times New Roman" w:cs="Times New Roman"/>
      <w:szCs w:val="24"/>
      <w:lang w:val="lt-LT"/>
    </w:rPr>
  </w:style>
  <w:style w:type="paragraph" w:styleId="Porat">
    <w:name w:val="footer"/>
    <w:basedOn w:val="prastasis"/>
    <w:link w:val="PoratDiagrama"/>
    <w:uiPriority w:val="99"/>
    <w:unhideWhenUsed/>
    <w:rsid w:val="00EA6F49"/>
    <w:pPr>
      <w:tabs>
        <w:tab w:val="center" w:pos="4819"/>
        <w:tab w:val="right" w:pos="9638"/>
      </w:tabs>
    </w:pPr>
  </w:style>
  <w:style w:type="character" w:customStyle="1" w:styleId="PoratDiagrama">
    <w:name w:val="Poraštė Diagrama"/>
    <w:basedOn w:val="Numatytasispastraiposriftas"/>
    <w:link w:val="Porat"/>
    <w:uiPriority w:val="99"/>
    <w:rsid w:val="00EA6F49"/>
    <w:rPr>
      <w:rFonts w:eastAsia="Times New Roman" w:cs="Times New Roman"/>
      <w:szCs w:val="24"/>
      <w:lang w:val="lt-LT"/>
    </w:rPr>
  </w:style>
  <w:style w:type="paragraph" w:styleId="Debesliotekstas">
    <w:name w:val="Balloon Text"/>
    <w:basedOn w:val="prastasis"/>
    <w:link w:val="DebesliotekstasDiagrama"/>
    <w:uiPriority w:val="99"/>
    <w:semiHidden/>
    <w:unhideWhenUsed/>
    <w:rsid w:val="00651DC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1DCF"/>
    <w:rPr>
      <w:rFonts w:ascii="Tahoma" w:eastAsia="Times New Roman" w:hAnsi="Tahoma" w:cs="Tahoma"/>
      <w:sz w:val="16"/>
      <w:szCs w:val="16"/>
      <w:lang w:val="lt-LT"/>
    </w:rPr>
  </w:style>
  <w:style w:type="paragraph" w:styleId="Pataisymai">
    <w:name w:val="Revision"/>
    <w:hidden/>
    <w:uiPriority w:val="99"/>
    <w:semiHidden/>
    <w:rsid w:val="00D67A3E"/>
    <w:rPr>
      <w:rFonts w:eastAsia="Times New Roman" w:cs="Times New Roman"/>
      <w:szCs w:val="24"/>
      <w:lang w:val="lt-LT"/>
    </w:rPr>
  </w:style>
  <w:style w:type="character" w:customStyle="1" w:styleId="Antrat2Diagrama">
    <w:name w:val="Antraštė 2 Diagrama"/>
    <w:basedOn w:val="Numatytasispastraiposriftas"/>
    <w:link w:val="Antrat2"/>
    <w:uiPriority w:val="9"/>
    <w:rsid w:val="00D15231"/>
    <w:rPr>
      <w:rFonts w:eastAsia="Times New Roman" w:cs="Times New Roman"/>
      <w:b/>
      <w:iCs/>
      <w:smallCaps/>
      <w:sz w:val="22"/>
      <w:lang w:val="lt-LT"/>
    </w:rPr>
  </w:style>
  <w:style w:type="character" w:customStyle="1" w:styleId="Antrat3Diagrama">
    <w:name w:val="Antraštė 3 Diagrama"/>
    <w:basedOn w:val="Numatytasispastraiposriftas"/>
    <w:link w:val="Antrat3"/>
    <w:uiPriority w:val="9"/>
    <w:rsid w:val="00D15231"/>
    <w:rPr>
      <w:rFonts w:eastAsia="Times New Roman" w:cs="Times New Roman"/>
      <w:b/>
      <w:iCs/>
      <w:smallCaps/>
      <w:sz w:val="22"/>
      <w:lang w:val="lt-LT"/>
    </w:rPr>
  </w:style>
  <w:style w:type="paragraph" w:styleId="Turinioantrat">
    <w:name w:val="TOC Heading"/>
    <w:basedOn w:val="Antrat1"/>
    <w:next w:val="prastasis"/>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urinys2">
    <w:name w:val="toc 2"/>
    <w:basedOn w:val="prastasis"/>
    <w:next w:val="prastasis"/>
    <w:autoRedefine/>
    <w:uiPriority w:val="39"/>
    <w:unhideWhenUsed/>
    <w:qFormat/>
    <w:rsid w:val="00053356"/>
    <w:pPr>
      <w:tabs>
        <w:tab w:val="left" w:pos="1418"/>
        <w:tab w:val="right" w:leader="dot" w:pos="9628"/>
      </w:tabs>
      <w:spacing w:after="100"/>
      <w:ind w:left="1418" w:hanging="709"/>
    </w:pPr>
    <w:rPr>
      <w:noProof/>
      <w:color w:val="943634" w:themeColor="accent2" w:themeShade="BF"/>
    </w:rPr>
  </w:style>
  <w:style w:type="paragraph" w:styleId="Turinys3">
    <w:name w:val="toc 3"/>
    <w:basedOn w:val="prastasis"/>
    <w:next w:val="prastasis"/>
    <w:autoRedefine/>
    <w:uiPriority w:val="39"/>
    <w:unhideWhenUsed/>
    <w:qFormat/>
    <w:rsid w:val="005B22B8"/>
    <w:pPr>
      <w:tabs>
        <w:tab w:val="left" w:pos="2268"/>
        <w:tab w:val="right" w:leader="dot" w:pos="9628"/>
      </w:tabs>
      <w:spacing w:after="100"/>
      <w:ind w:left="2268" w:hanging="850"/>
      <w:jc w:val="both"/>
    </w:pPr>
    <w:rPr>
      <w:noProof/>
      <w:color w:val="D99594" w:themeColor="accent2" w:themeTint="99"/>
    </w:rPr>
  </w:style>
  <w:style w:type="character" w:styleId="Komentaronuoroda">
    <w:name w:val="annotation reference"/>
    <w:basedOn w:val="Numatytasispastraiposriftas"/>
    <w:uiPriority w:val="99"/>
    <w:semiHidden/>
    <w:unhideWhenUsed/>
    <w:rsid w:val="000F09B1"/>
    <w:rPr>
      <w:sz w:val="16"/>
      <w:szCs w:val="16"/>
    </w:rPr>
  </w:style>
  <w:style w:type="paragraph" w:styleId="Komentarotekstas">
    <w:name w:val="annotation text"/>
    <w:basedOn w:val="prastasis"/>
    <w:link w:val="KomentarotekstasDiagrama"/>
    <w:uiPriority w:val="99"/>
    <w:unhideWhenUsed/>
    <w:rsid w:val="000F09B1"/>
    <w:rPr>
      <w:sz w:val="20"/>
      <w:szCs w:val="20"/>
    </w:rPr>
  </w:style>
  <w:style w:type="character" w:customStyle="1" w:styleId="KomentarotekstasDiagrama">
    <w:name w:val="Komentaro tekstas Diagrama"/>
    <w:basedOn w:val="Numatytasispastraiposriftas"/>
    <w:link w:val="Komentarotekstas"/>
    <w:uiPriority w:val="99"/>
    <w:rsid w:val="000F09B1"/>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F09B1"/>
    <w:rPr>
      <w:b/>
      <w:bCs/>
    </w:rPr>
  </w:style>
  <w:style w:type="character" w:customStyle="1" w:styleId="KomentarotemaDiagrama">
    <w:name w:val="Komentaro tema Diagrama"/>
    <w:basedOn w:val="KomentarotekstasDiagrama"/>
    <w:link w:val="Komentarotema"/>
    <w:uiPriority w:val="99"/>
    <w:semiHidden/>
    <w:rsid w:val="000F09B1"/>
    <w:rPr>
      <w:rFonts w:eastAsia="Times New Roman" w:cs="Times New Roman"/>
      <w:b/>
      <w:bCs/>
      <w:sz w:val="20"/>
      <w:szCs w:val="20"/>
      <w:lang w:val="lt-LT"/>
    </w:rPr>
  </w:style>
  <w:style w:type="paragraph" w:customStyle="1" w:styleId="tajtip">
    <w:name w:val="tajtip"/>
    <w:basedOn w:val="prastasis"/>
    <w:rsid w:val="0070641A"/>
    <w:pPr>
      <w:spacing w:before="100" w:beforeAutospacing="1" w:after="100" w:afterAutospacing="1"/>
    </w:pPr>
    <w:rPr>
      <w:lang w:eastAsia="lt-LT"/>
    </w:rPr>
  </w:style>
  <w:style w:type="paragraph" w:customStyle="1" w:styleId="tip">
    <w:name w:val="tip"/>
    <w:basedOn w:val="prastasis"/>
    <w:rsid w:val="00DD59CD"/>
    <w:pPr>
      <w:spacing w:before="100" w:beforeAutospacing="1" w:after="100" w:afterAutospacing="1"/>
    </w:pPr>
    <w:rPr>
      <w:lang w:eastAsia="lt-LT"/>
    </w:rPr>
  </w:style>
  <w:style w:type="paragraph" w:customStyle="1" w:styleId="Slygos1">
    <w:name w:val="Sąlygos 1"/>
    <w:basedOn w:val="prastasis"/>
    <w:rsid w:val="00B42C17"/>
    <w:pPr>
      <w:numPr>
        <w:numId w:val="1"/>
      </w:numPr>
      <w:spacing w:before="240" w:after="240"/>
      <w:ind w:left="720" w:hanging="720"/>
      <w:jc w:val="both"/>
    </w:pPr>
    <w:rPr>
      <w:rFonts w:eastAsia="Calibri"/>
      <w:b/>
      <w:bCs/>
    </w:rPr>
  </w:style>
  <w:style w:type="character" w:customStyle="1" w:styleId="Salygos2Diagrama">
    <w:name w:val="Salygos 2 Diagrama"/>
    <w:basedOn w:val="Numatytasispastraiposriftas"/>
    <w:link w:val="Salygos2"/>
    <w:uiPriority w:val="99"/>
    <w:locked/>
    <w:rsid w:val="00B42C17"/>
  </w:style>
  <w:style w:type="paragraph" w:customStyle="1" w:styleId="Salygos2">
    <w:name w:val="Salygos 2"/>
    <w:basedOn w:val="prastasis"/>
    <w:link w:val="Salygos2Diagrama"/>
    <w:uiPriority w:val="99"/>
    <w:rsid w:val="00B42C17"/>
    <w:pPr>
      <w:spacing w:before="240" w:after="240"/>
      <w:jc w:val="both"/>
    </w:pPr>
    <w:rPr>
      <w:rFonts w:eastAsiaTheme="minorHAnsi" w:cstheme="minorBidi"/>
      <w:szCs w:val="22"/>
      <w:lang w:val="en-GB"/>
    </w:rPr>
  </w:style>
  <w:style w:type="paragraph" w:customStyle="1" w:styleId="Salygos3">
    <w:name w:val="Salygos 3"/>
    <w:basedOn w:val="prastasis"/>
    <w:rsid w:val="00B42C17"/>
    <w:pPr>
      <w:numPr>
        <w:ilvl w:val="2"/>
        <w:numId w:val="1"/>
      </w:numPr>
      <w:spacing w:before="240" w:after="240"/>
      <w:ind w:hanging="1080"/>
      <w:jc w:val="both"/>
    </w:pPr>
    <w:rPr>
      <w:rFonts w:eastAsia="Calibri"/>
    </w:rPr>
  </w:style>
  <w:style w:type="paragraph" w:customStyle="1" w:styleId="Salygos4">
    <w:name w:val="Salygos 4"/>
    <w:basedOn w:val="prastasis"/>
    <w:rsid w:val="00B42C17"/>
    <w:pPr>
      <w:numPr>
        <w:ilvl w:val="3"/>
        <w:numId w:val="1"/>
      </w:numPr>
      <w:spacing w:before="240" w:after="240"/>
      <w:ind w:left="1680" w:hanging="1680"/>
      <w:jc w:val="both"/>
    </w:pPr>
    <w:rPr>
      <w:rFonts w:eastAsia="Calibri"/>
    </w:rPr>
  </w:style>
  <w:style w:type="paragraph" w:customStyle="1" w:styleId="Salygos5">
    <w:name w:val="Salygos 5"/>
    <w:basedOn w:val="prastasis"/>
    <w:rsid w:val="00B42C17"/>
    <w:pPr>
      <w:numPr>
        <w:ilvl w:val="4"/>
        <w:numId w:val="1"/>
      </w:numPr>
      <w:spacing w:before="240" w:after="240"/>
      <w:ind w:left="2280" w:hanging="2280"/>
      <w:jc w:val="both"/>
    </w:pPr>
    <w:rPr>
      <w:rFonts w:eastAsia="Calibri"/>
    </w:rPr>
  </w:style>
  <w:style w:type="character" w:styleId="Perirtashipersaitas">
    <w:name w:val="FollowedHyperlink"/>
    <w:uiPriority w:val="99"/>
    <w:semiHidden/>
    <w:unhideWhenUsed/>
    <w:rsid w:val="001E1036"/>
    <w:rPr>
      <w:color w:val="800080"/>
      <w:u w:val="single"/>
    </w:rPr>
  </w:style>
  <w:style w:type="table" w:styleId="viesussraas2parykinimas">
    <w:name w:val="Light List Accent 2"/>
    <w:basedOn w:val="prastojilente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F3D5D"/>
    <w:rPr>
      <w:rFonts w:ascii="Courier New" w:eastAsia="Times New Roman" w:hAnsi="Courier New" w:cs="Courier New"/>
      <w:sz w:val="20"/>
      <w:szCs w:val="20"/>
      <w:lang w:val="lt-LT" w:eastAsia="lt-LT"/>
    </w:rPr>
  </w:style>
  <w:style w:type="paragraph" w:customStyle="1" w:styleId="CentrBoldm">
    <w:name w:val="CentrBoldm"/>
    <w:basedOn w:val="prastasis"/>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Pagrindiniotekstotrauka">
    <w:name w:val="Body Text Indent"/>
    <w:basedOn w:val="prastasis"/>
    <w:link w:val="PagrindiniotekstotraukaDiagrama"/>
    <w:uiPriority w:val="99"/>
    <w:semiHidden/>
    <w:unhideWhenUsed/>
    <w:rsid w:val="00917ED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17EDC"/>
    <w:rPr>
      <w:rFonts w:eastAsia="Times New Roman" w:cs="Times New Roman"/>
      <w:szCs w:val="24"/>
      <w:lang w:val="lt-LT"/>
    </w:rPr>
  </w:style>
  <w:style w:type="paragraph" w:styleId="Pagrindiniotekstotrauka2">
    <w:name w:val="Body Text Indent 2"/>
    <w:basedOn w:val="prastasis"/>
    <w:link w:val="Pagrindiniotekstotrauka2Diagrama"/>
    <w:uiPriority w:val="99"/>
    <w:unhideWhenUsed/>
    <w:rsid w:val="00917ED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917EDC"/>
    <w:rPr>
      <w:rFonts w:eastAsia="Times New Roman" w:cs="Times New Roman"/>
      <w:szCs w:val="24"/>
      <w:lang w:val="lt-LT"/>
    </w:rPr>
  </w:style>
  <w:style w:type="paragraph" w:styleId="Pagrindiniotekstotrauka3">
    <w:name w:val="Body Text Indent 3"/>
    <w:basedOn w:val="prastasis"/>
    <w:link w:val="Pagrindiniotekstotrauka3Diagrama"/>
    <w:rsid w:val="00917ED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917EDC"/>
    <w:rPr>
      <w:rFonts w:eastAsia="Times New Roman" w:cs="Times New Roman"/>
      <w:sz w:val="16"/>
      <w:szCs w:val="16"/>
      <w:lang w:val="lt-LT"/>
    </w:rPr>
  </w:style>
  <w:style w:type="paragraph" w:customStyle="1" w:styleId="T13Priedas1">
    <w:name w:val="_T 13 Priedas 1"/>
    <w:basedOn w:val="prastasis"/>
    <w:rsid w:val="00ED6D90"/>
    <w:pPr>
      <w:spacing w:before="240" w:after="240"/>
      <w:jc w:val="both"/>
      <w:outlineLvl w:val="0"/>
    </w:pPr>
  </w:style>
  <w:style w:type="paragraph" w:customStyle="1" w:styleId="T13Priedas2">
    <w:name w:val="_T 13 Priedas 2"/>
    <w:basedOn w:val="T13Priedas1"/>
    <w:rsid w:val="00ED6D90"/>
  </w:style>
  <w:style w:type="character" w:styleId="Nerykinuoroda">
    <w:name w:val="Subtle Reference"/>
    <w:uiPriority w:val="31"/>
    <w:qFormat/>
    <w:rsid w:val="00697E38"/>
  </w:style>
  <w:style w:type="paragraph" w:styleId="Pavadinimas">
    <w:name w:val="Title"/>
    <w:basedOn w:val="5lygis"/>
    <w:next w:val="prastasis"/>
    <w:link w:val="PavadinimasDiagrama"/>
    <w:uiPriority w:val="10"/>
    <w:qFormat/>
    <w:rsid w:val="000F7C6E"/>
  </w:style>
  <w:style w:type="character" w:customStyle="1" w:styleId="PavadinimasDiagrama">
    <w:name w:val="Pavadinimas Diagrama"/>
    <w:basedOn w:val="Numatytasispastraiposriftas"/>
    <w:link w:val="Pavadinimas"/>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Cs w:val="24"/>
    </w:rPr>
  </w:style>
  <w:style w:type="character" w:customStyle="1" w:styleId="SLONormalChar">
    <w:name w:val="SLO Normal Char"/>
    <w:basedOn w:val="Numatytasispastraiposriftas"/>
    <w:link w:val="SLONormal"/>
    <w:rsid w:val="00DD7DC4"/>
    <w:rPr>
      <w:rFonts w:eastAsia="SimSun" w:cs="Times New Roman"/>
      <w:noProof/>
      <w:szCs w:val="24"/>
    </w:rPr>
  </w:style>
  <w:style w:type="paragraph" w:styleId="Pagrindinistekstas2">
    <w:name w:val="Body Text 2"/>
    <w:basedOn w:val="prastasis"/>
    <w:link w:val="Pagrindinistekstas2Diagrama"/>
    <w:rsid w:val="00AA19A6"/>
    <w:pPr>
      <w:tabs>
        <w:tab w:val="left" w:pos="0"/>
      </w:tabs>
      <w:suppressAutoHyphens/>
      <w:spacing w:before="240" w:line="360" w:lineRule="auto"/>
    </w:pPr>
    <w:rPr>
      <w:spacing w:val="-3"/>
      <w:sz w:val="22"/>
      <w:szCs w:val="20"/>
    </w:rPr>
  </w:style>
  <w:style w:type="character" w:customStyle="1" w:styleId="Pagrindinistekstas2Diagrama">
    <w:name w:val="Pagrindinis tekstas 2 Diagrama"/>
    <w:basedOn w:val="Numatytasispastraiposriftas"/>
    <w:link w:val="Pagrindinistekstas2"/>
    <w:rsid w:val="00AA19A6"/>
    <w:rPr>
      <w:rFonts w:eastAsia="Times New Roman" w:cs="Times New Roman"/>
      <w:spacing w:val="-3"/>
      <w:sz w:val="22"/>
      <w:szCs w:val="20"/>
      <w:lang w:val="lt-LT"/>
    </w:rPr>
  </w:style>
  <w:style w:type="character" w:customStyle="1" w:styleId="paragrafesrasas2lygisDiagrama">
    <w:name w:val="_paragrafe sąrasas 2 lygis Diagrama"/>
    <w:basedOn w:val="Numatytasispastraiposriftas"/>
    <w:link w:val="paragrafesrasas2lygis"/>
    <w:rsid w:val="00F907CF"/>
    <w:rPr>
      <w:rFonts w:eastAsia="Times New Roman" w:cs="Times New Roman"/>
      <w:sz w:val="22"/>
      <w:lang w:val="lt-LT"/>
    </w:rPr>
  </w:style>
  <w:style w:type="paragraph" w:customStyle="1" w:styleId="MFNumLev1">
    <w:name w:val="MFNumLev1"/>
    <w:basedOn w:val="prastasis"/>
    <w:uiPriority w:val="99"/>
    <w:rsid w:val="00513E1D"/>
    <w:pPr>
      <w:numPr>
        <w:numId w:val="16"/>
      </w:numPr>
      <w:spacing w:after="240"/>
      <w:jc w:val="both"/>
    </w:pPr>
    <w:rPr>
      <w:rFonts w:ascii="Times New Roman Bold" w:hAnsi="Times New Roman Bold"/>
      <w:b/>
      <w:caps/>
      <w:sz w:val="22"/>
      <w:lang w:val="en-IE"/>
    </w:rPr>
  </w:style>
  <w:style w:type="paragraph" w:customStyle="1" w:styleId="MFNumLev2">
    <w:name w:val="MFNumLev2"/>
    <w:basedOn w:val="prastasis"/>
    <w:uiPriority w:val="99"/>
    <w:rsid w:val="00513E1D"/>
    <w:pPr>
      <w:numPr>
        <w:ilvl w:val="1"/>
        <w:numId w:val="16"/>
      </w:numPr>
      <w:spacing w:after="240"/>
      <w:jc w:val="both"/>
    </w:pPr>
    <w:rPr>
      <w:sz w:val="22"/>
      <w:szCs w:val="20"/>
      <w:lang w:val="en-IE"/>
    </w:rPr>
  </w:style>
  <w:style w:type="paragraph" w:customStyle="1" w:styleId="MFNumLev3">
    <w:name w:val="MFNumLev3"/>
    <w:basedOn w:val="prastasis"/>
    <w:uiPriority w:val="99"/>
    <w:rsid w:val="00513E1D"/>
    <w:pPr>
      <w:numPr>
        <w:ilvl w:val="2"/>
        <w:numId w:val="16"/>
      </w:numPr>
      <w:spacing w:after="240"/>
      <w:jc w:val="both"/>
    </w:pPr>
    <w:rPr>
      <w:sz w:val="22"/>
      <w:szCs w:val="20"/>
      <w:lang w:val="en-IE"/>
    </w:rPr>
  </w:style>
  <w:style w:type="paragraph" w:customStyle="1" w:styleId="MFNumLev4">
    <w:name w:val="MFNumLev4"/>
    <w:basedOn w:val="prastasis"/>
    <w:uiPriority w:val="99"/>
    <w:rsid w:val="00513E1D"/>
    <w:pPr>
      <w:numPr>
        <w:ilvl w:val="3"/>
        <w:numId w:val="16"/>
      </w:numPr>
      <w:spacing w:after="240"/>
      <w:jc w:val="both"/>
    </w:pPr>
    <w:rPr>
      <w:sz w:val="22"/>
      <w:szCs w:val="20"/>
      <w:lang w:val="en-IE"/>
    </w:rPr>
  </w:style>
  <w:style w:type="paragraph" w:customStyle="1" w:styleId="MFNumLev5">
    <w:name w:val="MFNumLev5"/>
    <w:basedOn w:val="prastasis"/>
    <w:uiPriority w:val="99"/>
    <w:rsid w:val="00513E1D"/>
    <w:pPr>
      <w:numPr>
        <w:ilvl w:val="4"/>
        <w:numId w:val="16"/>
      </w:numPr>
      <w:spacing w:after="240"/>
      <w:jc w:val="both"/>
    </w:pPr>
    <w:rPr>
      <w:sz w:val="22"/>
      <w:szCs w:val="20"/>
      <w:lang w:val="en-IE"/>
    </w:rPr>
  </w:style>
  <w:style w:type="paragraph" w:customStyle="1" w:styleId="MFNumLev6">
    <w:name w:val="MFNumLev6"/>
    <w:basedOn w:val="prastasis"/>
    <w:uiPriority w:val="99"/>
    <w:rsid w:val="00513E1D"/>
    <w:pPr>
      <w:numPr>
        <w:ilvl w:val="5"/>
        <w:numId w:val="16"/>
      </w:numPr>
      <w:spacing w:after="240"/>
      <w:jc w:val="both"/>
    </w:pPr>
    <w:rPr>
      <w:sz w:val="22"/>
      <w:szCs w:val="20"/>
      <w:lang w:val="en-IE"/>
    </w:rPr>
  </w:style>
  <w:style w:type="paragraph" w:customStyle="1" w:styleId="prastasis1">
    <w:name w:val="Įprastasis1"/>
    <w:rsid w:val="00D73C92"/>
    <w:pPr>
      <w:widowControl w:val="0"/>
      <w:suppressAutoHyphens/>
      <w:spacing w:after="200" w:line="276" w:lineRule="auto"/>
    </w:pPr>
    <w:rPr>
      <w:rFonts w:eastAsia="Calibri" w:cs="Calibri"/>
      <w:color w:val="00000A"/>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C335C"/>
    <w:rPr>
      <w:rFonts w:eastAsia="Times New Roman" w:cs="Times New Roman"/>
      <w:szCs w:val="24"/>
      <w:lang w:val="lt-LT"/>
    </w:rPr>
  </w:style>
  <w:style w:type="table" w:customStyle="1" w:styleId="LightList-Accent21">
    <w:name w:val="Light List - Accent 21"/>
    <w:basedOn w:val="prastojilentel"/>
    <w:next w:val="viesussraas2parykinimas"/>
    <w:uiPriority w:val="61"/>
    <w:rsid w:val="008F67E5"/>
    <w:rPr>
      <w:rFonts w:eastAsia="Calibri"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viesussraas4parykinimas">
    <w:name w:val="Light List Accent 4"/>
    <w:basedOn w:val="prastojilentel"/>
    <w:uiPriority w:val="61"/>
    <w:rsid w:val="0049602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tinkleliolentel2parykinimas">
    <w:name w:val="Grid Table 4 Accent 2"/>
    <w:basedOn w:val="prastojilentel"/>
    <w:uiPriority w:val="49"/>
    <w:rsid w:val="007577B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Grietas">
    <w:name w:val="Strong"/>
    <w:basedOn w:val="Numatytasispastraiposriftas"/>
    <w:uiPriority w:val="22"/>
    <w:qFormat/>
    <w:rsid w:val="00DE5034"/>
    <w:rPr>
      <w:b/>
      <w:bCs/>
    </w:rPr>
  </w:style>
  <w:style w:type="table" w:customStyle="1" w:styleId="LightList-Accent43">
    <w:name w:val="Light List - Accent 43"/>
    <w:basedOn w:val="prastojilentel"/>
    <w:next w:val="viesussraas4parykinimas"/>
    <w:uiPriority w:val="61"/>
    <w:rsid w:val="00BC583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4sraolentel2parykinimas">
    <w:name w:val="List Table 4 Accent 2"/>
    <w:basedOn w:val="prastojilentel"/>
    <w:uiPriority w:val="49"/>
    <w:rsid w:val="00BC583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3">
    <w:name w:val="Table Grid3"/>
    <w:basedOn w:val="prastojilentel"/>
    <w:next w:val="Lentelstinklelis"/>
    <w:uiPriority w:val="39"/>
    <w:rsid w:val="00D65DA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D65DA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623"/>
    <w:pPr>
      <w:autoSpaceDE w:val="0"/>
      <w:autoSpaceDN w:val="0"/>
      <w:adjustRightInd w:val="0"/>
    </w:pPr>
    <w:rPr>
      <w:rFonts w:ascii="Trebuchet MS" w:hAnsi="Trebuchet MS" w:cs="Trebuchet MS"/>
      <w:color w:val="000000"/>
      <w:szCs w:val="24"/>
      <w:lang w:val="en-US"/>
    </w:rPr>
  </w:style>
  <w:style w:type="character" w:styleId="Neapdorotaspaminjimas">
    <w:name w:val="Unresolved Mention"/>
    <w:basedOn w:val="Numatytasispastraiposriftas"/>
    <w:uiPriority w:val="99"/>
    <w:semiHidden/>
    <w:unhideWhenUsed/>
    <w:rsid w:val="00CB2896"/>
    <w:rPr>
      <w:color w:val="605E5C"/>
      <w:shd w:val="clear" w:color="auto" w:fill="E1DFDD"/>
    </w:rPr>
  </w:style>
  <w:style w:type="character" w:styleId="Vietosrezervavimoenklotekstas">
    <w:name w:val="Placeholder Text"/>
    <w:basedOn w:val="Numatytasispastraiposriftas"/>
    <w:uiPriority w:val="99"/>
    <w:semiHidden/>
    <w:rsid w:val="000A2E4B"/>
    <w:rPr>
      <w:color w:val="808080"/>
    </w:rPr>
  </w:style>
  <w:style w:type="paragraph" w:styleId="Dokumentoinaostekstas">
    <w:name w:val="endnote text"/>
    <w:basedOn w:val="prastasis"/>
    <w:link w:val="DokumentoinaostekstasDiagrama"/>
    <w:uiPriority w:val="99"/>
    <w:semiHidden/>
    <w:unhideWhenUsed/>
    <w:rsid w:val="000A2E4B"/>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A2E4B"/>
    <w:rPr>
      <w:rFonts w:eastAsia="Times New Roman" w:cs="Times New Roman"/>
      <w:sz w:val="20"/>
      <w:szCs w:val="20"/>
      <w:lang w:val="lt-LT"/>
    </w:rPr>
  </w:style>
  <w:style w:type="character" w:styleId="Dokumentoinaosnumeris">
    <w:name w:val="endnote reference"/>
    <w:basedOn w:val="Numatytasispastraiposriftas"/>
    <w:uiPriority w:val="99"/>
    <w:semiHidden/>
    <w:unhideWhenUsed/>
    <w:rsid w:val="000A2E4B"/>
    <w:rPr>
      <w:vertAlign w:val="superscript"/>
    </w:rPr>
  </w:style>
  <w:style w:type="paragraph" w:customStyle="1" w:styleId="1stlevelheading">
    <w:name w:val="1st level (heading)"/>
    <w:next w:val="SLONormal"/>
    <w:uiPriority w:val="99"/>
    <w:rsid w:val="000A2E4B"/>
    <w:pPr>
      <w:keepNext/>
      <w:spacing w:before="120" w:after="120"/>
      <w:ind w:left="1080" w:hanging="720"/>
      <w:jc w:val="center"/>
      <w:outlineLvl w:val="0"/>
    </w:pPr>
    <w:rPr>
      <w:rFonts w:eastAsia="Times New Roman" w:cs="Times New Roman"/>
      <w:b/>
      <w:caps/>
      <w:color w:val="632423" w:themeColor="accent2" w:themeShade="80"/>
      <w:spacing w:val="25"/>
      <w:kern w:val="24"/>
      <w:sz w:val="22"/>
      <w:szCs w:val="24"/>
    </w:rPr>
  </w:style>
  <w:style w:type="paragraph" w:customStyle="1" w:styleId="Point1">
    <w:name w:val="Point 1"/>
    <w:basedOn w:val="prastasis"/>
    <w:rsid w:val="000A2E4B"/>
    <w:pPr>
      <w:spacing w:before="120" w:after="120"/>
      <w:ind w:left="1418" w:hanging="567"/>
      <w:jc w:val="both"/>
    </w:pPr>
    <w:rPr>
      <w:rFonts w:eastAsia="Calibri"/>
      <w:szCs w:val="20"/>
      <w:lang w:val="en-GB" w:eastAsia="lt-LT"/>
    </w:rPr>
  </w:style>
  <w:style w:type="paragraph" w:customStyle="1" w:styleId="paragrafesraas0">
    <w:name w:val="_paragrafe sąraas"/>
    <w:basedOn w:val="Pagrindinistekstas2"/>
    <w:uiPriority w:val="99"/>
    <w:rsid w:val="000A2E4B"/>
    <w:pPr>
      <w:tabs>
        <w:tab w:val="clear" w:pos="0"/>
        <w:tab w:val="num" w:pos="1146"/>
      </w:tabs>
      <w:spacing w:before="0" w:after="120" w:line="276" w:lineRule="auto"/>
      <w:ind w:left="1146" w:hanging="720"/>
      <w:jc w:val="both"/>
    </w:pPr>
    <w:rPr>
      <w:szCs w:val="22"/>
    </w:rPr>
  </w:style>
  <w:style w:type="character" w:customStyle="1" w:styleId="st1">
    <w:name w:val="st1"/>
    <w:basedOn w:val="Numatytasispastraiposriftas"/>
    <w:rsid w:val="000A2E4B"/>
  </w:style>
  <w:style w:type="table" w:customStyle="1" w:styleId="TableGrid1">
    <w:name w:val="Table Grid1"/>
    <w:basedOn w:val="prastojilentel"/>
    <w:next w:val="Lentelstinklelis"/>
    <w:uiPriority w:val="39"/>
    <w:rsid w:val="000A2E4B"/>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prastojilentel"/>
    <w:next w:val="4tinkleliolentel2parykinimas"/>
    <w:uiPriority w:val="49"/>
    <w:rsid w:val="000A2E4B"/>
    <w:rPr>
      <w:szCs w:val="2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Grid21">
    <w:name w:val="Table Grid21"/>
    <w:basedOn w:val="prastojilentel"/>
    <w:next w:val="Lentelstinklelis"/>
    <w:uiPriority w:val="59"/>
    <w:rsid w:val="000A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0A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32">
    <w:name w:val="Light List - Accent 432"/>
    <w:basedOn w:val="prastojilentel"/>
    <w:next w:val="viesussraas4parykinimas"/>
    <w:uiPriority w:val="61"/>
    <w:rsid w:val="000A2E4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aragraph">
    <w:name w:val="_Paragraph"/>
    <w:basedOn w:val="Pagrindiniotekstotrauka2"/>
    <w:link w:val="ParagraphChar"/>
    <w:qFormat/>
    <w:rsid w:val="000A2E4B"/>
    <w:pPr>
      <w:spacing w:line="276" w:lineRule="auto"/>
      <w:ind w:left="1059" w:hanging="491"/>
      <w:jc w:val="both"/>
    </w:pPr>
    <w:rPr>
      <w:rFonts w:eastAsiaTheme="minorHAnsi" w:cstheme="minorBidi"/>
      <w:szCs w:val="22"/>
      <w:lang w:val="en-GB"/>
    </w:rPr>
  </w:style>
  <w:style w:type="character" w:customStyle="1" w:styleId="ParagraphChar">
    <w:name w:val="_Paragraph Char"/>
    <w:basedOn w:val="Numatytasispastraiposriftas"/>
    <w:link w:val="Paragraph"/>
    <w:rsid w:val="000A2E4B"/>
  </w:style>
  <w:style w:type="paragraph" w:styleId="Betarp">
    <w:name w:val="No Spacing"/>
    <w:link w:val="BetarpDiagrama"/>
    <w:uiPriority w:val="1"/>
    <w:qFormat/>
    <w:rsid w:val="000A2E4B"/>
    <w:rPr>
      <w:rFonts w:asciiTheme="minorHAnsi" w:eastAsiaTheme="minorEastAsia" w:hAnsiTheme="minorHAnsi"/>
      <w:sz w:val="21"/>
      <w:szCs w:val="21"/>
      <w:lang w:val="lt-LT" w:eastAsia="lt-LT"/>
    </w:rPr>
  </w:style>
  <w:style w:type="character" w:customStyle="1" w:styleId="BetarpDiagrama">
    <w:name w:val="Be tarpų Diagrama"/>
    <w:basedOn w:val="Numatytasispastraiposriftas"/>
    <w:link w:val="Betarp"/>
    <w:uiPriority w:val="1"/>
    <w:rsid w:val="000A2E4B"/>
    <w:rPr>
      <w:rFonts w:asciiTheme="minorHAnsi" w:eastAsiaTheme="minorEastAsia" w:hAnsiTheme="minorHAnsi"/>
      <w:sz w:val="21"/>
      <w:szCs w:val="21"/>
      <w:lang w:val="lt-LT" w:eastAsia="lt-LT"/>
    </w:rPr>
  </w:style>
  <w:style w:type="numbering" w:customStyle="1" w:styleId="NoList1">
    <w:name w:val="No List1"/>
    <w:next w:val="Sraonra"/>
    <w:uiPriority w:val="99"/>
    <w:semiHidden/>
    <w:unhideWhenUsed/>
    <w:rsid w:val="000A2E4B"/>
  </w:style>
  <w:style w:type="table" w:customStyle="1" w:styleId="TableGrid4">
    <w:name w:val="Table Grid4"/>
    <w:basedOn w:val="prastojilentel"/>
    <w:next w:val="Lentelstinklelis"/>
    <w:uiPriority w:val="39"/>
    <w:rsid w:val="000A2E4B"/>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9">
    <w:name w:val="Char Style 9"/>
    <w:basedOn w:val="Numatytasispastraiposriftas"/>
    <w:link w:val="Style8"/>
    <w:rsid w:val="000A2E4B"/>
    <w:rPr>
      <w:shd w:val="clear" w:color="auto" w:fill="FFFFFF"/>
    </w:rPr>
  </w:style>
  <w:style w:type="paragraph" w:customStyle="1" w:styleId="Style8">
    <w:name w:val="Style 8"/>
    <w:basedOn w:val="prastasis"/>
    <w:link w:val="CharStyle9"/>
    <w:rsid w:val="000A2E4B"/>
    <w:pPr>
      <w:widowControl w:val="0"/>
      <w:shd w:val="clear" w:color="auto" w:fill="FFFFFF"/>
      <w:spacing w:after="540" w:line="274" w:lineRule="exact"/>
      <w:jc w:val="center"/>
    </w:pPr>
    <w:rPr>
      <w:rFonts w:eastAsiaTheme="minorHAnsi" w:cstheme="minorBidi"/>
      <w:szCs w:val="22"/>
      <w:lang w:val="en-GB"/>
    </w:rPr>
  </w:style>
  <w:style w:type="character" w:customStyle="1" w:styleId="CharStyle7">
    <w:name w:val="Char Style 7"/>
    <w:basedOn w:val="Numatytasispastraiposriftas"/>
    <w:rsid w:val="000A2E4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numbering" w:customStyle="1" w:styleId="CurrentList1">
    <w:name w:val="Current List1"/>
    <w:uiPriority w:val="99"/>
    <w:rsid w:val="009C1952"/>
    <w:pPr>
      <w:numPr>
        <w:numId w:val="107"/>
      </w:numPr>
    </w:pPr>
  </w:style>
  <w:style w:type="character" w:customStyle="1" w:styleId="cf11">
    <w:name w:val="cf11"/>
    <w:basedOn w:val="Numatytasispastraiposriftas"/>
    <w:rsid w:val="0004656B"/>
    <w:rPr>
      <w:rFonts w:ascii="Segoe UI" w:hAnsi="Segoe UI" w:cs="Segoe UI" w:hint="default"/>
      <w:sz w:val="18"/>
      <w:szCs w:val="18"/>
    </w:rPr>
  </w:style>
  <w:style w:type="character" w:customStyle="1" w:styleId="cf01">
    <w:name w:val="cf01"/>
    <w:basedOn w:val="Numatytasispastraiposriftas"/>
    <w:rsid w:val="00BB4852"/>
    <w:rPr>
      <w:rFonts w:ascii="Segoe UI" w:hAnsi="Segoe UI" w:cs="Segoe UI" w:hint="default"/>
      <w:sz w:val="18"/>
      <w:szCs w:val="18"/>
    </w:rPr>
  </w:style>
  <w:style w:type="paragraph" w:customStyle="1" w:styleId="pf0">
    <w:name w:val="pf0"/>
    <w:basedOn w:val="prastasis"/>
    <w:rsid w:val="00DB445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2479">
      <w:bodyDiv w:val="1"/>
      <w:marLeft w:val="0"/>
      <w:marRight w:val="0"/>
      <w:marTop w:val="0"/>
      <w:marBottom w:val="0"/>
      <w:divBdr>
        <w:top w:val="none" w:sz="0" w:space="0" w:color="auto"/>
        <w:left w:val="none" w:sz="0" w:space="0" w:color="auto"/>
        <w:bottom w:val="none" w:sz="0" w:space="0" w:color="auto"/>
        <w:right w:val="none" w:sz="0" w:space="0" w:color="auto"/>
      </w:divBdr>
    </w:div>
    <w:div w:id="179441166">
      <w:bodyDiv w:val="1"/>
      <w:marLeft w:val="0"/>
      <w:marRight w:val="0"/>
      <w:marTop w:val="0"/>
      <w:marBottom w:val="0"/>
      <w:divBdr>
        <w:top w:val="none" w:sz="0" w:space="0" w:color="auto"/>
        <w:left w:val="none" w:sz="0" w:space="0" w:color="auto"/>
        <w:bottom w:val="none" w:sz="0" w:space="0" w:color="auto"/>
        <w:right w:val="none" w:sz="0" w:space="0" w:color="auto"/>
      </w:divBdr>
    </w:div>
    <w:div w:id="260452997">
      <w:bodyDiv w:val="1"/>
      <w:marLeft w:val="0"/>
      <w:marRight w:val="0"/>
      <w:marTop w:val="0"/>
      <w:marBottom w:val="0"/>
      <w:divBdr>
        <w:top w:val="none" w:sz="0" w:space="0" w:color="auto"/>
        <w:left w:val="none" w:sz="0" w:space="0" w:color="auto"/>
        <w:bottom w:val="none" w:sz="0" w:space="0" w:color="auto"/>
        <w:right w:val="none" w:sz="0" w:space="0" w:color="auto"/>
      </w:divBdr>
    </w:div>
    <w:div w:id="265038294">
      <w:bodyDiv w:val="1"/>
      <w:marLeft w:val="0"/>
      <w:marRight w:val="0"/>
      <w:marTop w:val="0"/>
      <w:marBottom w:val="0"/>
      <w:divBdr>
        <w:top w:val="none" w:sz="0" w:space="0" w:color="auto"/>
        <w:left w:val="none" w:sz="0" w:space="0" w:color="auto"/>
        <w:bottom w:val="none" w:sz="0" w:space="0" w:color="auto"/>
        <w:right w:val="none" w:sz="0" w:space="0" w:color="auto"/>
      </w:divBdr>
    </w:div>
    <w:div w:id="375929575">
      <w:bodyDiv w:val="1"/>
      <w:marLeft w:val="0"/>
      <w:marRight w:val="0"/>
      <w:marTop w:val="0"/>
      <w:marBottom w:val="0"/>
      <w:divBdr>
        <w:top w:val="none" w:sz="0" w:space="0" w:color="auto"/>
        <w:left w:val="none" w:sz="0" w:space="0" w:color="auto"/>
        <w:bottom w:val="none" w:sz="0" w:space="0" w:color="auto"/>
        <w:right w:val="none" w:sz="0" w:space="0" w:color="auto"/>
      </w:divBdr>
    </w:div>
    <w:div w:id="465778392">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15875993">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56522110">
      <w:bodyDiv w:val="1"/>
      <w:marLeft w:val="0"/>
      <w:marRight w:val="0"/>
      <w:marTop w:val="0"/>
      <w:marBottom w:val="0"/>
      <w:divBdr>
        <w:top w:val="none" w:sz="0" w:space="0" w:color="auto"/>
        <w:left w:val="none" w:sz="0" w:space="0" w:color="auto"/>
        <w:bottom w:val="none" w:sz="0" w:space="0" w:color="auto"/>
        <w:right w:val="none" w:sz="0" w:space="0" w:color="auto"/>
      </w:divBdr>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001588530">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254709164">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490057317">
      <w:bodyDiv w:val="1"/>
      <w:marLeft w:val="0"/>
      <w:marRight w:val="0"/>
      <w:marTop w:val="0"/>
      <w:marBottom w:val="0"/>
      <w:divBdr>
        <w:top w:val="none" w:sz="0" w:space="0" w:color="auto"/>
        <w:left w:val="none" w:sz="0" w:space="0" w:color="auto"/>
        <w:bottom w:val="none" w:sz="0" w:space="0" w:color="auto"/>
        <w:right w:val="none" w:sz="0" w:space="0" w:color="auto"/>
      </w:divBdr>
    </w:div>
    <w:div w:id="1521427917">
      <w:bodyDiv w:val="1"/>
      <w:marLeft w:val="0"/>
      <w:marRight w:val="0"/>
      <w:marTop w:val="0"/>
      <w:marBottom w:val="0"/>
      <w:divBdr>
        <w:top w:val="none" w:sz="0" w:space="0" w:color="auto"/>
        <w:left w:val="none" w:sz="0" w:space="0" w:color="auto"/>
        <w:bottom w:val="none" w:sz="0" w:space="0" w:color="auto"/>
        <w:right w:val="none" w:sz="0" w:space="0" w:color="auto"/>
      </w:divBdr>
    </w:div>
    <w:div w:id="1574196739">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 w:id="1687559383">
      <w:bodyDiv w:val="1"/>
      <w:marLeft w:val="0"/>
      <w:marRight w:val="0"/>
      <w:marTop w:val="0"/>
      <w:marBottom w:val="0"/>
      <w:divBdr>
        <w:top w:val="none" w:sz="0" w:space="0" w:color="auto"/>
        <w:left w:val="none" w:sz="0" w:space="0" w:color="auto"/>
        <w:bottom w:val="none" w:sz="0" w:space="0" w:color="auto"/>
        <w:right w:val="none" w:sz="0" w:space="0" w:color="auto"/>
      </w:divBdr>
    </w:div>
    <w:div w:id="1970355868">
      <w:bodyDiv w:val="1"/>
      <w:marLeft w:val="0"/>
      <w:marRight w:val="0"/>
      <w:marTop w:val="0"/>
      <w:marBottom w:val="0"/>
      <w:divBdr>
        <w:top w:val="none" w:sz="0" w:space="0" w:color="auto"/>
        <w:left w:val="none" w:sz="0" w:space="0" w:color="auto"/>
        <w:bottom w:val="none" w:sz="0" w:space="0" w:color="auto"/>
        <w:right w:val="none" w:sz="0" w:space="0" w:color="auto"/>
      </w:divBdr>
    </w:div>
    <w:div w:id="209519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yperlink" Target="https://cvpp.eviesiejipirkimai.lt/" TargetMode="Externa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header" Target="header3.xml"/><Relationship Id="rId21" Type="http://schemas.openxmlformats.org/officeDocument/2006/relationships/hyperlink" Target="https://eur-lex.europa.eu/legal-content/LT/TXT/?uri=CELEX:32022R0576" TargetMode="External"/><Relationship Id="rId34" Type="http://schemas.openxmlformats.org/officeDocument/2006/relationships/hyperlink" Target="http://vpt.lrv.lt/uploads/vpt/documents/files/EBVPD%20pildymas(Tiek%C4%97jas).pdf" TargetMode="External"/><Relationship Id="rId42" Type="http://schemas.openxmlformats.org/officeDocument/2006/relationships/header" Target="header5.xml"/><Relationship Id="rId47" Type="http://schemas.openxmlformats.org/officeDocument/2006/relationships/footer" Target="footer8.xml"/><Relationship Id="rId50" Type="http://schemas.openxmlformats.org/officeDocument/2006/relationships/oleObject" Target="embeddings/oleObject1.bin"/><Relationship Id="rId55"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s://www.vmi.lt/evmi/mokesciu-moketoju-informacija" TargetMode="External"/><Relationship Id="rId11" Type="http://schemas.openxmlformats.org/officeDocument/2006/relationships/numbering" Target="numbering.xml"/><Relationship Id="rId24" Type="http://schemas.openxmlformats.org/officeDocument/2006/relationships/hyperlink" Target="https://vpt.lrv.lt/melaginga-informacija-pateikusiu-tiekeju-sarasas-3" TargetMode="External"/><Relationship Id="rId32" Type="http://schemas.openxmlformats.org/officeDocument/2006/relationships/footer" Target="footer1.xml"/><Relationship Id="rId37" Type="http://schemas.openxmlformats.org/officeDocument/2006/relationships/footer" Target="footer2.xml"/><Relationship Id="rId40" Type="http://schemas.openxmlformats.org/officeDocument/2006/relationships/footer" Target="footer4.xml"/><Relationship Id="rId45" Type="http://schemas.openxmlformats.org/officeDocument/2006/relationships/header" Target="header6.xml"/><Relationship Id="rId53" Type="http://schemas.openxmlformats.org/officeDocument/2006/relationships/footer" Target="footer9.xml"/><Relationship Id="rId5" Type="http://schemas.openxmlformats.org/officeDocument/2006/relationships/customXml" Target="../customXml/item5.xml"/><Relationship Id="rId10" Type="http://schemas.openxmlformats.org/officeDocument/2006/relationships/customXml" Target="../customXml/item10.xml"/><Relationship Id="rId19" Type="http://schemas.openxmlformats.org/officeDocument/2006/relationships/hyperlink" Target="https://pirkimai.eviesiejipirkimai.lt" TargetMode="External"/><Relationship Id="rId31" Type="http://schemas.openxmlformats.org/officeDocument/2006/relationships/hyperlink" Target="https://www.registrucentras.lt/jar/p/" TargetMode="External"/><Relationship Id="rId44" Type="http://schemas.openxmlformats.org/officeDocument/2006/relationships/footer" Target="footer6.xml"/><Relationship Id="rId52" Type="http://schemas.openxmlformats.org/officeDocument/2006/relationships/hyperlink" Target="https://vpt.lrv.lt/lt/pasiulymu-sifravimas/sifravimo-priemoniu-aprasa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vpt.lrv.lt/lt/cvp-is/mokymu-medziaga/tiekejams-1"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eader" Target="header1.xml"/><Relationship Id="rId43" Type="http://schemas.openxmlformats.org/officeDocument/2006/relationships/footer" Target="footer5.xml"/><Relationship Id="rId48" Type="http://schemas.openxmlformats.org/officeDocument/2006/relationships/header" Target="header7.xml"/><Relationship Id="rId5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https://vpt.lrv.lt/lt/cvp-is/mokymu-medziaga/tiekejams-1" TargetMode="Externa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hyperlink" Target="https://cvpp.eviesiejipirkimai.lt/" TargetMode="External"/><Relationship Id="rId25" Type="http://schemas.openxmlformats.org/officeDocument/2006/relationships/hyperlink" Target="https://vpt.lrv.lt/lt/pasalinimo-pagrindai-1/nepatikimi-tiekejai-1" TargetMode="External"/><Relationship Id="rId33" Type="http://schemas.openxmlformats.org/officeDocument/2006/relationships/hyperlink" Target="https://ebvpd.eviesiejipirkimai.lt/espd-web/filter?lang=lt" TargetMode="External"/><Relationship Id="rId38" Type="http://schemas.openxmlformats.org/officeDocument/2006/relationships/footer" Target="footer3.xml"/><Relationship Id="rId46" Type="http://schemas.openxmlformats.org/officeDocument/2006/relationships/footer" Target="footer7.xml"/><Relationship Id="rId20" Type="http://schemas.openxmlformats.org/officeDocument/2006/relationships/hyperlink" Target="http://eur-lex.europa.eu/oj/direct-access.html" TargetMode="External"/><Relationship Id="rId41" Type="http://schemas.openxmlformats.org/officeDocument/2006/relationships/header" Target="header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finansiniu-ataskaitu-nepateikimas-gali-tapti-kliutimi-dalyvauti-viesuosiuose-pirkimuose" TargetMode="External"/><Relationship Id="rId36" Type="http://schemas.openxmlformats.org/officeDocument/2006/relationships/header" Target="header2.xml"/><Relationship Id="rId49" Type="http://schemas.openxmlformats.org/officeDocument/2006/relationships/image" Target="media/image1.wmf"/></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9EE59FB2C140678E6C3D67B49B726E"/>
        <w:category>
          <w:name w:val="General"/>
          <w:gallery w:val="placeholder"/>
        </w:category>
        <w:types>
          <w:type w:val="bbPlcHdr"/>
        </w:types>
        <w:behaviors>
          <w:behavior w:val="content"/>
        </w:behaviors>
        <w:guid w:val="{AD204479-86DE-4AF4-A0AA-B1CF9B85B3FD}"/>
      </w:docPartPr>
      <w:docPartBody>
        <w:p w:rsidR="000B1F2D" w:rsidRDefault="000B1F2D" w:rsidP="000B1F2D">
          <w:pPr>
            <w:pStyle w:val="139EE59FB2C140678E6C3D67B49B726E"/>
          </w:pPr>
          <w:r>
            <w:rPr>
              <w:rFonts w:cs="Arial"/>
              <w:i/>
              <w:iCs/>
              <w:highlight w:val="lightGray"/>
            </w:rPr>
            <w:t>(pasirenkama data)</w:t>
          </w:r>
          <w:r>
            <w:rPr>
              <w:rStyle w:val="Vietosrezervavimoenklotekstas"/>
              <w:i/>
              <w:iCs/>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2D"/>
    <w:rsid w:val="000471A5"/>
    <w:rsid w:val="000B1F2D"/>
    <w:rsid w:val="001D5785"/>
    <w:rsid w:val="00281ACA"/>
    <w:rsid w:val="006C6A46"/>
    <w:rsid w:val="006D4460"/>
    <w:rsid w:val="00811607"/>
    <w:rsid w:val="008A6EBD"/>
    <w:rsid w:val="009B0A9A"/>
    <w:rsid w:val="00A50352"/>
    <w:rsid w:val="00AD2CDC"/>
    <w:rsid w:val="00BF0EBB"/>
    <w:rsid w:val="00D070C5"/>
    <w:rsid w:val="00F2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1F2D"/>
  </w:style>
  <w:style w:type="paragraph" w:customStyle="1" w:styleId="139EE59FB2C140678E6C3D67B49B726E">
    <w:name w:val="139EE59FB2C140678E6C3D67B49B726E"/>
    <w:rsid w:val="000B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41058-3116-4819-90B8-25A78E6EBE85}">
  <ds:schemaRefs>
    <ds:schemaRef ds:uri="http://schemas.openxmlformats.org/officeDocument/2006/bibliography"/>
  </ds:schemaRefs>
</ds:datastoreItem>
</file>

<file path=customXml/itemProps10.xml><?xml version="1.0" encoding="utf-8"?>
<ds:datastoreItem xmlns:ds="http://schemas.openxmlformats.org/officeDocument/2006/customXml" ds:itemID="{99662C3C-8628-4D0A-BD57-7366624985B2}">
  <ds:schemaRefs>
    <ds:schemaRef ds:uri="http://schemas.openxmlformats.org/officeDocument/2006/bibliography"/>
  </ds:schemaRefs>
</ds:datastoreItem>
</file>

<file path=customXml/itemProps2.xml><?xml version="1.0" encoding="utf-8"?>
<ds:datastoreItem xmlns:ds="http://schemas.openxmlformats.org/officeDocument/2006/customXml" ds:itemID="{E153B5AF-4D40-44F7-8AFE-E969B857B1F4}">
  <ds:schemaRefs>
    <ds:schemaRef ds:uri="http://schemas.openxmlformats.org/officeDocument/2006/bibliography"/>
  </ds:schemaRefs>
</ds:datastoreItem>
</file>

<file path=customXml/itemProps3.xml><?xml version="1.0" encoding="utf-8"?>
<ds:datastoreItem xmlns:ds="http://schemas.openxmlformats.org/officeDocument/2006/customXml" ds:itemID="{B12C40E8-57F2-41E2-8FA9-0AAFB273006D}">
  <ds:schemaRefs>
    <ds:schemaRef ds:uri="http://schemas.openxmlformats.org/officeDocument/2006/bibliography"/>
  </ds:schemaRefs>
</ds:datastoreItem>
</file>

<file path=customXml/itemProps4.xml><?xml version="1.0" encoding="utf-8"?>
<ds:datastoreItem xmlns:ds="http://schemas.openxmlformats.org/officeDocument/2006/customXml" ds:itemID="{393849F6-5A34-4931-AB5E-AF58FB49148A}">
  <ds:schemaRefs>
    <ds:schemaRef ds:uri="http://schemas.openxmlformats.org/officeDocument/2006/bibliography"/>
  </ds:schemaRefs>
</ds:datastoreItem>
</file>

<file path=customXml/itemProps5.xml><?xml version="1.0" encoding="utf-8"?>
<ds:datastoreItem xmlns:ds="http://schemas.openxmlformats.org/officeDocument/2006/customXml" ds:itemID="{5296C4F4-BE5C-4A44-8792-9F293A387688}">
  <ds:schemaRefs>
    <ds:schemaRef ds:uri="http://schemas.openxmlformats.org/officeDocument/2006/bibliography"/>
  </ds:schemaRefs>
</ds:datastoreItem>
</file>

<file path=customXml/itemProps6.xml><?xml version="1.0" encoding="utf-8"?>
<ds:datastoreItem xmlns:ds="http://schemas.openxmlformats.org/officeDocument/2006/customXml" ds:itemID="{918F30A2-BCB8-4F6A-B2BD-23F83D9C6DE5}">
  <ds:schemaRefs>
    <ds:schemaRef ds:uri="http://schemas.openxmlformats.org/officeDocument/2006/bibliography"/>
  </ds:schemaRefs>
</ds:datastoreItem>
</file>

<file path=customXml/itemProps7.xml><?xml version="1.0" encoding="utf-8"?>
<ds:datastoreItem xmlns:ds="http://schemas.openxmlformats.org/officeDocument/2006/customXml" ds:itemID="{2FA7A3D4-47EA-4AD8-882A-B25E876BB0A5}">
  <ds:schemaRefs>
    <ds:schemaRef ds:uri="http://schemas.openxmlformats.org/officeDocument/2006/bibliography"/>
  </ds:schemaRefs>
</ds:datastoreItem>
</file>

<file path=customXml/itemProps8.xml><?xml version="1.0" encoding="utf-8"?>
<ds:datastoreItem xmlns:ds="http://schemas.openxmlformats.org/officeDocument/2006/customXml" ds:itemID="{FDFD2185-F5C8-4943-9428-E17C5C781213}">
  <ds:schemaRefs>
    <ds:schemaRef ds:uri="http://schemas.openxmlformats.org/officeDocument/2006/bibliography"/>
  </ds:schemaRefs>
</ds:datastoreItem>
</file>

<file path=customXml/itemProps9.xml><?xml version="1.0" encoding="utf-8"?>
<ds:datastoreItem xmlns:ds="http://schemas.openxmlformats.org/officeDocument/2006/customXml" ds:itemID="{44976ED0-CBA6-4FC5-A4C3-87A3D261B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103</Pages>
  <Words>131917</Words>
  <Characters>75194</Characters>
  <Application>Microsoft Office Word</Application>
  <DocSecurity>0</DocSecurity>
  <Lines>626</Lines>
  <Paragraphs>413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Loreta Juškaitė-Pečul</cp:lastModifiedBy>
  <cp:revision>2</cp:revision>
  <dcterms:created xsi:type="dcterms:W3CDTF">2025-02-10T07:41:00Z</dcterms:created>
  <dcterms:modified xsi:type="dcterms:W3CDTF">2025-02-10T07:41:00Z</dcterms:modified>
</cp:coreProperties>
</file>