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37555" w14:textId="77777777" w:rsidR="00187D1D" w:rsidRDefault="00187D1D"/>
    <w:p w14:paraId="4C9921C2" w14:textId="77777777" w:rsidR="00047550" w:rsidRPr="004D3A4B" w:rsidRDefault="00047550" w:rsidP="00047550">
      <w:pPr>
        <w:spacing w:line="360" w:lineRule="auto"/>
        <w:ind w:right="-1" w:firstLine="5670"/>
        <w:rPr>
          <w:szCs w:val="24"/>
        </w:rPr>
      </w:pPr>
      <w:r w:rsidRPr="004D3A4B">
        <w:rPr>
          <w:szCs w:val="24"/>
        </w:rPr>
        <w:t>PATVIRTINTA</w:t>
      </w:r>
    </w:p>
    <w:p w14:paraId="29B0EE30" w14:textId="77777777" w:rsidR="00047550" w:rsidRDefault="00047550" w:rsidP="00047550">
      <w:pPr>
        <w:spacing w:line="360" w:lineRule="auto"/>
        <w:ind w:left="5670" w:right="-1"/>
        <w:rPr>
          <w:szCs w:val="24"/>
        </w:rPr>
      </w:pPr>
      <w:bookmarkStart w:id="0" w:name="_GoBack"/>
      <w:bookmarkEnd w:id="0"/>
      <w:r w:rsidRPr="004D3A4B">
        <w:rPr>
          <w:szCs w:val="24"/>
        </w:rPr>
        <w:t xml:space="preserve">Viešosios įstaigos Centrinės projektų </w:t>
      </w:r>
    </w:p>
    <w:p w14:paraId="03AE71B2" w14:textId="77777777" w:rsidR="00047550" w:rsidRDefault="00047550" w:rsidP="00047550">
      <w:pPr>
        <w:spacing w:line="360" w:lineRule="auto"/>
        <w:ind w:left="5670" w:right="-1"/>
        <w:rPr>
          <w:szCs w:val="24"/>
        </w:rPr>
      </w:pPr>
      <w:r>
        <w:rPr>
          <w:szCs w:val="24"/>
        </w:rPr>
        <w:t xml:space="preserve">valdymo agentūros direktoriaus </w:t>
      </w:r>
    </w:p>
    <w:p w14:paraId="564C6D5D" w14:textId="77777777" w:rsidR="00047550" w:rsidRPr="004D3A4B" w:rsidRDefault="00047550" w:rsidP="00047550">
      <w:pPr>
        <w:spacing w:line="360" w:lineRule="auto"/>
        <w:ind w:left="5670" w:right="-1"/>
        <w:rPr>
          <w:szCs w:val="24"/>
        </w:rPr>
      </w:pPr>
      <w:r w:rsidRPr="004D3A4B">
        <w:rPr>
          <w:szCs w:val="24"/>
        </w:rPr>
        <w:t>201</w:t>
      </w:r>
      <w:r>
        <w:rPr>
          <w:szCs w:val="24"/>
          <w:lang w:val="en-GB"/>
        </w:rPr>
        <w:t>7</w:t>
      </w:r>
      <w:r>
        <w:rPr>
          <w:szCs w:val="24"/>
        </w:rPr>
        <w:t xml:space="preserve"> m. gruodžio 29</w:t>
      </w:r>
      <w:r w:rsidRPr="004D3A4B">
        <w:rPr>
          <w:szCs w:val="24"/>
        </w:rPr>
        <w:t xml:space="preserve"> d.</w:t>
      </w:r>
    </w:p>
    <w:p w14:paraId="4D0C6F5D" w14:textId="77777777" w:rsidR="00047550" w:rsidRPr="004D3A4B" w:rsidRDefault="00047550" w:rsidP="00047550">
      <w:pPr>
        <w:spacing w:line="360" w:lineRule="auto"/>
        <w:ind w:left="5670" w:right="-1"/>
        <w:jc w:val="both"/>
        <w:rPr>
          <w:szCs w:val="24"/>
        </w:rPr>
      </w:pPr>
      <w:r w:rsidRPr="004D3A4B">
        <w:rPr>
          <w:szCs w:val="24"/>
        </w:rPr>
        <w:t>įsakymu Nr. 201</w:t>
      </w:r>
      <w:r>
        <w:rPr>
          <w:szCs w:val="24"/>
        </w:rPr>
        <w:t>7</w:t>
      </w:r>
      <w:r w:rsidRPr="004D3A4B">
        <w:rPr>
          <w:szCs w:val="24"/>
        </w:rPr>
        <w:t>/8-3</w:t>
      </w:r>
      <w:r>
        <w:rPr>
          <w:szCs w:val="24"/>
        </w:rPr>
        <w:t>11</w:t>
      </w:r>
    </w:p>
    <w:p w14:paraId="71190FCF" w14:textId="77777777" w:rsidR="00047550" w:rsidRPr="004D3A4B" w:rsidRDefault="00047550" w:rsidP="00047550">
      <w:pPr>
        <w:spacing w:line="360" w:lineRule="auto"/>
        <w:ind w:left="5670" w:right="-1"/>
        <w:rPr>
          <w:szCs w:val="24"/>
        </w:rPr>
      </w:pPr>
      <w:r w:rsidRPr="004D3A4B">
        <w:rPr>
          <w:szCs w:val="24"/>
        </w:rPr>
        <w:t>(20</w:t>
      </w:r>
      <w:r>
        <w:rPr>
          <w:szCs w:val="24"/>
        </w:rPr>
        <w:t>20</w:t>
      </w:r>
      <w:r w:rsidRPr="004D3A4B">
        <w:rPr>
          <w:szCs w:val="24"/>
        </w:rPr>
        <w:t xml:space="preserve"> m.</w:t>
      </w:r>
      <w:r>
        <w:rPr>
          <w:szCs w:val="24"/>
        </w:rPr>
        <w:t xml:space="preserve"> lapkričio   </w:t>
      </w:r>
      <w:r w:rsidRPr="00F072B0">
        <w:rPr>
          <w:szCs w:val="24"/>
        </w:rPr>
        <w:t xml:space="preserve"> d</w:t>
      </w:r>
      <w:r w:rsidRPr="004D3A4B">
        <w:rPr>
          <w:szCs w:val="24"/>
        </w:rPr>
        <w:t xml:space="preserve">. įsakymo </w:t>
      </w:r>
    </w:p>
    <w:p w14:paraId="69806DE9" w14:textId="77777777" w:rsidR="00047550" w:rsidRPr="007471D6" w:rsidRDefault="00047550" w:rsidP="00047550">
      <w:pPr>
        <w:spacing w:line="360" w:lineRule="auto"/>
        <w:ind w:left="5670" w:right="-1"/>
        <w:rPr>
          <w:szCs w:val="24"/>
        </w:rPr>
      </w:pPr>
      <w:r w:rsidRPr="004D3A4B">
        <w:rPr>
          <w:szCs w:val="24"/>
        </w:rPr>
        <w:t xml:space="preserve">Nr. </w:t>
      </w:r>
      <w:r w:rsidRPr="00F072B0">
        <w:rPr>
          <w:szCs w:val="24"/>
        </w:rPr>
        <w:t>20</w:t>
      </w:r>
      <w:r w:rsidRPr="001218B8">
        <w:rPr>
          <w:szCs w:val="24"/>
          <w:lang w:val="en-GB"/>
        </w:rPr>
        <w:t>2</w:t>
      </w:r>
      <w:r>
        <w:rPr>
          <w:szCs w:val="24"/>
        </w:rPr>
        <w:t>0</w:t>
      </w:r>
      <w:r w:rsidRPr="00F072B0">
        <w:rPr>
          <w:szCs w:val="24"/>
        </w:rPr>
        <w:t>/8-</w:t>
      </w:r>
      <w:r>
        <w:rPr>
          <w:szCs w:val="24"/>
        </w:rPr>
        <w:t xml:space="preserve">  </w:t>
      </w:r>
      <w:r w:rsidRPr="001218B8">
        <w:rPr>
          <w:szCs w:val="24"/>
          <w:lang w:val="en-GB"/>
        </w:rPr>
        <w:t xml:space="preserve"> </w:t>
      </w:r>
      <w:r>
        <w:rPr>
          <w:szCs w:val="24"/>
        </w:rPr>
        <w:t xml:space="preserve">  </w:t>
      </w:r>
      <w:r w:rsidRPr="004D3A4B">
        <w:rPr>
          <w:szCs w:val="24"/>
        </w:rPr>
        <w:t>redakcija)</w:t>
      </w:r>
    </w:p>
    <w:p w14:paraId="7F056B44" w14:textId="77777777" w:rsidR="00047550" w:rsidRPr="004F134D" w:rsidRDefault="00047550" w:rsidP="00047550">
      <w:pPr>
        <w:spacing w:before="120" w:after="120"/>
        <w:ind w:left="3600" w:firstLine="720"/>
      </w:pPr>
    </w:p>
    <w:p w14:paraId="0DF117ED" w14:textId="77777777" w:rsidR="00047550" w:rsidRPr="0022043D" w:rsidRDefault="00047550" w:rsidP="00047550">
      <w:pPr>
        <w:spacing w:before="120" w:after="120"/>
        <w:jc w:val="right"/>
        <w:rPr>
          <w:szCs w:val="24"/>
        </w:rPr>
      </w:pPr>
    </w:p>
    <w:p w14:paraId="752F9B43" w14:textId="77777777" w:rsidR="00047550" w:rsidRPr="00D479C7" w:rsidRDefault="00047550" w:rsidP="00047550">
      <w:pPr>
        <w:spacing w:after="120" w:line="276" w:lineRule="auto"/>
        <w:ind w:left="720"/>
        <w:rPr>
          <w:b/>
          <w:szCs w:val="24"/>
        </w:rPr>
      </w:pPr>
    </w:p>
    <w:p w14:paraId="3E645413" w14:textId="77777777" w:rsidR="00047550" w:rsidRPr="00D479C7" w:rsidRDefault="00047550" w:rsidP="00047550">
      <w:pPr>
        <w:spacing w:after="120" w:line="276" w:lineRule="auto"/>
        <w:ind w:left="720"/>
        <w:rPr>
          <w:b/>
          <w:szCs w:val="24"/>
        </w:rPr>
      </w:pPr>
    </w:p>
    <w:p w14:paraId="29FA24C3" w14:textId="77777777" w:rsidR="00047550" w:rsidRPr="00D479C7" w:rsidRDefault="00047550" w:rsidP="00047550">
      <w:pPr>
        <w:spacing w:after="120" w:line="276" w:lineRule="auto"/>
        <w:ind w:left="720"/>
        <w:rPr>
          <w:b/>
          <w:szCs w:val="24"/>
        </w:rPr>
      </w:pPr>
    </w:p>
    <w:p w14:paraId="7C6107BB" w14:textId="77777777" w:rsidR="00047550" w:rsidRPr="00D479C7" w:rsidRDefault="00047550" w:rsidP="00047550">
      <w:pPr>
        <w:spacing w:after="120" w:line="276" w:lineRule="auto"/>
        <w:ind w:left="720"/>
        <w:rPr>
          <w:b/>
          <w:szCs w:val="24"/>
        </w:rPr>
      </w:pPr>
    </w:p>
    <w:p w14:paraId="3172884C" w14:textId="77777777" w:rsidR="00047550" w:rsidRPr="00D479C7" w:rsidRDefault="00047550" w:rsidP="00047550">
      <w:pPr>
        <w:spacing w:after="120" w:line="276" w:lineRule="auto"/>
        <w:ind w:left="720"/>
        <w:rPr>
          <w:b/>
          <w:szCs w:val="24"/>
        </w:rPr>
      </w:pPr>
    </w:p>
    <w:p w14:paraId="11E38CBA" w14:textId="77777777" w:rsidR="00047550" w:rsidRPr="00D479C7" w:rsidRDefault="00047550" w:rsidP="00047550">
      <w:pPr>
        <w:spacing w:after="120" w:line="276" w:lineRule="auto"/>
        <w:ind w:left="720"/>
        <w:rPr>
          <w:b/>
          <w:szCs w:val="24"/>
        </w:rPr>
      </w:pPr>
    </w:p>
    <w:p w14:paraId="619A6920" w14:textId="77777777" w:rsidR="00047550" w:rsidRPr="00D479C7" w:rsidRDefault="00047550" w:rsidP="00047550">
      <w:pPr>
        <w:pBdr>
          <w:top w:val="single" w:sz="4" w:space="1" w:color="auto"/>
          <w:bottom w:val="single" w:sz="4" w:space="1" w:color="auto"/>
        </w:pBdr>
        <w:spacing w:after="120" w:line="276" w:lineRule="auto"/>
        <w:jc w:val="center"/>
        <w:rPr>
          <w:b/>
          <w:color w:val="632423"/>
          <w:spacing w:val="20"/>
          <w:szCs w:val="24"/>
        </w:rPr>
      </w:pPr>
      <w:r w:rsidRPr="00D479C7">
        <w:rPr>
          <w:rFonts w:eastAsia="Calibri"/>
          <w:b/>
          <w:bCs/>
          <w:color w:val="632423"/>
          <w:spacing w:val="20"/>
          <w:szCs w:val="24"/>
        </w:rPr>
        <w:t>PARTNERYSTĖS (KONCESIJOS) SUTARTIS</w:t>
      </w:r>
      <w:r w:rsidRPr="00D479C7">
        <w:rPr>
          <w:b/>
          <w:spacing w:val="20"/>
          <w:szCs w:val="24"/>
        </w:rPr>
        <w:t xml:space="preserve"> </w:t>
      </w:r>
      <w:r w:rsidRPr="00D479C7">
        <w:rPr>
          <w:rFonts w:eastAsia="Calibri"/>
          <w:b/>
          <w:bCs/>
          <w:color w:val="632423"/>
          <w:spacing w:val="20"/>
          <w:szCs w:val="24"/>
        </w:rPr>
        <w:t>Nr.</w:t>
      </w:r>
      <w:r w:rsidRPr="00D479C7">
        <w:rPr>
          <w:b/>
          <w:spacing w:val="20"/>
          <w:szCs w:val="24"/>
        </w:rPr>
        <w:t> </w:t>
      </w:r>
      <w:r w:rsidRPr="00D479C7">
        <w:rPr>
          <w:b/>
          <w:color w:val="FF0000"/>
          <w:spacing w:val="20"/>
          <w:szCs w:val="24"/>
        </w:rPr>
        <w:t>[</w:t>
      </w:r>
      <w:r w:rsidRPr="00D479C7">
        <w:rPr>
          <w:b/>
          <w:i/>
          <w:color w:val="FF0000"/>
          <w:spacing w:val="20"/>
          <w:szCs w:val="24"/>
        </w:rPr>
        <w:t>sutarties numeris</w:t>
      </w:r>
      <w:r w:rsidRPr="00D479C7">
        <w:rPr>
          <w:b/>
          <w:color w:val="FF0000"/>
          <w:spacing w:val="20"/>
          <w:szCs w:val="24"/>
        </w:rPr>
        <w:t>]</w:t>
      </w:r>
    </w:p>
    <w:p w14:paraId="7BBFDB3F" w14:textId="77777777" w:rsidR="00047550" w:rsidRPr="0022043D" w:rsidRDefault="00047550" w:rsidP="00047550">
      <w:pPr>
        <w:pBdr>
          <w:top w:val="single" w:sz="4" w:space="1" w:color="auto"/>
          <w:bottom w:val="single" w:sz="4" w:space="1" w:color="auto"/>
        </w:pBdr>
        <w:spacing w:after="120" w:line="276" w:lineRule="auto"/>
        <w:jc w:val="center"/>
        <w:rPr>
          <w:rFonts w:eastAsia="Calibri"/>
          <w:b/>
          <w:bCs/>
          <w:color w:val="632423"/>
          <w:spacing w:val="20"/>
          <w:szCs w:val="24"/>
        </w:rPr>
      </w:pPr>
    </w:p>
    <w:p w14:paraId="0A4AEBF0" w14:textId="77777777" w:rsidR="00047550" w:rsidRPr="00D479C7" w:rsidRDefault="00047550" w:rsidP="00047550">
      <w:pPr>
        <w:pBdr>
          <w:top w:val="single" w:sz="4" w:space="1" w:color="auto"/>
          <w:bottom w:val="single" w:sz="4" w:space="1" w:color="auto"/>
        </w:pBdr>
        <w:spacing w:after="120" w:line="276" w:lineRule="auto"/>
        <w:jc w:val="center"/>
        <w:rPr>
          <w:rFonts w:eastAsia="Calibri"/>
          <w:b/>
          <w:bCs/>
          <w:color w:val="632423"/>
          <w:spacing w:val="20"/>
          <w:szCs w:val="24"/>
        </w:rPr>
      </w:pPr>
      <w:r w:rsidRPr="00D479C7">
        <w:rPr>
          <w:rFonts w:eastAsia="Calibri"/>
          <w:b/>
          <w:bCs/>
          <w:color w:val="632423"/>
          <w:spacing w:val="20"/>
          <w:szCs w:val="24"/>
        </w:rPr>
        <w:t>sudaryta tarp</w:t>
      </w:r>
    </w:p>
    <w:p w14:paraId="774A06F6" w14:textId="77777777" w:rsidR="00047550" w:rsidRPr="0022043D" w:rsidRDefault="00047550" w:rsidP="00047550">
      <w:pPr>
        <w:pBdr>
          <w:top w:val="single" w:sz="4" w:space="1" w:color="auto"/>
          <w:bottom w:val="single" w:sz="4" w:space="1" w:color="auto"/>
        </w:pBdr>
        <w:spacing w:after="120" w:line="276" w:lineRule="auto"/>
        <w:jc w:val="center"/>
        <w:rPr>
          <w:b/>
          <w:color w:val="632423"/>
          <w:spacing w:val="20"/>
          <w:szCs w:val="24"/>
        </w:rPr>
      </w:pPr>
    </w:p>
    <w:p w14:paraId="6DFA1515" w14:textId="77777777" w:rsidR="00047550" w:rsidRPr="00D479C7" w:rsidRDefault="00047550" w:rsidP="00047550">
      <w:pPr>
        <w:pBdr>
          <w:top w:val="single" w:sz="4" w:space="1" w:color="auto"/>
          <w:bottom w:val="single" w:sz="4" w:space="1" w:color="auto"/>
        </w:pBdr>
        <w:spacing w:after="120" w:line="276" w:lineRule="auto"/>
        <w:jc w:val="center"/>
        <w:rPr>
          <w:b/>
          <w:color w:val="632423"/>
          <w:spacing w:val="20"/>
          <w:szCs w:val="24"/>
        </w:rPr>
      </w:pPr>
      <w:r w:rsidRPr="00D479C7">
        <w:rPr>
          <w:b/>
          <w:color w:val="FF0000"/>
          <w:spacing w:val="20"/>
          <w:szCs w:val="24"/>
        </w:rPr>
        <w:t>[</w:t>
      </w:r>
      <w:r w:rsidRPr="00D479C7">
        <w:rPr>
          <w:b/>
          <w:i/>
          <w:color w:val="FF0000"/>
          <w:spacing w:val="20"/>
          <w:szCs w:val="24"/>
        </w:rPr>
        <w:t>Suteikiančiosios institucijos pavadinimas</w:t>
      </w:r>
      <w:r w:rsidRPr="00D479C7">
        <w:rPr>
          <w:b/>
          <w:color w:val="FF0000"/>
          <w:spacing w:val="20"/>
          <w:szCs w:val="24"/>
        </w:rPr>
        <w:t>]</w:t>
      </w:r>
      <w:r w:rsidRPr="00D479C7">
        <w:rPr>
          <w:b/>
          <w:color w:val="632423"/>
          <w:spacing w:val="20"/>
          <w:szCs w:val="24"/>
        </w:rPr>
        <w:t xml:space="preserve">, </w:t>
      </w:r>
      <w:r w:rsidRPr="00D479C7">
        <w:rPr>
          <w:b/>
          <w:bCs/>
          <w:color w:val="3333FF"/>
          <w:spacing w:val="20"/>
          <w:szCs w:val="24"/>
        </w:rPr>
        <w:t>[</w:t>
      </w:r>
      <w:r w:rsidRPr="00D479C7">
        <w:rPr>
          <w:b/>
          <w:bCs/>
          <w:i/>
          <w:iCs/>
          <w:color w:val="3333FF"/>
          <w:spacing w:val="20"/>
          <w:szCs w:val="24"/>
        </w:rPr>
        <w:t>jei yra</w:t>
      </w:r>
      <w:r w:rsidRPr="00D479C7">
        <w:rPr>
          <w:b/>
          <w:bCs/>
          <w:color w:val="00B050"/>
          <w:spacing w:val="20"/>
          <w:szCs w:val="24"/>
        </w:rPr>
        <w:t xml:space="preserve"> </w:t>
      </w:r>
      <w:r w:rsidRPr="00D479C7">
        <w:rPr>
          <w:b/>
          <w:bCs/>
          <w:i/>
          <w:iCs/>
          <w:color w:val="00B050"/>
          <w:spacing w:val="20"/>
          <w:szCs w:val="24"/>
        </w:rPr>
        <w:t>Perleidėjo pavadinimas</w:t>
      </w:r>
      <w:r w:rsidRPr="00D479C7">
        <w:rPr>
          <w:b/>
          <w:bCs/>
          <w:color w:val="00B050"/>
          <w:spacing w:val="20"/>
          <w:szCs w:val="24"/>
        </w:rPr>
        <w:t>,]</w:t>
      </w:r>
      <w:r w:rsidRPr="00D479C7">
        <w:rPr>
          <w:b/>
          <w:bCs/>
          <w:color w:val="FF0000"/>
          <w:spacing w:val="20"/>
          <w:szCs w:val="24"/>
        </w:rPr>
        <w:t xml:space="preserve"> </w:t>
      </w:r>
      <w:r w:rsidRPr="00D479C7">
        <w:rPr>
          <w:b/>
          <w:color w:val="FF0000"/>
          <w:spacing w:val="20"/>
          <w:szCs w:val="24"/>
        </w:rPr>
        <w:t>[</w:t>
      </w:r>
      <w:r w:rsidRPr="00D479C7">
        <w:rPr>
          <w:b/>
          <w:i/>
          <w:color w:val="FF0000"/>
          <w:spacing w:val="20"/>
          <w:szCs w:val="24"/>
        </w:rPr>
        <w:t>Investuotojo pavadinimas</w:t>
      </w:r>
      <w:r w:rsidRPr="00D479C7">
        <w:rPr>
          <w:b/>
          <w:color w:val="FF0000"/>
          <w:spacing w:val="20"/>
          <w:szCs w:val="24"/>
        </w:rPr>
        <w:t>]</w:t>
      </w:r>
    </w:p>
    <w:p w14:paraId="2E07C170" w14:textId="77777777" w:rsidR="00047550" w:rsidRPr="00D479C7" w:rsidRDefault="00047550" w:rsidP="00047550">
      <w:pPr>
        <w:pBdr>
          <w:top w:val="single" w:sz="4" w:space="1" w:color="auto"/>
          <w:bottom w:val="single" w:sz="4" w:space="1" w:color="auto"/>
        </w:pBdr>
        <w:spacing w:after="120" w:line="276" w:lineRule="auto"/>
        <w:jc w:val="center"/>
        <w:rPr>
          <w:b/>
          <w:color w:val="632423"/>
          <w:spacing w:val="20"/>
          <w:szCs w:val="24"/>
        </w:rPr>
      </w:pPr>
      <w:r w:rsidRPr="00D479C7">
        <w:rPr>
          <w:b/>
          <w:color w:val="632423"/>
          <w:spacing w:val="20"/>
          <w:szCs w:val="24"/>
        </w:rPr>
        <w:t xml:space="preserve">ir </w:t>
      </w:r>
      <w:r w:rsidRPr="00D479C7">
        <w:rPr>
          <w:b/>
          <w:color w:val="FF0000"/>
          <w:spacing w:val="20"/>
          <w:szCs w:val="24"/>
        </w:rPr>
        <w:t>[</w:t>
      </w:r>
      <w:r w:rsidRPr="00D479C7">
        <w:rPr>
          <w:b/>
          <w:i/>
          <w:color w:val="FF0000"/>
          <w:spacing w:val="20"/>
          <w:szCs w:val="24"/>
        </w:rPr>
        <w:t>Koncesininko pavadinimas</w:t>
      </w:r>
      <w:r w:rsidRPr="00D479C7">
        <w:rPr>
          <w:b/>
          <w:color w:val="FF0000"/>
          <w:spacing w:val="20"/>
          <w:szCs w:val="24"/>
        </w:rPr>
        <w:t>]</w:t>
      </w:r>
    </w:p>
    <w:p w14:paraId="7A94B46F" w14:textId="77777777" w:rsidR="00047550" w:rsidRPr="0022043D" w:rsidRDefault="00047550" w:rsidP="00047550">
      <w:pPr>
        <w:ind w:left="-720" w:firstLine="720"/>
        <w:jc w:val="center"/>
        <w:rPr>
          <w:b/>
          <w:bCs/>
          <w:szCs w:val="24"/>
        </w:rPr>
      </w:pPr>
      <w:r w:rsidRPr="00D479C7">
        <w:rPr>
          <w:rFonts w:eastAsia="Calibri"/>
          <w:b/>
          <w:bCs/>
          <w:color w:val="632423"/>
          <w:spacing w:val="20"/>
          <w:szCs w:val="24"/>
        </w:rPr>
        <w:t>dėl projekto „</w:t>
      </w:r>
      <w:r w:rsidRPr="00D479C7">
        <w:rPr>
          <w:b/>
          <w:color w:val="FF0000"/>
          <w:spacing w:val="20"/>
          <w:szCs w:val="24"/>
        </w:rPr>
        <w:t>[</w:t>
      </w:r>
      <w:r w:rsidRPr="00D479C7">
        <w:rPr>
          <w:b/>
          <w:i/>
          <w:color w:val="FF0000"/>
          <w:spacing w:val="20"/>
          <w:szCs w:val="24"/>
        </w:rPr>
        <w:t>pavadinimas</w:t>
      </w:r>
      <w:r w:rsidRPr="00D479C7">
        <w:rPr>
          <w:rFonts w:eastAsia="Calibri"/>
          <w:b/>
          <w:bCs/>
          <w:color w:val="632423"/>
          <w:spacing w:val="20"/>
          <w:szCs w:val="24"/>
        </w:rPr>
        <w:t>]“ įgyvendinimo</w:t>
      </w:r>
      <w:r w:rsidRPr="00D479C7">
        <w:rPr>
          <w:b/>
          <w:bCs/>
          <w:szCs w:val="24"/>
        </w:rPr>
        <w:t xml:space="preserve"> </w:t>
      </w:r>
    </w:p>
    <w:p w14:paraId="35DB02DB" w14:textId="77777777" w:rsidR="00047550" w:rsidRPr="00D479C7" w:rsidRDefault="00047550" w:rsidP="00047550">
      <w:pPr>
        <w:pBdr>
          <w:top w:val="single" w:sz="4" w:space="1" w:color="auto"/>
          <w:bottom w:val="single" w:sz="4" w:space="1" w:color="auto"/>
        </w:pBdr>
        <w:spacing w:after="120" w:line="276" w:lineRule="auto"/>
        <w:jc w:val="center"/>
        <w:rPr>
          <w:b/>
          <w:spacing w:val="20"/>
          <w:szCs w:val="24"/>
        </w:rPr>
      </w:pPr>
      <w:r w:rsidRPr="00D479C7">
        <w:rPr>
          <w:rFonts w:eastAsia="Calibri"/>
          <w:b/>
          <w:bCs/>
          <w:color w:val="632423"/>
          <w:spacing w:val="20"/>
          <w:szCs w:val="24"/>
        </w:rPr>
        <w:t>koncesijos suteikimo ir vykdymo</w:t>
      </w:r>
    </w:p>
    <w:p w14:paraId="2E096134" w14:textId="77777777" w:rsidR="00047550" w:rsidRPr="00D479C7" w:rsidRDefault="00047550" w:rsidP="00047550">
      <w:pPr>
        <w:pBdr>
          <w:top w:val="single" w:sz="4" w:space="1" w:color="auto"/>
          <w:bottom w:val="single" w:sz="4" w:space="1" w:color="auto"/>
        </w:pBdr>
        <w:spacing w:after="120" w:line="276" w:lineRule="auto"/>
        <w:jc w:val="center"/>
        <w:rPr>
          <w:b/>
          <w:color w:val="632423"/>
          <w:spacing w:val="20"/>
          <w:szCs w:val="24"/>
        </w:rPr>
      </w:pPr>
    </w:p>
    <w:p w14:paraId="38E2D2F8" w14:textId="77777777" w:rsidR="00047550" w:rsidRPr="00D479C7" w:rsidRDefault="00047550" w:rsidP="00047550">
      <w:pPr>
        <w:pBdr>
          <w:top w:val="single" w:sz="4" w:space="1" w:color="auto"/>
          <w:bottom w:val="single" w:sz="4" w:space="1" w:color="auto"/>
        </w:pBdr>
        <w:spacing w:after="120" w:line="276" w:lineRule="auto"/>
        <w:jc w:val="center"/>
        <w:rPr>
          <w:b/>
          <w:color w:val="632423"/>
          <w:spacing w:val="20"/>
          <w:szCs w:val="24"/>
        </w:rPr>
      </w:pPr>
      <w:r w:rsidRPr="00D479C7">
        <w:rPr>
          <w:b/>
          <w:color w:val="FF0000"/>
          <w:spacing w:val="20"/>
          <w:szCs w:val="24"/>
        </w:rPr>
        <w:t>[</w:t>
      </w:r>
      <w:r w:rsidRPr="00D479C7">
        <w:rPr>
          <w:b/>
          <w:i/>
          <w:color w:val="FF0000"/>
          <w:spacing w:val="20"/>
          <w:szCs w:val="24"/>
        </w:rPr>
        <w:t>metai</w:t>
      </w:r>
      <w:r w:rsidRPr="00D479C7">
        <w:rPr>
          <w:b/>
          <w:color w:val="FF0000"/>
          <w:spacing w:val="20"/>
          <w:szCs w:val="24"/>
        </w:rPr>
        <w:t>] [</w:t>
      </w:r>
      <w:r w:rsidRPr="00D479C7">
        <w:rPr>
          <w:b/>
          <w:i/>
          <w:color w:val="FF0000"/>
          <w:spacing w:val="20"/>
          <w:szCs w:val="24"/>
        </w:rPr>
        <w:t>mėnesio</w:t>
      </w:r>
      <w:r w:rsidRPr="00D479C7">
        <w:rPr>
          <w:b/>
          <w:color w:val="FF0000"/>
          <w:spacing w:val="20"/>
          <w:szCs w:val="24"/>
        </w:rPr>
        <w:t>] [</w:t>
      </w:r>
      <w:r w:rsidRPr="00D479C7">
        <w:rPr>
          <w:b/>
          <w:i/>
          <w:color w:val="FF0000"/>
          <w:spacing w:val="20"/>
          <w:szCs w:val="24"/>
        </w:rPr>
        <w:t>diena</w:t>
      </w:r>
      <w:r w:rsidRPr="00D479C7">
        <w:rPr>
          <w:b/>
          <w:color w:val="FF0000"/>
          <w:spacing w:val="20"/>
          <w:szCs w:val="24"/>
        </w:rPr>
        <w:t xml:space="preserve">] </w:t>
      </w:r>
      <w:r w:rsidRPr="00D479C7">
        <w:rPr>
          <w:b/>
          <w:color w:val="632423"/>
          <w:spacing w:val="20"/>
          <w:szCs w:val="24"/>
        </w:rPr>
        <w:t>d.</w:t>
      </w:r>
    </w:p>
    <w:p w14:paraId="70C44E14" w14:textId="77777777" w:rsidR="00047550" w:rsidRPr="00D479C7" w:rsidRDefault="00047550" w:rsidP="00047550">
      <w:pPr>
        <w:pBdr>
          <w:top w:val="single" w:sz="4" w:space="1" w:color="auto"/>
          <w:bottom w:val="single" w:sz="4" w:space="1" w:color="auto"/>
        </w:pBdr>
        <w:spacing w:after="120" w:line="276" w:lineRule="auto"/>
        <w:jc w:val="center"/>
        <w:rPr>
          <w:b/>
          <w:color w:val="FF0000"/>
          <w:spacing w:val="20"/>
          <w:szCs w:val="24"/>
        </w:rPr>
      </w:pPr>
      <w:r w:rsidRPr="00D479C7">
        <w:rPr>
          <w:b/>
          <w:color w:val="FF0000"/>
          <w:spacing w:val="20"/>
          <w:szCs w:val="24"/>
        </w:rPr>
        <w:t>[</w:t>
      </w:r>
      <w:r w:rsidRPr="00D479C7">
        <w:rPr>
          <w:b/>
          <w:i/>
          <w:color w:val="FF0000"/>
          <w:spacing w:val="20"/>
          <w:szCs w:val="24"/>
        </w:rPr>
        <w:t>Vieta</w:t>
      </w:r>
      <w:r w:rsidRPr="00D479C7">
        <w:rPr>
          <w:b/>
          <w:color w:val="FF0000"/>
          <w:spacing w:val="20"/>
          <w:szCs w:val="24"/>
        </w:rPr>
        <w:t>]</w:t>
      </w:r>
    </w:p>
    <w:p w14:paraId="35F45B3D" w14:textId="77777777" w:rsidR="00047550" w:rsidRPr="0022043D" w:rsidRDefault="00047550" w:rsidP="00047550">
      <w:pPr>
        <w:spacing w:after="120" w:line="276" w:lineRule="auto"/>
        <w:rPr>
          <w:szCs w:val="24"/>
          <w:highlight w:val="lightGray"/>
        </w:rPr>
      </w:pPr>
    </w:p>
    <w:p w14:paraId="7A5D044E" w14:textId="77777777" w:rsidR="00047550" w:rsidRPr="0022043D" w:rsidRDefault="00047550" w:rsidP="00047550">
      <w:pPr>
        <w:rPr>
          <w:szCs w:val="24"/>
          <w:highlight w:val="lightGray"/>
        </w:rPr>
      </w:pPr>
    </w:p>
    <w:p w14:paraId="5D7B19AC" w14:textId="77777777" w:rsidR="00047550" w:rsidRPr="00EE11B0" w:rsidRDefault="00047550" w:rsidP="00047550">
      <w:pPr>
        <w:rPr>
          <w:szCs w:val="24"/>
          <w:highlight w:val="lightGray"/>
        </w:rPr>
      </w:pPr>
    </w:p>
    <w:p w14:paraId="5694C6B5" w14:textId="77777777" w:rsidR="00047550" w:rsidRPr="00EE11B0" w:rsidRDefault="00047550" w:rsidP="00047550">
      <w:pPr>
        <w:rPr>
          <w:szCs w:val="24"/>
          <w:highlight w:val="lightGray"/>
        </w:rPr>
      </w:pPr>
    </w:p>
    <w:p w14:paraId="2497E4D3" w14:textId="77777777" w:rsidR="00047550" w:rsidRPr="00CB7C51" w:rsidRDefault="00047550" w:rsidP="00047550">
      <w:pPr>
        <w:rPr>
          <w:szCs w:val="24"/>
          <w:highlight w:val="lightGray"/>
        </w:rPr>
      </w:pPr>
    </w:p>
    <w:p w14:paraId="723228AC" w14:textId="77777777" w:rsidR="00047550" w:rsidRPr="00933EC7" w:rsidRDefault="00047550" w:rsidP="00047550">
      <w:pPr>
        <w:rPr>
          <w:szCs w:val="24"/>
          <w:highlight w:val="lightGray"/>
        </w:rPr>
      </w:pPr>
    </w:p>
    <w:p w14:paraId="094F4D44" w14:textId="77777777" w:rsidR="00047550" w:rsidRPr="00933EC7" w:rsidRDefault="00047550" w:rsidP="00047550">
      <w:pPr>
        <w:rPr>
          <w:szCs w:val="24"/>
          <w:highlight w:val="lightGray"/>
        </w:rPr>
      </w:pPr>
    </w:p>
    <w:p w14:paraId="4253EA11" w14:textId="77777777" w:rsidR="00047550" w:rsidRPr="00633237" w:rsidRDefault="00047550" w:rsidP="00047550">
      <w:pPr>
        <w:rPr>
          <w:szCs w:val="24"/>
          <w:highlight w:val="lightGray"/>
        </w:rPr>
      </w:pPr>
    </w:p>
    <w:p w14:paraId="28476924" w14:textId="77777777" w:rsidR="00047550" w:rsidRPr="004858AE" w:rsidRDefault="00047550" w:rsidP="00047550">
      <w:pPr>
        <w:rPr>
          <w:szCs w:val="24"/>
          <w:highlight w:val="lightGray"/>
        </w:rPr>
      </w:pPr>
    </w:p>
    <w:p w14:paraId="5699512F" w14:textId="77777777" w:rsidR="00047550" w:rsidRPr="00E31D28" w:rsidRDefault="00047550" w:rsidP="00047550">
      <w:pPr>
        <w:rPr>
          <w:szCs w:val="24"/>
          <w:highlight w:val="lightGray"/>
        </w:rPr>
      </w:pPr>
    </w:p>
    <w:p w14:paraId="52CC6060" w14:textId="77777777" w:rsidR="00047550" w:rsidRPr="00E31D28" w:rsidRDefault="00047550" w:rsidP="00047550">
      <w:pPr>
        <w:rPr>
          <w:szCs w:val="24"/>
          <w:highlight w:val="lightGray"/>
        </w:rPr>
      </w:pPr>
    </w:p>
    <w:p w14:paraId="059A16B9" w14:textId="77777777" w:rsidR="00047550" w:rsidRPr="00C63C2B" w:rsidRDefault="00047550" w:rsidP="00047550">
      <w:pPr>
        <w:rPr>
          <w:szCs w:val="24"/>
          <w:highlight w:val="lightGray"/>
        </w:rPr>
      </w:pPr>
    </w:p>
    <w:p w14:paraId="03667481" w14:textId="77777777" w:rsidR="00047550" w:rsidRPr="00845BAF" w:rsidRDefault="00047550" w:rsidP="00047550">
      <w:pPr>
        <w:rPr>
          <w:szCs w:val="24"/>
          <w:highlight w:val="lightGray"/>
        </w:rPr>
      </w:pPr>
    </w:p>
    <w:p w14:paraId="0C901C4F" w14:textId="77777777" w:rsidR="00047550" w:rsidRPr="006422E0" w:rsidRDefault="00047550" w:rsidP="00047550">
      <w:pPr>
        <w:rPr>
          <w:szCs w:val="24"/>
          <w:highlight w:val="lightGray"/>
        </w:rPr>
      </w:pPr>
    </w:p>
    <w:p w14:paraId="0F9AB2F5" w14:textId="77777777" w:rsidR="00047550" w:rsidRPr="00F97702" w:rsidRDefault="00047550" w:rsidP="00047550">
      <w:pPr>
        <w:spacing w:after="120" w:line="276" w:lineRule="auto"/>
        <w:rPr>
          <w:szCs w:val="24"/>
          <w:highlight w:val="lightGray"/>
        </w:rPr>
      </w:pPr>
      <w:r w:rsidRPr="00F97702">
        <w:rPr>
          <w:szCs w:val="24"/>
          <w:highlight w:val="lightGray"/>
        </w:rPr>
        <w:br w:type="page"/>
      </w:r>
    </w:p>
    <w:p w14:paraId="3CD01395" w14:textId="77777777" w:rsidR="00047550" w:rsidRPr="00F97702" w:rsidRDefault="00047550" w:rsidP="00047550">
      <w:pPr>
        <w:pStyle w:val="TOC1"/>
        <w:rPr>
          <w:sz w:val="24"/>
          <w:szCs w:val="24"/>
        </w:rPr>
      </w:pPr>
      <w:r w:rsidRPr="00F97702">
        <w:rPr>
          <w:sz w:val="24"/>
          <w:szCs w:val="24"/>
        </w:rPr>
        <w:lastRenderedPageBreak/>
        <w:tab/>
        <w:t>TURINYS:</w:t>
      </w:r>
    </w:p>
    <w:p w14:paraId="158C05E9" w14:textId="77777777" w:rsidR="00962ECE" w:rsidRDefault="00047550">
      <w:pPr>
        <w:pStyle w:val="TOC1"/>
        <w:rPr>
          <w:rFonts w:asciiTheme="minorHAnsi" w:eastAsiaTheme="minorEastAsia" w:hAnsiTheme="minorHAnsi" w:cstheme="minorBidi"/>
          <w:b w:val="0"/>
          <w:color w:val="auto"/>
        </w:rPr>
      </w:pPr>
      <w:r w:rsidRPr="003D0F59">
        <w:rPr>
          <w:sz w:val="24"/>
          <w:szCs w:val="24"/>
        </w:rPr>
        <w:fldChar w:fldCharType="begin"/>
      </w:r>
      <w:r w:rsidRPr="00D479C7">
        <w:rPr>
          <w:sz w:val="24"/>
          <w:szCs w:val="24"/>
        </w:rPr>
        <w:instrText xml:space="preserve"> TOC \o "1-2" \h \z \u </w:instrText>
      </w:r>
      <w:r w:rsidRPr="003D0F59">
        <w:rPr>
          <w:sz w:val="24"/>
          <w:szCs w:val="24"/>
        </w:rPr>
        <w:fldChar w:fldCharType="separate"/>
      </w:r>
      <w:hyperlink w:anchor="_Toc55481985" w:history="1">
        <w:r w:rsidR="00962ECE" w:rsidRPr="00E56EEE">
          <w:rPr>
            <w:rStyle w:val="Hyperlink"/>
          </w:rPr>
          <w:t>I.</w:t>
        </w:r>
        <w:r w:rsidR="00962ECE">
          <w:rPr>
            <w:rFonts w:asciiTheme="minorHAnsi" w:eastAsiaTheme="minorEastAsia" w:hAnsiTheme="minorHAnsi" w:cstheme="minorBidi"/>
            <w:b w:val="0"/>
            <w:color w:val="auto"/>
          </w:rPr>
          <w:tab/>
        </w:r>
        <w:r w:rsidR="00962ECE" w:rsidRPr="00E56EEE">
          <w:rPr>
            <w:rStyle w:val="Hyperlink"/>
          </w:rPr>
          <w:t>ĮŽANGA</w:t>
        </w:r>
        <w:r w:rsidR="00962ECE">
          <w:rPr>
            <w:webHidden/>
          </w:rPr>
          <w:tab/>
        </w:r>
        <w:r w:rsidR="00962ECE">
          <w:rPr>
            <w:webHidden/>
          </w:rPr>
          <w:fldChar w:fldCharType="begin"/>
        </w:r>
        <w:r w:rsidR="00962ECE">
          <w:rPr>
            <w:webHidden/>
          </w:rPr>
          <w:instrText xml:space="preserve"> PAGEREF _Toc55481985 \h </w:instrText>
        </w:r>
        <w:r w:rsidR="00962ECE">
          <w:rPr>
            <w:webHidden/>
          </w:rPr>
        </w:r>
        <w:r w:rsidR="00962ECE">
          <w:rPr>
            <w:webHidden/>
          </w:rPr>
          <w:fldChar w:fldCharType="separate"/>
        </w:r>
        <w:r w:rsidR="00962ECE">
          <w:rPr>
            <w:webHidden/>
          </w:rPr>
          <w:t>6</w:t>
        </w:r>
        <w:r w:rsidR="00962ECE">
          <w:rPr>
            <w:webHidden/>
          </w:rPr>
          <w:fldChar w:fldCharType="end"/>
        </w:r>
      </w:hyperlink>
    </w:p>
    <w:p w14:paraId="37CB79C3" w14:textId="77777777" w:rsidR="00962ECE" w:rsidRDefault="00623368">
      <w:pPr>
        <w:pStyle w:val="TOC1"/>
        <w:rPr>
          <w:rFonts w:asciiTheme="minorHAnsi" w:eastAsiaTheme="minorEastAsia" w:hAnsiTheme="minorHAnsi" w:cstheme="minorBidi"/>
          <w:b w:val="0"/>
          <w:color w:val="auto"/>
        </w:rPr>
      </w:pPr>
      <w:hyperlink w:anchor="_Toc55481986" w:history="1">
        <w:r w:rsidR="00962ECE" w:rsidRPr="00E56EEE">
          <w:rPr>
            <w:rStyle w:val="Hyperlink"/>
          </w:rPr>
          <w:t>II.</w:t>
        </w:r>
        <w:r w:rsidR="00962ECE">
          <w:rPr>
            <w:rFonts w:asciiTheme="minorHAnsi" w:eastAsiaTheme="minorEastAsia" w:hAnsiTheme="minorHAnsi" w:cstheme="minorBidi"/>
            <w:b w:val="0"/>
            <w:color w:val="auto"/>
          </w:rPr>
          <w:tab/>
        </w:r>
        <w:r w:rsidR="00962ECE" w:rsidRPr="00E56EEE">
          <w:rPr>
            <w:rStyle w:val="Hyperlink"/>
          </w:rPr>
          <w:t>Sutarties sąvokos ir jų aiškinimas</w:t>
        </w:r>
        <w:r w:rsidR="00962ECE">
          <w:rPr>
            <w:webHidden/>
          </w:rPr>
          <w:tab/>
        </w:r>
        <w:r w:rsidR="00962ECE">
          <w:rPr>
            <w:webHidden/>
          </w:rPr>
          <w:fldChar w:fldCharType="begin"/>
        </w:r>
        <w:r w:rsidR="00962ECE">
          <w:rPr>
            <w:webHidden/>
          </w:rPr>
          <w:instrText xml:space="preserve"> PAGEREF _Toc55481986 \h </w:instrText>
        </w:r>
        <w:r w:rsidR="00962ECE">
          <w:rPr>
            <w:webHidden/>
          </w:rPr>
        </w:r>
        <w:r w:rsidR="00962ECE">
          <w:rPr>
            <w:webHidden/>
          </w:rPr>
          <w:fldChar w:fldCharType="separate"/>
        </w:r>
        <w:r w:rsidR="00962ECE">
          <w:rPr>
            <w:webHidden/>
          </w:rPr>
          <w:t>7</w:t>
        </w:r>
        <w:r w:rsidR="00962ECE">
          <w:rPr>
            <w:webHidden/>
          </w:rPr>
          <w:fldChar w:fldCharType="end"/>
        </w:r>
      </w:hyperlink>
    </w:p>
    <w:p w14:paraId="140AF793" w14:textId="77777777" w:rsidR="00962ECE" w:rsidRDefault="00623368">
      <w:pPr>
        <w:pStyle w:val="TOC2"/>
        <w:rPr>
          <w:rFonts w:asciiTheme="minorHAnsi" w:eastAsiaTheme="minorEastAsia" w:hAnsiTheme="minorHAnsi" w:cstheme="minorBidi"/>
          <w:color w:val="auto"/>
          <w:sz w:val="22"/>
          <w:szCs w:val="22"/>
          <w:lang w:eastAsia="lt-LT"/>
        </w:rPr>
      </w:pPr>
      <w:hyperlink w:anchor="_Toc55481987" w:history="1">
        <w:r w:rsidR="00962ECE" w:rsidRPr="00E56EEE">
          <w:rPr>
            <w:rStyle w:val="Hyperlink"/>
          </w:rPr>
          <w:t>1.</w:t>
        </w:r>
        <w:r w:rsidR="00962ECE">
          <w:rPr>
            <w:rFonts w:asciiTheme="minorHAnsi" w:eastAsiaTheme="minorEastAsia" w:hAnsiTheme="minorHAnsi" w:cstheme="minorBidi"/>
            <w:color w:val="auto"/>
            <w:sz w:val="22"/>
            <w:szCs w:val="22"/>
            <w:lang w:eastAsia="lt-LT"/>
          </w:rPr>
          <w:tab/>
        </w:r>
        <w:r w:rsidR="00962ECE" w:rsidRPr="00E56EEE">
          <w:rPr>
            <w:rStyle w:val="Hyperlink"/>
          </w:rPr>
          <w:t>Sutartyje naudojamos sąvokos ir jų aiškinimas</w:t>
        </w:r>
        <w:r w:rsidR="00962ECE">
          <w:rPr>
            <w:webHidden/>
          </w:rPr>
          <w:tab/>
        </w:r>
        <w:r w:rsidR="00962ECE">
          <w:rPr>
            <w:webHidden/>
          </w:rPr>
          <w:fldChar w:fldCharType="begin"/>
        </w:r>
        <w:r w:rsidR="00962ECE">
          <w:rPr>
            <w:webHidden/>
          </w:rPr>
          <w:instrText xml:space="preserve"> PAGEREF _Toc55481987 \h </w:instrText>
        </w:r>
        <w:r w:rsidR="00962ECE">
          <w:rPr>
            <w:webHidden/>
          </w:rPr>
        </w:r>
        <w:r w:rsidR="00962ECE">
          <w:rPr>
            <w:webHidden/>
          </w:rPr>
          <w:fldChar w:fldCharType="separate"/>
        </w:r>
        <w:r w:rsidR="00962ECE">
          <w:rPr>
            <w:webHidden/>
          </w:rPr>
          <w:t>7</w:t>
        </w:r>
        <w:r w:rsidR="00962ECE">
          <w:rPr>
            <w:webHidden/>
          </w:rPr>
          <w:fldChar w:fldCharType="end"/>
        </w:r>
      </w:hyperlink>
    </w:p>
    <w:p w14:paraId="03C86BB1" w14:textId="77777777" w:rsidR="00962ECE" w:rsidRDefault="00623368">
      <w:pPr>
        <w:pStyle w:val="TOC1"/>
        <w:rPr>
          <w:rFonts w:asciiTheme="minorHAnsi" w:eastAsiaTheme="minorEastAsia" w:hAnsiTheme="minorHAnsi" w:cstheme="minorBidi"/>
          <w:b w:val="0"/>
          <w:color w:val="auto"/>
        </w:rPr>
      </w:pPr>
      <w:hyperlink w:anchor="_Toc55481988" w:history="1">
        <w:r w:rsidR="00962ECE" w:rsidRPr="00E56EEE">
          <w:rPr>
            <w:rStyle w:val="Hyperlink"/>
          </w:rPr>
          <w:t>III.</w:t>
        </w:r>
        <w:r w:rsidR="00962ECE">
          <w:rPr>
            <w:rFonts w:asciiTheme="minorHAnsi" w:eastAsiaTheme="minorEastAsia" w:hAnsiTheme="minorHAnsi" w:cstheme="minorBidi"/>
            <w:b w:val="0"/>
            <w:color w:val="auto"/>
          </w:rPr>
          <w:tab/>
        </w:r>
        <w:r w:rsidR="00962ECE" w:rsidRPr="00E56EEE">
          <w:rPr>
            <w:rStyle w:val="Hyperlink"/>
          </w:rPr>
          <w:t>Sutarties dalykas ir tikslas</w:t>
        </w:r>
        <w:r w:rsidR="00962ECE">
          <w:rPr>
            <w:webHidden/>
          </w:rPr>
          <w:tab/>
        </w:r>
        <w:r w:rsidR="00962ECE">
          <w:rPr>
            <w:webHidden/>
          </w:rPr>
          <w:fldChar w:fldCharType="begin"/>
        </w:r>
        <w:r w:rsidR="00962ECE">
          <w:rPr>
            <w:webHidden/>
          </w:rPr>
          <w:instrText xml:space="preserve"> PAGEREF _Toc55481988 \h </w:instrText>
        </w:r>
        <w:r w:rsidR="00962ECE">
          <w:rPr>
            <w:webHidden/>
          </w:rPr>
        </w:r>
        <w:r w:rsidR="00962ECE">
          <w:rPr>
            <w:webHidden/>
          </w:rPr>
          <w:fldChar w:fldCharType="separate"/>
        </w:r>
        <w:r w:rsidR="00962ECE">
          <w:rPr>
            <w:webHidden/>
          </w:rPr>
          <w:t>17</w:t>
        </w:r>
        <w:r w:rsidR="00962ECE">
          <w:rPr>
            <w:webHidden/>
          </w:rPr>
          <w:fldChar w:fldCharType="end"/>
        </w:r>
      </w:hyperlink>
    </w:p>
    <w:p w14:paraId="3AD81C00" w14:textId="77777777" w:rsidR="00962ECE" w:rsidRDefault="00623368">
      <w:pPr>
        <w:pStyle w:val="TOC2"/>
        <w:rPr>
          <w:rFonts w:asciiTheme="minorHAnsi" w:eastAsiaTheme="minorEastAsia" w:hAnsiTheme="minorHAnsi" w:cstheme="minorBidi"/>
          <w:color w:val="auto"/>
          <w:sz w:val="22"/>
          <w:szCs w:val="22"/>
          <w:lang w:eastAsia="lt-LT"/>
        </w:rPr>
      </w:pPr>
      <w:hyperlink w:anchor="_Toc55481989" w:history="1">
        <w:r w:rsidR="00962ECE" w:rsidRPr="00E56EEE">
          <w:rPr>
            <w:rStyle w:val="Hyperlink"/>
          </w:rPr>
          <w:t>2.</w:t>
        </w:r>
        <w:r w:rsidR="00962ECE">
          <w:rPr>
            <w:rFonts w:asciiTheme="minorHAnsi" w:eastAsiaTheme="minorEastAsia" w:hAnsiTheme="minorHAnsi" w:cstheme="minorBidi"/>
            <w:color w:val="auto"/>
            <w:sz w:val="22"/>
            <w:szCs w:val="22"/>
            <w:lang w:eastAsia="lt-LT"/>
          </w:rPr>
          <w:tab/>
        </w:r>
        <w:r w:rsidR="00962ECE" w:rsidRPr="00E56EEE">
          <w:rPr>
            <w:rStyle w:val="Hyperlink"/>
          </w:rPr>
          <w:t>Sutarties dalykas, vertė ir tikslas</w:t>
        </w:r>
        <w:r w:rsidR="00962ECE">
          <w:rPr>
            <w:webHidden/>
          </w:rPr>
          <w:tab/>
        </w:r>
        <w:r w:rsidR="00962ECE">
          <w:rPr>
            <w:webHidden/>
          </w:rPr>
          <w:fldChar w:fldCharType="begin"/>
        </w:r>
        <w:r w:rsidR="00962ECE">
          <w:rPr>
            <w:webHidden/>
          </w:rPr>
          <w:instrText xml:space="preserve"> PAGEREF _Toc55481989 \h </w:instrText>
        </w:r>
        <w:r w:rsidR="00962ECE">
          <w:rPr>
            <w:webHidden/>
          </w:rPr>
        </w:r>
        <w:r w:rsidR="00962ECE">
          <w:rPr>
            <w:webHidden/>
          </w:rPr>
          <w:fldChar w:fldCharType="separate"/>
        </w:r>
        <w:r w:rsidR="00962ECE">
          <w:rPr>
            <w:webHidden/>
          </w:rPr>
          <w:t>17</w:t>
        </w:r>
        <w:r w:rsidR="00962ECE">
          <w:rPr>
            <w:webHidden/>
          </w:rPr>
          <w:fldChar w:fldCharType="end"/>
        </w:r>
      </w:hyperlink>
    </w:p>
    <w:p w14:paraId="0FB6F668" w14:textId="77777777" w:rsidR="00962ECE" w:rsidRDefault="00623368">
      <w:pPr>
        <w:pStyle w:val="TOC1"/>
        <w:rPr>
          <w:rFonts w:asciiTheme="minorHAnsi" w:eastAsiaTheme="minorEastAsia" w:hAnsiTheme="minorHAnsi" w:cstheme="minorBidi"/>
          <w:b w:val="0"/>
          <w:color w:val="auto"/>
        </w:rPr>
      </w:pPr>
      <w:hyperlink w:anchor="_Toc55481990" w:history="1">
        <w:r w:rsidR="00962ECE" w:rsidRPr="00E56EEE">
          <w:rPr>
            <w:rStyle w:val="Hyperlink"/>
          </w:rPr>
          <w:t>IV.</w:t>
        </w:r>
        <w:r w:rsidR="00962ECE">
          <w:rPr>
            <w:rFonts w:asciiTheme="minorHAnsi" w:eastAsiaTheme="minorEastAsia" w:hAnsiTheme="minorHAnsi" w:cstheme="minorBidi"/>
            <w:b w:val="0"/>
            <w:color w:val="auto"/>
          </w:rPr>
          <w:tab/>
        </w:r>
        <w:r w:rsidR="00962ECE" w:rsidRPr="00E56EEE">
          <w:rPr>
            <w:rStyle w:val="Hyperlink"/>
          </w:rPr>
          <w:t>Sutarties galiojimo ir vykdymo laikotarpis</w:t>
        </w:r>
        <w:r w:rsidR="00962ECE">
          <w:rPr>
            <w:webHidden/>
          </w:rPr>
          <w:tab/>
        </w:r>
        <w:r w:rsidR="00962ECE">
          <w:rPr>
            <w:webHidden/>
          </w:rPr>
          <w:fldChar w:fldCharType="begin"/>
        </w:r>
        <w:r w:rsidR="00962ECE">
          <w:rPr>
            <w:webHidden/>
          </w:rPr>
          <w:instrText xml:space="preserve"> PAGEREF _Toc55481990 \h </w:instrText>
        </w:r>
        <w:r w:rsidR="00962ECE">
          <w:rPr>
            <w:webHidden/>
          </w:rPr>
        </w:r>
        <w:r w:rsidR="00962ECE">
          <w:rPr>
            <w:webHidden/>
          </w:rPr>
          <w:fldChar w:fldCharType="separate"/>
        </w:r>
        <w:r w:rsidR="00962ECE">
          <w:rPr>
            <w:webHidden/>
          </w:rPr>
          <w:t>17</w:t>
        </w:r>
        <w:r w:rsidR="00962ECE">
          <w:rPr>
            <w:webHidden/>
          </w:rPr>
          <w:fldChar w:fldCharType="end"/>
        </w:r>
      </w:hyperlink>
    </w:p>
    <w:p w14:paraId="7917B56A"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1" w:history="1">
        <w:r w:rsidR="00962ECE" w:rsidRPr="00E56EEE">
          <w:rPr>
            <w:rStyle w:val="Hyperlink"/>
          </w:rPr>
          <w:t>3.</w:t>
        </w:r>
        <w:r w:rsidR="00962ECE">
          <w:rPr>
            <w:rFonts w:asciiTheme="minorHAnsi" w:eastAsiaTheme="minorEastAsia" w:hAnsiTheme="minorHAnsi" w:cstheme="minorBidi"/>
            <w:color w:val="auto"/>
            <w:sz w:val="22"/>
            <w:szCs w:val="22"/>
            <w:lang w:eastAsia="lt-LT"/>
          </w:rPr>
          <w:tab/>
        </w:r>
        <w:r w:rsidR="00962ECE" w:rsidRPr="00E56EEE">
          <w:rPr>
            <w:rStyle w:val="Hyperlink"/>
          </w:rPr>
          <w:t>Sutarties įsigaliojimas</w:t>
        </w:r>
        <w:r w:rsidR="00962ECE">
          <w:rPr>
            <w:webHidden/>
          </w:rPr>
          <w:tab/>
        </w:r>
        <w:r w:rsidR="00962ECE">
          <w:rPr>
            <w:webHidden/>
          </w:rPr>
          <w:fldChar w:fldCharType="begin"/>
        </w:r>
        <w:r w:rsidR="00962ECE">
          <w:rPr>
            <w:webHidden/>
          </w:rPr>
          <w:instrText xml:space="preserve"> PAGEREF _Toc55481991 \h </w:instrText>
        </w:r>
        <w:r w:rsidR="00962ECE">
          <w:rPr>
            <w:webHidden/>
          </w:rPr>
        </w:r>
        <w:r w:rsidR="00962ECE">
          <w:rPr>
            <w:webHidden/>
          </w:rPr>
          <w:fldChar w:fldCharType="separate"/>
        </w:r>
        <w:r w:rsidR="00962ECE">
          <w:rPr>
            <w:webHidden/>
          </w:rPr>
          <w:t>17</w:t>
        </w:r>
        <w:r w:rsidR="00962ECE">
          <w:rPr>
            <w:webHidden/>
          </w:rPr>
          <w:fldChar w:fldCharType="end"/>
        </w:r>
      </w:hyperlink>
    </w:p>
    <w:p w14:paraId="1D97A835"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2" w:history="1">
        <w:r w:rsidR="00962ECE" w:rsidRPr="00E56EEE">
          <w:rPr>
            <w:rStyle w:val="Hyperlink"/>
          </w:rPr>
          <w:t>4.</w:t>
        </w:r>
        <w:r w:rsidR="00962ECE">
          <w:rPr>
            <w:rFonts w:asciiTheme="minorHAnsi" w:eastAsiaTheme="minorEastAsia" w:hAnsiTheme="minorHAnsi" w:cstheme="minorBidi"/>
            <w:color w:val="auto"/>
            <w:sz w:val="22"/>
            <w:szCs w:val="22"/>
            <w:lang w:eastAsia="lt-LT"/>
          </w:rPr>
          <w:tab/>
        </w:r>
        <w:r w:rsidR="00962ECE" w:rsidRPr="00E56EEE">
          <w:rPr>
            <w:rStyle w:val="Hyperlink"/>
          </w:rPr>
          <w:t>Darbų vykdymo ir Paslaugų teikimo  pradžia bei trukmė</w:t>
        </w:r>
        <w:r w:rsidR="00962ECE">
          <w:rPr>
            <w:webHidden/>
          </w:rPr>
          <w:tab/>
        </w:r>
        <w:r w:rsidR="00962ECE">
          <w:rPr>
            <w:webHidden/>
          </w:rPr>
          <w:fldChar w:fldCharType="begin"/>
        </w:r>
        <w:r w:rsidR="00962ECE">
          <w:rPr>
            <w:webHidden/>
          </w:rPr>
          <w:instrText xml:space="preserve"> PAGEREF _Toc55481992 \h </w:instrText>
        </w:r>
        <w:r w:rsidR="00962ECE">
          <w:rPr>
            <w:webHidden/>
          </w:rPr>
        </w:r>
        <w:r w:rsidR="00962ECE">
          <w:rPr>
            <w:webHidden/>
          </w:rPr>
          <w:fldChar w:fldCharType="separate"/>
        </w:r>
        <w:r w:rsidR="00962ECE">
          <w:rPr>
            <w:webHidden/>
          </w:rPr>
          <w:t>19</w:t>
        </w:r>
        <w:r w:rsidR="00962ECE">
          <w:rPr>
            <w:webHidden/>
          </w:rPr>
          <w:fldChar w:fldCharType="end"/>
        </w:r>
      </w:hyperlink>
    </w:p>
    <w:p w14:paraId="5E1CC71A"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3" w:history="1">
        <w:r w:rsidR="00962ECE" w:rsidRPr="00E56EEE">
          <w:rPr>
            <w:rStyle w:val="Hyperlink"/>
          </w:rPr>
          <w:t>5.</w:t>
        </w:r>
        <w:r w:rsidR="00962ECE">
          <w:rPr>
            <w:rFonts w:asciiTheme="minorHAnsi" w:eastAsiaTheme="minorEastAsia" w:hAnsiTheme="minorHAnsi" w:cstheme="minorBidi"/>
            <w:color w:val="auto"/>
            <w:sz w:val="22"/>
            <w:szCs w:val="22"/>
            <w:lang w:eastAsia="lt-LT"/>
          </w:rPr>
          <w:tab/>
        </w:r>
        <w:r w:rsidR="00962ECE" w:rsidRPr="00E56EEE">
          <w:rPr>
            <w:rStyle w:val="Hyperlink"/>
          </w:rPr>
          <w:t>Sutarties galiojimo terminas</w:t>
        </w:r>
        <w:r w:rsidR="00962ECE">
          <w:rPr>
            <w:webHidden/>
          </w:rPr>
          <w:tab/>
        </w:r>
        <w:r w:rsidR="00962ECE">
          <w:rPr>
            <w:webHidden/>
          </w:rPr>
          <w:fldChar w:fldCharType="begin"/>
        </w:r>
        <w:r w:rsidR="00962ECE">
          <w:rPr>
            <w:webHidden/>
          </w:rPr>
          <w:instrText xml:space="preserve"> PAGEREF _Toc55481993 \h </w:instrText>
        </w:r>
        <w:r w:rsidR="00962ECE">
          <w:rPr>
            <w:webHidden/>
          </w:rPr>
        </w:r>
        <w:r w:rsidR="00962ECE">
          <w:rPr>
            <w:webHidden/>
          </w:rPr>
          <w:fldChar w:fldCharType="separate"/>
        </w:r>
        <w:r w:rsidR="00962ECE">
          <w:rPr>
            <w:webHidden/>
          </w:rPr>
          <w:t>19</w:t>
        </w:r>
        <w:r w:rsidR="00962ECE">
          <w:rPr>
            <w:webHidden/>
          </w:rPr>
          <w:fldChar w:fldCharType="end"/>
        </w:r>
      </w:hyperlink>
    </w:p>
    <w:p w14:paraId="110F2616" w14:textId="77777777" w:rsidR="00962ECE" w:rsidRDefault="00623368">
      <w:pPr>
        <w:pStyle w:val="TOC1"/>
        <w:rPr>
          <w:rFonts w:asciiTheme="minorHAnsi" w:eastAsiaTheme="minorEastAsia" w:hAnsiTheme="minorHAnsi" w:cstheme="minorBidi"/>
          <w:b w:val="0"/>
          <w:color w:val="auto"/>
        </w:rPr>
      </w:pPr>
      <w:hyperlink w:anchor="_Toc55481994" w:history="1">
        <w:r w:rsidR="00962ECE" w:rsidRPr="00E56EEE">
          <w:rPr>
            <w:rStyle w:val="Hyperlink"/>
          </w:rPr>
          <w:t>V.</w:t>
        </w:r>
        <w:r w:rsidR="00962ECE">
          <w:rPr>
            <w:rFonts w:asciiTheme="minorHAnsi" w:eastAsiaTheme="minorEastAsia" w:hAnsiTheme="minorHAnsi" w:cstheme="minorBidi"/>
            <w:b w:val="0"/>
            <w:color w:val="auto"/>
          </w:rPr>
          <w:tab/>
        </w:r>
        <w:r w:rsidR="00962ECE" w:rsidRPr="00E56EEE">
          <w:rPr>
            <w:rStyle w:val="Hyperlink"/>
          </w:rPr>
          <w:t>Šalių pareiškimai ir garantijos</w:t>
        </w:r>
        <w:r w:rsidR="00962ECE">
          <w:rPr>
            <w:webHidden/>
          </w:rPr>
          <w:tab/>
        </w:r>
        <w:r w:rsidR="00962ECE">
          <w:rPr>
            <w:webHidden/>
          </w:rPr>
          <w:fldChar w:fldCharType="begin"/>
        </w:r>
        <w:r w:rsidR="00962ECE">
          <w:rPr>
            <w:webHidden/>
          </w:rPr>
          <w:instrText xml:space="preserve"> PAGEREF _Toc55481994 \h </w:instrText>
        </w:r>
        <w:r w:rsidR="00962ECE">
          <w:rPr>
            <w:webHidden/>
          </w:rPr>
        </w:r>
        <w:r w:rsidR="00962ECE">
          <w:rPr>
            <w:webHidden/>
          </w:rPr>
          <w:fldChar w:fldCharType="separate"/>
        </w:r>
        <w:r w:rsidR="00962ECE">
          <w:rPr>
            <w:webHidden/>
          </w:rPr>
          <w:t>19</w:t>
        </w:r>
        <w:r w:rsidR="00962ECE">
          <w:rPr>
            <w:webHidden/>
          </w:rPr>
          <w:fldChar w:fldCharType="end"/>
        </w:r>
      </w:hyperlink>
    </w:p>
    <w:p w14:paraId="0D34D437"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5" w:history="1">
        <w:r w:rsidR="00962ECE" w:rsidRPr="00E56EEE">
          <w:rPr>
            <w:rStyle w:val="Hyperlink"/>
          </w:rPr>
          <w:t>6.</w:t>
        </w:r>
        <w:r w:rsidR="00962ECE">
          <w:rPr>
            <w:rFonts w:asciiTheme="minorHAnsi" w:eastAsiaTheme="minorEastAsia" w:hAnsiTheme="minorHAnsi" w:cstheme="minorBidi"/>
            <w:color w:val="auto"/>
            <w:sz w:val="22"/>
            <w:szCs w:val="22"/>
            <w:lang w:eastAsia="lt-LT"/>
          </w:rPr>
          <w:tab/>
        </w:r>
        <w:r w:rsidR="00962ECE" w:rsidRPr="00E56EEE">
          <w:rPr>
            <w:rStyle w:val="Hyperlink"/>
          </w:rPr>
          <w:t>Suteikiančiosios institucijos [</w:t>
        </w:r>
        <w:r w:rsidR="00962ECE" w:rsidRPr="00E56EEE">
          <w:rPr>
            <w:rStyle w:val="Hyperlink"/>
            <w:i/>
          </w:rPr>
          <w:t>jei yra</w:t>
        </w:r>
        <w:r w:rsidR="00962ECE" w:rsidRPr="00E56EEE">
          <w:rPr>
            <w:rStyle w:val="Hyperlink"/>
          </w:rPr>
          <w:t xml:space="preserve"> ir Perleidėjo] pareiškimai ir garantijos</w:t>
        </w:r>
        <w:r w:rsidR="00962ECE">
          <w:rPr>
            <w:webHidden/>
          </w:rPr>
          <w:tab/>
        </w:r>
        <w:r w:rsidR="00962ECE">
          <w:rPr>
            <w:webHidden/>
          </w:rPr>
          <w:fldChar w:fldCharType="begin"/>
        </w:r>
        <w:r w:rsidR="00962ECE">
          <w:rPr>
            <w:webHidden/>
          </w:rPr>
          <w:instrText xml:space="preserve"> PAGEREF _Toc55481995 \h </w:instrText>
        </w:r>
        <w:r w:rsidR="00962ECE">
          <w:rPr>
            <w:webHidden/>
          </w:rPr>
        </w:r>
        <w:r w:rsidR="00962ECE">
          <w:rPr>
            <w:webHidden/>
          </w:rPr>
          <w:fldChar w:fldCharType="separate"/>
        </w:r>
        <w:r w:rsidR="00962ECE">
          <w:rPr>
            <w:webHidden/>
          </w:rPr>
          <w:t>19</w:t>
        </w:r>
        <w:r w:rsidR="00962ECE">
          <w:rPr>
            <w:webHidden/>
          </w:rPr>
          <w:fldChar w:fldCharType="end"/>
        </w:r>
      </w:hyperlink>
    </w:p>
    <w:p w14:paraId="3EBDFAA0"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6" w:history="1">
        <w:r w:rsidR="00962ECE" w:rsidRPr="00E56EEE">
          <w:rPr>
            <w:rStyle w:val="Hyperlink"/>
          </w:rPr>
          <w:t>7.</w:t>
        </w:r>
        <w:r w:rsidR="00962ECE">
          <w:rPr>
            <w:rFonts w:asciiTheme="minorHAnsi" w:eastAsiaTheme="minorEastAsia" w:hAnsiTheme="minorHAnsi" w:cstheme="minorBidi"/>
            <w:color w:val="auto"/>
            <w:sz w:val="22"/>
            <w:szCs w:val="22"/>
            <w:lang w:eastAsia="lt-LT"/>
          </w:rPr>
          <w:tab/>
        </w:r>
        <w:r w:rsidR="00962ECE" w:rsidRPr="00E56EEE">
          <w:rPr>
            <w:rStyle w:val="Hyperlink"/>
          </w:rPr>
          <w:t>Koncesininko ir Investuotojo pareiškimai ir garantijos</w:t>
        </w:r>
        <w:r w:rsidR="00962ECE">
          <w:rPr>
            <w:webHidden/>
          </w:rPr>
          <w:tab/>
        </w:r>
        <w:r w:rsidR="00962ECE">
          <w:rPr>
            <w:webHidden/>
          </w:rPr>
          <w:fldChar w:fldCharType="begin"/>
        </w:r>
        <w:r w:rsidR="00962ECE">
          <w:rPr>
            <w:webHidden/>
          </w:rPr>
          <w:instrText xml:space="preserve"> PAGEREF _Toc55481996 \h </w:instrText>
        </w:r>
        <w:r w:rsidR="00962ECE">
          <w:rPr>
            <w:webHidden/>
          </w:rPr>
        </w:r>
        <w:r w:rsidR="00962ECE">
          <w:rPr>
            <w:webHidden/>
          </w:rPr>
          <w:fldChar w:fldCharType="separate"/>
        </w:r>
        <w:r w:rsidR="00962ECE">
          <w:rPr>
            <w:webHidden/>
          </w:rPr>
          <w:t>21</w:t>
        </w:r>
        <w:r w:rsidR="00962ECE">
          <w:rPr>
            <w:webHidden/>
          </w:rPr>
          <w:fldChar w:fldCharType="end"/>
        </w:r>
      </w:hyperlink>
    </w:p>
    <w:p w14:paraId="1944B241" w14:textId="77777777" w:rsidR="00962ECE" w:rsidRDefault="00623368">
      <w:pPr>
        <w:pStyle w:val="TOC1"/>
        <w:rPr>
          <w:rFonts w:asciiTheme="minorHAnsi" w:eastAsiaTheme="minorEastAsia" w:hAnsiTheme="minorHAnsi" w:cstheme="minorBidi"/>
          <w:b w:val="0"/>
          <w:color w:val="auto"/>
        </w:rPr>
      </w:pPr>
      <w:hyperlink w:anchor="_Toc55481997" w:history="1">
        <w:r w:rsidR="00962ECE" w:rsidRPr="00E56EEE">
          <w:rPr>
            <w:rStyle w:val="Hyperlink"/>
          </w:rPr>
          <w:t>VI.</w:t>
        </w:r>
        <w:r w:rsidR="00962ECE">
          <w:rPr>
            <w:rFonts w:asciiTheme="minorHAnsi" w:eastAsiaTheme="minorEastAsia" w:hAnsiTheme="minorHAnsi" w:cstheme="minorBidi"/>
            <w:b w:val="0"/>
            <w:color w:val="auto"/>
          </w:rPr>
          <w:tab/>
        </w:r>
        <w:r w:rsidR="00962ECE" w:rsidRPr="00E56EEE">
          <w:rPr>
            <w:rStyle w:val="Hyperlink"/>
          </w:rPr>
          <w:t>Perduoto turto ir [</w:t>
        </w:r>
        <w:r w:rsidR="00962ECE" w:rsidRPr="00E56EEE">
          <w:rPr>
            <w:rStyle w:val="Hyperlink"/>
            <w:i/>
          </w:rPr>
          <w:t>Jei taikoma</w:t>
        </w:r>
        <w:r w:rsidR="00962ECE" w:rsidRPr="00E56EEE">
          <w:rPr>
            <w:rStyle w:val="Hyperlink"/>
          </w:rPr>
          <w:t xml:space="preserve"> žemės sklypo (-ų) perdavimas,] naujo  turto sukūrimas ir grąžinimas</w:t>
        </w:r>
        <w:r w:rsidR="00962ECE">
          <w:rPr>
            <w:webHidden/>
          </w:rPr>
          <w:tab/>
        </w:r>
        <w:r w:rsidR="00962ECE">
          <w:rPr>
            <w:webHidden/>
          </w:rPr>
          <w:fldChar w:fldCharType="begin"/>
        </w:r>
        <w:r w:rsidR="00962ECE">
          <w:rPr>
            <w:webHidden/>
          </w:rPr>
          <w:instrText xml:space="preserve"> PAGEREF _Toc55481997 \h </w:instrText>
        </w:r>
        <w:r w:rsidR="00962ECE">
          <w:rPr>
            <w:webHidden/>
          </w:rPr>
        </w:r>
        <w:r w:rsidR="00962ECE">
          <w:rPr>
            <w:webHidden/>
          </w:rPr>
          <w:fldChar w:fldCharType="separate"/>
        </w:r>
        <w:r w:rsidR="00962ECE">
          <w:rPr>
            <w:webHidden/>
          </w:rPr>
          <w:t>23</w:t>
        </w:r>
        <w:r w:rsidR="00962ECE">
          <w:rPr>
            <w:webHidden/>
          </w:rPr>
          <w:fldChar w:fldCharType="end"/>
        </w:r>
      </w:hyperlink>
    </w:p>
    <w:p w14:paraId="7B773131"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8" w:history="1">
        <w:r w:rsidR="00962ECE" w:rsidRPr="00E56EEE">
          <w:rPr>
            <w:rStyle w:val="Hyperlink"/>
          </w:rPr>
          <w:t>8.</w:t>
        </w:r>
        <w:r w:rsidR="00962ECE">
          <w:rPr>
            <w:rFonts w:asciiTheme="minorHAnsi" w:eastAsiaTheme="minorEastAsia" w:hAnsiTheme="minorHAnsi" w:cstheme="minorBidi"/>
            <w:color w:val="auto"/>
            <w:sz w:val="22"/>
            <w:szCs w:val="22"/>
            <w:lang w:eastAsia="lt-LT"/>
          </w:rPr>
          <w:tab/>
        </w:r>
        <w:r w:rsidR="00962ECE" w:rsidRPr="00E56EEE">
          <w:rPr>
            <w:rStyle w:val="Hyperlink"/>
          </w:rPr>
          <w:t>Perduotas turtas ir [</w:t>
        </w:r>
        <w:r w:rsidR="00962ECE" w:rsidRPr="00E56EEE">
          <w:rPr>
            <w:rStyle w:val="Hyperlink"/>
            <w:i/>
          </w:rPr>
          <w:t>jei taikoma</w:t>
        </w:r>
        <w:r w:rsidR="00962ECE" w:rsidRPr="00E56EEE">
          <w:rPr>
            <w:rStyle w:val="Hyperlink"/>
          </w:rPr>
          <w:t>, Žemės sklypas (-ai)]</w:t>
        </w:r>
        <w:r w:rsidR="00962ECE">
          <w:rPr>
            <w:webHidden/>
          </w:rPr>
          <w:tab/>
        </w:r>
        <w:r w:rsidR="00962ECE">
          <w:rPr>
            <w:webHidden/>
          </w:rPr>
          <w:fldChar w:fldCharType="begin"/>
        </w:r>
        <w:r w:rsidR="00962ECE">
          <w:rPr>
            <w:webHidden/>
          </w:rPr>
          <w:instrText xml:space="preserve"> PAGEREF _Toc55481998 \h </w:instrText>
        </w:r>
        <w:r w:rsidR="00962ECE">
          <w:rPr>
            <w:webHidden/>
          </w:rPr>
        </w:r>
        <w:r w:rsidR="00962ECE">
          <w:rPr>
            <w:webHidden/>
          </w:rPr>
          <w:fldChar w:fldCharType="separate"/>
        </w:r>
        <w:r w:rsidR="00962ECE">
          <w:rPr>
            <w:webHidden/>
          </w:rPr>
          <w:t>23</w:t>
        </w:r>
        <w:r w:rsidR="00962ECE">
          <w:rPr>
            <w:webHidden/>
          </w:rPr>
          <w:fldChar w:fldCharType="end"/>
        </w:r>
      </w:hyperlink>
    </w:p>
    <w:p w14:paraId="26A70CE1" w14:textId="77777777" w:rsidR="00962ECE" w:rsidRDefault="00623368">
      <w:pPr>
        <w:pStyle w:val="TOC2"/>
        <w:rPr>
          <w:rFonts w:asciiTheme="minorHAnsi" w:eastAsiaTheme="minorEastAsia" w:hAnsiTheme="minorHAnsi" w:cstheme="minorBidi"/>
          <w:color w:val="auto"/>
          <w:sz w:val="22"/>
          <w:szCs w:val="22"/>
          <w:lang w:eastAsia="lt-LT"/>
        </w:rPr>
      </w:pPr>
      <w:hyperlink w:anchor="_Toc55481999" w:history="1">
        <w:r w:rsidR="00962ECE" w:rsidRPr="00E56EEE">
          <w:rPr>
            <w:rStyle w:val="Hyperlink"/>
          </w:rPr>
          <w:t>9.</w:t>
        </w:r>
        <w:r w:rsidR="00962ECE">
          <w:rPr>
            <w:rFonts w:asciiTheme="minorHAnsi" w:eastAsiaTheme="minorEastAsia" w:hAnsiTheme="minorHAnsi" w:cstheme="minorBidi"/>
            <w:color w:val="auto"/>
            <w:sz w:val="22"/>
            <w:szCs w:val="22"/>
            <w:lang w:eastAsia="lt-LT"/>
          </w:rPr>
          <w:tab/>
        </w:r>
        <w:r w:rsidR="00962ECE" w:rsidRPr="00E56EEE">
          <w:rPr>
            <w:rStyle w:val="Hyperlink"/>
          </w:rPr>
          <w:t>Darbų atlikimas, Naujo turto įsigijimas ar sukūrimas. Koncesininko teisės ir pareigos valdant ir naudojant Naują turtą</w:t>
        </w:r>
        <w:r w:rsidR="00962ECE">
          <w:rPr>
            <w:webHidden/>
          </w:rPr>
          <w:tab/>
        </w:r>
        <w:r w:rsidR="00962ECE">
          <w:rPr>
            <w:webHidden/>
          </w:rPr>
          <w:fldChar w:fldCharType="begin"/>
        </w:r>
        <w:r w:rsidR="00962ECE">
          <w:rPr>
            <w:webHidden/>
          </w:rPr>
          <w:instrText xml:space="preserve"> PAGEREF _Toc55481999 \h </w:instrText>
        </w:r>
        <w:r w:rsidR="00962ECE">
          <w:rPr>
            <w:webHidden/>
          </w:rPr>
        </w:r>
        <w:r w:rsidR="00962ECE">
          <w:rPr>
            <w:webHidden/>
          </w:rPr>
          <w:fldChar w:fldCharType="separate"/>
        </w:r>
        <w:r w:rsidR="00962ECE">
          <w:rPr>
            <w:webHidden/>
          </w:rPr>
          <w:t>25</w:t>
        </w:r>
        <w:r w:rsidR="00962ECE">
          <w:rPr>
            <w:webHidden/>
          </w:rPr>
          <w:fldChar w:fldCharType="end"/>
        </w:r>
      </w:hyperlink>
    </w:p>
    <w:p w14:paraId="71A5D2C0"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0" w:history="1">
        <w:r w:rsidR="00962ECE" w:rsidRPr="00E56EEE">
          <w:rPr>
            <w:rStyle w:val="Hyperlink"/>
          </w:rPr>
          <w:t>10.</w:t>
        </w:r>
        <w:r w:rsidR="00962ECE">
          <w:rPr>
            <w:rFonts w:asciiTheme="minorHAnsi" w:eastAsiaTheme="minorEastAsia" w:hAnsiTheme="minorHAnsi" w:cstheme="minorBidi"/>
            <w:color w:val="auto"/>
            <w:sz w:val="22"/>
            <w:szCs w:val="22"/>
            <w:lang w:eastAsia="lt-LT"/>
          </w:rPr>
          <w:tab/>
        </w:r>
        <w:r w:rsidR="00962ECE" w:rsidRPr="00E56EEE">
          <w:rPr>
            <w:rStyle w:val="Hyperlink"/>
          </w:rPr>
          <w:t>Turto grąžinimas / perdavimas</w:t>
        </w:r>
        <w:r w:rsidR="00962ECE">
          <w:rPr>
            <w:webHidden/>
          </w:rPr>
          <w:tab/>
        </w:r>
        <w:r w:rsidR="00962ECE">
          <w:rPr>
            <w:webHidden/>
          </w:rPr>
          <w:fldChar w:fldCharType="begin"/>
        </w:r>
        <w:r w:rsidR="00962ECE">
          <w:rPr>
            <w:webHidden/>
          </w:rPr>
          <w:instrText xml:space="preserve"> PAGEREF _Toc55482000 \h </w:instrText>
        </w:r>
        <w:r w:rsidR="00962ECE">
          <w:rPr>
            <w:webHidden/>
          </w:rPr>
        </w:r>
        <w:r w:rsidR="00962ECE">
          <w:rPr>
            <w:webHidden/>
          </w:rPr>
          <w:fldChar w:fldCharType="separate"/>
        </w:r>
        <w:r w:rsidR="00962ECE">
          <w:rPr>
            <w:webHidden/>
          </w:rPr>
          <w:t>28</w:t>
        </w:r>
        <w:r w:rsidR="00962ECE">
          <w:rPr>
            <w:webHidden/>
          </w:rPr>
          <w:fldChar w:fldCharType="end"/>
        </w:r>
      </w:hyperlink>
    </w:p>
    <w:p w14:paraId="019306BE" w14:textId="77777777" w:rsidR="00962ECE" w:rsidRDefault="00623368">
      <w:pPr>
        <w:pStyle w:val="TOC1"/>
        <w:rPr>
          <w:rFonts w:asciiTheme="minorHAnsi" w:eastAsiaTheme="minorEastAsia" w:hAnsiTheme="minorHAnsi" w:cstheme="minorBidi"/>
          <w:b w:val="0"/>
          <w:color w:val="auto"/>
        </w:rPr>
      </w:pPr>
      <w:hyperlink w:anchor="_Toc55482001" w:history="1">
        <w:r w:rsidR="00962ECE" w:rsidRPr="00E56EEE">
          <w:rPr>
            <w:rStyle w:val="Hyperlink"/>
          </w:rPr>
          <w:t>VII.</w:t>
        </w:r>
        <w:r w:rsidR="00962ECE">
          <w:rPr>
            <w:rFonts w:asciiTheme="minorHAnsi" w:eastAsiaTheme="minorEastAsia" w:hAnsiTheme="minorHAnsi" w:cstheme="minorBidi"/>
            <w:b w:val="0"/>
            <w:color w:val="auto"/>
          </w:rPr>
          <w:tab/>
        </w:r>
        <w:r w:rsidR="00962ECE" w:rsidRPr="00E56EEE">
          <w:rPr>
            <w:rStyle w:val="Hyperlink"/>
          </w:rPr>
          <w:t>Šalių įsipareigojimai</w:t>
        </w:r>
        <w:r w:rsidR="00962ECE">
          <w:rPr>
            <w:webHidden/>
          </w:rPr>
          <w:tab/>
        </w:r>
        <w:r w:rsidR="00962ECE">
          <w:rPr>
            <w:webHidden/>
          </w:rPr>
          <w:fldChar w:fldCharType="begin"/>
        </w:r>
        <w:r w:rsidR="00962ECE">
          <w:rPr>
            <w:webHidden/>
          </w:rPr>
          <w:instrText xml:space="preserve"> PAGEREF _Toc55482001 \h </w:instrText>
        </w:r>
        <w:r w:rsidR="00962ECE">
          <w:rPr>
            <w:webHidden/>
          </w:rPr>
        </w:r>
        <w:r w:rsidR="00962ECE">
          <w:rPr>
            <w:webHidden/>
          </w:rPr>
          <w:fldChar w:fldCharType="separate"/>
        </w:r>
        <w:r w:rsidR="00962ECE">
          <w:rPr>
            <w:webHidden/>
          </w:rPr>
          <w:t>29</w:t>
        </w:r>
        <w:r w:rsidR="00962ECE">
          <w:rPr>
            <w:webHidden/>
          </w:rPr>
          <w:fldChar w:fldCharType="end"/>
        </w:r>
      </w:hyperlink>
    </w:p>
    <w:p w14:paraId="00764539"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2" w:history="1">
        <w:r w:rsidR="00962ECE" w:rsidRPr="00E56EEE">
          <w:rPr>
            <w:rStyle w:val="Hyperlink"/>
          </w:rPr>
          <w:t>11.</w:t>
        </w:r>
        <w:r w:rsidR="00962ECE">
          <w:rPr>
            <w:rFonts w:asciiTheme="minorHAnsi" w:eastAsiaTheme="minorEastAsia" w:hAnsiTheme="minorHAnsi" w:cstheme="minorBidi"/>
            <w:color w:val="auto"/>
            <w:sz w:val="22"/>
            <w:szCs w:val="22"/>
            <w:lang w:eastAsia="lt-LT"/>
          </w:rPr>
          <w:tab/>
        </w:r>
        <w:r w:rsidR="00962ECE" w:rsidRPr="00E56EEE">
          <w:rPr>
            <w:rStyle w:val="Hyperlink"/>
          </w:rPr>
          <w:t>Dokumentų perdavimas ir saugojimas</w:t>
        </w:r>
        <w:r w:rsidR="00962ECE">
          <w:rPr>
            <w:webHidden/>
          </w:rPr>
          <w:tab/>
        </w:r>
        <w:r w:rsidR="00962ECE">
          <w:rPr>
            <w:webHidden/>
          </w:rPr>
          <w:fldChar w:fldCharType="begin"/>
        </w:r>
        <w:r w:rsidR="00962ECE">
          <w:rPr>
            <w:webHidden/>
          </w:rPr>
          <w:instrText xml:space="preserve"> PAGEREF _Toc55482002 \h </w:instrText>
        </w:r>
        <w:r w:rsidR="00962ECE">
          <w:rPr>
            <w:webHidden/>
          </w:rPr>
        </w:r>
        <w:r w:rsidR="00962ECE">
          <w:rPr>
            <w:webHidden/>
          </w:rPr>
          <w:fldChar w:fldCharType="separate"/>
        </w:r>
        <w:r w:rsidR="00962ECE">
          <w:rPr>
            <w:webHidden/>
          </w:rPr>
          <w:t>29</w:t>
        </w:r>
        <w:r w:rsidR="00962ECE">
          <w:rPr>
            <w:webHidden/>
          </w:rPr>
          <w:fldChar w:fldCharType="end"/>
        </w:r>
      </w:hyperlink>
    </w:p>
    <w:p w14:paraId="544A56E7"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3" w:history="1">
        <w:r w:rsidR="00962ECE" w:rsidRPr="00E56EEE">
          <w:rPr>
            <w:rStyle w:val="Hyperlink"/>
          </w:rPr>
          <w:t>12.</w:t>
        </w:r>
        <w:r w:rsidR="00962ECE">
          <w:rPr>
            <w:rFonts w:asciiTheme="minorHAnsi" w:eastAsiaTheme="minorEastAsia" w:hAnsiTheme="minorHAnsi" w:cstheme="minorBidi"/>
            <w:color w:val="auto"/>
            <w:sz w:val="22"/>
            <w:szCs w:val="22"/>
            <w:lang w:eastAsia="lt-LT"/>
          </w:rPr>
          <w:tab/>
        </w:r>
        <w:r w:rsidR="00962ECE" w:rsidRPr="00E56EEE">
          <w:rPr>
            <w:rStyle w:val="Hyperlink"/>
          </w:rPr>
          <w:t>Suteikiančiosios institucijos įsipareigojimai</w:t>
        </w:r>
        <w:r w:rsidR="00962ECE">
          <w:rPr>
            <w:webHidden/>
          </w:rPr>
          <w:tab/>
        </w:r>
        <w:r w:rsidR="00962ECE">
          <w:rPr>
            <w:webHidden/>
          </w:rPr>
          <w:fldChar w:fldCharType="begin"/>
        </w:r>
        <w:r w:rsidR="00962ECE">
          <w:rPr>
            <w:webHidden/>
          </w:rPr>
          <w:instrText xml:space="preserve"> PAGEREF _Toc55482003 \h </w:instrText>
        </w:r>
        <w:r w:rsidR="00962ECE">
          <w:rPr>
            <w:webHidden/>
          </w:rPr>
        </w:r>
        <w:r w:rsidR="00962ECE">
          <w:rPr>
            <w:webHidden/>
          </w:rPr>
          <w:fldChar w:fldCharType="separate"/>
        </w:r>
        <w:r w:rsidR="00962ECE">
          <w:rPr>
            <w:webHidden/>
          </w:rPr>
          <w:t>30</w:t>
        </w:r>
        <w:r w:rsidR="00962ECE">
          <w:rPr>
            <w:webHidden/>
          </w:rPr>
          <w:fldChar w:fldCharType="end"/>
        </w:r>
      </w:hyperlink>
    </w:p>
    <w:p w14:paraId="42F4ADED"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4" w:history="1">
        <w:r w:rsidR="00962ECE" w:rsidRPr="00E56EEE">
          <w:rPr>
            <w:rStyle w:val="Hyperlink"/>
          </w:rPr>
          <w:t>13.</w:t>
        </w:r>
        <w:r w:rsidR="00962ECE">
          <w:rPr>
            <w:rFonts w:asciiTheme="minorHAnsi" w:eastAsiaTheme="minorEastAsia" w:hAnsiTheme="minorHAnsi" w:cstheme="minorBidi"/>
            <w:color w:val="auto"/>
            <w:sz w:val="22"/>
            <w:szCs w:val="22"/>
            <w:lang w:eastAsia="lt-LT"/>
          </w:rPr>
          <w:tab/>
        </w:r>
        <w:r w:rsidR="00962ECE" w:rsidRPr="00E56EEE">
          <w:rPr>
            <w:rStyle w:val="Hyperlink"/>
          </w:rPr>
          <w:t>Koncesininko ir Investuotojo įsipareigojimai</w:t>
        </w:r>
        <w:r w:rsidR="00962ECE">
          <w:rPr>
            <w:webHidden/>
          </w:rPr>
          <w:tab/>
        </w:r>
        <w:r w:rsidR="00962ECE">
          <w:rPr>
            <w:webHidden/>
          </w:rPr>
          <w:fldChar w:fldCharType="begin"/>
        </w:r>
        <w:r w:rsidR="00962ECE">
          <w:rPr>
            <w:webHidden/>
          </w:rPr>
          <w:instrText xml:space="preserve"> PAGEREF _Toc55482004 \h </w:instrText>
        </w:r>
        <w:r w:rsidR="00962ECE">
          <w:rPr>
            <w:webHidden/>
          </w:rPr>
        </w:r>
        <w:r w:rsidR="00962ECE">
          <w:rPr>
            <w:webHidden/>
          </w:rPr>
          <w:fldChar w:fldCharType="separate"/>
        </w:r>
        <w:r w:rsidR="00962ECE">
          <w:rPr>
            <w:webHidden/>
          </w:rPr>
          <w:t>31</w:t>
        </w:r>
        <w:r w:rsidR="00962ECE">
          <w:rPr>
            <w:webHidden/>
          </w:rPr>
          <w:fldChar w:fldCharType="end"/>
        </w:r>
      </w:hyperlink>
    </w:p>
    <w:p w14:paraId="3FC12BB3"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5" w:history="1">
        <w:r w:rsidR="00962ECE" w:rsidRPr="00E56EEE">
          <w:rPr>
            <w:rStyle w:val="Hyperlink"/>
          </w:rPr>
          <w:t>14.</w:t>
        </w:r>
        <w:r w:rsidR="00962ECE">
          <w:rPr>
            <w:rFonts w:asciiTheme="minorHAnsi" w:eastAsiaTheme="minorEastAsia" w:hAnsiTheme="minorHAnsi" w:cstheme="minorBidi"/>
            <w:color w:val="auto"/>
            <w:sz w:val="22"/>
            <w:szCs w:val="22"/>
            <w:lang w:eastAsia="lt-LT"/>
          </w:rPr>
          <w:tab/>
        </w:r>
        <w:r w:rsidR="00962ECE" w:rsidRPr="00E56EEE">
          <w:rPr>
            <w:rStyle w:val="Hyperlink"/>
          </w:rPr>
          <w:t>Rizikos pasidalijimas</w:t>
        </w:r>
        <w:r w:rsidR="00962ECE">
          <w:rPr>
            <w:webHidden/>
          </w:rPr>
          <w:tab/>
        </w:r>
        <w:r w:rsidR="00962ECE">
          <w:rPr>
            <w:webHidden/>
          </w:rPr>
          <w:fldChar w:fldCharType="begin"/>
        </w:r>
        <w:r w:rsidR="00962ECE">
          <w:rPr>
            <w:webHidden/>
          </w:rPr>
          <w:instrText xml:space="preserve"> PAGEREF _Toc55482005 \h </w:instrText>
        </w:r>
        <w:r w:rsidR="00962ECE">
          <w:rPr>
            <w:webHidden/>
          </w:rPr>
        </w:r>
        <w:r w:rsidR="00962ECE">
          <w:rPr>
            <w:webHidden/>
          </w:rPr>
          <w:fldChar w:fldCharType="separate"/>
        </w:r>
        <w:r w:rsidR="00962ECE">
          <w:rPr>
            <w:webHidden/>
          </w:rPr>
          <w:t>33</w:t>
        </w:r>
        <w:r w:rsidR="00962ECE">
          <w:rPr>
            <w:webHidden/>
          </w:rPr>
          <w:fldChar w:fldCharType="end"/>
        </w:r>
      </w:hyperlink>
    </w:p>
    <w:p w14:paraId="70B63A41"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6" w:history="1">
        <w:r w:rsidR="00962ECE" w:rsidRPr="00E56EEE">
          <w:rPr>
            <w:rStyle w:val="Hyperlink"/>
          </w:rPr>
          <w:t>15.</w:t>
        </w:r>
        <w:r w:rsidR="00962ECE">
          <w:rPr>
            <w:rFonts w:asciiTheme="minorHAnsi" w:eastAsiaTheme="minorEastAsia" w:hAnsiTheme="minorHAnsi" w:cstheme="minorBidi"/>
            <w:color w:val="auto"/>
            <w:sz w:val="22"/>
            <w:szCs w:val="22"/>
            <w:lang w:eastAsia="lt-LT"/>
          </w:rPr>
          <w:tab/>
        </w:r>
        <w:r w:rsidR="00962ECE" w:rsidRPr="00E56EEE">
          <w:rPr>
            <w:rStyle w:val="Hyperlink"/>
          </w:rPr>
          <w:t>Investicijos ir jų vykdymo tvarka</w:t>
        </w:r>
        <w:r w:rsidR="00962ECE">
          <w:rPr>
            <w:webHidden/>
          </w:rPr>
          <w:tab/>
        </w:r>
        <w:r w:rsidR="00962ECE">
          <w:rPr>
            <w:webHidden/>
          </w:rPr>
          <w:fldChar w:fldCharType="begin"/>
        </w:r>
        <w:r w:rsidR="00962ECE">
          <w:rPr>
            <w:webHidden/>
          </w:rPr>
          <w:instrText xml:space="preserve"> PAGEREF _Toc55482006 \h </w:instrText>
        </w:r>
        <w:r w:rsidR="00962ECE">
          <w:rPr>
            <w:webHidden/>
          </w:rPr>
        </w:r>
        <w:r w:rsidR="00962ECE">
          <w:rPr>
            <w:webHidden/>
          </w:rPr>
          <w:fldChar w:fldCharType="separate"/>
        </w:r>
        <w:r w:rsidR="00962ECE">
          <w:rPr>
            <w:webHidden/>
          </w:rPr>
          <w:t>34</w:t>
        </w:r>
        <w:r w:rsidR="00962ECE">
          <w:rPr>
            <w:webHidden/>
          </w:rPr>
          <w:fldChar w:fldCharType="end"/>
        </w:r>
      </w:hyperlink>
    </w:p>
    <w:p w14:paraId="19E5D3B7"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7" w:history="1">
        <w:r w:rsidR="00962ECE" w:rsidRPr="00E56EEE">
          <w:rPr>
            <w:rStyle w:val="Hyperlink"/>
          </w:rPr>
          <w:t>16.</w:t>
        </w:r>
        <w:r w:rsidR="00962ECE">
          <w:rPr>
            <w:rFonts w:asciiTheme="minorHAnsi" w:eastAsiaTheme="minorEastAsia" w:hAnsiTheme="minorHAnsi" w:cstheme="minorBidi"/>
            <w:color w:val="auto"/>
            <w:sz w:val="22"/>
            <w:szCs w:val="22"/>
            <w:lang w:eastAsia="lt-LT"/>
          </w:rPr>
          <w:tab/>
        </w:r>
        <w:r w:rsidR="00962ECE" w:rsidRPr="00E56EEE">
          <w:rPr>
            <w:rStyle w:val="Hyperlink"/>
          </w:rPr>
          <w:t>Papildomi darbai ir paslaugos</w:t>
        </w:r>
        <w:r w:rsidR="00962ECE">
          <w:rPr>
            <w:webHidden/>
          </w:rPr>
          <w:tab/>
        </w:r>
        <w:r w:rsidR="00962ECE">
          <w:rPr>
            <w:webHidden/>
          </w:rPr>
          <w:fldChar w:fldCharType="begin"/>
        </w:r>
        <w:r w:rsidR="00962ECE">
          <w:rPr>
            <w:webHidden/>
          </w:rPr>
          <w:instrText xml:space="preserve"> PAGEREF _Toc55482007 \h </w:instrText>
        </w:r>
        <w:r w:rsidR="00962ECE">
          <w:rPr>
            <w:webHidden/>
          </w:rPr>
        </w:r>
        <w:r w:rsidR="00962ECE">
          <w:rPr>
            <w:webHidden/>
          </w:rPr>
          <w:fldChar w:fldCharType="separate"/>
        </w:r>
        <w:r w:rsidR="00962ECE">
          <w:rPr>
            <w:webHidden/>
          </w:rPr>
          <w:t>35</w:t>
        </w:r>
        <w:r w:rsidR="00962ECE">
          <w:rPr>
            <w:webHidden/>
          </w:rPr>
          <w:fldChar w:fldCharType="end"/>
        </w:r>
      </w:hyperlink>
    </w:p>
    <w:p w14:paraId="20F7CFF3"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8" w:history="1">
        <w:r w:rsidR="00962ECE" w:rsidRPr="00E56EEE">
          <w:rPr>
            <w:rStyle w:val="Hyperlink"/>
          </w:rPr>
          <w:t>17.</w:t>
        </w:r>
        <w:r w:rsidR="00962ECE">
          <w:rPr>
            <w:rFonts w:asciiTheme="minorHAnsi" w:eastAsiaTheme="minorEastAsia" w:hAnsiTheme="minorHAnsi" w:cstheme="minorBidi"/>
            <w:color w:val="auto"/>
            <w:sz w:val="22"/>
            <w:szCs w:val="22"/>
            <w:lang w:eastAsia="lt-LT"/>
          </w:rPr>
          <w:tab/>
        </w:r>
        <w:r w:rsidR="00962ECE" w:rsidRPr="00E56EEE">
          <w:rPr>
            <w:rStyle w:val="Hyperlink"/>
          </w:rPr>
          <w:t>Darbų ir Paslaugų keitimas</w:t>
        </w:r>
        <w:r w:rsidR="00962ECE">
          <w:rPr>
            <w:webHidden/>
          </w:rPr>
          <w:tab/>
        </w:r>
        <w:r w:rsidR="00962ECE">
          <w:rPr>
            <w:webHidden/>
          </w:rPr>
          <w:fldChar w:fldCharType="begin"/>
        </w:r>
        <w:r w:rsidR="00962ECE">
          <w:rPr>
            <w:webHidden/>
          </w:rPr>
          <w:instrText xml:space="preserve"> PAGEREF _Toc55482008 \h </w:instrText>
        </w:r>
        <w:r w:rsidR="00962ECE">
          <w:rPr>
            <w:webHidden/>
          </w:rPr>
        </w:r>
        <w:r w:rsidR="00962ECE">
          <w:rPr>
            <w:webHidden/>
          </w:rPr>
          <w:fldChar w:fldCharType="separate"/>
        </w:r>
        <w:r w:rsidR="00962ECE">
          <w:rPr>
            <w:webHidden/>
          </w:rPr>
          <w:t>36</w:t>
        </w:r>
        <w:r w:rsidR="00962ECE">
          <w:rPr>
            <w:webHidden/>
          </w:rPr>
          <w:fldChar w:fldCharType="end"/>
        </w:r>
      </w:hyperlink>
    </w:p>
    <w:p w14:paraId="5DF16728" w14:textId="77777777" w:rsidR="00962ECE" w:rsidRDefault="00623368">
      <w:pPr>
        <w:pStyle w:val="TOC2"/>
        <w:rPr>
          <w:rFonts w:asciiTheme="minorHAnsi" w:eastAsiaTheme="minorEastAsia" w:hAnsiTheme="minorHAnsi" w:cstheme="minorBidi"/>
          <w:color w:val="auto"/>
          <w:sz w:val="22"/>
          <w:szCs w:val="22"/>
          <w:lang w:eastAsia="lt-LT"/>
        </w:rPr>
      </w:pPr>
      <w:hyperlink w:anchor="_Toc55482009" w:history="1">
        <w:r w:rsidR="00962ECE" w:rsidRPr="00E56EEE">
          <w:rPr>
            <w:rStyle w:val="Hyperlink"/>
          </w:rPr>
          <w:t>18.</w:t>
        </w:r>
        <w:r w:rsidR="00962ECE">
          <w:rPr>
            <w:rFonts w:asciiTheme="minorHAnsi" w:eastAsiaTheme="minorEastAsia" w:hAnsiTheme="minorHAnsi" w:cstheme="minorBidi"/>
            <w:color w:val="auto"/>
            <w:sz w:val="22"/>
            <w:szCs w:val="22"/>
            <w:lang w:eastAsia="lt-LT"/>
          </w:rPr>
          <w:tab/>
        </w:r>
        <w:r w:rsidR="00962ECE" w:rsidRPr="00E56EEE">
          <w:rPr>
            <w:rStyle w:val="Hyperlink"/>
          </w:rPr>
          <w:t>Paslaugų teikimas</w:t>
        </w:r>
        <w:r w:rsidR="00962ECE">
          <w:rPr>
            <w:webHidden/>
          </w:rPr>
          <w:tab/>
        </w:r>
        <w:r w:rsidR="00962ECE">
          <w:rPr>
            <w:webHidden/>
          </w:rPr>
          <w:fldChar w:fldCharType="begin"/>
        </w:r>
        <w:r w:rsidR="00962ECE">
          <w:rPr>
            <w:webHidden/>
          </w:rPr>
          <w:instrText xml:space="preserve"> PAGEREF _Toc55482009 \h </w:instrText>
        </w:r>
        <w:r w:rsidR="00962ECE">
          <w:rPr>
            <w:webHidden/>
          </w:rPr>
        </w:r>
        <w:r w:rsidR="00962ECE">
          <w:rPr>
            <w:webHidden/>
          </w:rPr>
          <w:fldChar w:fldCharType="separate"/>
        </w:r>
        <w:r w:rsidR="00962ECE">
          <w:rPr>
            <w:webHidden/>
          </w:rPr>
          <w:t>37</w:t>
        </w:r>
        <w:r w:rsidR="00962ECE">
          <w:rPr>
            <w:webHidden/>
          </w:rPr>
          <w:fldChar w:fldCharType="end"/>
        </w:r>
      </w:hyperlink>
    </w:p>
    <w:p w14:paraId="110F471F"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0" w:history="1">
        <w:r w:rsidR="00962ECE" w:rsidRPr="00E56EEE">
          <w:rPr>
            <w:rStyle w:val="Hyperlink"/>
          </w:rPr>
          <w:t>19.</w:t>
        </w:r>
        <w:r w:rsidR="00962ECE">
          <w:rPr>
            <w:rFonts w:asciiTheme="minorHAnsi" w:eastAsiaTheme="minorEastAsia" w:hAnsiTheme="minorHAnsi" w:cstheme="minorBidi"/>
            <w:color w:val="auto"/>
            <w:sz w:val="22"/>
            <w:szCs w:val="22"/>
            <w:lang w:eastAsia="lt-LT"/>
          </w:rPr>
          <w:tab/>
        </w:r>
        <w:r w:rsidR="00962ECE" w:rsidRPr="00E56EEE">
          <w:rPr>
            <w:rStyle w:val="Hyperlink"/>
          </w:rPr>
          <w:t>Subtiekėjai</w:t>
        </w:r>
        <w:r w:rsidR="00962ECE">
          <w:rPr>
            <w:webHidden/>
          </w:rPr>
          <w:tab/>
        </w:r>
        <w:r w:rsidR="00962ECE">
          <w:rPr>
            <w:webHidden/>
          </w:rPr>
          <w:fldChar w:fldCharType="begin"/>
        </w:r>
        <w:r w:rsidR="00962ECE">
          <w:rPr>
            <w:webHidden/>
          </w:rPr>
          <w:instrText xml:space="preserve"> PAGEREF _Toc55482010 \h </w:instrText>
        </w:r>
        <w:r w:rsidR="00962ECE">
          <w:rPr>
            <w:webHidden/>
          </w:rPr>
        </w:r>
        <w:r w:rsidR="00962ECE">
          <w:rPr>
            <w:webHidden/>
          </w:rPr>
          <w:fldChar w:fldCharType="separate"/>
        </w:r>
        <w:r w:rsidR="00962ECE">
          <w:rPr>
            <w:webHidden/>
          </w:rPr>
          <w:t>39</w:t>
        </w:r>
        <w:r w:rsidR="00962ECE">
          <w:rPr>
            <w:webHidden/>
          </w:rPr>
          <w:fldChar w:fldCharType="end"/>
        </w:r>
      </w:hyperlink>
    </w:p>
    <w:p w14:paraId="12281EB8"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1" w:history="1">
        <w:r w:rsidR="00962ECE" w:rsidRPr="00E56EEE">
          <w:rPr>
            <w:rStyle w:val="Hyperlink"/>
          </w:rPr>
          <w:t>20.</w:t>
        </w:r>
        <w:r w:rsidR="00962ECE">
          <w:rPr>
            <w:rFonts w:asciiTheme="minorHAnsi" w:eastAsiaTheme="minorEastAsia" w:hAnsiTheme="minorHAnsi" w:cstheme="minorBidi"/>
            <w:color w:val="auto"/>
            <w:sz w:val="22"/>
            <w:szCs w:val="22"/>
            <w:lang w:eastAsia="lt-LT"/>
          </w:rPr>
          <w:tab/>
        </w:r>
        <w:r w:rsidR="00962ECE" w:rsidRPr="00E56EEE">
          <w:rPr>
            <w:rStyle w:val="Hyperlink"/>
          </w:rPr>
          <w:t>Veiksmų derinimas su Suteikiančiąja institucija</w:t>
        </w:r>
        <w:r w:rsidR="00962ECE">
          <w:rPr>
            <w:webHidden/>
          </w:rPr>
          <w:tab/>
        </w:r>
        <w:r w:rsidR="00962ECE">
          <w:rPr>
            <w:webHidden/>
          </w:rPr>
          <w:fldChar w:fldCharType="begin"/>
        </w:r>
        <w:r w:rsidR="00962ECE">
          <w:rPr>
            <w:webHidden/>
          </w:rPr>
          <w:instrText xml:space="preserve"> PAGEREF _Toc55482011 \h </w:instrText>
        </w:r>
        <w:r w:rsidR="00962ECE">
          <w:rPr>
            <w:webHidden/>
          </w:rPr>
        </w:r>
        <w:r w:rsidR="00962ECE">
          <w:rPr>
            <w:webHidden/>
          </w:rPr>
          <w:fldChar w:fldCharType="separate"/>
        </w:r>
        <w:r w:rsidR="00962ECE">
          <w:rPr>
            <w:webHidden/>
          </w:rPr>
          <w:t>40</w:t>
        </w:r>
        <w:r w:rsidR="00962ECE">
          <w:rPr>
            <w:webHidden/>
          </w:rPr>
          <w:fldChar w:fldCharType="end"/>
        </w:r>
      </w:hyperlink>
    </w:p>
    <w:p w14:paraId="282F4400" w14:textId="77777777" w:rsidR="00962ECE" w:rsidRDefault="00623368">
      <w:pPr>
        <w:pStyle w:val="TOC1"/>
        <w:rPr>
          <w:rFonts w:asciiTheme="minorHAnsi" w:eastAsiaTheme="minorEastAsia" w:hAnsiTheme="minorHAnsi" w:cstheme="minorBidi"/>
          <w:b w:val="0"/>
          <w:color w:val="auto"/>
        </w:rPr>
      </w:pPr>
      <w:hyperlink w:anchor="_Toc55482012" w:history="1">
        <w:r w:rsidR="00962ECE" w:rsidRPr="00E56EEE">
          <w:rPr>
            <w:rStyle w:val="Hyperlink"/>
          </w:rPr>
          <w:t>VIII.</w:t>
        </w:r>
        <w:r w:rsidR="00962ECE">
          <w:rPr>
            <w:rFonts w:asciiTheme="minorHAnsi" w:eastAsiaTheme="minorEastAsia" w:hAnsiTheme="minorHAnsi" w:cstheme="minorBidi"/>
            <w:b w:val="0"/>
            <w:color w:val="auto"/>
          </w:rPr>
          <w:tab/>
        </w:r>
        <w:r w:rsidR="00962ECE" w:rsidRPr="00E56EEE">
          <w:rPr>
            <w:rStyle w:val="Hyperlink"/>
          </w:rPr>
          <w:t>Atleidimo atvejai ir Kompensavimo įvykiai</w:t>
        </w:r>
        <w:r w:rsidR="00962ECE">
          <w:rPr>
            <w:webHidden/>
          </w:rPr>
          <w:tab/>
        </w:r>
        <w:r w:rsidR="00962ECE">
          <w:rPr>
            <w:webHidden/>
          </w:rPr>
          <w:fldChar w:fldCharType="begin"/>
        </w:r>
        <w:r w:rsidR="00962ECE">
          <w:rPr>
            <w:webHidden/>
          </w:rPr>
          <w:instrText xml:space="preserve"> PAGEREF _Toc55482012 \h </w:instrText>
        </w:r>
        <w:r w:rsidR="00962ECE">
          <w:rPr>
            <w:webHidden/>
          </w:rPr>
        </w:r>
        <w:r w:rsidR="00962ECE">
          <w:rPr>
            <w:webHidden/>
          </w:rPr>
          <w:fldChar w:fldCharType="separate"/>
        </w:r>
        <w:r w:rsidR="00962ECE">
          <w:rPr>
            <w:webHidden/>
          </w:rPr>
          <w:t>41</w:t>
        </w:r>
        <w:r w:rsidR="00962ECE">
          <w:rPr>
            <w:webHidden/>
          </w:rPr>
          <w:fldChar w:fldCharType="end"/>
        </w:r>
      </w:hyperlink>
    </w:p>
    <w:p w14:paraId="38506E98"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3" w:history="1">
        <w:r w:rsidR="00962ECE" w:rsidRPr="00E56EEE">
          <w:rPr>
            <w:rStyle w:val="Hyperlink"/>
          </w:rPr>
          <w:t>21.</w:t>
        </w:r>
        <w:r w:rsidR="00962ECE">
          <w:rPr>
            <w:rFonts w:asciiTheme="minorHAnsi" w:eastAsiaTheme="minorEastAsia" w:hAnsiTheme="minorHAnsi" w:cstheme="minorBidi"/>
            <w:color w:val="auto"/>
            <w:sz w:val="22"/>
            <w:szCs w:val="22"/>
            <w:lang w:eastAsia="lt-LT"/>
          </w:rPr>
          <w:tab/>
        </w:r>
        <w:r w:rsidR="00962ECE" w:rsidRPr="00E56EEE">
          <w:rPr>
            <w:rStyle w:val="Hyperlink"/>
          </w:rPr>
          <w:t>Atleidimo atvejai</w:t>
        </w:r>
        <w:r w:rsidR="00962ECE">
          <w:rPr>
            <w:webHidden/>
          </w:rPr>
          <w:tab/>
        </w:r>
        <w:r w:rsidR="00962ECE">
          <w:rPr>
            <w:webHidden/>
          </w:rPr>
          <w:fldChar w:fldCharType="begin"/>
        </w:r>
        <w:r w:rsidR="00962ECE">
          <w:rPr>
            <w:webHidden/>
          </w:rPr>
          <w:instrText xml:space="preserve"> PAGEREF _Toc55482013 \h </w:instrText>
        </w:r>
        <w:r w:rsidR="00962ECE">
          <w:rPr>
            <w:webHidden/>
          </w:rPr>
        </w:r>
        <w:r w:rsidR="00962ECE">
          <w:rPr>
            <w:webHidden/>
          </w:rPr>
          <w:fldChar w:fldCharType="separate"/>
        </w:r>
        <w:r w:rsidR="00962ECE">
          <w:rPr>
            <w:webHidden/>
          </w:rPr>
          <w:t>41</w:t>
        </w:r>
        <w:r w:rsidR="00962ECE">
          <w:rPr>
            <w:webHidden/>
          </w:rPr>
          <w:fldChar w:fldCharType="end"/>
        </w:r>
      </w:hyperlink>
    </w:p>
    <w:p w14:paraId="00AF98B6"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4" w:history="1">
        <w:r w:rsidR="00962ECE" w:rsidRPr="00E56EEE">
          <w:rPr>
            <w:rStyle w:val="Hyperlink"/>
          </w:rPr>
          <w:t>22.</w:t>
        </w:r>
        <w:r w:rsidR="00962ECE">
          <w:rPr>
            <w:rFonts w:asciiTheme="minorHAnsi" w:eastAsiaTheme="minorEastAsia" w:hAnsiTheme="minorHAnsi" w:cstheme="minorBidi"/>
            <w:color w:val="auto"/>
            <w:sz w:val="22"/>
            <w:szCs w:val="22"/>
            <w:lang w:eastAsia="lt-LT"/>
          </w:rPr>
          <w:tab/>
        </w:r>
        <w:r w:rsidR="00962ECE" w:rsidRPr="00E56EEE">
          <w:rPr>
            <w:rStyle w:val="Hyperlink"/>
          </w:rPr>
          <w:t>Kompensavimo įvykiai</w:t>
        </w:r>
        <w:r w:rsidR="00962ECE">
          <w:rPr>
            <w:webHidden/>
          </w:rPr>
          <w:tab/>
        </w:r>
        <w:r w:rsidR="00962ECE">
          <w:rPr>
            <w:webHidden/>
          </w:rPr>
          <w:fldChar w:fldCharType="begin"/>
        </w:r>
        <w:r w:rsidR="00962ECE">
          <w:rPr>
            <w:webHidden/>
          </w:rPr>
          <w:instrText xml:space="preserve"> PAGEREF _Toc55482014 \h </w:instrText>
        </w:r>
        <w:r w:rsidR="00962ECE">
          <w:rPr>
            <w:webHidden/>
          </w:rPr>
        </w:r>
        <w:r w:rsidR="00962ECE">
          <w:rPr>
            <w:webHidden/>
          </w:rPr>
          <w:fldChar w:fldCharType="separate"/>
        </w:r>
        <w:r w:rsidR="00962ECE">
          <w:rPr>
            <w:webHidden/>
          </w:rPr>
          <w:t>43</w:t>
        </w:r>
        <w:r w:rsidR="00962ECE">
          <w:rPr>
            <w:webHidden/>
          </w:rPr>
          <w:fldChar w:fldCharType="end"/>
        </w:r>
      </w:hyperlink>
    </w:p>
    <w:p w14:paraId="6B822946" w14:textId="77777777" w:rsidR="00962ECE" w:rsidRDefault="00623368">
      <w:pPr>
        <w:pStyle w:val="TOC1"/>
        <w:rPr>
          <w:rFonts w:asciiTheme="minorHAnsi" w:eastAsiaTheme="minorEastAsia" w:hAnsiTheme="minorHAnsi" w:cstheme="minorBidi"/>
          <w:b w:val="0"/>
          <w:color w:val="auto"/>
        </w:rPr>
      </w:pPr>
      <w:hyperlink w:anchor="_Toc55482015" w:history="1">
        <w:r w:rsidR="00962ECE" w:rsidRPr="00E56EEE">
          <w:rPr>
            <w:rStyle w:val="Hyperlink"/>
          </w:rPr>
          <w:t>IX.</w:t>
        </w:r>
        <w:r w:rsidR="00962ECE">
          <w:rPr>
            <w:rFonts w:asciiTheme="minorHAnsi" w:eastAsiaTheme="minorEastAsia" w:hAnsiTheme="minorHAnsi" w:cstheme="minorBidi"/>
            <w:b w:val="0"/>
            <w:color w:val="auto"/>
          </w:rPr>
          <w:tab/>
        </w:r>
        <w:r w:rsidR="00962ECE" w:rsidRPr="00E56EEE">
          <w:rPr>
            <w:rStyle w:val="Hyperlink"/>
          </w:rPr>
          <w:t>Mokėjimai</w:t>
        </w:r>
        <w:r w:rsidR="00962ECE">
          <w:rPr>
            <w:webHidden/>
          </w:rPr>
          <w:tab/>
        </w:r>
        <w:r w:rsidR="00962ECE">
          <w:rPr>
            <w:webHidden/>
          </w:rPr>
          <w:fldChar w:fldCharType="begin"/>
        </w:r>
        <w:r w:rsidR="00962ECE">
          <w:rPr>
            <w:webHidden/>
          </w:rPr>
          <w:instrText xml:space="preserve"> PAGEREF _Toc55482015 \h </w:instrText>
        </w:r>
        <w:r w:rsidR="00962ECE">
          <w:rPr>
            <w:webHidden/>
          </w:rPr>
        </w:r>
        <w:r w:rsidR="00962ECE">
          <w:rPr>
            <w:webHidden/>
          </w:rPr>
          <w:fldChar w:fldCharType="separate"/>
        </w:r>
        <w:r w:rsidR="00962ECE">
          <w:rPr>
            <w:webHidden/>
          </w:rPr>
          <w:t>45</w:t>
        </w:r>
        <w:r w:rsidR="00962ECE">
          <w:rPr>
            <w:webHidden/>
          </w:rPr>
          <w:fldChar w:fldCharType="end"/>
        </w:r>
      </w:hyperlink>
    </w:p>
    <w:p w14:paraId="7B76543E"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6" w:history="1">
        <w:r w:rsidR="00962ECE" w:rsidRPr="00E56EEE">
          <w:rPr>
            <w:rStyle w:val="Hyperlink"/>
          </w:rPr>
          <w:t>23.</w:t>
        </w:r>
        <w:r w:rsidR="00962ECE">
          <w:rPr>
            <w:rFonts w:asciiTheme="minorHAnsi" w:eastAsiaTheme="minorEastAsia" w:hAnsiTheme="minorHAnsi" w:cstheme="minorBidi"/>
            <w:color w:val="auto"/>
            <w:sz w:val="22"/>
            <w:szCs w:val="22"/>
            <w:lang w:eastAsia="lt-LT"/>
          </w:rPr>
          <w:tab/>
        </w:r>
        <w:r w:rsidR="00962ECE" w:rsidRPr="00E56EEE">
          <w:rPr>
            <w:rStyle w:val="Hyperlink"/>
          </w:rPr>
          <w:t>Mokėjimai ir jų tvarka</w:t>
        </w:r>
        <w:r w:rsidR="00962ECE">
          <w:rPr>
            <w:webHidden/>
          </w:rPr>
          <w:tab/>
        </w:r>
        <w:r w:rsidR="00962ECE">
          <w:rPr>
            <w:webHidden/>
          </w:rPr>
          <w:fldChar w:fldCharType="begin"/>
        </w:r>
        <w:r w:rsidR="00962ECE">
          <w:rPr>
            <w:webHidden/>
          </w:rPr>
          <w:instrText xml:space="preserve"> PAGEREF _Toc55482016 \h </w:instrText>
        </w:r>
        <w:r w:rsidR="00962ECE">
          <w:rPr>
            <w:webHidden/>
          </w:rPr>
        </w:r>
        <w:r w:rsidR="00962ECE">
          <w:rPr>
            <w:webHidden/>
          </w:rPr>
          <w:fldChar w:fldCharType="separate"/>
        </w:r>
        <w:r w:rsidR="00962ECE">
          <w:rPr>
            <w:webHidden/>
          </w:rPr>
          <w:t>45</w:t>
        </w:r>
        <w:r w:rsidR="00962ECE">
          <w:rPr>
            <w:webHidden/>
          </w:rPr>
          <w:fldChar w:fldCharType="end"/>
        </w:r>
      </w:hyperlink>
    </w:p>
    <w:p w14:paraId="058AD6F9"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7" w:history="1">
        <w:r w:rsidR="00962ECE" w:rsidRPr="00E56EEE">
          <w:rPr>
            <w:rStyle w:val="Hyperlink"/>
          </w:rPr>
          <w:t>24.</w:t>
        </w:r>
        <w:r w:rsidR="00962ECE">
          <w:rPr>
            <w:rFonts w:asciiTheme="minorHAnsi" w:eastAsiaTheme="minorEastAsia" w:hAnsiTheme="minorHAnsi" w:cstheme="minorBidi"/>
            <w:color w:val="auto"/>
            <w:sz w:val="22"/>
            <w:szCs w:val="22"/>
            <w:lang w:eastAsia="lt-LT"/>
          </w:rPr>
          <w:tab/>
        </w:r>
        <w:r w:rsidR="00962ECE" w:rsidRPr="00E56EEE">
          <w:rPr>
            <w:rStyle w:val="Hyperlink"/>
          </w:rPr>
          <w:t>[</w:t>
        </w:r>
        <w:r w:rsidR="00962ECE" w:rsidRPr="00E56EEE">
          <w:rPr>
            <w:rStyle w:val="Hyperlink"/>
            <w:i/>
          </w:rPr>
          <w:t>jei taikoma</w:t>
        </w:r>
        <w:r w:rsidR="00962ECE" w:rsidRPr="00E56EEE">
          <w:rPr>
            <w:rStyle w:val="Hyperlink"/>
          </w:rPr>
          <w:t xml:space="preserve"> Rinkos tikrinimas ir Lyginamoji analizė</w:t>
        </w:r>
        <w:r w:rsidR="00962ECE">
          <w:rPr>
            <w:webHidden/>
          </w:rPr>
          <w:tab/>
        </w:r>
        <w:r w:rsidR="00962ECE">
          <w:rPr>
            <w:webHidden/>
          </w:rPr>
          <w:fldChar w:fldCharType="begin"/>
        </w:r>
        <w:r w:rsidR="00962ECE">
          <w:rPr>
            <w:webHidden/>
          </w:rPr>
          <w:instrText xml:space="preserve"> PAGEREF _Toc55482017 \h </w:instrText>
        </w:r>
        <w:r w:rsidR="00962ECE">
          <w:rPr>
            <w:webHidden/>
          </w:rPr>
        </w:r>
        <w:r w:rsidR="00962ECE">
          <w:rPr>
            <w:webHidden/>
          </w:rPr>
          <w:fldChar w:fldCharType="separate"/>
        </w:r>
        <w:r w:rsidR="00962ECE">
          <w:rPr>
            <w:webHidden/>
          </w:rPr>
          <w:t>47</w:t>
        </w:r>
        <w:r w:rsidR="00962ECE">
          <w:rPr>
            <w:webHidden/>
          </w:rPr>
          <w:fldChar w:fldCharType="end"/>
        </w:r>
      </w:hyperlink>
    </w:p>
    <w:p w14:paraId="3A65B918" w14:textId="77777777" w:rsidR="00962ECE" w:rsidRDefault="00623368">
      <w:pPr>
        <w:pStyle w:val="TOC2"/>
        <w:rPr>
          <w:rFonts w:asciiTheme="minorHAnsi" w:eastAsiaTheme="minorEastAsia" w:hAnsiTheme="minorHAnsi" w:cstheme="minorBidi"/>
          <w:color w:val="auto"/>
          <w:sz w:val="22"/>
          <w:szCs w:val="22"/>
          <w:lang w:eastAsia="lt-LT"/>
        </w:rPr>
      </w:pPr>
      <w:hyperlink w:anchor="_Toc55482018" w:history="1">
        <w:r w:rsidR="00962ECE" w:rsidRPr="00E56EEE">
          <w:rPr>
            <w:rStyle w:val="Hyperlink"/>
          </w:rPr>
          <w:t>25.</w:t>
        </w:r>
        <w:r w:rsidR="00962ECE">
          <w:rPr>
            <w:rFonts w:asciiTheme="minorHAnsi" w:eastAsiaTheme="minorEastAsia" w:hAnsiTheme="minorHAnsi" w:cstheme="minorBidi"/>
            <w:color w:val="auto"/>
            <w:sz w:val="22"/>
            <w:szCs w:val="22"/>
            <w:lang w:eastAsia="lt-LT"/>
          </w:rPr>
          <w:tab/>
        </w:r>
        <w:r w:rsidR="00962ECE" w:rsidRPr="00E56EEE">
          <w:rPr>
            <w:rStyle w:val="Hyperlink"/>
          </w:rPr>
          <w:t>Finansavimo sąlygų keitimas</w:t>
        </w:r>
        <w:r w:rsidR="00962ECE">
          <w:rPr>
            <w:webHidden/>
          </w:rPr>
          <w:tab/>
        </w:r>
        <w:r w:rsidR="00962ECE">
          <w:rPr>
            <w:webHidden/>
          </w:rPr>
          <w:fldChar w:fldCharType="begin"/>
        </w:r>
        <w:r w:rsidR="00962ECE">
          <w:rPr>
            <w:webHidden/>
          </w:rPr>
          <w:instrText xml:space="preserve"> PAGEREF _Toc55482018 \h </w:instrText>
        </w:r>
        <w:r w:rsidR="00962ECE">
          <w:rPr>
            <w:webHidden/>
          </w:rPr>
        </w:r>
        <w:r w:rsidR="00962ECE">
          <w:rPr>
            <w:webHidden/>
          </w:rPr>
          <w:fldChar w:fldCharType="separate"/>
        </w:r>
        <w:r w:rsidR="00962ECE">
          <w:rPr>
            <w:webHidden/>
          </w:rPr>
          <w:t>48</w:t>
        </w:r>
        <w:r w:rsidR="00962ECE">
          <w:rPr>
            <w:webHidden/>
          </w:rPr>
          <w:fldChar w:fldCharType="end"/>
        </w:r>
      </w:hyperlink>
    </w:p>
    <w:p w14:paraId="6B7A8EC1" w14:textId="77777777" w:rsidR="00962ECE" w:rsidRDefault="00623368">
      <w:pPr>
        <w:pStyle w:val="TOC1"/>
        <w:rPr>
          <w:rFonts w:asciiTheme="minorHAnsi" w:eastAsiaTheme="minorEastAsia" w:hAnsiTheme="minorHAnsi" w:cstheme="minorBidi"/>
          <w:b w:val="0"/>
          <w:color w:val="auto"/>
        </w:rPr>
      </w:pPr>
      <w:hyperlink w:anchor="_Toc55482019" w:history="1">
        <w:r w:rsidR="00962ECE" w:rsidRPr="00E56EEE">
          <w:rPr>
            <w:rStyle w:val="Hyperlink"/>
          </w:rPr>
          <w:t>X.</w:t>
        </w:r>
        <w:r w:rsidR="00962ECE">
          <w:rPr>
            <w:rFonts w:asciiTheme="minorHAnsi" w:eastAsiaTheme="minorEastAsia" w:hAnsiTheme="minorHAnsi" w:cstheme="minorBidi"/>
            <w:b w:val="0"/>
            <w:color w:val="auto"/>
          </w:rPr>
          <w:tab/>
        </w:r>
        <w:r w:rsidR="00962ECE" w:rsidRPr="00E56EEE">
          <w:rPr>
            <w:rStyle w:val="Hyperlink"/>
          </w:rPr>
          <w:t>Įsipareigojimų vykdymo kontrolė</w:t>
        </w:r>
        <w:r w:rsidR="00962ECE">
          <w:rPr>
            <w:webHidden/>
          </w:rPr>
          <w:tab/>
        </w:r>
        <w:r w:rsidR="00962ECE">
          <w:rPr>
            <w:webHidden/>
          </w:rPr>
          <w:fldChar w:fldCharType="begin"/>
        </w:r>
        <w:r w:rsidR="00962ECE">
          <w:rPr>
            <w:webHidden/>
          </w:rPr>
          <w:instrText xml:space="preserve"> PAGEREF _Toc55482019 \h </w:instrText>
        </w:r>
        <w:r w:rsidR="00962ECE">
          <w:rPr>
            <w:webHidden/>
          </w:rPr>
        </w:r>
        <w:r w:rsidR="00962ECE">
          <w:rPr>
            <w:webHidden/>
          </w:rPr>
          <w:fldChar w:fldCharType="separate"/>
        </w:r>
        <w:r w:rsidR="00962ECE">
          <w:rPr>
            <w:webHidden/>
          </w:rPr>
          <w:t>48</w:t>
        </w:r>
        <w:r w:rsidR="00962ECE">
          <w:rPr>
            <w:webHidden/>
          </w:rPr>
          <w:fldChar w:fldCharType="end"/>
        </w:r>
      </w:hyperlink>
    </w:p>
    <w:p w14:paraId="57C3756D"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0" w:history="1">
        <w:r w:rsidR="00962ECE" w:rsidRPr="00E56EEE">
          <w:rPr>
            <w:rStyle w:val="Hyperlink"/>
          </w:rPr>
          <w:t>26.</w:t>
        </w:r>
        <w:r w:rsidR="00962ECE">
          <w:rPr>
            <w:rFonts w:asciiTheme="minorHAnsi" w:eastAsiaTheme="minorEastAsia" w:hAnsiTheme="minorHAnsi" w:cstheme="minorBidi"/>
            <w:color w:val="auto"/>
            <w:sz w:val="22"/>
            <w:szCs w:val="22"/>
            <w:lang w:eastAsia="lt-LT"/>
          </w:rPr>
          <w:tab/>
        </w:r>
        <w:r w:rsidR="00962ECE" w:rsidRPr="00E56EEE">
          <w:rPr>
            <w:rStyle w:val="Hyperlink"/>
          </w:rPr>
          <w:t>Suteikiančiosios institucijos teisė kontroliuoti</w:t>
        </w:r>
        <w:r w:rsidR="00962ECE">
          <w:rPr>
            <w:webHidden/>
          </w:rPr>
          <w:tab/>
        </w:r>
        <w:r w:rsidR="00962ECE">
          <w:rPr>
            <w:webHidden/>
          </w:rPr>
          <w:fldChar w:fldCharType="begin"/>
        </w:r>
        <w:r w:rsidR="00962ECE">
          <w:rPr>
            <w:webHidden/>
          </w:rPr>
          <w:instrText xml:space="preserve"> PAGEREF _Toc55482020 \h </w:instrText>
        </w:r>
        <w:r w:rsidR="00962ECE">
          <w:rPr>
            <w:webHidden/>
          </w:rPr>
        </w:r>
        <w:r w:rsidR="00962ECE">
          <w:rPr>
            <w:webHidden/>
          </w:rPr>
          <w:fldChar w:fldCharType="separate"/>
        </w:r>
        <w:r w:rsidR="00962ECE">
          <w:rPr>
            <w:webHidden/>
          </w:rPr>
          <w:t>48</w:t>
        </w:r>
        <w:r w:rsidR="00962ECE">
          <w:rPr>
            <w:webHidden/>
          </w:rPr>
          <w:fldChar w:fldCharType="end"/>
        </w:r>
      </w:hyperlink>
    </w:p>
    <w:p w14:paraId="007CC56C"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1" w:history="1">
        <w:r w:rsidR="00962ECE" w:rsidRPr="00E56EEE">
          <w:rPr>
            <w:rStyle w:val="Hyperlink"/>
          </w:rPr>
          <w:t>27.</w:t>
        </w:r>
        <w:r w:rsidR="00962ECE">
          <w:rPr>
            <w:rFonts w:asciiTheme="minorHAnsi" w:eastAsiaTheme="minorEastAsia" w:hAnsiTheme="minorHAnsi" w:cstheme="minorBidi"/>
            <w:color w:val="auto"/>
            <w:sz w:val="22"/>
            <w:szCs w:val="22"/>
            <w:lang w:eastAsia="lt-LT"/>
          </w:rPr>
          <w:tab/>
        </w:r>
        <w:r w:rsidR="00962ECE" w:rsidRPr="00E56EEE">
          <w:rPr>
            <w:rStyle w:val="Hyperlink"/>
          </w:rPr>
          <w:t>Informacijos teikimas</w:t>
        </w:r>
        <w:r w:rsidR="00962ECE">
          <w:rPr>
            <w:webHidden/>
          </w:rPr>
          <w:tab/>
        </w:r>
        <w:r w:rsidR="00962ECE">
          <w:rPr>
            <w:webHidden/>
          </w:rPr>
          <w:fldChar w:fldCharType="begin"/>
        </w:r>
        <w:r w:rsidR="00962ECE">
          <w:rPr>
            <w:webHidden/>
          </w:rPr>
          <w:instrText xml:space="preserve"> PAGEREF _Toc55482021 \h </w:instrText>
        </w:r>
        <w:r w:rsidR="00962ECE">
          <w:rPr>
            <w:webHidden/>
          </w:rPr>
        </w:r>
        <w:r w:rsidR="00962ECE">
          <w:rPr>
            <w:webHidden/>
          </w:rPr>
          <w:fldChar w:fldCharType="separate"/>
        </w:r>
        <w:r w:rsidR="00962ECE">
          <w:rPr>
            <w:webHidden/>
          </w:rPr>
          <w:t>48</w:t>
        </w:r>
        <w:r w:rsidR="00962ECE">
          <w:rPr>
            <w:webHidden/>
          </w:rPr>
          <w:fldChar w:fldCharType="end"/>
        </w:r>
      </w:hyperlink>
    </w:p>
    <w:p w14:paraId="4DAE6626"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2" w:history="1">
        <w:r w:rsidR="00962ECE" w:rsidRPr="00E56EEE">
          <w:rPr>
            <w:rStyle w:val="Hyperlink"/>
          </w:rPr>
          <w:t>28.</w:t>
        </w:r>
        <w:r w:rsidR="00962ECE">
          <w:rPr>
            <w:rFonts w:asciiTheme="minorHAnsi" w:eastAsiaTheme="minorEastAsia" w:hAnsiTheme="minorHAnsi" w:cstheme="minorBidi"/>
            <w:color w:val="auto"/>
            <w:sz w:val="22"/>
            <w:szCs w:val="22"/>
            <w:lang w:eastAsia="lt-LT"/>
          </w:rPr>
          <w:tab/>
        </w:r>
        <w:r w:rsidR="00962ECE" w:rsidRPr="00E56EEE">
          <w:rPr>
            <w:rStyle w:val="Hyperlink"/>
          </w:rPr>
          <w:t>Teikiamų Paslaugų patikra</w:t>
        </w:r>
        <w:r w:rsidR="00962ECE">
          <w:rPr>
            <w:webHidden/>
          </w:rPr>
          <w:tab/>
        </w:r>
        <w:r w:rsidR="00962ECE">
          <w:rPr>
            <w:webHidden/>
          </w:rPr>
          <w:fldChar w:fldCharType="begin"/>
        </w:r>
        <w:r w:rsidR="00962ECE">
          <w:rPr>
            <w:webHidden/>
          </w:rPr>
          <w:instrText xml:space="preserve"> PAGEREF _Toc55482022 \h </w:instrText>
        </w:r>
        <w:r w:rsidR="00962ECE">
          <w:rPr>
            <w:webHidden/>
          </w:rPr>
        </w:r>
        <w:r w:rsidR="00962ECE">
          <w:rPr>
            <w:webHidden/>
          </w:rPr>
          <w:fldChar w:fldCharType="separate"/>
        </w:r>
        <w:r w:rsidR="00962ECE">
          <w:rPr>
            <w:webHidden/>
          </w:rPr>
          <w:t>49</w:t>
        </w:r>
        <w:r w:rsidR="00962ECE">
          <w:rPr>
            <w:webHidden/>
          </w:rPr>
          <w:fldChar w:fldCharType="end"/>
        </w:r>
      </w:hyperlink>
    </w:p>
    <w:p w14:paraId="36919633" w14:textId="77777777" w:rsidR="00962ECE" w:rsidRDefault="00623368">
      <w:pPr>
        <w:pStyle w:val="TOC1"/>
        <w:rPr>
          <w:rFonts w:asciiTheme="minorHAnsi" w:eastAsiaTheme="minorEastAsia" w:hAnsiTheme="minorHAnsi" w:cstheme="minorBidi"/>
          <w:b w:val="0"/>
          <w:color w:val="auto"/>
        </w:rPr>
      </w:pPr>
      <w:hyperlink w:anchor="_Toc55482023" w:history="1">
        <w:r w:rsidR="00962ECE" w:rsidRPr="00E56EEE">
          <w:rPr>
            <w:rStyle w:val="Hyperlink"/>
          </w:rPr>
          <w:t>XI.</w:t>
        </w:r>
        <w:r w:rsidR="00962ECE">
          <w:rPr>
            <w:rFonts w:asciiTheme="minorHAnsi" w:eastAsiaTheme="minorEastAsia" w:hAnsiTheme="minorHAnsi" w:cstheme="minorBidi"/>
            <w:b w:val="0"/>
            <w:color w:val="auto"/>
          </w:rPr>
          <w:tab/>
        </w:r>
        <w:r w:rsidR="00962ECE" w:rsidRPr="00E56EEE">
          <w:rPr>
            <w:rStyle w:val="Hyperlink"/>
          </w:rPr>
          <w:t>Teisių ir pareigų perleidimai</w:t>
        </w:r>
        <w:r w:rsidR="00962ECE">
          <w:rPr>
            <w:webHidden/>
          </w:rPr>
          <w:tab/>
        </w:r>
        <w:r w:rsidR="00962ECE">
          <w:rPr>
            <w:webHidden/>
          </w:rPr>
          <w:fldChar w:fldCharType="begin"/>
        </w:r>
        <w:r w:rsidR="00962ECE">
          <w:rPr>
            <w:webHidden/>
          </w:rPr>
          <w:instrText xml:space="preserve"> PAGEREF _Toc55482023 \h </w:instrText>
        </w:r>
        <w:r w:rsidR="00962ECE">
          <w:rPr>
            <w:webHidden/>
          </w:rPr>
        </w:r>
        <w:r w:rsidR="00962ECE">
          <w:rPr>
            <w:webHidden/>
          </w:rPr>
          <w:fldChar w:fldCharType="separate"/>
        </w:r>
        <w:r w:rsidR="00962ECE">
          <w:rPr>
            <w:webHidden/>
          </w:rPr>
          <w:t>50</w:t>
        </w:r>
        <w:r w:rsidR="00962ECE">
          <w:rPr>
            <w:webHidden/>
          </w:rPr>
          <w:fldChar w:fldCharType="end"/>
        </w:r>
      </w:hyperlink>
    </w:p>
    <w:p w14:paraId="0A3BF208"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4" w:history="1">
        <w:r w:rsidR="00962ECE" w:rsidRPr="00E56EEE">
          <w:rPr>
            <w:rStyle w:val="Hyperlink"/>
          </w:rPr>
          <w:t>29.</w:t>
        </w:r>
        <w:r w:rsidR="00962ECE">
          <w:rPr>
            <w:rFonts w:asciiTheme="minorHAnsi" w:eastAsiaTheme="minorEastAsia" w:hAnsiTheme="minorHAnsi" w:cstheme="minorBidi"/>
            <w:color w:val="auto"/>
            <w:sz w:val="22"/>
            <w:szCs w:val="22"/>
            <w:lang w:eastAsia="lt-LT"/>
          </w:rPr>
          <w:tab/>
        </w:r>
        <w:r w:rsidR="00962ECE" w:rsidRPr="00E56EEE">
          <w:rPr>
            <w:rStyle w:val="Hyperlink"/>
          </w:rPr>
          <w:t>Teisių ir pareigų perleidimas</w:t>
        </w:r>
        <w:r w:rsidR="00962ECE">
          <w:rPr>
            <w:webHidden/>
          </w:rPr>
          <w:tab/>
        </w:r>
        <w:r w:rsidR="00962ECE">
          <w:rPr>
            <w:webHidden/>
          </w:rPr>
          <w:fldChar w:fldCharType="begin"/>
        </w:r>
        <w:r w:rsidR="00962ECE">
          <w:rPr>
            <w:webHidden/>
          </w:rPr>
          <w:instrText xml:space="preserve"> PAGEREF _Toc55482024 \h </w:instrText>
        </w:r>
        <w:r w:rsidR="00962ECE">
          <w:rPr>
            <w:webHidden/>
          </w:rPr>
        </w:r>
        <w:r w:rsidR="00962ECE">
          <w:rPr>
            <w:webHidden/>
          </w:rPr>
          <w:fldChar w:fldCharType="separate"/>
        </w:r>
        <w:r w:rsidR="00962ECE">
          <w:rPr>
            <w:webHidden/>
          </w:rPr>
          <w:t>50</w:t>
        </w:r>
        <w:r w:rsidR="00962ECE">
          <w:rPr>
            <w:webHidden/>
          </w:rPr>
          <w:fldChar w:fldCharType="end"/>
        </w:r>
      </w:hyperlink>
    </w:p>
    <w:p w14:paraId="38C0C5AB"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5" w:history="1">
        <w:r w:rsidR="00962ECE" w:rsidRPr="00E56EEE">
          <w:rPr>
            <w:rStyle w:val="Hyperlink"/>
          </w:rPr>
          <w:t>30.</w:t>
        </w:r>
        <w:r w:rsidR="00962ECE">
          <w:rPr>
            <w:rFonts w:asciiTheme="minorHAnsi" w:eastAsiaTheme="minorEastAsia" w:hAnsiTheme="minorHAnsi" w:cstheme="minorBidi"/>
            <w:color w:val="auto"/>
            <w:sz w:val="22"/>
            <w:szCs w:val="22"/>
            <w:lang w:eastAsia="lt-LT"/>
          </w:rPr>
          <w:tab/>
        </w:r>
        <w:r w:rsidR="00962ECE" w:rsidRPr="00E56EEE">
          <w:rPr>
            <w:rStyle w:val="Hyperlink"/>
          </w:rPr>
          <w:t>Laikinas Koncesininko įsipareigojimų vykdymo perleidimas</w:t>
        </w:r>
        <w:r w:rsidR="00962ECE">
          <w:rPr>
            <w:webHidden/>
          </w:rPr>
          <w:tab/>
        </w:r>
        <w:r w:rsidR="00962ECE">
          <w:rPr>
            <w:webHidden/>
          </w:rPr>
          <w:fldChar w:fldCharType="begin"/>
        </w:r>
        <w:r w:rsidR="00962ECE">
          <w:rPr>
            <w:webHidden/>
          </w:rPr>
          <w:instrText xml:space="preserve"> PAGEREF _Toc55482025 \h </w:instrText>
        </w:r>
        <w:r w:rsidR="00962ECE">
          <w:rPr>
            <w:webHidden/>
          </w:rPr>
        </w:r>
        <w:r w:rsidR="00962ECE">
          <w:rPr>
            <w:webHidden/>
          </w:rPr>
          <w:fldChar w:fldCharType="separate"/>
        </w:r>
        <w:r w:rsidR="00962ECE">
          <w:rPr>
            <w:webHidden/>
          </w:rPr>
          <w:t>51</w:t>
        </w:r>
        <w:r w:rsidR="00962ECE">
          <w:rPr>
            <w:webHidden/>
          </w:rPr>
          <w:fldChar w:fldCharType="end"/>
        </w:r>
      </w:hyperlink>
    </w:p>
    <w:p w14:paraId="566C03C4"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6" w:history="1">
        <w:r w:rsidR="00962ECE" w:rsidRPr="00E56EEE">
          <w:rPr>
            <w:rStyle w:val="Hyperlink"/>
          </w:rPr>
          <w:t>31.</w:t>
        </w:r>
        <w:r w:rsidR="00962ECE">
          <w:rPr>
            <w:rFonts w:asciiTheme="minorHAnsi" w:eastAsiaTheme="minorEastAsia" w:hAnsiTheme="minorHAnsi" w:cstheme="minorBidi"/>
            <w:color w:val="auto"/>
            <w:sz w:val="22"/>
            <w:szCs w:val="22"/>
            <w:lang w:eastAsia="lt-LT"/>
          </w:rPr>
          <w:tab/>
        </w:r>
        <w:r w:rsidR="00962ECE" w:rsidRPr="00E56EEE">
          <w:rPr>
            <w:rStyle w:val="Hyperlink"/>
          </w:rPr>
          <w:t>Įstojimo galimybė („Step-In“)</w:t>
        </w:r>
        <w:r w:rsidR="00962ECE">
          <w:rPr>
            <w:webHidden/>
          </w:rPr>
          <w:tab/>
        </w:r>
        <w:r w:rsidR="00962ECE">
          <w:rPr>
            <w:webHidden/>
          </w:rPr>
          <w:fldChar w:fldCharType="begin"/>
        </w:r>
        <w:r w:rsidR="00962ECE">
          <w:rPr>
            <w:webHidden/>
          </w:rPr>
          <w:instrText xml:space="preserve"> PAGEREF _Toc55482026 \h </w:instrText>
        </w:r>
        <w:r w:rsidR="00962ECE">
          <w:rPr>
            <w:webHidden/>
          </w:rPr>
        </w:r>
        <w:r w:rsidR="00962ECE">
          <w:rPr>
            <w:webHidden/>
          </w:rPr>
          <w:fldChar w:fldCharType="separate"/>
        </w:r>
        <w:r w:rsidR="00962ECE">
          <w:rPr>
            <w:webHidden/>
          </w:rPr>
          <w:t>53</w:t>
        </w:r>
        <w:r w:rsidR="00962ECE">
          <w:rPr>
            <w:webHidden/>
          </w:rPr>
          <w:fldChar w:fldCharType="end"/>
        </w:r>
      </w:hyperlink>
    </w:p>
    <w:p w14:paraId="08D95D75" w14:textId="77777777" w:rsidR="00962ECE" w:rsidRDefault="00623368">
      <w:pPr>
        <w:pStyle w:val="TOC1"/>
        <w:rPr>
          <w:rFonts w:asciiTheme="minorHAnsi" w:eastAsiaTheme="minorEastAsia" w:hAnsiTheme="minorHAnsi" w:cstheme="minorBidi"/>
          <w:b w:val="0"/>
          <w:color w:val="auto"/>
        </w:rPr>
      </w:pPr>
      <w:hyperlink w:anchor="_Toc55482027" w:history="1">
        <w:r w:rsidR="00962ECE" w:rsidRPr="00E56EEE">
          <w:rPr>
            <w:rStyle w:val="Hyperlink"/>
          </w:rPr>
          <w:t>XII.</w:t>
        </w:r>
        <w:r w:rsidR="00962ECE">
          <w:rPr>
            <w:rFonts w:asciiTheme="minorHAnsi" w:eastAsiaTheme="minorEastAsia" w:hAnsiTheme="minorHAnsi" w:cstheme="minorBidi"/>
            <w:b w:val="0"/>
            <w:color w:val="auto"/>
          </w:rPr>
          <w:tab/>
        </w:r>
        <w:r w:rsidR="00962ECE" w:rsidRPr="00E56EEE">
          <w:rPr>
            <w:rStyle w:val="Hyperlink"/>
          </w:rPr>
          <w:t>Prievolių Suteikiančiajai institucijai ir tretiesiems asmenims įvykdymo užtikrinimas</w:t>
        </w:r>
        <w:r w:rsidR="00962ECE">
          <w:rPr>
            <w:webHidden/>
          </w:rPr>
          <w:tab/>
        </w:r>
        <w:r w:rsidR="00962ECE">
          <w:rPr>
            <w:webHidden/>
          </w:rPr>
          <w:fldChar w:fldCharType="begin"/>
        </w:r>
        <w:r w:rsidR="00962ECE">
          <w:rPr>
            <w:webHidden/>
          </w:rPr>
          <w:instrText xml:space="preserve"> PAGEREF _Toc55482027 \h </w:instrText>
        </w:r>
        <w:r w:rsidR="00962ECE">
          <w:rPr>
            <w:webHidden/>
          </w:rPr>
        </w:r>
        <w:r w:rsidR="00962ECE">
          <w:rPr>
            <w:webHidden/>
          </w:rPr>
          <w:fldChar w:fldCharType="separate"/>
        </w:r>
        <w:r w:rsidR="00962ECE">
          <w:rPr>
            <w:webHidden/>
          </w:rPr>
          <w:t>53</w:t>
        </w:r>
        <w:r w:rsidR="00962ECE">
          <w:rPr>
            <w:webHidden/>
          </w:rPr>
          <w:fldChar w:fldCharType="end"/>
        </w:r>
      </w:hyperlink>
    </w:p>
    <w:p w14:paraId="15E31086"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8" w:history="1">
        <w:r w:rsidR="00962ECE" w:rsidRPr="00E56EEE">
          <w:rPr>
            <w:rStyle w:val="Hyperlink"/>
          </w:rPr>
          <w:t>32.</w:t>
        </w:r>
        <w:r w:rsidR="00962ECE">
          <w:rPr>
            <w:rFonts w:asciiTheme="minorHAnsi" w:eastAsiaTheme="minorEastAsia" w:hAnsiTheme="minorHAnsi" w:cstheme="minorBidi"/>
            <w:color w:val="auto"/>
            <w:sz w:val="22"/>
            <w:szCs w:val="22"/>
            <w:lang w:eastAsia="lt-LT"/>
          </w:rPr>
          <w:tab/>
        </w:r>
        <w:r w:rsidR="00962ECE" w:rsidRPr="00E56EEE">
          <w:rPr>
            <w:rStyle w:val="Hyperlink"/>
          </w:rPr>
          <w:t>Prievolių Suteikiančiajai institucijai įvykdymo užtikrinimas</w:t>
        </w:r>
        <w:r w:rsidR="00962ECE">
          <w:rPr>
            <w:webHidden/>
          </w:rPr>
          <w:tab/>
        </w:r>
        <w:r w:rsidR="00962ECE">
          <w:rPr>
            <w:webHidden/>
          </w:rPr>
          <w:fldChar w:fldCharType="begin"/>
        </w:r>
        <w:r w:rsidR="00962ECE">
          <w:rPr>
            <w:webHidden/>
          </w:rPr>
          <w:instrText xml:space="preserve"> PAGEREF _Toc55482028 \h </w:instrText>
        </w:r>
        <w:r w:rsidR="00962ECE">
          <w:rPr>
            <w:webHidden/>
          </w:rPr>
        </w:r>
        <w:r w:rsidR="00962ECE">
          <w:rPr>
            <w:webHidden/>
          </w:rPr>
          <w:fldChar w:fldCharType="separate"/>
        </w:r>
        <w:r w:rsidR="00962ECE">
          <w:rPr>
            <w:webHidden/>
          </w:rPr>
          <w:t>53</w:t>
        </w:r>
        <w:r w:rsidR="00962ECE">
          <w:rPr>
            <w:webHidden/>
          </w:rPr>
          <w:fldChar w:fldCharType="end"/>
        </w:r>
      </w:hyperlink>
    </w:p>
    <w:p w14:paraId="42FD8EF0" w14:textId="77777777" w:rsidR="00962ECE" w:rsidRDefault="00623368">
      <w:pPr>
        <w:pStyle w:val="TOC2"/>
        <w:rPr>
          <w:rFonts w:asciiTheme="minorHAnsi" w:eastAsiaTheme="minorEastAsia" w:hAnsiTheme="minorHAnsi" w:cstheme="minorBidi"/>
          <w:color w:val="auto"/>
          <w:sz w:val="22"/>
          <w:szCs w:val="22"/>
          <w:lang w:eastAsia="lt-LT"/>
        </w:rPr>
      </w:pPr>
      <w:hyperlink w:anchor="_Toc55482029" w:history="1">
        <w:r w:rsidR="00962ECE" w:rsidRPr="00E56EEE">
          <w:rPr>
            <w:rStyle w:val="Hyperlink"/>
          </w:rPr>
          <w:t>33.</w:t>
        </w:r>
        <w:r w:rsidR="00962ECE">
          <w:rPr>
            <w:rFonts w:asciiTheme="minorHAnsi" w:eastAsiaTheme="minorEastAsia" w:hAnsiTheme="minorHAnsi" w:cstheme="minorBidi"/>
            <w:color w:val="auto"/>
            <w:sz w:val="22"/>
            <w:szCs w:val="22"/>
            <w:lang w:eastAsia="lt-LT"/>
          </w:rPr>
          <w:tab/>
        </w:r>
        <w:r w:rsidR="00962ECE" w:rsidRPr="00E56EEE">
          <w:rPr>
            <w:rStyle w:val="Hyperlink"/>
          </w:rPr>
          <w:t>Prievolių tretiesiems asmenims įvykdymo užtikrinimas</w:t>
        </w:r>
        <w:r w:rsidR="00962ECE">
          <w:rPr>
            <w:webHidden/>
          </w:rPr>
          <w:tab/>
        </w:r>
        <w:r w:rsidR="00962ECE">
          <w:rPr>
            <w:webHidden/>
          </w:rPr>
          <w:fldChar w:fldCharType="begin"/>
        </w:r>
        <w:r w:rsidR="00962ECE">
          <w:rPr>
            <w:webHidden/>
          </w:rPr>
          <w:instrText xml:space="preserve"> PAGEREF _Toc55482029 \h </w:instrText>
        </w:r>
        <w:r w:rsidR="00962ECE">
          <w:rPr>
            <w:webHidden/>
          </w:rPr>
        </w:r>
        <w:r w:rsidR="00962ECE">
          <w:rPr>
            <w:webHidden/>
          </w:rPr>
          <w:fldChar w:fldCharType="separate"/>
        </w:r>
        <w:r w:rsidR="00962ECE">
          <w:rPr>
            <w:webHidden/>
          </w:rPr>
          <w:t>54</w:t>
        </w:r>
        <w:r w:rsidR="00962ECE">
          <w:rPr>
            <w:webHidden/>
          </w:rPr>
          <w:fldChar w:fldCharType="end"/>
        </w:r>
      </w:hyperlink>
    </w:p>
    <w:p w14:paraId="1461781D" w14:textId="77777777" w:rsidR="00962ECE" w:rsidRDefault="00623368">
      <w:pPr>
        <w:pStyle w:val="TOC1"/>
        <w:rPr>
          <w:rFonts w:asciiTheme="minorHAnsi" w:eastAsiaTheme="minorEastAsia" w:hAnsiTheme="minorHAnsi" w:cstheme="minorBidi"/>
          <w:b w:val="0"/>
          <w:color w:val="auto"/>
        </w:rPr>
      </w:pPr>
      <w:hyperlink w:anchor="_Toc55482030" w:history="1">
        <w:r w:rsidR="00962ECE" w:rsidRPr="00E56EEE">
          <w:rPr>
            <w:rStyle w:val="Hyperlink"/>
          </w:rPr>
          <w:t>XIII.</w:t>
        </w:r>
        <w:r w:rsidR="00962ECE">
          <w:rPr>
            <w:rFonts w:asciiTheme="minorHAnsi" w:eastAsiaTheme="minorEastAsia" w:hAnsiTheme="minorHAnsi" w:cstheme="minorBidi"/>
            <w:b w:val="0"/>
            <w:color w:val="auto"/>
          </w:rPr>
          <w:tab/>
        </w:r>
        <w:r w:rsidR="00962ECE" w:rsidRPr="00E56EEE">
          <w:rPr>
            <w:rStyle w:val="Hyperlink"/>
          </w:rPr>
          <w:t>Draudimas</w:t>
        </w:r>
        <w:r w:rsidR="00962ECE">
          <w:rPr>
            <w:webHidden/>
          </w:rPr>
          <w:tab/>
        </w:r>
        <w:r w:rsidR="00962ECE">
          <w:rPr>
            <w:webHidden/>
          </w:rPr>
          <w:fldChar w:fldCharType="begin"/>
        </w:r>
        <w:r w:rsidR="00962ECE">
          <w:rPr>
            <w:webHidden/>
          </w:rPr>
          <w:instrText xml:space="preserve"> PAGEREF _Toc55482030 \h </w:instrText>
        </w:r>
        <w:r w:rsidR="00962ECE">
          <w:rPr>
            <w:webHidden/>
          </w:rPr>
        </w:r>
        <w:r w:rsidR="00962ECE">
          <w:rPr>
            <w:webHidden/>
          </w:rPr>
          <w:fldChar w:fldCharType="separate"/>
        </w:r>
        <w:r w:rsidR="00962ECE">
          <w:rPr>
            <w:webHidden/>
          </w:rPr>
          <w:t>54</w:t>
        </w:r>
        <w:r w:rsidR="00962ECE">
          <w:rPr>
            <w:webHidden/>
          </w:rPr>
          <w:fldChar w:fldCharType="end"/>
        </w:r>
      </w:hyperlink>
    </w:p>
    <w:p w14:paraId="7A49ABBA" w14:textId="77777777" w:rsidR="00962ECE" w:rsidRDefault="00623368">
      <w:pPr>
        <w:pStyle w:val="TOC2"/>
        <w:rPr>
          <w:rFonts w:asciiTheme="minorHAnsi" w:eastAsiaTheme="minorEastAsia" w:hAnsiTheme="minorHAnsi" w:cstheme="minorBidi"/>
          <w:color w:val="auto"/>
          <w:sz w:val="22"/>
          <w:szCs w:val="22"/>
          <w:lang w:eastAsia="lt-LT"/>
        </w:rPr>
      </w:pPr>
      <w:hyperlink w:anchor="_Toc55482031" w:history="1">
        <w:r w:rsidR="00962ECE" w:rsidRPr="00E56EEE">
          <w:rPr>
            <w:rStyle w:val="Hyperlink"/>
          </w:rPr>
          <w:t>34.</w:t>
        </w:r>
        <w:r w:rsidR="00962ECE">
          <w:rPr>
            <w:rFonts w:asciiTheme="minorHAnsi" w:eastAsiaTheme="minorEastAsia" w:hAnsiTheme="minorHAnsi" w:cstheme="minorBidi"/>
            <w:color w:val="auto"/>
            <w:sz w:val="22"/>
            <w:szCs w:val="22"/>
            <w:lang w:eastAsia="lt-LT"/>
          </w:rPr>
          <w:tab/>
        </w:r>
        <w:r w:rsidR="00962ECE" w:rsidRPr="00E56EEE">
          <w:rPr>
            <w:rStyle w:val="Hyperlink"/>
          </w:rPr>
          <w:t>Draudimas ir draudimo išmokų naudojimas</w:t>
        </w:r>
        <w:r w:rsidR="00962ECE">
          <w:rPr>
            <w:webHidden/>
          </w:rPr>
          <w:tab/>
        </w:r>
        <w:r w:rsidR="00962ECE">
          <w:rPr>
            <w:webHidden/>
          </w:rPr>
          <w:fldChar w:fldCharType="begin"/>
        </w:r>
        <w:r w:rsidR="00962ECE">
          <w:rPr>
            <w:webHidden/>
          </w:rPr>
          <w:instrText xml:space="preserve"> PAGEREF _Toc55482031 \h </w:instrText>
        </w:r>
        <w:r w:rsidR="00962ECE">
          <w:rPr>
            <w:webHidden/>
          </w:rPr>
        </w:r>
        <w:r w:rsidR="00962ECE">
          <w:rPr>
            <w:webHidden/>
          </w:rPr>
          <w:fldChar w:fldCharType="separate"/>
        </w:r>
        <w:r w:rsidR="00962ECE">
          <w:rPr>
            <w:webHidden/>
          </w:rPr>
          <w:t>54</w:t>
        </w:r>
        <w:r w:rsidR="00962ECE">
          <w:rPr>
            <w:webHidden/>
          </w:rPr>
          <w:fldChar w:fldCharType="end"/>
        </w:r>
      </w:hyperlink>
    </w:p>
    <w:p w14:paraId="774DEB70" w14:textId="77777777" w:rsidR="00962ECE" w:rsidRDefault="00623368">
      <w:pPr>
        <w:pStyle w:val="TOC1"/>
        <w:rPr>
          <w:rFonts w:asciiTheme="minorHAnsi" w:eastAsiaTheme="minorEastAsia" w:hAnsiTheme="minorHAnsi" w:cstheme="minorBidi"/>
          <w:b w:val="0"/>
          <w:color w:val="auto"/>
        </w:rPr>
      </w:pPr>
      <w:hyperlink w:anchor="_Toc55482032" w:history="1">
        <w:r w:rsidR="00962ECE" w:rsidRPr="00E56EEE">
          <w:rPr>
            <w:rStyle w:val="Hyperlink"/>
          </w:rPr>
          <w:t>XIV.</w:t>
        </w:r>
        <w:r w:rsidR="00962ECE">
          <w:rPr>
            <w:rFonts w:asciiTheme="minorHAnsi" w:eastAsiaTheme="minorEastAsia" w:hAnsiTheme="minorHAnsi" w:cstheme="minorBidi"/>
            <w:b w:val="0"/>
            <w:color w:val="auto"/>
          </w:rPr>
          <w:tab/>
        </w:r>
        <w:r w:rsidR="00962ECE" w:rsidRPr="00E56EEE">
          <w:rPr>
            <w:rStyle w:val="Hyperlink"/>
          </w:rPr>
          <w:t>Intelektinė nuosavybė</w:t>
        </w:r>
        <w:r w:rsidR="00962ECE">
          <w:rPr>
            <w:webHidden/>
          </w:rPr>
          <w:tab/>
        </w:r>
        <w:r w:rsidR="00962ECE">
          <w:rPr>
            <w:webHidden/>
          </w:rPr>
          <w:fldChar w:fldCharType="begin"/>
        </w:r>
        <w:r w:rsidR="00962ECE">
          <w:rPr>
            <w:webHidden/>
          </w:rPr>
          <w:instrText xml:space="preserve"> PAGEREF _Toc55482032 \h </w:instrText>
        </w:r>
        <w:r w:rsidR="00962ECE">
          <w:rPr>
            <w:webHidden/>
          </w:rPr>
        </w:r>
        <w:r w:rsidR="00962ECE">
          <w:rPr>
            <w:webHidden/>
          </w:rPr>
          <w:fldChar w:fldCharType="separate"/>
        </w:r>
        <w:r w:rsidR="00962ECE">
          <w:rPr>
            <w:webHidden/>
          </w:rPr>
          <w:t>56</w:t>
        </w:r>
        <w:r w:rsidR="00962ECE">
          <w:rPr>
            <w:webHidden/>
          </w:rPr>
          <w:fldChar w:fldCharType="end"/>
        </w:r>
      </w:hyperlink>
    </w:p>
    <w:p w14:paraId="034E250C" w14:textId="77777777" w:rsidR="00962ECE" w:rsidRDefault="00623368">
      <w:pPr>
        <w:pStyle w:val="TOC2"/>
        <w:rPr>
          <w:rFonts w:asciiTheme="minorHAnsi" w:eastAsiaTheme="minorEastAsia" w:hAnsiTheme="minorHAnsi" w:cstheme="minorBidi"/>
          <w:color w:val="auto"/>
          <w:sz w:val="22"/>
          <w:szCs w:val="22"/>
          <w:lang w:eastAsia="lt-LT"/>
        </w:rPr>
      </w:pPr>
      <w:hyperlink w:anchor="_Toc55482033" w:history="1">
        <w:r w:rsidR="00962ECE" w:rsidRPr="00E56EEE">
          <w:rPr>
            <w:rStyle w:val="Hyperlink"/>
          </w:rPr>
          <w:t>35.</w:t>
        </w:r>
        <w:r w:rsidR="00962ECE">
          <w:rPr>
            <w:rFonts w:asciiTheme="minorHAnsi" w:eastAsiaTheme="minorEastAsia" w:hAnsiTheme="minorHAnsi" w:cstheme="minorBidi"/>
            <w:color w:val="auto"/>
            <w:sz w:val="22"/>
            <w:szCs w:val="22"/>
            <w:lang w:eastAsia="lt-LT"/>
          </w:rPr>
          <w:tab/>
        </w:r>
        <w:r w:rsidR="00962ECE" w:rsidRPr="00E56EEE">
          <w:rPr>
            <w:rStyle w:val="Hyperlink"/>
          </w:rPr>
          <w:t>Prievolė laikytis intelektinės nuosavybės apsaugos reikalavimų</w:t>
        </w:r>
        <w:r w:rsidR="00962ECE">
          <w:rPr>
            <w:webHidden/>
          </w:rPr>
          <w:tab/>
        </w:r>
        <w:r w:rsidR="00962ECE">
          <w:rPr>
            <w:webHidden/>
          </w:rPr>
          <w:fldChar w:fldCharType="begin"/>
        </w:r>
        <w:r w:rsidR="00962ECE">
          <w:rPr>
            <w:webHidden/>
          </w:rPr>
          <w:instrText xml:space="preserve"> PAGEREF _Toc55482033 \h </w:instrText>
        </w:r>
        <w:r w:rsidR="00962ECE">
          <w:rPr>
            <w:webHidden/>
          </w:rPr>
        </w:r>
        <w:r w:rsidR="00962ECE">
          <w:rPr>
            <w:webHidden/>
          </w:rPr>
          <w:fldChar w:fldCharType="separate"/>
        </w:r>
        <w:r w:rsidR="00962ECE">
          <w:rPr>
            <w:webHidden/>
          </w:rPr>
          <w:t>56</w:t>
        </w:r>
        <w:r w:rsidR="00962ECE">
          <w:rPr>
            <w:webHidden/>
          </w:rPr>
          <w:fldChar w:fldCharType="end"/>
        </w:r>
      </w:hyperlink>
    </w:p>
    <w:p w14:paraId="67EFEC7D" w14:textId="77777777" w:rsidR="00962ECE" w:rsidRDefault="00623368">
      <w:pPr>
        <w:pStyle w:val="TOC2"/>
        <w:rPr>
          <w:rFonts w:asciiTheme="minorHAnsi" w:eastAsiaTheme="minorEastAsia" w:hAnsiTheme="minorHAnsi" w:cstheme="minorBidi"/>
          <w:color w:val="auto"/>
          <w:sz w:val="22"/>
          <w:szCs w:val="22"/>
          <w:lang w:eastAsia="lt-LT"/>
        </w:rPr>
      </w:pPr>
      <w:hyperlink w:anchor="_Toc55482034" w:history="1">
        <w:r w:rsidR="00962ECE" w:rsidRPr="00E56EEE">
          <w:rPr>
            <w:rStyle w:val="Hyperlink"/>
          </w:rPr>
          <w:t>36.</w:t>
        </w:r>
        <w:r w:rsidR="00962ECE">
          <w:rPr>
            <w:rFonts w:asciiTheme="minorHAnsi" w:eastAsiaTheme="minorEastAsia" w:hAnsiTheme="minorHAnsi" w:cstheme="minorBidi"/>
            <w:color w:val="auto"/>
            <w:sz w:val="22"/>
            <w:szCs w:val="22"/>
            <w:lang w:eastAsia="lt-LT"/>
          </w:rPr>
          <w:tab/>
        </w:r>
        <w:r w:rsidR="00962ECE" w:rsidRPr="00E56EEE">
          <w:rPr>
            <w:rStyle w:val="Hyperlink"/>
          </w:rPr>
          <w:t>Koncesininko suteikiamos licencijos</w:t>
        </w:r>
        <w:r w:rsidR="00962ECE">
          <w:rPr>
            <w:webHidden/>
          </w:rPr>
          <w:tab/>
        </w:r>
        <w:r w:rsidR="00962ECE">
          <w:rPr>
            <w:webHidden/>
          </w:rPr>
          <w:fldChar w:fldCharType="begin"/>
        </w:r>
        <w:r w:rsidR="00962ECE">
          <w:rPr>
            <w:webHidden/>
          </w:rPr>
          <w:instrText xml:space="preserve"> PAGEREF _Toc55482034 \h </w:instrText>
        </w:r>
        <w:r w:rsidR="00962ECE">
          <w:rPr>
            <w:webHidden/>
          </w:rPr>
        </w:r>
        <w:r w:rsidR="00962ECE">
          <w:rPr>
            <w:webHidden/>
          </w:rPr>
          <w:fldChar w:fldCharType="separate"/>
        </w:r>
        <w:r w:rsidR="00962ECE">
          <w:rPr>
            <w:webHidden/>
          </w:rPr>
          <w:t>56</w:t>
        </w:r>
        <w:r w:rsidR="00962ECE">
          <w:rPr>
            <w:webHidden/>
          </w:rPr>
          <w:fldChar w:fldCharType="end"/>
        </w:r>
      </w:hyperlink>
    </w:p>
    <w:p w14:paraId="7A505AEA" w14:textId="77777777" w:rsidR="00962ECE" w:rsidRDefault="00623368">
      <w:pPr>
        <w:pStyle w:val="TOC2"/>
        <w:rPr>
          <w:rFonts w:asciiTheme="minorHAnsi" w:eastAsiaTheme="minorEastAsia" w:hAnsiTheme="minorHAnsi" w:cstheme="minorBidi"/>
          <w:color w:val="auto"/>
          <w:sz w:val="22"/>
          <w:szCs w:val="22"/>
          <w:lang w:eastAsia="lt-LT"/>
        </w:rPr>
      </w:pPr>
      <w:hyperlink w:anchor="_Toc55482035" w:history="1">
        <w:r w:rsidR="00962ECE" w:rsidRPr="00E56EEE">
          <w:rPr>
            <w:rStyle w:val="Hyperlink"/>
          </w:rPr>
          <w:t>37.</w:t>
        </w:r>
        <w:r w:rsidR="00962ECE">
          <w:rPr>
            <w:rFonts w:asciiTheme="minorHAnsi" w:eastAsiaTheme="minorEastAsia" w:hAnsiTheme="minorHAnsi" w:cstheme="minorBidi"/>
            <w:color w:val="auto"/>
            <w:sz w:val="22"/>
            <w:szCs w:val="22"/>
            <w:lang w:eastAsia="lt-LT"/>
          </w:rPr>
          <w:tab/>
        </w:r>
        <w:r w:rsidR="00962ECE" w:rsidRPr="00E56EEE">
          <w:rPr>
            <w:rStyle w:val="Hyperlink"/>
          </w:rPr>
          <w:t>Suteikiančiosios institucijos suteikiamos licencijos</w:t>
        </w:r>
        <w:r w:rsidR="00962ECE">
          <w:rPr>
            <w:webHidden/>
          </w:rPr>
          <w:tab/>
        </w:r>
        <w:r w:rsidR="00962ECE">
          <w:rPr>
            <w:webHidden/>
          </w:rPr>
          <w:fldChar w:fldCharType="begin"/>
        </w:r>
        <w:r w:rsidR="00962ECE">
          <w:rPr>
            <w:webHidden/>
          </w:rPr>
          <w:instrText xml:space="preserve"> PAGEREF _Toc55482035 \h </w:instrText>
        </w:r>
        <w:r w:rsidR="00962ECE">
          <w:rPr>
            <w:webHidden/>
          </w:rPr>
        </w:r>
        <w:r w:rsidR="00962ECE">
          <w:rPr>
            <w:webHidden/>
          </w:rPr>
          <w:fldChar w:fldCharType="separate"/>
        </w:r>
        <w:r w:rsidR="00962ECE">
          <w:rPr>
            <w:webHidden/>
          </w:rPr>
          <w:t>56</w:t>
        </w:r>
        <w:r w:rsidR="00962ECE">
          <w:rPr>
            <w:webHidden/>
          </w:rPr>
          <w:fldChar w:fldCharType="end"/>
        </w:r>
      </w:hyperlink>
    </w:p>
    <w:p w14:paraId="77BCBC3D" w14:textId="77777777" w:rsidR="00962ECE" w:rsidRDefault="00623368">
      <w:pPr>
        <w:pStyle w:val="TOC1"/>
        <w:rPr>
          <w:rFonts w:asciiTheme="minorHAnsi" w:eastAsiaTheme="minorEastAsia" w:hAnsiTheme="minorHAnsi" w:cstheme="minorBidi"/>
          <w:b w:val="0"/>
          <w:color w:val="auto"/>
        </w:rPr>
      </w:pPr>
      <w:hyperlink w:anchor="_Toc55482036" w:history="1">
        <w:r w:rsidR="00962ECE" w:rsidRPr="00E56EEE">
          <w:rPr>
            <w:rStyle w:val="Hyperlink"/>
          </w:rPr>
          <w:t>XV.</w:t>
        </w:r>
        <w:r w:rsidR="00962ECE">
          <w:rPr>
            <w:rFonts w:asciiTheme="minorHAnsi" w:eastAsiaTheme="minorEastAsia" w:hAnsiTheme="minorHAnsi" w:cstheme="minorBidi"/>
            <w:b w:val="0"/>
            <w:color w:val="auto"/>
          </w:rPr>
          <w:tab/>
        </w:r>
        <w:r w:rsidR="00962ECE" w:rsidRPr="00E56EEE">
          <w:rPr>
            <w:rStyle w:val="Hyperlink"/>
          </w:rPr>
          <w:t>Sutarties keitimas</w:t>
        </w:r>
        <w:r w:rsidR="00962ECE">
          <w:rPr>
            <w:webHidden/>
          </w:rPr>
          <w:tab/>
        </w:r>
        <w:r w:rsidR="00962ECE">
          <w:rPr>
            <w:webHidden/>
          </w:rPr>
          <w:fldChar w:fldCharType="begin"/>
        </w:r>
        <w:r w:rsidR="00962ECE">
          <w:rPr>
            <w:webHidden/>
          </w:rPr>
          <w:instrText xml:space="preserve"> PAGEREF _Toc55482036 \h </w:instrText>
        </w:r>
        <w:r w:rsidR="00962ECE">
          <w:rPr>
            <w:webHidden/>
          </w:rPr>
        </w:r>
        <w:r w:rsidR="00962ECE">
          <w:rPr>
            <w:webHidden/>
          </w:rPr>
          <w:fldChar w:fldCharType="separate"/>
        </w:r>
        <w:r w:rsidR="00962ECE">
          <w:rPr>
            <w:webHidden/>
          </w:rPr>
          <w:t>56</w:t>
        </w:r>
        <w:r w:rsidR="00962ECE">
          <w:rPr>
            <w:webHidden/>
          </w:rPr>
          <w:fldChar w:fldCharType="end"/>
        </w:r>
      </w:hyperlink>
    </w:p>
    <w:p w14:paraId="1E8E6C78" w14:textId="77777777" w:rsidR="00962ECE" w:rsidRDefault="00623368">
      <w:pPr>
        <w:pStyle w:val="TOC2"/>
        <w:rPr>
          <w:rFonts w:asciiTheme="minorHAnsi" w:eastAsiaTheme="minorEastAsia" w:hAnsiTheme="minorHAnsi" w:cstheme="minorBidi"/>
          <w:color w:val="auto"/>
          <w:sz w:val="22"/>
          <w:szCs w:val="22"/>
          <w:lang w:eastAsia="lt-LT"/>
        </w:rPr>
      </w:pPr>
      <w:hyperlink w:anchor="_Toc55482037" w:history="1">
        <w:r w:rsidR="00962ECE" w:rsidRPr="00E56EEE">
          <w:rPr>
            <w:rStyle w:val="Hyperlink"/>
          </w:rPr>
          <w:t>38.</w:t>
        </w:r>
        <w:r w:rsidR="00962ECE">
          <w:rPr>
            <w:rFonts w:asciiTheme="minorHAnsi" w:eastAsiaTheme="minorEastAsia" w:hAnsiTheme="minorHAnsi" w:cstheme="minorBidi"/>
            <w:color w:val="auto"/>
            <w:sz w:val="22"/>
            <w:szCs w:val="22"/>
            <w:lang w:eastAsia="lt-LT"/>
          </w:rPr>
          <w:tab/>
        </w:r>
        <w:r w:rsidR="00962ECE" w:rsidRPr="00E56EEE">
          <w:rPr>
            <w:rStyle w:val="Hyperlink"/>
          </w:rPr>
          <w:t>Sutarties keitimo atvejai</w:t>
        </w:r>
        <w:r w:rsidR="00962ECE">
          <w:rPr>
            <w:webHidden/>
          </w:rPr>
          <w:tab/>
        </w:r>
        <w:r w:rsidR="00962ECE">
          <w:rPr>
            <w:webHidden/>
          </w:rPr>
          <w:fldChar w:fldCharType="begin"/>
        </w:r>
        <w:r w:rsidR="00962ECE">
          <w:rPr>
            <w:webHidden/>
          </w:rPr>
          <w:instrText xml:space="preserve"> PAGEREF _Toc55482037 \h </w:instrText>
        </w:r>
        <w:r w:rsidR="00962ECE">
          <w:rPr>
            <w:webHidden/>
          </w:rPr>
        </w:r>
        <w:r w:rsidR="00962ECE">
          <w:rPr>
            <w:webHidden/>
          </w:rPr>
          <w:fldChar w:fldCharType="separate"/>
        </w:r>
        <w:r w:rsidR="00962ECE">
          <w:rPr>
            <w:webHidden/>
          </w:rPr>
          <w:t>57</w:t>
        </w:r>
        <w:r w:rsidR="00962ECE">
          <w:rPr>
            <w:webHidden/>
          </w:rPr>
          <w:fldChar w:fldCharType="end"/>
        </w:r>
      </w:hyperlink>
    </w:p>
    <w:p w14:paraId="58E3F841" w14:textId="77777777" w:rsidR="00962ECE" w:rsidRDefault="00623368">
      <w:pPr>
        <w:pStyle w:val="TOC2"/>
        <w:rPr>
          <w:rFonts w:asciiTheme="minorHAnsi" w:eastAsiaTheme="minorEastAsia" w:hAnsiTheme="minorHAnsi" w:cstheme="minorBidi"/>
          <w:color w:val="auto"/>
          <w:sz w:val="22"/>
          <w:szCs w:val="22"/>
          <w:lang w:eastAsia="lt-LT"/>
        </w:rPr>
      </w:pPr>
      <w:hyperlink w:anchor="_Toc55482038" w:history="1">
        <w:r w:rsidR="00962ECE" w:rsidRPr="00E56EEE">
          <w:rPr>
            <w:rStyle w:val="Hyperlink"/>
          </w:rPr>
          <w:t>39.</w:t>
        </w:r>
        <w:r w:rsidR="00962ECE">
          <w:rPr>
            <w:rFonts w:asciiTheme="minorHAnsi" w:eastAsiaTheme="minorEastAsia" w:hAnsiTheme="minorHAnsi" w:cstheme="minorBidi"/>
            <w:color w:val="auto"/>
            <w:sz w:val="22"/>
            <w:szCs w:val="22"/>
            <w:lang w:eastAsia="lt-LT"/>
          </w:rPr>
          <w:tab/>
        </w:r>
        <w:r w:rsidR="00962ECE" w:rsidRPr="00E56EEE">
          <w:rPr>
            <w:rStyle w:val="Hyperlink"/>
          </w:rPr>
          <w:t>Sutarties keitimas dėl 38.2 punkte nurodytų atvejų</w:t>
        </w:r>
        <w:r w:rsidR="00962ECE">
          <w:rPr>
            <w:webHidden/>
          </w:rPr>
          <w:tab/>
        </w:r>
        <w:r w:rsidR="00962ECE">
          <w:rPr>
            <w:webHidden/>
          </w:rPr>
          <w:fldChar w:fldCharType="begin"/>
        </w:r>
        <w:r w:rsidR="00962ECE">
          <w:rPr>
            <w:webHidden/>
          </w:rPr>
          <w:instrText xml:space="preserve"> PAGEREF _Toc55482038 \h </w:instrText>
        </w:r>
        <w:r w:rsidR="00962ECE">
          <w:rPr>
            <w:webHidden/>
          </w:rPr>
        </w:r>
        <w:r w:rsidR="00962ECE">
          <w:rPr>
            <w:webHidden/>
          </w:rPr>
          <w:fldChar w:fldCharType="separate"/>
        </w:r>
        <w:r w:rsidR="00962ECE">
          <w:rPr>
            <w:webHidden/>
          </w:rPr>
          <w:t>57</w:t>
        </w:r>
        <w:r w:rsidR="00962ECE">
          <w:rPr>
            <w:webHidden/>
          </w:rPr>
          <w:fldChar w:fldCharType="end"/>
        </w:r>
      </w:hyperlink>
    </w:p>
    <w:p w14:paraId="3CB7CC73" w14:textId="77777777" w:rsidR="00962ECE" w:rsidRDefault="00623368">
      <w:pPr>
        <w:pStyle w:val="TOC1"/>
        <w:rPr>
          <w:rFonts w:asciiTheme="minorHAnsi" w:eastAsiaTheme="minorEastAsia" w:hAnsiTheme="minorHAnsi" w:cstheme="minorBidi"/>
          <w:b w:val="0"/>
          <w:color w:val="auto"/>
        </w:rPr>
      </w:pPr>
      <w:hyperlink w:anchor="_Toc55482039" w:history="1">
        <w:r w:rsidR="00962ECE" w:rsidRPr="00E56EEE">
          <w:rPr>
            <w:rStyle w:val="Hyperlink"/>
          </w:rPr>
          <w:t>XVI.</w:t>
        </w:r>
        <w:r w:rsidR="00962ECE">
          <w:rPr>
            <w:rFonts w:asciiTheme="minorHAnsi" w:eastAsiaTheme="minorEastAsia" w:hAnsiTheme="minorHAnsi" w:cstheme="minorBidi"/>
            <w:b w:val="0"/>
            <w:color w:val="auto"/>
          </w:rPr>
          <w:tab/>
        </w:r>
        <w:r w:rsidR="00962ECE" w:rsidRPr="00E56EEE">
          <w:rPr>
            <w:rStyle w:val="Hyperlink"/>
          </w:rPr>
          <w:t>Sutarties nutraukimas / pasibaigimas</w:t>
        </w:r>
        <w:r w:rsidR="00962ECE">
          <w:rPr>
            <w:webHidden/>
          </w:rPr>
          <w:tab/>
        </w:r>
        <w:r w:rsidR="00962ECE">
          <w:rPr>
            <w:webHidden/>
          </w:rPr>
          <w:fldChar w:fldCharType="begin"/>
        </w:r>
        <w:r w:rsidR="00962ECE">
          <w:rPr>
            <w:webHidden/>
          </w:rPr>
          <w:instrText xml:space="preserve"> PAGEREF _Toc55482039 \h </w:instrText>
        </w:r>
        <w:r w:rsidR="00962ECE">
          <w:rPr>
            <w:webHidden/>
          </w:rPr>
        </w:r>
        <w:r w:rsidR="00962ECE">
          <w:rPr>
            <w:webHidden/>
          </w:rPr>
          <w:fldChar w:fldCharType="separate"/>
        </w:r>
        <w:r w:rsidR="00962ECE">
          <w:rPr>
            <w:webHidden/>
          </w:rPr>
          <w:t>59</w:t>
        </w:r>
        <w:r w:rsidR="00962ECE">
          <w:rPr>
            <w:webHidden/>
          </w:rPr>
          <w:fldChar w:fldCharType="end"/>
        </w:r>
      </w:hyperlink>
    </w:p>
    <w:p w14:paraId="722B34C3"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0" w:history="1">
        <w:r w:rsidR="00962ECE" w:rsidRPr="00E56EEE">
          <w:rPr>
            <w:rStyle w:val="Hyperlink"/>
          </w:rPr>
          <w:t>40.</w:t>
        </w:r>
        <w:r w:rsidR="00962ECE">
          <w:rPr>
            <w:rFonts w:asciiTheme="minorHAnsi" w:eastAsiaTheme="minorEastAsia" w:hAnsiTheme="minorHAnsi" w:cstheme="minorBidi"/>
            <w:color w:val="auto"/>
            <w:sz w:val="22"/>
            <w:szCs w:val="22"/>
            <w:lang w:eastAsia="lt-LT"/>
          </w:rPr>
          <w:tab/>
        </w:r>
        <w:r w:rsidR="00962ECE" w:rsidRPr="00E56EEE">
          <w:rPr>
            <w:rStyle w:val="Hyperlink"/>
          </w:rPr>
          <w:t>Sutarties nutraukimo dėl nuo Koncesininko ar Investuotojo priklausančių aplinkybių pagrindai</w:t>
        </w:r>
        <w:r w:rsidR="00962ECE">
          <w:rPr>
            <w:webHidden/>
          </w:rPr>
          <w:tab/>
        </w:r>
        <w:r w:rsidR="00962ECE">
          <w:rPr>
            <w:webHidden/>
          </w:rPr>
          <w:fldChar w:fldCharType="begin"/>
        </w:r>
        <w:r w:rsidR="00962ECE">
          <w:rPr>
            <w:webHidden/>
          </w:rPr>
          <w:instrText xml:space="preserve"> PAGEREF _Toc55482040 \h </w:instrText>
        </w:r>
        <w:r w:rsidR="00962ECE">
          <w:rPr>
            <w:webHidden/>
          </w:rPr>
        </w:r>
        <w:r w:rsidR="00962ECE">
          <w:rPr>
            <w:webHidden/>
          </w:rPr>
          <w:fldChar w:fldCharType="separate"/>
        </w:r>
        <w:r w:rsidR="00962ECE">
          <w:rPr>
            <w:webHidden/>
          </w:rPr>
          <w:t>59</w:t>
        </w:r>
        <w:r w:rsidR="00962ECE">
          <w:rPr>
            <w:webHidden/>
          </w:rPr>
          <w:fldChar w:fldCharType="end"/>
        </w:r>
      </w:hyperlink>
    </w:p>
    <w:p w14:paraId="7E9406A3"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1" w:history="1">
        <w:r w:rsidR="00962ECE" w:rsidRPr="00E56EEE">
          <w:rPr>
            <w:rStyle w:val="Hyperlink"/>
          </w:rPr>
          <w:t>41.</w:t>
        </w:r>
        <w:r w:rsidR="00962ECE">
          <w:rPr>
            <w:rFonts w:asciiTheme="minorHAnsi" w:eastAsiaTheme="minorEastAsia" w:hAnsiTheme="minorHAnsi" w:cstheme="minorBidi"/>
            <w:color w:val="auto"/>
            <w:sz w:val="22"/>
            <w:szCs w:val="22"/>
            <w:lang w:eastAsia="lt-LT"/>
          </w:rPr>
          <w:tab/>
        </w:r>
        <w:r w:rsidR="00962ECE" w:rsidRPr="00E56EEE">
          <w:rPr>
            <w:rStyle w:val="Hyperlink"/>
          </w:rPr>
          <w:t>Sutarties nutraukimo dėl nuo Suteikiančiosios institucijos priklausančių aplinkybių pagrindai</w:t>
        </w:r>
        <w:r w:rsidR="00962ECE">
          <w:rPr>
            <w:webHidden/>
          </w:rPr>
          <w:tab/>
        </w:r>
        <w:r w:rsidR="00962ECE">
          <w:rPr>
            <w:webHidden/>
          </w:rPr>
          <w:fldChar w:fldCharType="begin"/>
        </w:r>
        <w:r w:rsidR="00962ECE">
          <w:rPr>
            <w:webHidden/>
          </w:rPr>
          <w:instrText xml:space="preserve"> PAGEREF _Toc55482041 \h </w:instrText>
        </w:r>
        <w:r w:rsidR="00962ECE">
          <w:rPr>
            <w:webHidden/>
          </w:rPr>
        </w:r>
        <w:r w:rsidR="00962ECE">
          <w:rPr>
            <w:webHidden/>
          </w:rPr>
          <w:fldChar w:fldCharType="separate"/>
        </w:r>
        <w:r w:rsidR="00962ECE">
          <w:rPr>
            <w:webHidden/>
          </w:rPr>
          <w:t>61</w:t>
        </w:r>
        <w:r w:rsidR="00962ECE">
          <w:rPr>
            <w:webHidden/>
          </w:rPr>
          <w:fldChar w:fldCharType="end"/>
        </w:r>
      </w:hyperlink>
    </w:p>
    <w:p w14:paraId="0FCF8757"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2" w:history="1">
        <w:r w:rsidR="00962ECE" w:rsidRPr="00E56EEE">
          <w:rPr>
            <w:rStyle w:val="Hyperlink"/>
          </w:rPr>
          <w:t>42.</w:t>
        </w:r>
        <w:r w:rsidR="00962ECE">
          <w:rPr>
            <w:rFonts w:asciiTheme="minorHAnsi" w:eastAsiaTheme="minorEastAsia" w:hAnsiTheme="minorHAnsi" w:cstheme="minorBidi"/>
            <w:color w:val="auto"/>
            <w:sz w:val="22"/>
            <w:szCs w:val="22"/>
            <w:lang w:eastAsia="lt-LT"/>
          </w:rPr>
          <w:tab/>
        </w:r>
        <w:r w:rsidR="00962ECE" w:rsidRPr="00E56EEE">
          <w:rPr>
            <w:rStyle w:val="Hyperlink"/>
          </w:rPr>
          <w:t>Sutarties nutraukimas ar pasibaigimas be Šalių kaltės</w:t>
        </w:r>
        <w:r w:rsidR="00962ECE">
          <w:rPr>
            <w:webHidden/>
          </w:rPr>
          <w:tab/>
        </w:r>
        <w:r w:rsidR="00962ECE">
          <w:rPr>
            <w:webHidden/>
          </w:rPr>
          <w:fldChar w:fldCharType="begin"/>
        </w:r>
        <w:r w:rsidR="00962ECE">
          <w:rPr>
            <w:webHidden/>
          </w:rPr>
          <w:instrText xml:space="preserve"> PAGEREF _Toc55482042 \h </w:instrText>
        </w:r>
        <w:r w:rsidR="00962ECE">
          <w:rPr>
            <w:webHidden/>
          </w:rPr>
        </w:r>
        <w:r w:rsidR="00962ECE">
          <w:rPr>
            <w:webHidden/>
          </w:rPr>
          <w:fldChar w:fldCharType="separate"/>
        </w:r>
        <w:r w:rsidR="00962ECE">
          <w:rPr>
            <w:webHidden/>
          </w:rPr>
          <w:t>62</w:t>
        </w:r>
        <w:r w:rsidR="00962ECE">
          <w:rPr>
            <w:webHidden/>
          </w:rPr>
          <w:fldChar w:fldCharType="end"/>
        </w:r>
      </w:hyperlink>
    </w:p>
    <w:p w14:paraId="2787CC47"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3" w:history="1">
        <w:r w:rsidR="00962ECE" w:rsidRPr="00E56EEE">
          <w:rPr>
            <w:rStyle w:val="Hyperlink"/>
          </w:rPr>
          <w:t>43.</w:t>
        </w:r>
        <w:r w:rsidR="00962ECE">
          <w:rPr>
            <w:rFonts w:asciiTheme="minorHAnsi" w:eastAsiaTheme="minorEastAsia" w:hAnsiTheme="minorHAnsi" w:cstheme="minorBidi"/>
            <w:color w:val="auto"/>
            <w:sz w:val="22"/>
            <w:szCs w:val="22"/>
            <w:lang w:eastAsia="lt-LT"/>
          </w:rPr>
          <w:tab/>
        </w:r>
        <w:r w:rsidR="00962ECE" w:rsidRPr="00E56EEE">
          <w:rPr>
            <w:rStyle w:val="Hyperlink"/>
          </w:rPr>
          <w:t>Nenugalimos jėgos aplinkybės</w:t>
        </w:r>
        <w:r w:rsidR="00962ECE">
          <w:rPr>
            <w:webHidden/>
          </w:rPr>
          <w:tab/>
        </w:r>
        <w:r w:rsidR="00962ECE">
          <w:rPr>
            <w:webHidden/>
          </w:rPr>
          <w:fldChar w:fldCharType="begin"/>
        </w:r>
        <w:r w:rsidR="00962ECE">
          <w:rPr>
            <w:webHidden/>
          </w:rPr>
          <w:instrText xml:space="preserve"> PAGEREF _Toc55482043 \h </w:instrText>
        </w:r>
        <w:r w:rsidR="00962ECE">
          <w:rPr>
            <w:webHidden/>
          </w:rPr>
        </w:r>
        <w:r w:rsidR="00962ECE">
          <w:rPr>
            <w:webHidden/>
          </w:rPr>
          <w:fldChar w:fldCharType="separate"/>
        </w:r>
        <w:r w:rsidR="00962ECE">
          <w:rPr>
            <w:webHidden/>
          </w:rPr>
          <w:t>63</w:t>
        </w:r>
        <w:r w:rsidR="00962ECE">
          <w:rPr>
            <w:webHidden/>
          </w:rPr>
          <w:fldChar w:fldCharType="end"/>
        </w:r>
      </w:hyperlink>
    </w:p>
    <w:p w14:paraId="1FB49810"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4" w:history="1">
        <w:r w:rsidR="00962ECE" w:rsidRPr="00E56EEE">
          <w:rPr>
            <w:rStyle w:val="Hyperlink"/>
          </w:rPr>
          <w:t>44.</w:t>
        </w:r>
        <w:r w:rsidR="00962ECE">
          <w:rPr>
            <w:rFonts w:asciiTheme="minorHAnsi" w:eastAsiaTheme="minorEastAsia" w:hAnsiTheme="minorHAnsi" w:cstheme="minorBidi"/>
            <w:color w:val="auto"/>
            <w:sz w:val="22"/>
            <w:szCs w:val="22"/>
            <w:lang w:eastAsia="lt-LT"/>
          </w:rPr>
          <w:tab/>
        </w:r>
        <w:r w:rsidR="00962ECE" w:rsidRPr="00E56EEE">
          <w:rPr>
            <w:rStyle w:val="Hyperlink"/>
          </w:rPr>
          <w:t>Kompensacija Sutartį nutraukus dėl nuo Koncesininko ar Investuotojo priklausančių aplinkybių</w:t>
        </w:r>
        <w:r w:rsidR="00962ECE">
          <w:rPr>
            <w:webHidden/>
          </w:rPr>
          <w:tab/>
        </w:r>
        <w:r w:rsidR="00962ECE">
          <w:rPr>
            <w:webHidden/>
          </w:rPr>
          <w:fldChar w:fldCharType="begin"/>
        </w:r>
        <w:r w:rsidR="00962ECE">
          <w:rPr>
            <w:webHidden/>
          </w:rPr>
          <w:instrText xml:space="preserve"> PAGEREF _Toc55482044 \h </w:instrText>
        </w:r>
        <w:r w:rsidR="00962ECE">
          <w:rPr>
            <w:webHidden/>
          </w:rPr>
        </w:r>
        <w:r w:rsidR="00962ECE">
          <w:rPr>
            <w:webHidden/>
          </w:rPr>
          <w:fldChar w:fldCharType="separate"/>
        </w:r>
        <w:r w:rsidR="00962ECE">
          <w:rPr>
            <w:webHidden/>
          </w:rPr>
          <w:t>64</w:t>
        </w:r>
        <w:r w:rsidR="00962ECE">
          <w:rPr>
            <w:webHidden/>
          </w:rPr>
          <w:fldChar w:fldCharType="end"/>
        </w:r>
      </w:hyperlink>
    </w:p>
    <w:p w14:paraId="6E3A503D"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5" w:history="1">
        <w:r w:rsidR="00962ECE" w:rsidRPr="00E56EEE">
          <w:rPr>
            <w:rStyle w:val="Hyperlink"/>
          </w:rPr>
          <w:t>45.</w:t>
        </w:r>
        <w:r w:rsidR="00962ECE">
          <w:rPr>
            <w:rFonts w:asciiTheme="minorHAnsi" w:eastAsiaTheme="minorEastAsia" w:hAnsiTheme="minorHAnsi" w:cstheme="minorBidi"/>
            <w:color w:val="auto"/>
            <w:sz w:val="22"/>
            <w:szCs w:val="22"/>
            <w:lang w:eastAsia="lt-LT"/>
          </w:rPr>
          <w:tab/>
        </w:r>
        <w:r w:rsidR="00962ECE" w:rsidRPr="00E56EEE">
          <w:rPr>
            <w:rStyle w:val="Hyperlink"/>
          </w:rPr>
          <w:t>Kompensacija Sutartį nutraukus dėl nuo Suteikiančiosios institucijos priklausančių aplinkybių</w:t>
        </w:r>
        <w:r w:rsidR="00962ECE">
          <w:rPr>
            <w:webHidden/>
          </w:rPr>
          <w:tab/>
        </w:r>
        <w:r w:rsidR="00962ECE">
          <w:rPr>
            <w:webHidden/>
          </w:rPr>
          <w:fldChar w:fldCharType="begin"/>
        </w:r>
        <w:r w:rsidR="00962ECE">
          <w:rPr>
            <w:webHidden/>
          </w:rPr>
          <w:instrText xml:space="preserve"> PAGEREF _Toc55482045 \h </w:instrText>
        </w:r>
        <w:r w:rsidR="00962ECE">
          <w:rPr>
            <w:webHidden/>
          </w:rPr>
        </w:r>
        <w:r w:rsidR="00962ECE">
          <w:rPr>
            <w:webHidden/>
          </w:rPr>
          <w:fldChar w:fldCharType="separate"/>
        </w:r>
        <w:r w:rsidR="00962ECE">
          <w:rPr>
            <w:webHidden/>
          </w:rPr>
          <w:t>65</w:t>
        </w:r>
        <w:r w:rsidR="00962ECE">
          <w:rPr>
            <w:webHidden/>
          </w:rPr>
          <w:fldChar w:fldCharType="end"/>
        </w:r>
      </w:hyperlink>
    </w:p>
    <w:p w14:paraId="4E25175D"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6" w:history="1">
        <w:r w:rsidR="00962ECE" w:rsidRPr="00E56EEE">
          <w:rPr>
            <w:rStyle w:val="Hyperlink"/>
          </w:rPr>
          <w:t>46.</w:t>
        </w:r>
        <w:r w:rsidR="00962ECE">
          <w:rPr>
            <w:rFonts w:asciiTheme="minorHAnsi" w:eastAsiaTheme="minorEastAsia" w:hAnsiTheme="minorHAnsi" w:cstheme="minorBidi"/>
            <w:color w:val="auto"/>
            <w:sz w:val="22"/>
            <w:szCs w:val="22"/>
            <w:lang w:eastAsia="lt-LT"/>
          </w:rPr>
          <w:tab/>
        </w:r>
        <w:r w:rsidR="00962ECE" w:rsidRPr="00E56EEE">
          <w:rPr>
            <w:rStyle w:val="Hyperlink"/>
          </w:rPr>
          <w:t>Kompensacija Sutartį nutraukus / jai pasibaigus be Šalių kaltės</w:t>
        </w:r>
        <w:r w:rsidR="00962ECE">
          <w:rPr>
            <w:webHidden/>
          </w:rPr>
          <w:tab/>
        </w:r>
        <w:r w:rsidR="00962ECE">
          <w:rPr>
            <w:webHidden/>
          </w:rPr>
          <w:fldChar w:fldCharType="begin"/>
        </w:r>
        <w:r w:rsidR="00962ECE">
          <w:rPr>
            <w:webHidden/>
          </w:rPr>
          <w:instrText xml:space="preserve"> PAGEREF _Toc55482046 \h </w:instrText>
        </w:r>
        <w:r w:rsidR="00962ECE">
          <w:rPr>
            <w:webHidden/>
          </w:rPr>
        </w:r>
        <w:r w:rsidR="00962ECE">
          <w:rPr>
            <w:webHidden/>
          </w:rPr>
          <w:fldChar w:fldCharType="separate"/>
        </w:r>
        <w:r w:rsidR="00962ECE">
          <w:rPr>
            <w:webHidden/>
          </w:rPr>
          <w:t>66</w:t>
        </w:r>
        <w:r w:rsidR="00962ECE">
          <w:rPr>
            <w:webHidden/>
          </w:rPr>
          <w:fldChar w:fldCharType="end"/>
        </w:r>
      </w:hyperlink>
    </w:p>
    <w:p w14:paraId="7FFE3781"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7" w:history="1">
        <w:r w:rsidR="00962ECE" w:rsidRPr="00E56EEE">
          <w:rPr>
            <w:rStyle w:val="Hyperlink"/>
            <w:i/>
          </w:rPr>
          <w:t>[taikoma tik projektams, kuriuose numatyta nauja statyba. Kiekvienu atveju turi būti įvertintas formulės kintamųjų aktualumas ir formulė adaptuojama konkrečiam projektui]</w:t>
        </w:r>
        <w:r w:rsidR="00962ECE">
          <w:rPr>
            <w:webHidden/>
          </w:rPr>
          <w:tab/>
        </w:r>
        <w:r w:rsidR="00962ECE">
          <w:rPr>
            <w:webHidden/>
          </w:rPr>
          <w:fldChar w:fldCharType="begin"/>
        </w:r>
        <w:r w:rsidR="00962ECE">
          <w:rPr>
            <w:webHidden/>
          </w:rPr>
          <w:instrText xml:space="preserve"> PAGEREF _Toc55482047 \h </w:instrText>
        </w:r>
        <w:r w:rsidR="00962ECE">
          <w:rPr>
            <w:webHidden/>
          </w:rPr>
        </w:r>
        <w:r w:rsidR="00962ECE">
          <w:rPr>
            <w:webHidden/>
          </w:rPr>
          <w:fldChar w:fldCharType="separate"/>
        </w:r>
        <w:r w:rsidR="00962ECE">
          <w:rPr>
            <w:webHidden/>
          </w:rPr>
          <w:t>66</w:t>
        </w:r>
        <w:r w:rsidR="00962ECE">
          <w:rPr>
            <w:webHidden/>
          </w:rPr>
          <w:fldChar w:fldCharType="end"/>
        </w:r>
      </w:hyperlink>
    </w:p>
    <w:p w14:paraId="56A43F35" w14:textId="77777777" w:rsidR="00962ECE" w:rsidRDefault="00623368">
      <w:pPr>
        <w:pStyle w:val="TOC2"/>
        <w:rPr>
          <w:rFonts w:asciiTheme="minorHAnsi" w:eastAsiaTheme="minorEastAsia" w:hAnsiTheme="minorHAnsi" w:cstheme="minorBidi"/>
          <w:color w:val="auto"/>
          <w:sz w:val="22"/>
          <w:szCs w:val="22"/>
          <w:lang w:eastAsia="lt-LT"/>
        </w:rPr>
      </w:pPr>
      <w:hyperlink w:anchor="_Toc55482048" w:history="1">
        <w:r w:rsidR="00962ECE" w:rsidRPr="00E56EEE">
          <w:rPr>
            <w:rStyle w:val="Hyperlink"/>
          </w:rPr>
          <w:t>47.</w:t>
        </w:r>
        <w:r w:rsidR="00962ECE">
          <w:rPr>
            <w:rFonts w:asciiTheme="minorHAnsi" w:eastAsiaTheme="minorEastAsia" w:hAnsiTheme="minorHAnsi" w:cstheme="minorBidi"/>
            <w:color w:val="auto"/>
            <w:sz w:val="22"/>
            <w:szCs w:val="22"/>
            <w:lang w:eastAsia="lt-LT"/>
          </w:rPr>
          <w:tab/>
        </w:r>
        <w:r w:rsidR="00962ECE" w:rsidRPr="00E56EEE">
          <w:rPr>
            <w:rStyle w:val="Hyperlink"/>
          </w:rPr>
          <w:t>Sutarties nutraukimo kompensacijos mokėjimas</w:t>
        </w:r>
        <w:r w:rsidR="00962ECE">
          <w:rPr>
            <w:webHidden/>
          </w:rPr>
          <w:tab/>
        </w:r>
        <w:r w:rsidR="00962ECE">
          <w:rPr>
            <w:webHidden/>
          </w:rPr>
          <w:fldChar w:fldCharType="begin"/>
        </w:r>
        <w:r w:rsidR="00962ECE">
          <w:rPr>
            <w:webHidden/>
          </w:rPr>
          <w:instrText xml:space="preserve"> PAGEREF _Toc55482048 \h </w:instrText>
        </w:r>
        <w:r w:rsidR="00962ECE">
          <w:rPr>
            <w:webHidden/>
          </w:rPr>
        </w:r>
        <w:r w:rsidR="00962ECE">
          <w:rPr>
            <w:webHidden/>
          </w:rPr>
          <w:fldChar w:fldCharType="separate"/>
        </w:r>
        <w:r w:rsidR="00962ECE">
          <w:rPr>
            <w:webHidden/>
          </w:rPr>
          <w:t>67</w:t>
        </w:r>
        <w:r w:rsidR="00962ECE">
          <w:rPr>
            <w:webHidden/>
          </w:rPr>
          <w:fldChar w:fldCharType="end"/>
        </w:r>
      </w:hyperlink>
    </w:p>
    <w:p w14:paraId="7619AB18" w14:textId="77777777" w:rsidR="00962ECE" w:rsidRDefault="00623368">
      <w:pPr>
        <w:pStyle w:val="TOC1"/>
        <w:rPr>
          <w:rFonts w:asciiTheme="minorHAnsi" w:eastAsiaTheme="minorEastAsia" w:hAnsiTheme="minorHAnsi" w:cstheme="minorBidi"/>
          <w:b w:val="0"/>
          <w:color w:val="auto"/>
        </w:rPr>
      </w:pPr>
      <w:hyperlink w:anchor="_Toc55482049" w:history="1">
        <w:r w:rsidR="00962ECE" w:rsidRPr="00E56EEE">
          <w:rPr>
            <w:rStyle w:val="Hyperlink"/>
          </w:rPr>
          <w:t>XVII.</w:t>
        </w:r>
        <w:r w:rsidR="00962ECE">
          <w:rPr>
            <w:rFonts w:asciiTheme="minorHAnsi" w:eastAsiaTheme="minorEastAsia" w:hAnsiTheme="minorHAnsi" w:cstheme="minorBidi"/>
            <w:b w:val="0"/>
            <w:color w:val="auto"/>
          </w:rPr>
          <w:tab/>
        </w:r>
        <w:r w:rsidR="00962ECE" w:rsidRPr="00E56EEE">
          <w:rPr>
            <w:rStyle w:val="Hyperlink"/>
          </w:rPr>
          <w:t>Šalių atsakomybė</w:t>
        </w:r>
        <w:r w:rsidR="00962ECE">
          <w:rPr>
            <w:webHidden/>
          </w:rPr>
          <w:tab/>
        </w:r>
        <w:r w:rsidR="00962ECE">
          <w:rPr>
            <w:webHidden/>
          </w:rPr>
          <w:fldChar w:fldCharType="begin"/>
        </w:r>
        <w:r w:rsidR="00962ECE">
          <w:rPr>
            <w:webHidden/>
          </w:rPr>
          <w:instrText xml:space="preserve"> PAGEREF _Toc55482049 \h </w:instrText>
        </w:r>
        <w:r w:rsidR="00962ECE">
          <w:rPr>
            <w:webHidden/>
          </w:rPr>
        </w:r>
        <w:r w:rsidR="00962ECE">
          <w:rPr>
            <w:webHidden/>
          </w:rPr>
          <w:fldChar w:fldCharType="separate"/>
        </w:r>
        <w:r w:rsidR="00962ECE">
          <w:rPr>
            <w:webHidden/>
          </w:rPr>
          <w:t>68</w:t>
        </w:r>
        <w:r w:rsidR="00962ECE">
          <w:rPr>
            <w:webHidden/>
          </w:rPr>
          <w:fldChar w:fldCharType="end"/>
        </w:r>
      </w:hyperlink>
    </w:p>
    <w:p w14:paraId="51C5A590"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0" w:history="1">
        <w:r w:rsidR="00962ECE" w:rsidRPr="00E56EEE">
          <w:rPr>
            <w:rStyle w:val="Hyperlink"/>
          </w:rPr>
          <w:t>48.</w:t>
        </w:r>
        <w:r w:rsidR="00962ECE">
          <w:rPr>
            <w:rFonts w:asciiTheme="minorHAnsi" w:eastAsiaTheme="minorEastAsia" w:hAnsiTheme="minorHAnsi" w:cstheme="minorBidi"/>
            <w:color w:val="auto"/>
            <w:sz w:val="22"/>
            <w:szCs w:val="22"/>
            <w:lang w:eastAsia="lt-LT"/>
          </w:rPr>
          <w:tab/>
        </w:r>
        <w:r w:rsidR="00962ECE" w:rsidRPr="00E56EEE">
          <w:rPr>
            <w:rStyle w:val="Hyperlink"/>
          </w:rPr>
          <w:t>Šalių tarpusavio atsakomybė</w:t>
        </w:r>
        <w:r w:rsidR="00962ECE">
          <w:rPr>
            <w:webHidden/>
          </w:rPr>
          <w:tab/>
        </w:r>
        <w:r w:rsidR="00962ECE">
          <w:rPr>
            <w:webHidden/>
          </w:rPr>
          <w:fldChar w:fldCharType="begin"/>
        </w:r>
        <w:r w:rsidR="00962ECE">
          <w:rPr>
            <w:webHidden/>
          </w:rPr>
          <w:instrText xml:space="preserve"> PAGEREF _Toc55482050 \h </w:instrText>
        </w:r>
        <w:r w:rsidR="00962ECE">
          <w:rPr>
            <w:webHidden/>
          </w:rPr>
        </w:r>
        <w:r w:rsidR="00962ECE">
          <w:rPr>
            <w:webHidden/>
          </w:rPr>
          <w:fldChar w:fldCharType="separate"/>
        </w:r>
        <w:r w:rsidR="00962ECE">
          <w:rPr>
            <w:webHidden/>
          </w:rPr>
          <w:t>68</w:t>
        </w:r>
        <w:r w:rsidR="00962ECE">
          <w:rPr>
            <w:webHidden/>
          </w:rPr>
          <w:fldChar w:fldCharType="end"/>
        </w:r>
      </w:hyperlink>
    </w:p>
    <w:p w14:paraId="266D6A3E"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1" w:history="1">
        <w:r w:rsidR="00962ECE" w:rsidRPr="00E56EEE">
          <w:rPr>
            <w:rStyle w:val="Hyperlink"/>
          </w:rPr>
          <w:t>49.</w:t>
        </w:r>
        <w:r w:rsidR="00962ECE">
          <w:rPr>
            <w:rFonts w:asciiTheme="minorHAnsi" w:eastAsiaTheme="minorEastAsia" w:hAnsiTheme="minorHAnsi" w:cstheme="minorBidi"/>
            <w:color w:val="auto"/>
            <w:sz w:val="22"/>
            <w:szCs w:val="22"/>
            <w:lang w:eastAsia="lt-LT"/>
          </w:rPr>
          <w:tab/>
        </w:r>
        <w:r w:rsidR="00962ECE" w:rsidRPr="00E56EEE">
          <w:rPr>
            <w:rStyle w:val="Hyperlink"/>
          </w:rPr>
          <w:t>Pareiga atlyginti nuostolius</w:t>
        </w:r>
        <w:r w:rsidR="00962ECE">
          <w:rPr>
            <w:webHidden/>
          </w:rPr>
          <w:tab/>
        </w:r>
        <w:r w:rsidR="00962ECE">
          <w:rPr>
            <w:webHidden/>
          </w:rPr>
          <w:fldChar w:fldCharType="begin"/>
        </w:r>
        <w:r w:rsidR="00962ECE">
          <w:rPr>
            <w:webHidden/>
          </w:rPr>
          <w:instrText xml:space="preserve"> PAGEREF _Toc55482051 \h </w:instrText>
        </w:r>
        <w:r w:rsidR="00962ECE">
          <w:rPr>
            <w:webHidden/>
          </w:rPr>
        </w:r>
        <w:r w:rsidR="00962ECE">
          <w:rPr>
            <w:webHidden/>
          </w:rPr>
          <w:fldChar w:fldCharType="separate"/>
        </w:r>
        <w:r w:rsidR="00962ECE">
          <w:rPr>
            <w:webHidden/>
          </w:rPr>
          <w:t>69</w:t>
        </w:r>
        <w:r w:rsidR="00962ECE">
          <w:rPr>
            <w:webHidden/>
          </w:rPr>
          <w:fldChar w:fldCharType="end"/>
        </w:r>
      </w:hyperlink>
    </w:p>
    <w:p w14:paraId="4E9199B3" w14:textId="77777777" w:rsidR="00962ECE" w:rsidRDefault="00623368">
      <w:pPr>
        <w:pStyle w:val="TOC1"/>
        <w:rPr>
          <w:rFonts w:asciiTheme="minorHAnsi" w:eastAsiaTheme="minorEastAsia" w:hAnsiTheme="minorHAnsi" w:cstheme="minorBidi"/>
          <w:b w:val="0"/>
          <w:color w:val="auto"/>
        </w:rPr>
      </w:pPr>
      <w:hyperlink w:anchor="_Toc55482052" w:history="1">
        <w:r w:rsidR="00962ECE" w:rsidRPr="00E56EEE">
          <w:rPr>
            <w:rStyle w:val="Hyperlink"/>
          </w:rPr>
          <w:t>XVIII.</w:t>
        </w:r>
        <w:r w:rsidR="00962ECE">
          <w:rPr>
            <w:rFonts w:asciiTheme="minorHAnsi" w:eastAsiaTheme="minorEastAsia" w:hAnsiTheme="minorHAnsi" w:cstheme="minorBidi"/>
            <w:b w:val="0"/>
            <w:color w:val="auto"/>
          </w:rPr>
          <w:tab/>
        </w:r>
        <w:r w:rsidR="00962ECE" w:rsidRPr="00E56EEE">
          <w:rPr>
            <w:rStyle w:val="Hyperlink"/>
          </w:rPr>
          <w:t>Kitos nuostatos</w:t>
        </w:r>
        <w:r w:rsidR="00962ECE">
          <w:rPr>
            <w:webHidden/>
          </w:rPr>
          <w:tab/>
        </w:r>
        <w:r w:rsidR="00962ECE">
          <w:rPr>
            <w:webHidden/>
          </w:rPr>
          <w:fldChar w:fldCharType="begin"/>
        </w:r>
        <w:r w:rsidR="00962ECE">
          <w:rPr>
            <w:webHidden/>
          </w:rPr>
          <w:instrText xml:space="preserve"> PAGEREF _Toc55482052 \h </w:instrText>
        </w:r>
        <w:r w:rsidR="00962ECE">
          <w:rPr>
            <w:webHidden/>
          </w:rPr>
        </w:r>
        <w:r w:rsidR="00962ECE">
          <w:rPr>
            <w:webHidden/>
          </w:rPr>
          <w:fldChar w:fldCharType="separate"/>
        </w:r>
        <w:r w:rsidR="00962ECE">
          <w:rPr>
            <w:webHidden/>
          </w:rPr>
          <w:t>70</w:t>
        </w:r>
        <w:r w:rsidR="00962ECE">
          <w:rPr>
            <w:webHidden/>
          </w:rPr>
          <w:fldChar w:fldCharType="end"/>
        </w:r>
      </w:hyperlink>
    </w:p>
    <w:p w14:paraId="42C24550"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3" w:history="1">
        <w:r w:rsidR="00962ECE" w:rsidRPr="00E56EEE">
          <w:rPr>
            <w:rStyle w:val="Hyperlink"/>
          </w:rPr>
          <w:t>50.</w:t>
        </w:r>
        <w:r w:rsidR="00962ECE">
          <w:rPr>
            <w:rFonts w:asciiTheme="minorHAnsi" w:eastAsiaTheme="minorEastAsia" w:hAnsiTheme="minorHAnsi" w:cstheme="minorBidi"/>
            <w:color w:val="auto"/>
            <w:sz w:val="22"/>
            <w:szCs w:val="22"/>
            <w:lang w:eastAsia="lt-LT"/>
          </w:rPr>
          <w:tab/>
        </w:r>
        <w:r w:rsidR="00962ECE" w:rsidRPr="00E56EEE">
          <w:rPr>
            <w:rStyle w:val="Hyperlink"/>
          </w:rPr>
          <w:t>Sutarties viešinimas</w:t>
        </w:r>
        <w:r w:rsidR="00962ECE">
          <w:rPr>
            <w:webHidden/>
          </w:rPr>
          <w:tab/>
        </w:r>
        <w:r w:rsidR="00962ECE">
          <w:rPr>
            <w:webHidden/>
          </w:rPr>
          <w:fldChar w:fldCharType="begin"/>
        </w:r>
        <w:r w:rsidR="00962ECE">
          <w:rPr>
            <w:webHidden/>
          </w:rPr>
          <w:instrText xml:space="preserve"> PAGEREF _Toc55482053 \h </w:instrText>
        </w:r>
        <w:r w:rsidR="00962ECE">
          <w:rPr>
            <w:webHidden/>
          </w:rPr>
        </w:r>
        <w:r w:rsidR="00962ECE">
          <w:rPr>
            <w:webHidden/>
          </w:rPr>
          <w:fldChar w:fldCharType="separate"/>
        </w:r>
        <w:r w:rsidR="00962ECE">
          <w:rPr>
            <w:webHidden/>
          </w:rPr>
          <w:t>70</w:t>
        </w:r>
        <w:r w:rsidR="00962ECE">
          <w:rPr>
            <w:webHidden/>
          </w:rPr>
          <w:fldChar w:fldCharType="end"/>
        </w:r>
      </w:hyperlink>
    </w:p>
    <w:p w14:paraId="31E9ED5F"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4" w:history="1">
        <w:r w:rsidR="00962ECE" w:rsidRPr="00E56EEE">
          <w:rPr>
            <w:rStyle w:val="Hyperlink"/>
          </w:rPr>
          <w:t>51.</w:t>
        </w:r>
        <w:r w:rsidR="00962ECE">
          <w:rPr>
            <w:rFonts w:asciiTheme="minorHAnsi" w:eastAsiaTheme="minorEastAsia" w:hAnsiTheme="minorHAnsi" w:cstheme="minorBidi"/>
            <w:color w:val="auto"/>
            <w:sz w:val="22"/>
            <w:szCs w:val="22"/>
            <w:lang w:eastAsia="lt-LT"/>
          </w:rPr>
          <w:tab/>
        </w:r>
        <w:r w:rsidR="00962ECE" w:rsidRPr="00E56EEE">
          <w:rPr>
            <w:rStyle w:val="Hyperlink"/>
          </w:rPr>
          <w:t>Pranešimai</w:t>
        </w:r>
        <w:r w:rsidR="00962ECE">
          <w:rPr>
            <w:webHidden/>
          </w:rPr>
          <w:tab/>
        </w:r>
        <w:r w:rsidR="00962ECE">
          <w:rPr>
            <w:webHidden/>
          </w:rPr>
          <w:fldChar w:fldCharType="begin"/>
        </w:r>
        <w:r w:rsidR="00962ECE">
          <w:rPr>
            <w:webHidden/>
          </w:rPr>
          <w:instrText xml:space="preserve"> PAGEREF _Toc55482054 \h </w:instrText>
        </w:r>
        <w:r w:rsidR="00962ECE">
          <w:rPr>
            <w:webHidden/>
          </w:rPr>
        </w:r>
        <w:r w:rsidR="00962ECE">
          <w:rPr>
            <w:webHidden/>
          </w:rPr>
          <w:fldChar w:fldCharType="separate"/>
        </w:r>
        <w:r w:rsidR="00962ECE">
          <w:rPr>
            <w:webHidden/>
          </w:rPr>
          <w:t>71</w:t>
        </w:r>
        <w:r w:rsidR="00962ECE">
          <w:rPr>
            <w:webHidden/>
          </w:rPr>
          <w:fldChar w:fldCharType="end"/>
        </w:r>
      </w:hyperlink>
    </w:p>
    <w:p w14:paraId="76443125"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5" w:history="1">
        <w:r w:rsidR="00962ECE" w:rsidRPr="00E56EEE">
          <w:rPr>
            <w:rStyle w:val="Hyperlink"/>
          </w:rPr>
          <w:t>52.</w:t>
        </w:r>
        <w:r w:rsidR="00962ECE">
          <w:rPr>
            <w:rFonts w:asciiTheme="minorHAnsi" w:eastAsiaTheme="minorEastAsia" w:hAnsiTheme="minorHAnsi" w:cstheme="minorBidi"/>
            <w:color w:val="auto"/>
            <w:sz w:val="22"/>
            <w:szCs w:val="22"/>
            <w:lang w:eastAsia="lt-LT"/>
          </w:rPr>
          <w:tab/>
        </w:r>
        <w:r w:rsidR="00962ECE" w:rsidRPr="00E56EEE">
          <w:rPr>
            <w:rStyle w:val="Hyperlink"/>
          </w:rPr>
          <w:t>Pakeitimai</w:t>
        </w:r>
        <w:r w:rsidR="00962ECE">
          <w:rPr>
            <w:webHidden/>
          </w:rPr>
          <w:tab/>
        </w:r>
        <w:r w:rsidR="00962ECE">
          <w:rPr>
            <w:webHidden/>
          </w:rPr>
          <w:fldChar w:fldCharType="begin"/>
        </w:r>
        <w:r w:rsidR="00962ECE">
          <w:rPr>
            <w:webHidden/>
          </w:rPr>
          <w:instrText xml:space="preserve"> PAGEREF _Toc55482055 \h </w:instrText>
        </w:r>
        <w:r w:rsidR="00962ECE">
          <w:rPr>
            <w:webHidden/>
          </w:rPr>
        </w:r>
        <w:r w:rsidR="00962ECE">
          <w:rPr>
            <w:webHidden/>
          </w:rPr>
          <w:fldChar w:fldCharType="separate"/>
        </w:r>
        <w:r w:rsidR="00962ECE">
          <w:rPr>
            <w:webHidden/>
          </w:rPr>
          <w:t>72</w:t>
        </w:r>
        <w:r w:rsidR="00962ECE">
          <w:rPr>
            <w:webHidden/>
          </w:rPr>
          <w:fldChar w:fldCharType="end"/>
        </w:r>
      </w:hyperlink>
    </w:p>
    <w:p w14:paraId="311E5E44"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6" w:history="1">
        <w:r w:rsidR="00962ECE" w:rsidRPr="00E56EEE">
          <w:rPr>
            <w:rStyle w:val="Hyperlink"/>
          </w:rPr>
          <w:t>53.</w:t>
        </w:r>
        <w:r w:rsidR="00962ECE">
          <w:rPr>
            <w:rFonts w:asciiTheme="minorHAnsi" w:eastAsiaTheme="minorEastAsia" w:hAnsiTheme="minorHAnsi" w:cstheme="minorBidi"/>
            <w:color w:val="auto"/>
            <w:sz w:val="22"/>
            <w:szCs w:val="22"/>
            <w:lang w:eastAsia="lt-LT"/>
          </w:rPr>
          <w:tab/>
        </w:r>
        <w:r w:rsidR="00962ECE" w:rsidRPr="00E56EEE">
          <w:rPr>
            <w:rStyle w:val="Hyperlink"/>
          </w:rPr>
          <w:t>Sutarties vykdymo metu iškilusių klausimų sprendimas</w:t>
        </w:r>
        <w:r w:rsidR="00962ECE">
          <w:rPr>
            <w:webHidden/>
          </w:rPr>
          <w:tab/>
        </w:r>
        <w:r w:rsidR="00962ECE">
          <w:rPr>
            <w:webHidden/>
          </w:rPr>
          <w:fldChar w:fldCharType="begin"/>
        </w:r>
        <w:r w:rsidR="00962ECE">
          <w:rPr>
            <w:webHidden/>
          </w:rPr>
          <w:instrText xml:space="preserve"> PAGEREF _Toc55482056 \h </w:instrText>
        </w:r>
        <w:r w:rsidR="00962ECE">
          <w:rPr>
            <w:webHidden/>
          </w:rPr>
        </w:r>
        <w:r w:rsidR="00962ECE">
          <w:rPr>
            <w:webHidden/>
          </w:rPr>
          <w:fldChar w:fldCharType="separate"/>
        </w:r>
        <w:r w:rsidR="00962ECE">
          <w:rPr>
            <w:webHidden/>
          </w:rPr>
          <w:t>72</w:t>
        </w:r>
        <w:r w:rsidR="00962ECE">
          <w:rPr>
            <w:webHidden/>
          </w:rPr>
          <w:fldChar w:fldCharType="end"/>
        </w:r>
      </w:hyperlink>
    </w:p>
    <w:p w14:paraId="75131A10"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7" w:history="1">
        <w:r w:rsidR="00962ECE" w:rsidRPr="00E56EEE">
          <w:rPr>
            <w:rStyle w:val="Hyperlink"/>
          </w:rPr>
          <w:t>54.</w:t>
        </w:r>
        <w:r w:rsidR="00962ECE">
          <w:rPr>
            <w:rFonts w:asciiTheme="minorHAnsi" w:eastAsiaTheme="minorEastAsia" w:hAnsiTheme="minorHAnsi" w:cstheme="minorBidi"/>
            <w:color w:val="auto"/>
            <w:sz w:val="22"/>
            <w:szCs w:val="22"/>
            <w:lang w:eastAsia="lt-LT"/>
          </w:rPr>
          <w:tab/>
        </w:r>
        <w:r w:rsidR="00962ECE" w:rsidRPr="00E56EEE">
          <w:rPr>
            <w:rStyle w:val="Hyperlink"/>
          </w:rPr>
          <w:t>Taikoma teisė</w:t>
        </w:r>
        <w:r w:rsidR="00962ECE">
          <w:rPr>
            <w:webHidden/>
          </w:rPr>
          <w:tab/>
        </w:r>
        <w:r w:rsidR="00962ECE">
          <w:rPr>
            <w:webHidden/>
          </w:rPr>
          <w:fldChar w:fldCharType="begin"/>
        </w:r>
        <w:r w:rsidR="00962ECE">
          <w:rPr>
            <w:webHidden/>
          </w:rPr>
          <w:instrText xml:space="preserve"> PAGEREF _Toc55482057 \h </w:instrText>
        </w:r>
        <w:r w:rsidR="00962ECE">
          <w:rPr>
            <w:webHidden/>
          </w:rPr>
        </w:r>
        <w:r w:rsidR="00962ECE">
          <w:rPr>
            <w:webHidden/>
          </w:rPr>
          <w:fldChar w:fldCharType="separate"/>
        </w:r>
        <w:r w:rsidR="00962ECE">
          <w:rPr>
            <w:webHidden/>
          </w:rPr>
          <w:t>73</w:t>
        </w:r>
        <w:r w:rsidR="00962ECE">
          <w:rPr>
            <w:webHidden/>
          </w:rPr>
          <w:fldChar w:fldCharType="end"/>
        </w:r>
      </w:hyperlink>
    </w:p>
    <w:p w14:paraId="78DBBCF6"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8" w:history="1">
        <w:r w:rsidR="00962ECE" w:rsidRPr="00E56EEE">
          <w:rPr>
            <w:rStyle w:val="Hyperlink"/>
          </w:rPr>
          <w:t>55.</w:t>
        </w:r>
        <w:r w:rsidR="00962ECE">
          <w:rPr>
            <w:rFonts w:asciiTheme="minorHAnsi" w:eastAsiaTheme="minorEastAsia" w:hAnsiTheme="minorHAnsi" w:cstheme="minorBidi"/>
            <w:color w:val="auto"/>
            <w:sz w:val="22"/>
            <w:szCs w:val="22"/>
            <w:lang w:eastAsia="lt-LT"/>
          </w:rPr>
          <w:tab/>
        </w:r>
        <w:r w:rsidR="00962ECE" w:rsidRPr="00E56EEE">
          <w:rPr>
            <w:rStyle w:val="Hyperlink"/>
          </w:rPr>
          <w:t>Ginčų sprendimas</w:t>
        </w:r>
        <w:r w:rsidR="00962ECE">
          <w:rPr>
            <w:webHidden/>
          </w:rPr>
          <w:tab/>
        </w:r>
        <w:r w:rsidR="00962ECE">
          <w:rPr>
            <w:webHidden/>
          </w:rPr>
          <w:fldChar w:fldCharType="begin"/>
        </w:r>
        <w:r w:rsidR="00962ECE">
          <w:rPr>
            <w:webHidden/>
          </w:rPr>
          <w:instrText xml:space="preserve"> PAGEREF _Toc55482058 \h </w:instrText>
        </w:r>
        <w:r w:rsidR="00962ECE">
          <w:rPr>
            <w:webHidden/>
          </w:rPr>
        </w:r>
        <w:r w:rsidR="00962ECE">
          <w:rPr>
            <w:webHidden/>
          </w:rPr>
          <w:fldChar w:fldCharType="separate"/>
        </w:r>
        <w:r w:rsidR="00962ECE">
          <w:rPr>
            <w:webHidden/>
          </w:rPr>
          <w:t>73</w:t>
        </w:r>
        <w:r w:rsidR="00962ECE">
          <w:rPr>
            <w:webHidden/>
          </w:rPr>
          <w:fldChar w:fldCharType="end"/>
        </w:r>
      </w:hyperlink>
    </w:p>
    <w:p w14:paraId="20ED31F7" w14:textId="77777777" w:rsidR="00962ECE" w:rsidRDefault="00623368">
      <w:pPr>
        <w:pStyle w:val="TOC2"/>
        <w:rPr>
          <w:rFonts w:asciiTheme="minorHAnsi" w:eastAsiaTheme="minorEastAsia" w:hAnsiTheme="minorHAnsi" w:cstheme="minorBidi"/>
          <w:color w:val="auto"/>
          <w:sz w:val="22"/>
          <w:szCs w:val="22"/>
          <w:lang w:eastAsia="lt-LT"/>
        </w:rPr>
      </w:pPr>
      <w:hyperlink w:anchor="_Toc55482059" w:history="1">
        <w:r w:rsidR="00962ECE" w:rsidRPr="00E56EEE">
          <w:rPr>
            <w:rStyle w:val="Hyperlink"/>
          </w:rPr>
          <w:t>56.</w:t>
        </w:r>
        <w:r w:rsidR="00962ECE">
          <w:rPr>
            <w:rFonts w:asciiTheme="minorHAnsi" w:eastAsiaTheme="minorEastAsia" w:hAnsiTheme="minorHAnsi" w:cstheme="minorBidi"/>
            <w:color w:val="auto"/>
            <w:sz w:val="22"/>
            <w:szCs w:val="22"/>
            <w:lang w:eastAsia="lt-LT"/>
          </w:rPr>
          <w:tab/>
        </w:r>
        <w:r w:rsidR="00962ECE" w:rsidRPr="00E56EEE">
          <w:rPr>
            <w:rStyle w:val="Hyperlink"/>
          </w:rPr>
          <w:t>Atskirų Sutarties nuostatų negaliojimas</w:t>
        </w:r>
        <w:r w:rsidR="00962ECE">
          <w:rPr>
            <w:webHidden/>
          </w:rPr>
          <w:tab/>
        </w:r>
        <w:r w:rsidR="00962ECE">
          <w:rPr>
            <w:webHidden/>
          </w:rPr>
          <w:fldChar w:fldCharType="begin"/>
        </w:r>
        <w:r w:rsidR="00962ECE">
          <w:rPr>
            <w:webHidden/>
          </w:rPr>
          <w:instrText xml:space="preserve"> PAGEREF _Toc55482059 \h </w:instrText>
        </w:r>
        <w:r w:rsidR="00962ECE">
          <w:rPr>
            <w:webHidden/>
          </w:rPr>
        </w:r>
        <w:r w:rsidR="00962ECE">
          <w:rPr>
            <w:webHidden/>
          </w:rPr>
          <w:fldChar w:fldCharType="separate"/>
        </w:r>
        <w:r w:rsidR="00962ECE">
          <w:rPr>
            <w:webHidden/>
          </w:rPr>
          <w:t>74</w:t>
        </w:r>
        <w:r w:rsidR="00962ECE">
          <w:rPr>
            <w:webHidden/>
          </w:rPr>
          <w:fldChar w:fldCharType="end"/>
        </w:r>
      </w:hyperlink>
    </w:p>
    <w:p w14:paraId="46A2894D" w14:textId="77777777" w:rsidR="00962ECE" w:rsidRDefault="00623368">
      <w:pPr>
        <w:pStyle w:val="TOC2"/>
        <w:rPr>
          <w:rFonts w:asciiTheme="minorHAnsi" w:eastAsiaTheme="minorEastAsia" w:hAnsiTheme="minorHAnsi" w:cstheme="minorBidi"/>
          <w:color w:val="auto"/>
          <w:sz w:val="22"/>
          <w:szCs w:val="22"/>
          <w:lang w:eastAsia="lt-LT"/>
        </w:rPr>
      </w:pPr>
      <w:hyperlink w:anchor="_Toc55482060" w:history="1">
        <w:r w:rsidR="00962ECE" w:rsidRPr="00E56EEE">
          <w:rPr>
            <w:rStyle w:val="Hyperlink"/>
          </w:rPr>
          <w:t>57.</w:t>
        </w:r>
        <w:r w:rsidR="00962ECE">
          <w:rPr>
            <w:rFonts w:asciiTheme="minorHAnsi" w:eastAsiaTheme="minorEastAsia" w:hAnsiTheme="minorHAnsi" w:cstheme="minorBidi"/>
            <w:color w:val="auto"/>
            <w:sz w:val="22"/>
            <w:szCs w:val="22"/>
            <w:lang w:eastAsia="lt-LT"/>
          </w:rPr>
          <w:tab/>
        </w:r>
        <w:r w:rsidR="00962ECE" w:rsidRPr="00E56EEE">
          <w:rPr>
            <w:rStyle w:val="Hyperlink"/>
          </w:rPr>
          <w:t>Sutarties egzemplioriai</w:t>
        </w:r>
        <w:r w:rsidR="00962ECE">
          <w:rPr>
            <w:webHidden/>
          </w:rPr>
          <w:tab/>
        </w:r>
        <w:r w:rsidR="00962ECE">
          <w:rPr>
            <w:webHidden/>
          </w:rPr>
          <w:fldChar w:fldCharType="begin"/>
        </w:r>
        <w:r w:rsidR="00962ECE">
          <w:rPr>
            <w:webHidden/>
          </w:rPr>
          <w:instrText xml:space="preserve"> PAGEREF _Toc55482060 \h </w:instrText>
        </w:r>
        <w:r w:rsidR="00962ECE">
          <w:rPr>
            <w:webHidden/>
          </w:rPr>
        </w:r>
        <w:r w:rsidR="00962ECE">
          <w:rPr>
            <w:webHidden/>
          </w:rPr>
          <w:fldChar w:fldCharType="separate"/>
        </w:r>
        <w:r w:rsidR="00962ECE">
          <w:rPr>
            <w:webHidden/>
          </w:rPr>
          <w:t>74</w:t>
        </w:r>
        <w:r w:rsidR="00962ECE">
          <w:rPr>
            <w:webHidden/>
          </w:rPr>
          <w:fldChar w:fldCharType="end"/>
        </w:r>
      </w:hyperlink>
    </w:p>
    <w:p w14:paraId="647A2E21" w14:textId="77777777" w:rsidR="00962ECE" w:rsidRDefault="00623368">
      <w:pPr>
        <w:pStyle w:val="TOC2"/>
        <w:rPr>
          <w:rFonts w:asciiTheme="minorHAnsi" w:eastAsiaTheme="minorEastAsia" w:hAnsiTheme="minorHAnsi" w:cstheme="minorBidi"/>
          <w:color w:val="auto"/>
          <w:sz w:val="22"/>
          <w:szCs w:val="22"/>
          <w:lang w:eastAsia="lt-LT"/>
        </w:rPr>
      </w:pPr>
      <w:hyperlink w:anchor="_Toc55482061" w:history="1">
        <w:r w:rsidR="00962ECE" w:rsidRPr="00E56EEE">
          <w:rPr>
            <w:rStyle w:val="Hyperlink"/>
          </w:rPr>
          <w:t>58.</w:t>
        </w:r>
        <w:r w:rsidR="00962ECE">
          <w:rPr>
            <w:rFonts w:asciiTheme="minorHAnsi" w:eastAsiaTheme="minorEastAsia" w:hAnsiTheme="minorHAnsi" w:cstheme="minorBidi"/>
            <w:color w:val="auto"/>
            <w:sz w:val="22"/>
            <w:szCs w:val="22"/>
            <w:lang w:eastAsia="lt-LT"/>
          </w:rPr>
          <w:tab/>
        </w:r>
        <w:r w:rsidR="00962ECE" w:rsidRPr="00E56EEE">
          <w:rPr>
            <w:rStyle w:val="Hyperlink"/>
          </w:rPr>
          <w:t>Bendrai parengta Sutartis</w:t>
        </w:r>
        <w:r w:rsidR="00962ECE">
          <w:rPr>
            <w:webHidden/>
          </w:rPr>
          <w:tab/>
        </w:r>
        <w:r w:rsidR="00962ECE">
          <w:rPr>
            <w:webHidden/>
          </w:rPr>
          <w:fldChar w:fldCharType="begin"/>
        </w:r>
        <w:r w:rsidR="00962ECE">
          <w:rPr>
            <w:webHidden/>
          </w:rPr>
          <w:instrText xml:space="preserve"> PAGEREF _Toc55482061 \h </w:instrText>
        </w:r>
        <w:r w:rsidR="00962ECE">
          <w:rPr>
            <w:webHidden/>
          </w:rPr>
        </w:r>
        <w:r w:rsidR="00962ECE">
          <w:rPr>
            <w:webHidden/>
          </w:rPr>
          <w:fldChar w:fldCharType="separate"/>
        </w:r>
        <w:r w:rsidR="00962ECE">
          <w:rPr>
            <w:webHidden/>
          </w:rPr>
          <w:t>74</w:t>
        </w:r>
        <w:r w:rsidR="00962ECE">
          <w:rPr>
            <w:webHidden/>
          </w:rPr>
          <w:fldChar w:fldCharType="end"/>
        </w:r>
      </w:hyperlink>
    </w:p>
    <w:p w14:paraId="3E489C0D" w14:textId="77777777" w:rsidR="00962ECE" w:rsidRDefault="00623368">
      <w:pPr>
        <w:pStyle w:val="TOC1"/>
        <w:rPr>
          <w:rFonts w:asciiTheme="minorHAnsi" w:eastAsiaTheme="minorEastAsia" w:hAnsiTheme="minorHAnsi" w:cstheme="minorBidi"/>
          <w:b w:val="0"/>
          <w:color w:val="auto"/>
        </w:rPr>
      </w:pPr>
      <w:hyperlink w:anchor="_Toc55482062" w:history="1">
        <w:r w:rsidR="00962ECE" w:rsidRPr="00E56EEE">
          <w:rPr>
            <w:rStyle w:val="Hyperlink"/>
          </w:rPr>
          <w:t>XIX.</w:t>
        </w:r>
        <w:r w:rsidR="00962ECE">
          <w:rPr>
            <w:rFonts w:asciiTheme="minorHAnsi" w:eastAsiaTheme="minorEastAsia" w:hAnsiTheme="minorHAnsi" w:cstheme="minorBidi"/>
            <w:b w:val="0"/>
            <w:color w:val="auto"/>
          </w:rPr>
          <w:tab/>
        </w:r>
        <w:r w:rsidR="00962ECE" w:rsidRPr="00E56EEE">
          <w:rPr>
            <w:rStyle w:val="Hyperlink"/>
          </w:rPr>
          <w:t>SUTARTIES PRIEDAI:</w:t>
        </w:r>
        <w:r w:rsidR="00962ECE">
          <w:rPr>
            <w:webHidden/>
          </w:rPr>
          <w:tab/>
        </w:r>
        <w:r w:rsidR="00962ECE">
          <w:rPr>
            <w:webHidden/>
          </w:rPr>
          <w:fldChar w:fldCharType="begin"/>
        </w:r>
        <w:r w:rsidR="00962ECE">
          <w:rPr>
            <w:webHidden/>
          </w:rPr>
          <w:instrText xml:space="preserve"> PAGEREF _Toc55482062 \h </w:instrText>
        </w:r>
        <w:r w:rsidR="00962ECE">
          <w:rPr>
            <w:webHidden/>
          </w:rPr>
        </w:r>
        <w:r w:rsidR="00962ECE">
          <w:rPr>
            <w:webHidden/>
          </w:rPr>
          <w:fldChar w:fldCharType="separate"/>
        </w:r>
        <w:r w:rsidR="00962ECE">
          <w:rPr>
            <w:webHidden/>
          </w:rPr>
          <w:t>75</w:t>
        </w:r>
        <w:r w:rsidR="00962ECE">
          <w:rPr>
            <w:webHidden/>
          </w:rPr>
          <w:fldChar w:fldCharType="end"/>
        </w:r>
      </w:hyperlink>
    </w:p>
    <w:p w14:paraId="0297866D" w14:textId="77777777" w:rsidR="00047550" w:rsidRPr="0022043D" w:rsidRDefault="00047550" w:rsidP="00047550">
      <w:pPr>
        <w:spacing w:after="120" w:line="23" w:lineRule="atLeast"/>
        <w:jc w:val="both"/>
        <w:rPr>
          <w:b/>
          <w:szCs w:val="24"/>
        </w:rPr>
      </w:pPr>
      <w:r w:rsidRPr="003D0F59">
        <w:rPr>
          <w:szCs w:val="24"/>
        </w:rPr>
        <w:fldChar w:fldCharType="end"/>
      </w:r>
      <w:r w:rsidRPr="0022043D">
        <w:rPr>
          <w:b/>
          <w:szCs w:val="24"/>
        </w:rPr>
        <w:br w:type="page"/>
      </w:r>
    </w:p>
    <w:p w14:paraId="0A0CC610" w14:textId="77777777" w:rsidR="00047550" w:rsidRPr="0022043D" w:rsidRDefault="00047550" w:rsidP="00047550">
      <w:pPr>
        <w:pStyle w:val="Heading1"/>
        <w:spacing w:before="0"/>
        <w:rPr>
          <w:sz w:val="24"/>
          <w:szCs w:val="24"/>
        </w:rPr>
      </w:pPr>
      <w:bookmarkStart w:id="1" w:name="_Toc293074431"/>
      <w:bookmarkStart w:id="2" w:name="_Toc297646357"/>
      <w:bookmarkStart w:id="3" w:name="_Toc300049704"/>
      <w:bookmarkStart w:id="4" w:name="_Toc299367456"/>
      <w:bookmarkStart w:id="5" w:name="_Toc55481985"/>
      <w:r w:rsidRPr="0022043D">
        <w:rPr>
          <w:sz w:val="24"/>
          <w:szCs w:val="24"/>
        </w:rPr>
        <w:lastRenderedPageBreak/>
        <w:t>ĮŽANGA</w:t>
      </w:r>
      <w:bookmarkEnd w:id="1"/>
      <w:bookmarkEnd w:id="2"/>
      <w:bookmarkEnd w:id="3"/>
      <w:bookmarkEnd w:id="4"/>
      <w:bookmarkEnd w:id="5"/>
    </w:p>
    <w:p w14:paraId="27170BB7" w14:textId="77777777" w:rsidR="00047550" w:rsidRPr="00CF2E94" w:rsidRDefault="00047550" w:rsidP="00047550">
      <w:pPr>
        <w:spacing w:after="120" w:line="276" w:lineRule="auto"/>
        <w:jc w:val="both"/>
        <w:rPr>
          <w:szCs w:val="24"/>
        </w:rPr>
      </w:pPr>
      <w:r w:rsidRPr="00EE279F">
        <w:rPr>
          <w:color w:val="FF0000"/>
          <w:w w:val="101"/>
          <w:szCs w:val="24"/>
        </w:rPr>
        <w:t>[</w:t>
      </w:r>
      <w:r w:rsidRPr="00EE279F">
        <w:rPr>
          <w:b/>
          <w:i/>
          <w:color w:val="FF0000"/>
          <w:w w:val="101"/>
          <w:szCs w:val="24"/>
        </w:rPr>
        <w:t>Suteikiančioji institucija</w:t>
      </w:r>
      <w:r w:rsidRPr="00877795">
        <w:rPr>
          <w:color w:val="FF0000"/>
          <w:w w:val="101"/>
          <w:szCs w:val="24"/>
        </w:rPr>
        <w:t>]</w:t>
      </w:r>
      <w:r w:rsidRPr="00DF6A16">
        <w:rPr>
          <w:b/>
          <w:szCs w:val="24"/>
        </w:rPr>
        <w:t xml:space="preserve">, </w:t>
      </w:r>
      <w:r w:rsidRPr="00AC2BE4">
        <w:rPr>
          <w:szCs w:val="24"/>
        </w:rPr>
        <w:t xml:space="preserve">kurios adresas yra </w:t>
      </w:r>
      <w:r w:rsidRPr="001C07AD">
        <w:rPr>
          <w:b/>
          <w:color w:val="FF0000"/>
          <w:w w:val="101"/>
          <w:szCs w:val="24"/>
        </w:rPr>
        <w:t>[</w:t>
      </w:r>
      <w:r w:rsidRPr="00B85F8A">
        <w:rPr>
          <w:i/>
          <w:color w:val="FF0000"/>
          <w:w w:val="101"/>
          <w:szCs w:val="24"/>
        </w:rPr>
        <w:t>adresas</w:t>
      </w:r>
      <w:r w:rsidRPr="006B7510">
        <w:rPr>
          <w:b/>
          <w:color w:val="FF0000"/>
          <w:w w:val="101"/>
          <w:szCs w:val="24"/>
        </w:rPr>
        <w:t>]</w:t>
      </w:r>
      <w:r w:rsidRPr="00156CBF">
        <w:rPr>
          <w:szCs w:val="24"/>
        </w:rPr>
        <w:t xml:space="preserve">, juridinio asmens kodas </w:t>
      </w:r>
      <w:r w:rsidRPr="001A1BF3">
        <w:rPr>
          <w:color w:val="FF0000"/>
          <w:w w:val="101"/>
          <w:szCs w:val="24"/>
        </w:rPr>
        <w:t>[</w:t>
      </w:r>
      <w:r w:rsidRPr="004C7337">
        <w:rPr>
          <w:i/>
          <w:color w:val="FF0000"/>
          <w:w w:val="101"/>
          <w:szCs w:val="24"/>
        </w:rPr>
        <w:t>juridinio asmens kodas</w:t>
      </w:r>
      <w:r w:rsidRPr="00A62796">
        <w:rPr>
          <w:color w:val="FF0000"/>
          <w:w w:val="101"/>
          <w:szCs w:val="24"/>
        </w:rPr>
        <w:t>]</w:t>
      </w:r>
      <w:r w:rsidRPr="00DD5099">
        <w:rPr>
          <w:szCs w:val="24"/>
        </w:rPr>
        <w:t xml:space="preserve">, atstovaujama </w:t>
      </w:r>
      <w:r w:rsidRPr="006B4529">
        <w:rPr>
          <w:color w:val="FF0000"/>
          <w:w w:val="101"/>
          <w:szCs w:val="24"/>
        </w:rPr>
        <w:t>[</w:t>
      </w:r>
      <w:r w:rsidRPr="00FD7E4C">
        <w:rPr>
          <w:i/>
          <w:color w:val="FF0000"/>
          <w:w w:val="101"/>
          <w:szCs w:val="24"/>
        </w:rPr>
        <w:t>atstovo pareigos, varda</w:t>
      </w:r>
      <w:r w:rsidRPr="00210B7F">
        <w:rPr>
          <w:i/>
          <w:color w:val="FF0000"/>
          <w:w w:val="101"/>
          <w:szCs w:val="24"/>
        </w:rPr>
        <w:t>s, pavardė</w:t>
      </w:r>
      <w:r w:rsidRPr="00E510BA">
        <w:rPr>
          <w:color w:val="FF0000"/>
          <w:w w:val="101"/>
          <w:szCs w:val="24"/>
        </w:rPr>
        <w:t>]</w:t>
      </w:r>
      <w:r w:rsidRPr="00BF347E">
        <w:rPr>
          <w:szCs w:val="24"/>
        </w:rPr>
        <w:t xml:space="preserve">, veikianti pagal </w:t>
      </w:r>
      <w:r w:rsidRPr="00BF347E">
        <w:rPr>
          <w:color w:val="FF0000"/>
          <w:w w:val="101"/>
          <w:szCs w:val="24"/>
        </w:rPr>
        <w:t>[</w:t>
      </w:r>
      <w:r w:rsidRPr="00CF2E94">
        <w:rPr>
          <w:i/>
          <w:color w:val="FF0000"/>
          <w:w w:val="101"/>
          <w:szCs w:val="24"/>
        </w:rPr>
        <w:t>atstovavimo pagrindas (Suteikiančiosios institucijos nuostatai, sprendimas, etc.)</w:t>
      </w:r>
      <w:r w:rsidRPr="00CF2E94">
        <w:rPr>
          <w:color w:val="FF0000"/>
          <w:w w:val="101"/>
          <w:szCs w:val="24"/>
        </w:rPr>
        <w:t>]</w:t>
      </w:r>
      <w:r w:rsidRPr="00CF2E94">
        <w:rPr>
          <w:szCs w:val="24"/>
        </w:rPr>
        <w:t xml:space="preserve"> ir kuri yra suteikiančioji institucija pagal Koncesijų įstatymo 15 straipsnio 1 dalį (toliau – </w:t>
      </w:r>
      <w:r w:rsidRPr="00CF2E94">
        <w:rPr>
          <w:b/>
          <w:szCs w:val="24"/>
        </w:rPr>
        <w:t>Suteikiančioji institucija</w:t>
      </w:r>
      <w:r w:rsidRPr="00CF2E94">
        <w:rPr>
          <w:szCs w:val="24"/>
        </w:rPr>
        <w:t>);</w:t>
      </w:r>
    </w:p>
    <w:p w14:paraId="3A2922EB" w14:textId="77777777" w:rsidR="00047550" w:rsidRPr="00CF2E94" w:rsidRDefault="00047550" w:rsidP="00047550">
      <w:pPr>
        <w:spacing w:after="120" w:line="276" w:lineRule="auto"/>
        <w:jc w:val="both"/>
        <w:rPr>
          <w:b/>
          <w:szCs w:val="24"/>
        </w:rPr>
      </w:pPr>
      <w:r w:rsidRPr="00CF2E94">
        <w:rPr>
          <w:color w:val="0000FF"/>
          <w:szCs w:val="24"/>
        </w:rPr>
        <w:t>[</w:t>
      </w:r>
      <w:r w:rsidRPr="00CF2E94">
        <w:rPr>
          <w:i/>
          <w:color w:val="0000FF"/>
          <w:szCs w:val="24"/>
        </w:rPr>
        <w:t>Jei Koncesininkui bus suteikiamas ne Suteikiančiosios institucijos valdomas ir (ar) naudojamas turtas</w:t>
      </w:r>
      <w:r w:rsidRPr="00CF2E94">
        <w:rPr>
          <w:color w:val="3333FF"/>
          <w:szCs w:val="24"/>
        </w:rPr>
        <w:t xml:space="preserve"> </w:t>
      </w:r>
      <w:r w:rsidRPr="00CF2E94">
        <w:rPr>
          <w:color w:val="FF0000"/>
          <w:w w:val="101"/>
          <w:szCs w:val="24"/>
        </w:rPr>
        <w:t>[</w:t>
      </w:r>
      <w:r w:rsidRPr="00CF2E94">
        <w:rPr>
          <w:b/>
          <w:i/>
          <w:color w:val="FF0000"/>
          <w:w w:val="101"/>
          <w:szCs w:val="24"/>
        </w:rPr>
        <w:t>Perleidėjo pavadinimas</w:t>
      </w:r>
      <w:r w:rsidRPr="00CF2E94">
        <w:rPr>
          <w:color w:val="FF0000"/>
          <w:w w:val="101"/>
          <w:szCs w:val="24"/>
        </w:rPr>
        <w:t>]</w:t>
      </w:r>
      <w:r w:rsidRPr="00CF2E94">
        <w:rPr>
          <w:color w:val="00B050"/>
          <w:szCs w:val="24"/>
        </w:rPr>
        <w:t xml:space="preserve">, kurio adresas yra </w:t>
      </w:r>
      <w:r w:rsidRPr="00CF2E94">
        <w:rPr>
          <w:color w:val="FF0000"/>
          <w:w w:val="101"/>
          <w:szCs w:val="24"/>
        </w:rPr>
        <w:t>[</w:t>
      </w:r>
      <w:r w:rsidRPr="00CF2E94">
        <w:rPr>
          <w:i/>
          <w:color w:val="FF0000"/>
          <w:w w:val="101"/>
          <w:szCs w:val="24"/>
        </w:rPr>
        <w:t>adresas, juridinio asmens kodas</w:t>
      </w:r>
      <w:r w:rsidRPr="00CF2E94">
        <w:rPr>
          <w:color w:val="FF0000"/>
          <w:w w:val="101"/>
          <w:szCs w:val="24"/>
        </w:rPr>
        <w:t>]</w:t>
      </w:r>
      <w:r w:rsidRPr="00CF2E94">
        <w:rPr>
          <w:color w:val="00B050"/>
          <w:szCs w:val="24"/>
        </w:rPr>
        <w:t xml:space="preserve">, atstovaujamas </w:t>
      </w:r>
      <w:r w:rsidRPr="00CF2E94">
        <w:rPr>
          <w:color w:val="FF0000"/>
          <w:w w:val="101"/>
          <w:szCs w:val="24"/>
        </w:rPr>
        <w:t>[</w:t>
      </w:r>
      <w:r w:rsidRPr="00CF2E94">
        <w:rPr>
          <w:i/>
          <w:color w:val="FF0000"/>
          <w:w w:val="101"/>
          <w:szCs w:val="24"/>
        </w:rPr>
        <w:t>atstovo pareigos, vardas, pavardė</w:t>
      </w:r>
      <w:r w:rsidRPr="00CF2E94">
        <w:rPr>
          <w:color w:val="FF0000"/>
          <w:w w:val="101"/>
          <w:szCs w:val="24"/>
        </w:rPr>
        <w:t>]</w:t>
      </w:r>
      <w:r w:rsidRPr="00CF2E94">
        <w:rPr>
          <w:color w:val="00B050"/>
          <w:szCs w:val="24"/>
        </w:rPr>
        <w:t xml:space="preserve">, veikiančio pagal </w:t>
      </w:r>
      <w:r w:rsidRPr="00CF2E94">
        <w:rPr>
          <w:color w:val="FF0000"/>
          <w:w w:val="101"/>
          <w:szCs w:val="24"/>
        </w:rPr>
        <w:t>[</w:t>
      </w:r>
      <w:r w:rsidRPr="00CF2E94">
        <w:rPr>
          <w:i/>
          <w:color w:val="FF0000"/>
          <w:w w:val="101"/>
          <w:szCs w:val="24"/>
        </w:rPr>
        <w:t>atstovavimo pagrindas (nuostatai, sprendimas, etc.)</w:t>
      </w:r>
      <w:r w:rsidRPr="00CF2E94">
        <w:rPr>
          <w:color w:val="FF0000"/>
          <w:w w:val="101"/>
          <w:szCs w:val="24"/>
        </w:rPr>
        <w:t>]</w:t>
      </w:r>
      <w:r w:rsidRPr="00CF2E94">
        <w:rPr>
          <w:color w:val="00B050"/>
          <w:szCs w:val="24"/>
        </w:rPr>
        <w:t xml:space="preserve">, (toliau – </w:t>
      </w:r>
      <w:r w:rsidRPr="00CF2E94">
        <w:rPr>
          <w:b/>
          <w:color w:val="00B050"/>
          <w:szCs w:val="24"/>
        </w:rPr>
        <w:t>Perleidėjas</w:t>
      </w:r>
      <w:r w:rsidRPr="00CF2E94">
        <w:rPr>
          <w:color w:val="00B050"/>
          <w:szCs w:val="24"/>
        </w:rPr>
        <w:t>);]</w:t>
      </w:r>
    </w:p>
    <w:p w14:paraId="572D6BD9" w14:textId="77777777" w:rsidR="00047550" w:rsidRPr="00CF2E94" w:rsidRDefault="00047550" w:rsidP="00047550">
      <w:pPr>
        <w:spacing w:after="120" w:line="276" w:lineRule="auto"/>
        <w:jc w:val="both"/>
        <w:rPr>
          <w:szCs w:val="24"/>
        </w:rPr>
      </w:pPr>
      <w:r w:rsidRPr="00CF2E94">
        <w:rPr>
          <w:szCs w:val="24"/>
        </w:rPr>
        <w:t>ir</w:t>
      </w:r>
    </w:p>
    <w:p w14:paraId="048F3728" w14:textId="77777777" w:rsidR="00047550" w:rsidRPr="00CF2E94" w:rsidRDefault="00047550" w:rsidP="00047550">
      <w:pPr>
        <w:spacing w:after="120" w:line="276" w:lineRule="auto"/>
        <w:jc w:val="both"/>
        <w:rPr>
          <w:szCs w:val="24"/>
        </w:rPr>
      </w:pPr>
      <w:r w:rsidRPr="00CF2E94">
        <w:rPr>
          <w:color w:val="FF0000"/>
          <w:szCs w:val="24"/>
        </w:rPr>
        <w:t>[</w:t>
      </w:r>
      <w:r w:rsidRPr="00CF2E94">
        <w:rPr>
          <w:b/>
          <w:i/>
          <w:color w:val="FF0000"/>
          <w:szCs w:val="24"/>
        </w:rPr>
        <w:t>Investuotojo pavadinimas</w:t>
      </w:r>
      <w:r w:rsidRPr="00CF2E94">
        <w:rPr>
          <w:color w:val="FF0000"/>
          <w:szCs w:val="24"/>
        </w:rPr>
        <w:t>]</w:t>
      </w:r>
      <w:r w:rsidRPr="00CF2E94">
        <w:rPr>
          <w:szCs w:val="24"/>
        </w:rPr>
        <w:t>, pagal</w:t>
      </w:r>
      <w:r w:rsidRPr="00CF2E94">
        <w:rPr>
          <w:color w:val="FF0000"/>
          <w:szCs w:val="24"/>
        </w:rPr>
        <w:t xml:space="preserve"> [</w:t>
      </w:r>
      <w:r w:rsidRPr="00CF2E94">
        <w:rPr>
          <w:i/>
          <w:color w:val="FF0000"/>
          <w:szCs w:val="24"/>
        </w:rPr>
        <w:t>šalis</w:t>
      </w:r>
      <w:r w:rsidRPr="00CF2E94">
        <w:rPr>
          <w:color w:val="FF0000"/>
          <w:szCs w:val="24"/>
        </w:rPr>
        <w:t xml:space="preserve">] </w:t>
      </w:r>
      <w:r w:rsidRPr="00CF2E94">
        <w:rPr>
          <w:szCs w:val="24"/>
        </w:rPr>
        <w:t xml:space="preserve">įstatymus įsteigtas ir veikianti </w:t>
      </w:r>
      <w:r w:rsidRPr="00CF2E94">
        <w:rPr>
          <w:color w:val="FF0000"/>
          <w:szCs w:val="24"/>
        </w:rPr>
        <w:t>[</w:t>
      </w:r>
      <w:r w:rsidRPr="00CF2E94">
        <w:rPr>
          <w:i/>
          <w:color w:val="FF0000"/>
          <w:szCs w:val="24"/>
        </w:rPr>
        <w:t>nurodyti juridinę formą</w:t>
      </w:r>
      <w:r w:rsidRPr="00CF2E94">
        <w:rPr>
          <w:color w:val="FF0000"/>
          <w:szCs w:val="24"/>
        </w:rPr>
        <w:t xml:space="preserve">], </w:t>
      </w:r>
      <w:r w:rsidRPr="00CF2E94">
        <w:rPr>
          <w:color w:val="000000"/>
          <w:szCs w:val="24"/>
        </w:rPr>
        <w:t>kurio adresas yra</w:t>
      </w:r>
      <w:r w:rsidRPr="00CF2E94">
        <w:rPr>
          <w:color w:val="FF0000"/>
          <w:szCs w:val="24"/>
        </w:rPr>
        <w:t xml:space="preserve"> [adresas]</w:t>
      </w:r>
      <w:r w:rsidRPr="00CF2E94">
        <w:rPr>
          <w:color w:val="000000"/>
          <w:szCs w:val="24"/>
        </w:rPr>
        <w:t>, juridinio asmens kodas</w:t>
      </w:r>
      <w:r w:rsidRPr="00CF2E94">
        <w:rPr>
          <w:color w:val="FF0000"/>
          <w:szCs w:val="24"/>
        </w:rPr>
        <w:t xml:space="preserve"> [</w:t>
      </w:r>
      <w:r w:rsidRPr="00CF2E94">
        <w:rPr>
          <w:i/>
          <w:color w:val="FF0000"/>
          <w:szCs w:val="24"/>
        </w:rPr>
        <w:t>juridinio asmens kodas</w:t>
      </w:r>
      <w:r w:rsidRPr="00CF2E94">
        <w:rPr>
          <w:color w:val="FF0000"/>
          <w:szCs w:val="24"/>
        </w:rPr>
        <w:t>]</w:t>
      </w:r>
      <w:r w:rsidRPr="00CF2E94">
        <w:rPr>
          <w:color w:val="000000"/>
          <w:szCs w:val="24"/>
        </w:rPr>
        <w:t>, atstovaujama</w:t>
      </w:r>
      <w:r w:rsidRPr="00CF2E94">
        <w:rPr>
          <w:color w:val="FF0000"/>
          <w:szCs w:val="24"/>
        </w:rPr>
        <w:t xml:space="preserve"> [</w:t>
      </w:r>
      <w:r w:rsidRPr="00CF2E94">
        <w:rPr>
          <w:i/>
          <w:color w:val="FF0000"/>
          <w:szCs w:val="24"/>
        </w:rPr>
        <w:t>atstovo pareigos, vardas, pavardė</w:t>
      </w:r>
      <w:r w:rsidRPr="00CF2E94">
        <w:rPr>
          <w:color w:val="FF0000"/>
          <w:szCs w:val="24"/>
        </w:rPr>
        <w:t>]</w:t>
      </w:r>
      <w:r w:rsidRPr="00CF2E94">
        <w:rPr>
          <w:color w:val="000000"/>
          <w:szCs w:val="24"/>
        </w:rPr>
        <w:t>, veikiančio pagal</w:t>
      </w:r>
      <w:r w:rsidRPr="00CF2E94">
        <w:rPr>
          <w:color w:val="FF0000"/>
          <w:szCs w:val="24"/>
        </w:rPr>
        <w:t xml:space="preserve"> [</w:t>
      </w:r>
      <w:r w:rsidRPr="00CF2E94">
        <w:rPr>
          <w:i/>
          <w:color w:val="FF0000"/>
          <w:szCs w:val="24"/>
        </w:rPr>
        <w:t>atstovavimo pagrindas</w:t>
      </w:r>
      <w:r w:rsidRPr="00CF2E94">
        <w:rPr>
          <w:color w:val="FF0000"/>
          <w:szCs w:val="24"/>
        </w:rPr>
        <w:t xml:space="preserve">], </w:t>
      </w:r>
      <w:r w:rsidRPr="00CF2E94">
        <w:rPr>
          <w:szCs w:val="24"/>
        </w:rPr>
        <w:t xml:space="preserve">(toliau – </w:t>
      </w:r>
      <w:r w:rsidRPr="00CF2E94">
        <w:rPr>
          <w:b/>
          <w:szCs w:val="24"/>
        </w:rPr>
        <w:t>Investuotojas</w:t>
      </w:r>
      <w:r w:rsidRPr="00CF2E94">
        <w:rPr>
          <w:szCs w:val="24"/>
        </w:rPr>
        <w:t>);</w:t>
      </w:r>
    </w:p>
    <w:p w14:paraId="0543AC69" w14:textId="77777777" w:rsidR="00047550" w:rsidRPr="00CF2E94" w:rsidRDefault="00047550" w:rsidP="00047550">
      <w:pPr>
        <w:spacing w:after="120" w:line="276" w:lineRule="auto"/>
        <w:jc w:val="both"/>
        <w:rPr>
          <w:szCs w:val="24"/>
        </w:rPr>
      </w:pPr>
      <w:r w:rsidRPr="00CF2E94">
        <w:rPr>
          <w:b/>
          <w:color w:val="FF0000"/>
          <w:szCs w:val="24"/>
        </w:rPr>
        <w:t>[</w:t>
      </w:r>
      <w:r w:rsidRPr="00CF2E94">
        <w:rPr>
          <w:b/>
          <w:i/>
          <w:color w:val="FF0000"/>
          <w:szCs w:val="24"/>
        </w:rPr>
        <w:t>Koncesininko pavadinimas</w:t>
      </w:r>
      <w:r w:rsidRPr="00CF2E94">
        <w:rPr>
          <w:b/>
          <w:color w:val="FF0000"/>
          <w:szCs w:val="24"/>
        </w:rPr>
        <w:t>]</w:t>
      </w:r>
      <w:r w:rsidRPr="00CF2E94">
        <w:rPr>
          <w:szCs w:val="24"/>
        </w:rPr>
        <w:t xml:space="preserve">, pagal </w:t>
      </w:r>
      <w:r w:rsidRPr="00CF2E94">
        <w:rPr>
          <w:color w:val="FF0000"/>
          <w:szCs w:val="24"/>
        </w:rPr>
        <w:t>[</w:t>
      </w:r>
      <w:r w:rsidRPr="00CF2E94">
        <w:rPr>
          <w:i/>
          <w:color w:val="FF0000"/>
          <w:szCs w:val="24"/>
        </w:rPr>
        <w:t>šalis</w:t>
      </w:r>
      <w:r w:rsidRPr="00CF2E94">
        <w:rPr>
          <w:color w:val="FF0000"/>
          <w:szCs w:val="24"/>
        </w:rPr>
        <w:t>]</w:t>
      </w:r>
      <w:r w:rsidRPr="00CF2E94">
        <w:rPr>
          <w:szCs w:val="24"/>
        </w:rPr>
        <w:t xml:space="preserve"> įstatymus įsteigta ir veikianti </w:t>
      </w:r>
      <w:r w:rsidRPr="00CF2E94">
        <w:rPr>
          <w:color w:val="FF0000"/>
          <w:szCs w:val="24"/>
        </w:rPr>
        <w:t>[</w:t>
      </w:r>
      <w:r w:rsidRPr="00CF2E94">
        <w:rPr>
          <w:i/>
          <w:color w:val="FF0000"/>
          <w:szCs w:val="24"/>
        </w:rPr>
        <w:t>nurodyti juridinę formą</w:t>
      </w:r>
      <w:r w:rsidRPr="00CF2E94">
        <w:rPr>
          <w:color w:val="FF0000"/>
          <w:szCs w:val="24"/>
        </w:rPr>
        <w:t>]</w:t>
      </w:r>
      <w:r w:rsidRPr="00CF2E94">
        <w:rPr>
          <w:szCs w:val="24"/>
        </w:rPr>
        <w:t xml:space="preserve">, kurios adresas yra </w:t>
      </w:r>
      <w:r w:rsidRPr="00CF2E94">
        <w:rPr>
          <w:color w:val="FF0000"/>
          <w:szCs w:val="24"/>
        </w:rPr>
        <w:t>[</w:t>
      </w:r>
      <w:r w:rsidRPr="00CF2E94">
        <w:rPr>
          <w:i/>
          <w:color w:val="FF0000"/>
          <w:szCs w:val="24"/>
        </w:rPr>
        <w:t>adresas</w:t>
      </w:r>
      <w:r w:rsidRPr="00CF2E94">
        <w:rPr>
          <w:color w:val="FF0000"/>
          <w:szCs w:val="24"/>
        </w:rPr>
        <w:t>]</w:t>
      </w:r>
      <w:r w:rsidRPr="00CF2E94">
        <w:rPr>
          <w:szCs w:val="24"/>
        </w:rPr>
        <w:t xml:space="preserve">, juridinio asmens kodas </w:t>
      </w:r>
      <w:r w:rsidRPr="00CF2E94">
        <w:rPr>
          <w:color w:val="FF0000"/>
          <w:szCs w:val="24"/>
        </w:rPr>
        <w:t>[</w:t>
      </w:r>
      <w:r w:rsidRPr="00CF2E94">
        <w:rPr>
          <w:i/>
          <w:color w:val="FF0000"/>
          <w:szCs w:val="24"/>
        </w:rPr>
        <w:t>juridinio asmens kodas</w:t>
      </w:r>
      <w:r w:rsidRPr="00CF2E94">
        <w:rPr>
          <w:color w:val="FF0000"/>
          <w:szCs w:val="24"/>
        </w:rPr>
        <w:t>]</w:t>
      </w:r>
      <w:r w:rsidRPr="00CF2E94">
        <w:rPr>
          <w:szCs w:val="24"/>
        </w:rPr>
        <w:t xml:space="preserve">, atstovaujama </w:t>
      </w:r>
      <w:r w:rsidRPr="00CF2E94">
        <w:rPr>
          <w:color w:val="FF0000"/>
          <w:szCs w:val="24"/>
        </w:rPr>
        <w:t>[</w:t>
      </w:r>
      <w:r w:rsidRPr="00CF2E94">
        <w:rPr>
          <w:i/>
          <w:color w:val="FF0000"/>
          <w:szCs w:val="24"/>
        </w:rPr>
        <w:t>atstovo pareigos, vardas, pavardė</w:t>
      </w:r>
      <w:r w:rsidRPr="00CF2E94">
        <w:rPr>
          <w:color w:val="FF0000"/>
          <w:szCs w:val="24"/>
        </w:rPr>
        <w:t>]</w:t>
      </w:r>
      <w:r w:rsidRPr="00CF2E94">
        <w:rPr>
          <w:szCs w:val="24"/>
        </w:rPr>
        <w:t xml:space="preserve">, veikiančio pagal </w:t>
      </w:r>
      <w:r w:rsidRPr="00CF2E94">
        <w:rPr>
          <w:color w:val="FF0000"/>
          <w:szCs w:val="24"/>
        </w:rPr>
        <w:t>[</w:t>
      </w:r>
      <w:r w:rsidRPr="00CF2E94">
        <w:rPr>
          <w:i/>
          <w:color w:val="FF0000"/>
          <w:szCs w:val="24"/>
        </w:rPr>
        <w:t>atstovavimo pagrindas</w:t>
      </w:r>
      <w:r w:rsidRPr="00CF2E94">
        <w:rPr>
          <w:color w:val="FF0000"/>
          <w:szCs w:val="24"/>
        </w:rPr>
        <w:t>]</w:t>
      </w:r>
      <w:r w:rsidRPr="00CF2E94">
        <w:rPr>
          <w:szCs w:val="24"/>
        </w:rPr>
        <w:t xml:space="preserve"> (toliau – </w:t>
      </w:r>
      <w:r w:rsidRPr="00CF2E94">
        <w:rPr>
          <w:b/>
          <w:szCs w:val="24"/>
        </w:rPr>
        <w:t>Koncesininkas</w:t>
      </w:r>
      <w:r w:rsidRPr="00CF2E94">
        <w:rPr>
          <w:szCs w:val="24"/>
        </w:rPr>
        <w:t xml:space="preserve">) </w:t>
      </w:r>
    </w:p>
    <w:p w14:paraId="1039F870" w14:textId="77777777" w:rsidR="00047550" w:rsidRPr="00CF2E94" w:rsidRDefault="00047550" w:rsidP="00047550">
      <w:pPr>
        <w:shd w:val="clear" w:color="auto" w:fill="FFFFFF"/>
        <w:tabs>
          <w:tab w:val="left" w:pos="1649"/>
        </w:tabs>
        <w:spacing w:after="120" w:line="276" w:lineRule="auto"/>
        <w:jc w:val="both"/>
        <w:rPr>
          <w:caps/>
          <w:color w:val="000000"/>
          <w:szCs w:val="24"/>
        </w:rPr>
      </w:pPr>
    </w:p>
    <w:p w14:paraId="1AFC8E52" w14:textId="77777777" w:rsidR="00047550" w:rsidRPr="00CF2E94" w:rsidRDefault="00047550" w:rsidP="00047550">
      <w:pPr>
        <w:shd w:val="clear" w:color="auto" w:fill="FFFFFF"/>
        <w:tabs>
          <w:tab w:val="left" w:pos="1649"/>
        </w:tabs>
        <w:spacing w:after="120" w:line="276" w:lineRule="auto"/>
        <w:jc w:val="both"/>
        <w:rPr>
          <w:b/>
          <w:color w:val="000000"/>
          <w:szCs w:val="24"/>
        </w:rPr>
      </w:pPr>
      <w:r w:rsidRPr="00CF2E94">
        <w:rPr>
          <w:color w:val="000000"/>
          <w:szCs w:val="24"/>
        </w:rPr>
        <w:t xml:space="preserve">toliau Suteikiančioji institucija, </w:t>
      </w:r>
      <w:r w:rsidRPr="00CF2E94">
        <w:rPr>
          <w:color w:val="0000FF"/>
          <w:szCs w:val="24"/>
        </w:rPr>
        <w:t>[</w:t>
      </w:r>
      <w:r w:rsidRPr="00CF2E94">
        <w:rPr>
          <w:i/>
          <w:iCs/>
          <w:color w:val="0000FF"/>
          <w:szCs w:val="24"/>
        </w:rPr>
        <w:t>jei yra</w:t>
      </w:r>
      <w:r w:rsidRPr="00CF2E94">
        <w:rPr>
          <w:color w:val="00B050"/>
          <w:szCs w:val="24"/>
        </w:rPr>
        <w:t xml:space="preserve"> Perleidėjas,]</w:t>
      </w:r>
      <w:r w:rsidRPr="00CF2E94">
        <w:rPr>
          <w:color w:val="000000"/>
          <w:szCs w:val="24"/>
        </w:rPr>
        <w:t xml:space="preserve"> Investuotojas, Koncesininkas, atskirai vadinami </w:t>
      </w:r>
      <w:r w:rsidRPr="00CF2E94">
        <w:rPr>
          <w:b/>
          <w:color w:val="000000"/>
          <w:szCs w:val="24"/>
        </w:rPr>
        <w:t xml:space="preserve">Šalimi, </w:t>
      </w:r>
      <w:r w:rsidRPr="00CF2E94">
        <w:rPr>
          <w:color w:val="000000"/>
          <w:szCs w:val="24"/>
        </w:rPr>
        <w:t xml:space="preserve">o kartu  – </w:t>
      </w:r>
      <w:r w:rsidRPr="00CF2E94">
        <w:rPr>
          <w:b/>
          <w:color w:val="000000"/>
          <w:szCs w:val="24"/>
        </w:rPr>
        <w:t>Šalimis;</w:t>
      </w:r>
    </w:p>
    <w:p w14:paraId="65ECAB04" w14:textId="77777777" w:rsidR="00047550" w:rsidRPr="00CF2E94" w:rsidRDefault="00047550" w:rsidP="00047550">
      <w:pPr>
        <w:shd w:val="clear" w:color="auto" w:fill="FFFFFF"/>
        <w:tabs>
          <w:tab w:val="left" w:pos="1649"/>
        </w:tabs>
        <w:spacing w:after="120" w:line="276" w:lineRule="auto"/>
        <w:jc w:val="both"/>
        <w:rPr>
          <w:caps/>
          <w:color w:val="000000"/>
          <w:szCs w:val="24"/>
        </w:rPr>
      </w:pPr>
      <w:r w:rsidRPr="00CF2E94">
        <w:rPr>
          <w:b/>
          <w:iCs/>
          <w:smallCaps/>
          <w:color w:val="632423"/>
          <w:szCs w:val="24"/>
        </w:rPr>
        <w:t>Atsižvelgdami į tai, kad</w:t>
      </w:r>
      <w:r w:rsidRPr="00CF2E94">
        <w:rPr>
          <w:caps/>
          <w:color w:val="000000"/>
          <w:szCs w:val="24"/>
        </w:rPr>
        <w:t>:</w:t>
      </w:r>
    </w:p>
    <w:p w14:paraId="4369A061" w14:textId="77777777" w:rsidR="00047550" w:rsidRPr="00CF2E94" w:rsidRDefault="00047550" w:rsidP="00047550">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szCs w:val="24"/>
        </w:rPr>
      </w:pPr>
      <w:bookmarkStart w:id="6" w:name="_Ref137344429"/>
      <w:r w:rsidRPr="00CF2E94">
        <w:rPr>
          <w:color w:val="000000"/>
          <w:szCs w:val="24"/>
        </w:rPr>
        <w:t xml:space="preserve">Suteikiančioji institucija siekia suteikti </w:t>
      </w:r>
      <w:r w:rsidRPr="00CF2E94">
        <w:rPr>
          <w:color w:val="FF0000"/>
          <w:w w:val="101"/>
          <w:szCs w:val="24"/>
        </w:rPr>
        <w:t>[</w:t>
      </w:r>
      <w:r w:rsidRPr="00CF2E94">
        <w:rPr>
          <w:i/>
          <w:color w:val="FF0000"/>
          <w:w w:val="101"/>
          <w:szCs w:val="24"/>
        </w:rPr>
        <w:t xml:space="preserve">trumpai apibūdinti </w:t>
      </w:r>
      <w:r w:rsidRPr="00CF2E94">
        <w:rPr>
          <w:i/>
          <w:color w:val="FF0000"/>
          <w:szCs w:val="24"/>
        </w:rPr>
        <w:t>koncesijos objektą</w:t>
      </w:r>
      <w:r w:rsidRPr="00CF2E94">
        <w:rPr>
          <w:color w:val="FF0000"/>
          <w:szCs w:val="24"/>
        </w:rPr>
        <w:t>]</w:t>
      </w:r>
      <w:r w:rsidRPr="00CF2E94">
        <w:rPr>
          <w:szCs w:val="24"/>
        </w:rPr>
        <w:t xml:space="preserve"> koncesiją Koncesininkui</w:t>
      </w:r>
      <w:r w:rsidRPr="00CF2E94">
        <w:rPr>
          <w:color w:val="000000"/>
          <w:szCs w:val="24"/>
        </w:rPr>
        <w:t xml:space="preserve">, galinčiam užtikrinti </w:t>
      </w:r>
      <w:r w:rsidRPr="00CF2E94">
        <w:rPr>
          <w:szCs w:val="24"/>
        </w:rPr>
        <w:t>kokybišką ir efektyvų reikalingų Darbų atlikimą, nepertraukiamą Paslaugų teikimą mažiausiomis sąnaudomis, panaudojant viešojo ir privataus sektoriaus partnerystės modelį bei užtikrinant didžiausią socialinę ir ekonominę naudą;</w:t>
      </w:r>
      <w:bookmarkEnd w:id="6"/>
    </w:p>
    <w:p w14:paraId="463A809B" w14:textId="77777777" w:rsidR="00047550" w:rsidRPr="00CF2E94" w:rsidRDefault="00047550" w:rsidP="00047550">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CF2E94">
        <w:rPr>
          <w:color w:val="FF0000"/>
          <w:w w:val="101"/>
          <w:szCs w:val="24"/>
        </w:rPr>
        <w:t>[</w:t>
      </w:r>
      <w:r w:rsidRPr="00CF2E94">
        <w:rPr>
          <w:i/>
          <w:color w:val="FF0000"/>
          <w:w w:val="101"/>
          <w:szCs w:val="24"/>
        </w:rPr>
        <w:t xml:space="preserve">Nurodyti teisinį pagrindą (teisės aktus), kuriuo </w:t>
      </w:r>
      <w:r w:rsidRPr="00CF2E94">
        <w:rPr>
          <w:i/>
          <w:color w:val="FF0000"/>
          <w:szCs w:val="24"/>
        </w:rPr>
        <w:t>Suteikiančioji institucija</w:t>
      </w:r>
      <w:r w:rsidRPr="00CF2E94">
        <w:rPr>
          <w:i/>
          <w:color w:val="FF0000"/>
          <w:w w:val="101"/>
          <w:szCs w:val="24"/>
        </w:rPr>
        <w:t xml:space="preserve"> įgaliota </w:t>
      </w:r>
      <w:r w:rsidRPr="00CF2E94">
        <w:rPr>
          <w:i/>
          <w:color w:val="FF0000"/>
          <w:szCs w:val="24"/>
        </w:rPr>
        <w:t>suteikti koncesiją įgyvendinant</w:t>
      </w:r>
      <w:r w:rsidRPr="00CF2E94">
        <w:rPr>
          <w:i/>
          <w:color w:val="FF0000"/>
          <w:w w:val="101"/>
          <w:szCs w:val="24"/>
        </w:rPr>
        <w:t xml:space="preserve"> Projektą VPSP </w:t>
      </w:r>
      <w:r w:rsidRPr="00CF2E94">
        <w:rPr>
          <w:i/>
          <w:color w:val="FF0000"/>
          <w:szCs w:val="24"/>
        </w:rPr>
        <w:t>būdu</w:t>
      </w:r>
      <w:r w:rsidRPr="00CF2E94">
        <w:rPr>
          <w:color w:val="FF0000"/>
          <w:w w:val="101"/>
          <w:szCs w:val="24"/>
        </w:rPr>
        <w:t>]</w:t>
      </w:r>
      <w:r w:rsidRPr="00CF2E94">
        <w:rPr>
          <w:color w:val="000000"/>
          <w:szCs w:val="24"/>
        </w:rPr>
        <w:t>;</w:t>
      </w:r>
    </w:p>
    <w:p w14:paraId="4D648C34" w14:textId="77777777" w:rsidR="00047550" w:rsidRPr="00CF2E94" w:rsidRDefault="00047550" w:rsidP="00047550">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CF2E94">
        <w:rPr>
          <w:szCs w:val="24"/>
        </w:rPr>
        <w:t xml:space="preserve">Suteikiančioji institucija, vadovaudamasi Lietuvos Respublikos koncesijų įstatymu, parengė, patvirtino ir </w:t>
      </w:r>
      <w:r w:rsidRPr="00CF2E94">
        <w:rPr>
          <w:color w:val="FF0000"/>
          <w:szCs w:val="24"/>
        </w:rPr>
        <w:t>[</w:t>
      </w:r>
      <w:r w:rsidRPr="00CF2E94">
        <w:rPr>
          <w:i/>
          <w:color w:val="FF0000"/>
          <w:szCs w:val="24"/>
        </w:rPr>
        <w:t>data</w:t>
      </w:r>
      <w:r w:rsidRPr="00CF2E94">
        <w:rPr>
          <w:color w:val="FF0000"/>
          <w:szCs w:val="24"/>
        </w:rPr>
        <w:t xml:space="preserve">] </w:t>
      </w:r>
      <w:r w:rsidRPr="00CF2E94">
        <w:rPr>
          <w:color w:val="000000"/>
          <w:szCs w:val="24"/>
        </w:rPr>
        <w:t>Europos Sąjungos oficialiame leidinyje (Nr. </w:t>
      </w:r>
      <w:r w:rsidRPr="00CF2E94">
        <w:rPr>
          <w:color w:val="FF0000"/>
          <w:szCs w:val="24"/>
        </w:rPr>
        <w:t>[</w:t>
      </w:r>
      <w:r w:rsidRPr="00CF2E94">
        <w:rPr>
          <w:i/>
          <w:color w:val="FF0000"/>
          <w:szCs w:val="24"/>
        </w:rPr>
        <w:t>numeris</w:t>
      </w:r>
      <w:r w:rsidRPr="00CF2E94">
        <w:rPr>
          <w:color w:val="FF0000"/>
          <w:szCs w:val="24"/>
        </w:rPr>
        <w:t>]</w:t>
      </w:r>
      <w:r w:rsidRPr="00CF2E94">
        <w:rPr>
          <w:color w:val="000000"/>
          <w:szCs w:val="24"/>
        </w:rPr>
        <w:t xml:space="preserve">), </w:t>
      </w:r>
      <w:r w:rsidRPr="00CF2E94">
        <w:rPr>
          <w:color w:val="FF0000"/>
          <w:szCs w:val="24"/>
        </w:rPr>
        <w:t>[</w:t>
      </w:r>
      <w:r w:rsidRPr="00CF2E94">
        <w:rPr>
          <w:i/>
          <w:iCs/>
          <w:color w:val="FF0000"/>
          <w:szCs w:val="24"/>
        </w:rPr>
        <w:t>data</w:t>
      </w:r>
      <w:r w:rsidRPr="00CF2E94">
        <w:rPr>
          <w:color w:val="FF0000"/>
          <w:szCs w:val="24"/>
        </w:rPr>
        <w:t>]</w:t>
      </w:r>
      <w:r w:rsidRPr="00CF2E94">
        <w:rPr>
          <w:color w:val="000000"/>
          <w:szCs w:val="24"/>
        </w:rPr>
        <w:t> </w:t>
      </w:r>
      <w:r w:rsidRPr="00CF2E94">
        <w:rPr>
          <w:szCs w:val="24"/>
        </w:rPr>
        <w:t xml:space="preserve">Centrinėje viešųjų pirkimų informacinėje sistemoje (adresu </w:t>
      </w:r>
      <w:hyperlink r:id="rId10" w:history="1">
        <w:r w:rsidRPr="00EE279F">
          <w:rPr>
            <w:rStyle w:val="Hyperlink"/>
            <w:szCs w:val="24"/>
          </w:rPr>
          <w:t>https://pirkimai.eviesiejipirkimai.lt</w:t>
        </w:r>
      </w:hyperlink>
      <w:r w:rsidRPr="00EE279F">
        <w:rPr>
          <w:szCs w:val="24"/>
        </w:rPr>
        <w:t xml:space="preserve">) paskelbė </w:t>
      </w:r>
      <w:r w:rsidRPr="00CF2E94">
        <w:rPr>
          <w:szCs w:val="24"/>
        </w:rPr>
        <w:t>koncesijos suteikimo konkursą;</w:t>
      </w:r>
    </w:p>
    <w:p w14:paraId="25639530" w14:textId="77777777" w:rsidR="00047550" w:rsidRPr="00CF2E94" w:rsidRDefault="00047550" w:rsidP="00047550">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CF2E94">
        <w:rPr>
          <w:color w:val="000000"/>
          <w:szCs w:val="24"/>
        </w:rPr>
        <w:t xml:space="preserve">Investuotojas išreiškė suinteresuotumą dalyvauti Konkurse ir pateikė Pasiūlymą, o Suteikiančioji institucija, nustatyta tvarka atlikusi  </w:t>
      </w:r>
      <w:r>
        <w:rPr>
          <w:color w:val="000000"/>
          <w:szCs w:val="24"/>
        </w:rPr>
        <w:t>K</w:t>
      </w:r>
      <w:r w:rsidRPr="00CF2E94">
        <w:rPr>
          <w:color w:val="000000"/>
          <w:szCs w:val="24"/>
        </w:rPr>
        <w:t>onkurso procedūras ir įvertinusi visus gautus pasiūlymus, pripažino jį</w:t>
      </w:r>
      <w:r w:rsidRPr="00CF2E94">
        <w:rPr>
          <w:color w:val="00B050"/>
          <w:szCs w:val="24"/>
        </w:rPr>
        <w:t xml:space="preserve"> </w:t>
      </w:r>
      <w:r w:rsidRPr="00CF2E94">
        <w:rPr>
          <w:color w:val="000000"/>
          <w:szCs w:val="24"/>
        </w:rPr>
        <w:t>Konkurso laimėtoju;</w:t>
      </w:r>
    </w:p>
    <w:p w14:paraId="785F144C" w14:textId="77777777" w:rsidR="00047550" w:rsidRPr="00CF2E94" w:rsidRDefault="00047550" w:rsidP="00047550">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CF2E94">
        <w:rPr>
          <w:color w:val="000000"/>
          <w:szCs w:val="24"/>
        </w:rPr>
        <w:t xml:space="preserve">Investuotojas, vadovaudamasis Sąlygomis, </w:t>
      </w:r>
      <w:r w:rsidRPr="00CF2E94">
        <w:rPr>
          <w:color w:val="FF0000"/>
          <w:szCs w:val="24"/>
        </w:rPr>
        <w:t>[</w:t>
      </w:r>
      <w:r w:rsidRPr="00CF2E94">
        <w:rPr>
          <w:i/>
          <w:iCs/>
          <w:color w:val="FF0000"/>
          <w:szCs w:val="24"/>
        </w:rPr>
        <w:t>nurodyti Koncesininko įsteigimo ar sudarymo datą</w:t>
      </w:r>
      <w:r w:rsidRPr="00CF2E94">
        <w:rPr>
          <w:color w:val="FF0000"/>
          <w:szCs w:val="24"/>
        </w:rPr>
        <w:t>]</w:t>
      </w:r>
      <w:r w:rsidRPr="00CF2E94">
        <w:rPr>
          <w:color w:val="000000"/>
          <w:szCs w:val="24"/>
        </w:rPr>
        <w:t xml:space="preserve"> įkūrė Koncesininką įsipareigojimams pagal partnerystės (koncesijos) sutartį vykdyti;</w:t>
      </w:r>
    </w:p>
    <w:p w14:paraId="729A9AD9" w14:textId="77777777" w:rsidR="00047550" w:rsidRPr="00CF2E94" w:rsidRDefault="00047550" w:rsidP="00047550">
      <w:pPr>
        <w:numPr>
          <w:ilvl w:val="0"/>
          <w:numId w:val="1"/>
        </w:numPr>
        <w:spacing w:line="276" w:lineRule="auto"/>
        <w:ind w:left="714" w:hanging="357"/>
        <w:jc w:val="both"/>
        <w:rPr>
          <w:color w:val="000000"/>
          <w:szCs w:val="24"/>
        </w:rPr>
      </w:pPr>
      <w:r w:rsidRPr="00CF2E94">
        <w:rPr>
          <w:color w:val="000000"/>
          <w:szCs w:val="24"/>
        </w:rPr>
        <w:lastRenderedPageBreak/>
        <w:t xml:space="preserve">Šios Sutarties tikslais Suteikiančioji institucija </w:t>
      </w:r>
      <w:r w:rsidRPr="00CF2E94">
        <w:rPr>
          <w:color w:val="3333FF"/>
          <w:szCs w:val="24"/>
        </w:rPr>
        <w:t>[</w:t>
      </w:r>
      <w:r w:rsidRPr="00CF2E94">
        <w:rPr>
          <w:i/>
          <w:iCs/>
          <w:color w:val="3333FF"/>
          <w:szCs w:val="24"/>
        </w:rPr>
        <w:t>jei yra</w:t>
      </w:r>
      <w:r w:rsidRPr="00CF2E94">
        <w:rPr>
          <w:color w:val="000000"/>
          <w:szCs w:val="24"/>
        </w:rPr>
        <w:t xml:space="preserve"> </w:t>
      </w:r>
      <w:r w:rsidRPr="00CF2E94">
        <w:rPr>
          <w:color w:val="00B050"/>
          <w:szCs w:val="24"/>
        </w:rPr>
        <w:t xml:space="preserve">ir Perleidėjas] </w:t>
      </w:r>
      <w:r w:rsidRPr="00FE3144">
        <w:rPr>
          <w:szCs w:val="24"/>
        </w:rPr>
        <w:t>šioje Sutartyje numatytomis sąlygomis ir apimtimi įsipareigoja organizuoti šioje Sutartyje numatyto</w:t>
      </w:r>
      <w:r w:rsidRPr="00CF2E94">
        <w:rPr>
          <w:color w:val="00B050"/>
          <w:szCs w:val="24"/>
        </w:rPr>
        <w:t xml:space="preserve"> </w:t>
      </w:r>
      <w:r w:rsidRPr="00CF2E94">
        <w:rPr>
          <w:color w:val="000000"/>
          <w:szCs w:val="24"/>
        </w:rPr>
        <w:t xml:space="preserve">Koncesininko įsipareigojimams pagal Sutartį vykdyti būtino Suteikiančiosios institucijos </w:t>
      </w:r>
      <w:r w:rsidRPr="00CF2E94">
        <w:rPr>
          <w:rFonts w:eastAsia="Calibri"/>
          <w:color w:val="0000FF"/>
          <w:szCs w:val="24"/>
        </w:rPr>
        <w:t>[</w:t>
      </w:r>
      <w:r w:rsidRPr="00CF2E94">
        <w:rPr>
          <w:rFonts w:eastAsia="Calibri"/>
          <w:i/>
          <w:iCs/>
          <w:color w:val="0000FF"/>
          <w:szCs w:val="24"/>
        </w:rPr>
        <w:t>jei yra</w:t>
      </w:r>
      <w:r w:rsidRPr="00CF2E94">
        <w:rPr>
          <w:rFonts w:eastAsia="Calibri"/>
          <w:i/>
          <w:iCs/>
          <w:color w:val="3333FF"/>
          <w:szCs w:val="24"/>
        </w:rPr>
        <w:t xml:space="preserve"> </w:t>
      </w:r>
      <w:r w:rsidRPr="00CF2E94">
        <w:rPr>
          <w:rFonts w:eastAsia="Calibri"/>
          <w:color w:val="00B050"/>
          <w:szCs w:val="24"/>
        </w:rPr>
        <w:t>ir (ar) Perleidėjo</w:t>
      </w:r>
      <w:r w:rsidRPr="00CF2E94">
        <w:rPr>
          <w:rFonts w:eastAsia="Calibri"/>
          <w:color w:val="3333FF"/>
          <w:szCs w:val="24"/>
        </w:rPr>
        <w:t>]</w:t>
      </w:r>
      <w:r w:rsidRPr="00CF2E94">
        <w:rPr>
          <w:rFonts w:eastAsia="Calibri"/>
          <w:color w:val="00B150"/>
          <w:szCs w:val="24"/>
        </w:rPr>
        <w:t xml:space="preserve"> </w:t>
      </w:r>
      <w:r w:rsidRPr="00CF2E94">
        <w:rPr>
          <w:rFonts w:eastAsia="Calibri"/>
          <w:color w:val="FF0000"/>
          <w:szCs w:val="24"/>
        </w:rPr>
        <w:t>[</w:t>
      </w:r>
      <w:r w:rsidRPr="00CF2E94">
        <w:rPr>
          <w:rFonts w:eastAsia="Calibri"/>
          <w:i/>
          <w:color w:val="FF0000"/>
          <w:szCs w:val="24"/>
        </w:rPr>
        <w:t>nurodyti, kokiomis teisėmis</w:t>
      </w:r>
      <w:r w:rsidRPr="00CF2E94">
        <w:rPr>
          <w:rFonts w:eastAsia="Calibri"/>
          <w:color w:val="FF0000"/>
          <w:szCs w:val="24"/>
        </w:rPr>
        <w:t>]</w:t>
      </w:r>
      <w:r w:rsidRPr="00CF2E94">
        <w:rPr>
          <w:rFonts w:eastAsia="Calibri"/>
          <w:color w:val="3333FF"/>
          <w:szCs w:val="24"/>
        </w:rPr>
        <w:t xml:space="preserve"> </w:t>
      </w:r>
      <w:r w:rsidRPr="00CF2E94">
        <w:rPr>
          <w:color w:val="000000"/>
          <w:szCs w:val="24"/>
        </w:rPr>
        <w:t>priklausančio turto perdavimą Koncesininkui, o Koncesininkas šioje Sutartyje numatytomis sąlygomis ir apimtimi sutinka priimti tokį turtą [jei su turtu perleidžiami ir su tuo turtu susiję sutartiniai Koncesininko ar Perleidėjo įsipareigojimai ir iš su tokiu turtu susijusių [pasirinkti vieną arba abu Koncesininko / arba Perleidėjo]</w:t>
      </w:r>
      <w:r w:rsidRPr="00CF2E94">
        <w:rPr>
          <w:szCs w:val="24"/>
        </w:rPr>
        <w:t xml:space="preserve"> sudarytų sutarčių kylančias teises ir pareigas</w:t>
      </w:r>
      <w:r w:rsidRPr="00CF2E94">
        <w:rPr>
          <w:color w:val="000000"/>
          <w:szCs w:val="24"/>
        </w:rPr>
        <w:t xml:space="preserve">, sutinka prisiimti visas Sutartyje numatytas Koncesininko teises ir pareigas bei turi tam reikiamus finansinius išteklius, žinias, patirtį ir kvalifikuotą personalą; </w:t>
      </w:r>
    </w:p>
    <w:p w14:paraId="30335EC2" w14:textId="77777777" w:rsidR="00047550" w:rsidRPr="00CF2E94" w:rsidRDefault="00047550" w:rsidP="00047550">
      <w:pPr>
        <w:widowControl w:val="0"/>
        <w:numPr>
          <w:ilvl w:val="0"/>
          <w:numId w:val="1"/>
        </w:numPr>
        <w:shd w:val="clear" w:color="auto" w:fill="FFFFFF"/>
        <w:tabs>
          <w:tab w:val="clear" w:pos="720"/>
          <w:tab w:val="left" w:pos="0"/>
          <w:tab w:val="left" w:pos="709"/>
          <w:tab w:val="left" w:pos="851"/>
        </w:tabs>
        <w:autoSpaceDE w:val="0"/>
        <w:autoSpaceDN w:val="0"/>
        <w:adjustRightInd w:val="0"/>
        <w:spacing w:after="120" w:line="276" w:lineRule="auto"/>
        <w:ind w:left="709" w:hanging="425"/>
        <w:jc w:val="both"/>
        <w:rPr>
          <w:color w:val="000000"/>
          <w:szCs w:val="24"/>
        </w:rPr>
      </w:pPr>
      <w:r w:rsidRPr="00CF2E94">
        <w:rPr>
          <w:color w:val="000000"/>
          <w:szCs w:val="24"/>
        </w:rPr>
        <w:t>Pagal šią Sutartį Investuotojas įsipareigoja Suteikiančiajai institucijai solidariai atsakyti su Koncesininku už Koncesininko įsipareigojimų pagal šią Sutartį tinkamą vykdymą, įskaitant, bet neapsiribojant už Koncesininko įsipareigojimus sumokėti netesybas, palūkas ir atlyginti nuostolius;</w:t>
      </w:r>
    </w:p>
    <w:p w14:paraId="3DC70FEB" w14:textId="77777777" w:rsidR="00047550" w:rsidRPr="00CF2E94" w:rsidRDefault="00047550" w:rsidP="00047550">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850"/>
        <w:jc w:val="both"/>
        <w:rPr>
          <w:color w:val="000000"/>
          <w:szCs w:val="24"/>
        </w:rPr>
      </w:pPr>
      <w:r w:rsidRPr="00CF2E94">
        <w:rPr>
          <w:szCs w:val="24"/>
        </w:rPr>
        <w:t xml:space="preserve">Šalys siekia įgyvendinti </w:t>
      </w:r>
      <w:r w:rsidRPr="00CF2E94">
        <w:rPr>
          <w:color w:val="FF0000"/>
          <w:szCs w:val="24"/>
        </w:rPr>
        <w:t>[</w:t>
      </w:r>
      <w:r w:rsidRPr="00CF2E94">
        <w:rPr>
          <w:i/>
          <w:iCs/>
          <w:color w:val="FF0000"/>
          <w:szCs w:val="24"/>
        </w:rPr>
        <w:t>nurodyti projekto pavadinimą</w:t>
      </w:r>
      <w:r w:rsidRPr="00CF2E94">
        <w:rPr>
          <w:color w:val="FF0000"/>
          <w:szCs w:val="24"/>
        </w:rPr>
        <w:t xml:space="preserve">], </w:t>
      </w:r>
      <w:r w:rsidRPr="00CF2E94">
        <w:rPr>
          <w:szCs w:val="24"/>
        </w:rPr>
        <w:t xml:space="preserve">kurio tikslas - </w:t>
      </w:r>
      <w:r w:rsidRPr="00CF2E94">
        <w:rPr>
          <w:color w:val="FF0000"/>
          <w:szCs w:val="24"/>
        </w:rPr>
        <w:t>[</w:t>
      </w:r>
      <w:r w:rsidRPr="00CF2E94">
        <w:rPr>
          <w:i/>
          <w:iCs/>
          <w:color w:val="FF0000"/>
          <w:szCs w:val="24"/>
        </w:rPr>
        <w:t>nurodyti projekto tikslą</w:t>
      </w:r>
      <w:r w:rsidRPr="00CF2E94">
        <w:rPr>
          <w:color w:val="FF0000"/>
          <w:szCs w:val="24"/>
        </w:rPr>
        <w:t>].</w:t>
      </w:r>
    </w:p>
    <w:p w14:paraId="18BA833D" w14:textId="77777777" w:rsidR="00047550" w:rsidRPr="00CF2E94" w:rsidRDefault="00047550" w:rsidP="00047550">
      <w:pPr>
        <w:shd w:val="clear" w:color="auto" w:fill="FFFFFF"/>
        <w:spacing w:after="120" w:line="276" w:lineRule="auto"/>
        <w:jc w:val="both"/>
        <w:rPr>
          <w:color w:val="000000"/>
          <w:szCs w:val="24"/>
        </w:rPr>
      </w:pPr>
      <w:r w:rsidRPr="00CF2E94">
        <w:rPr>
          <w:color w:val="000000"/>
          <w:szCs w:val="24"/>
        </w:rPr>
        <w:t xml:space="preserve">Suteikiančioji institucija </w:t>
      </w:r>
      <w:r w:rsidRPr="00CF2E94">
        <w:rPr>
          <w:rFonts w:eastAsia="Calibri"/>
          <w:color w:val="0000FF"/>
          <w:szCs w:val="24"/>
        </w:rPr>
        <w:t>[</w:t>
      </w:r>
      <w:r w:rsidRPr="00CF2E94">
        <w:rPr>
          <w:rFonts w:eastAsia="Calibri"/>
          <w:i/>
          <w:iCs/>
          <w:color w:val="0000FF"/>
          <w:szCs w:val="24"/>
        </w:rPr>
        <w:t>jei yra</w:t>
      </w:r>
      <w:r w:rsidRPr="00CF2E94">
        <w:rPr>
          <w:rFonts w:eastAsia="Calibri"/>
          <w:i/>
          <w:iCs/>
          <w:color w:val="3333FF"/>
          <w:szCs w:val="24"/>
        </w:rPr>
        <w:t xml:space="preserve"> </w:t>
      </w:r>
      <w:r w:rsidRPr="00CF2E94">
        <w:rPr>
          <w:rFonts w:eastAsia="Calibri"/>
          <w:color w:val="00B050"/>
          <w:szCs w:val="24"/>
        </w:rPr>
        <w:t>ir Perleidėjas]</w:t>
      </w:r>
      <w:r w:rsidRPr="00CF2E94">
        <w:rPr>
          <w:color w:val="000000"/>
          <w:szCs w:val="24"/>
        </w:rPr>
        <w:t xml:space="preserve"> iš vienos pusės, bei Investuotojas ir Koncesininkas iš kitos pusės, ketindami prisiimti sutartinius įsipareigojimus, laisva valia susitarė ir sudarė šią Sutartį:</w:t>
      </w:r>
    </w:p>
    <w:p w14:paraId="46497EF8" w14:textId="77777777" w:rsidR="00047550" w:rsidRPr="0022043D" w:rsidRDefault="00047550" w:rsidP="00047550">
      <w:pPr>
        <w:pStyle w:val="Heading1"/>
        <w:spacing w:before="0"/>
        <w:rPr>
          <w:sz w:val="24"/>
          <w:szCs w:val="24"/>
        </w:rPr>
      </w:pPr>
      <w:bookmarkStart w:id="7" w:name="_Toc284496642"/>
      <w:bookmarkStart w:id="8" w:name="_Toc293074432"/>
      <w:bookmarkStart w:id="9" w:name="_Toc297646358"/>
      <w:bookmarkStart w:id="10" w:name="_Toc300049705"/>
      <w:bookmarkStart w:id="11" w:name="_Toc299367457"/>
      <w:bookmarkStart w:id="12" w:name="_Toc55481986"/>
      <w:bookmarkStart w:id="13" w:name="_Toc135553764"/>
      <w:bookmarkStart w:id="14" w:name="_Toc141511348"/>
      <w:r w:rsidRPr="0022043D">
        <w:rPr>
          <w:sz w:val="24"/>
          <w:szCs w:val="24"/>
        </w:rPr>
        <w:t>Sutarties sąvokos ir jų aiškinimas</w:t>
      </w:r>
      <w:bookmarkEnd w:id="7"/>
      <w:bookmarkEnd w:id="8"/>
      <w:bookmarkEnd w:id="9"/>
      <w:bookmarkEnd w:id="10"/>
      <w:bookmarkEnd w:id="11"/>
      <w:bookmarkEnd w:id="12"/>
    </w:p>
    <w:p w14:paraId="0C98D8B2" w14:textId="77777777" w:rsidR="00047550" w:rsidRPr="00EE279F" w:rsidRDefault="00047550" w:rsidP="00047550">
      <w:pPr>
        <w:pStyle w:val="Heading2"/>
        <w:rPr>
          <w:sz w:val="24"/>
          <w:szCs w:val="24"/>
        </w:rPr>
      </w:pPr>
      <w:bookmarkStart w:id="15" w:name="_Toc284496643"/>
      <w:bookmarkStart w:id="16" w:name="_Toc293074433"/>
      <w:bookmarkStart w:id="17" w:name="_Toc297646359"/>
      <w:bookmarkStart w:id="18" w:name="_Toc300049706"/>
      <w:bookmarkStart w:id="19" w:name="_Toc299367458"/>
      <w:bookmarkStart w:id="20" w:name="_Toc55481987"/>
      <w:r w:rsidRPr="00EE279F">
        <w:rPr>
          <w:sz w:val="24"/>
          <w:szCs w:val="24"/>
        </w:rPr>
        <w:t>Sutartyje naudojamos sąvokos</w:t>
      </w:r>
      <w:bookmarkEnd w:id="13"/>
      <w:r w:rsidRPr="00EE279F">
        <w:rPr>
          <w:sz w:val="24"/>
          <w:szCs w:val="24"/>
        </w:rPr>
        <w:t xml:space="preserve"> ir jų aiškinimas</w:t>
      </w:r>
      <w:bookmarkEnd w:id="14"/>
      <w:bookmarkEnd w:id="15"/>
      <w:bookmarkEnd w:id="16"/>
      <w:bookmarkEnd w:id="17"/>
      <w:bookmarkEnd w:id="18"/>
      <w:bookmarkEnd w:id="19"/>
      <w:bookmarkEnd w:id="20"/>
    </w:p>
    <w:p w14:paraId="5EBDEE04" w14:textId="77777777" w:rsidR="00047550" w:rsidRPr="00DF6A16" w:rsidRDefault="00047550" w:rsidP="00047550">
      <w:pPr>
        <w:pStyle w:val="paragrafai"/>
        <w:rPr>
          <w:sz w:val="24"/>
          <w:szCs w:val="24"/>
        </w:rPr>
      </w:pPr>
      <w:bookmarkStart w:id="21" w:name="_Toc284496644"/>
      <w:r w:rsidRPr="00877795">
        <w:rPr>
          <w:sz w:val="24"/>
          <w:szCs w:val="24"/>
        </w:rPr>
        <w:t>Sutartyje, jos prieduose, papildymuose ir / ar pakeitimuose, taip pat kituose su Sutartimi ir jos įgyvendinimu susijusiuo</w:t>
      </w:r>
      <w:r w:rsidRPr="00DF6A16">
        <w:rPr>
          <w:sz w:val="24"/>
          <w:szCs w:val="24"/>
        </w:rPr>
        <w:t>se dokumentuose iš didžiosios raidės rašomos sąvokos turi tokias reikšmes, nebent atitinkamame dokumente būtų aiškiai nurodyta kitaip:</w:t>
      </w:r>
      <w:bookmarkEnd w:id="21"/>
    </w:p>
    <w:tbl>
      <w:tblPr>
        <w:tblW w:w="0" w:type="auto"/>
        <w:tblInd w:w="817" w:type="dxa"/>
        <w:tblLook w:val="01E0" w:firstRow="1" w:lastRow="1" w:firstColumn="1" w:lastColumn="1" w:noHBand="0" w:noVBand="0"/>
      </w:tblPr>
      <w:tblGrid>
        <w:gridCol w:w="2041"/>
        <w:gridCol w:w="204"/>
        <w:gridCol w:w="5081"/>
        <w:gridCol w:w="1071"/>
      </w:tblGrid>
      <w:tr w:rsidR="00047550" w:rsidRPr="00CF2E94" w14:paraId="613DE7D5" w14:textId="77777777" w:rsidTr="001975C1">
        <w:tc>
          <w:tcPr>
            <w:tcW w:w="2261" w:type="dxa"/>
            <w:gridSpan w:val="2"/>
            <w:tcMar>
              <w:top w:w="113" w:type="dxa"/>
              <w:bottom w:w="113" w:type="dxa"/>
            </w:tcMar>
          </w:tcPr>
          <w:p w14:paraId="376108FD" w14:textId="77777777" w:rsidR="00047550" w:rsidRPr="006B7510" w:rsidRDefault="00047550" w:rsidP="001975C1">
            <w:pPr>
              <w:spacing w:after="120" w:line="276" w:lineRule="auto"/>
              <w:rPr>
                <w:b/>
                <w:color w:val="632423"/>
                <w:szCs w:val="24"/>
              </w:rPr>
            </w:pPr>
            <w:r w:rsidRPr="00AC2BE4">
              <w:rPr>
                <w:b/>
                <w:color w:val="0000FF"/>
                <w:szCs w:val="24"/>
              </w:rPr>
              <w:t>[</w:t>
            </w:r>
            <w:r w:rsidRPr="001C07AD">
              <w:rPr>
                <w:b/>
                <w:i/>
                <w:color w:val="0000FF"/>
                <w:szCs w:val="24"/>
              </w:rPr>
              <w:t>jei taikoma</w:t>
            </w:r>
            <w:r w:rsidRPr="00B85F8A">
              <w:rPr>
                <w:b/>
                <w:color w:val="632423"/>
                <w:szCs w:val="24"/>
              </w:rPr>
              <w:t xml:space="preserve"> </w:t>
            </w:r>
          </w:p>
          <w:p w14:paraId="20A29D37" w14:textId="77777777" w:rsidR="00047550" w:rsidRPr="001A1BF3" w:rsidRDefault="00047550" w:rsidP="001975C1">
            <w:pPr>
              <w:spacing w:after="120" w:line="276" w:lineRule="auto"/>
              <w:rPr>
                <w:b/>
                <w:color w:val="632423"/>
                <w:szCs w:val="24"/>
              </w:rPr>
            </w:pPr>
            <w:r w:rsidRPr="00156CBF">
              <w:rPr>
                <w:b/>
                <w:color w:val="00B050"/>
                <w:szCs w:val="24"/>
              </w:rPr>
              <w:t>Atlygis</w:t>
            </w:r>
          </w:p>
        </w:tc>
        <w:tc>
          <w:tcPr>
            <w:tcW w:w="6352" w:type="dxa"/>
            <w:gridSpan w:val="2"/>
            <w:tcMar>
              <w:top w:w="113" w:type="dxa"/>
              <w:bottom w:w="113" w:type="dxa"/>
            </w:tcMar>
          </w:tcPr>
          <w:p w14:paraId="19760F84" w14:textId="77777777" w:rsidR="00047550" w:rsidRPr="001C07AD" w:rsidRDefault="00047550" w:rsidP="001975C1">
            <w:pPr>
              <w:spacing w:after="120" w:line="276" w:lineRule="auto"/>
              <w:ind w:left="262"/>
              <w:jc w:val="both"/>
              <w:rPr>
                <w:color w:val="000000"/>
                <w:szCs w:val="24"/>
              </w:rPr>
            </w:pPr>
            <w:r w:rsidRPr="004C7337">
              <w:rPr>
                <w:szCs w:val="24"/>
              </w:rPr>
              <w:t>reiškia Suteikiančiosios institucijos mokėjimą Koncesin</w:t>
            </w:r>
            <w:r w:rsidRPr="00A62796">
              <w:rPr>
                <w:szCs w:val="24"/>
              </w:rPr>
              <w:t>in</w:t>
            </w:r>
            <w:r w:rsidRPr="00DD5099">
              <w:rPr>
                <w:szCs w:val="24"/>
              </w:rPr>
              <w:t>kui apskaičiuojamą ir mokamą pagal šios Su</w:t>
            </w:r>
            <w:r w:rsidRPr="006B4529">
              <w:rPr>
                <w:szCs w:val="24"/>
              </w:rPr>
              <w:t>tarties</w:t>
            </w:r>
            <w:r w:rsidRPr="00FD7E4C">
              <w:rPr>
                <w:szCs w:val="24"/>
              </w:rPr>
              <w:t xml:space="preserve"> </w:t>
            </w:r>
            <w:r w:rsidRPr="00EE279F">
              <w:rPr>
                <w:szCs w:val="24"/>
              </w:rPr>
              <w:fldChar w:fldCharType="begin"/>
            </w:r>
            <w:r w:rsidRPr="00CF2E94">
              <w:rPr>
                <w:szCs w:val="24"/>
              </w:rPr>
              <w:instrText xml:space="preserve"> REF _Ref342466277 \r \h </w:instrText>
            </w:r>
            <w:r>
              <w:rPr>
                <w:szCs w:val="24"/>
              </w:rPr>
              <w:instrText xml:space="preserve"> \* MERGEFORMAT </w:instrText>
            </w:r>
            <w:r w:rsidRPr="00EE279F">
              <w:rPr>
                <w:szCs w:val="24"/>
              </w:rPr>
            </w:r>
            <w:r w:rsidRPr="00EE279F">
              <w:rPr>
                <w:szCs w:val="24"/>
              </w:rPr>
              <w:fldChar w:fldCharType="separate"/>
            </w:r>
            <w:r w:rsidR="00962ECE">
              <w:rPr>
                <w:szCs w:val="24"/>
              </w:rPr>
              <w:t>3</w:t>
            </w:r>
            <w:r w:rsidRPr="00EE279F">
              <w:rPr>
                <w:szCs w:val="24"/>
              </w:rPr>
              <w:fldChar w:fldCharType="end"/>
            </w:r>
            <w:r w:rsidRPr="00EE279F">
              <w:rPr>
                <w:szCs w:val="24"/>
              </w:rPr>
              <w:t xml:space="preserve"> priede </w:t>
            </w:r>
            <w:r w:rsidRPr="00877795">
              <w:rPr>
                <w:i/>
                <w:szCs w:val="24"/>
              </w:rPr>
              <w:t>Atsiskaitymų ir mokėjimų tvarka</w:t>
            </w:r>
            <w:r w:rsidRPr="00DF6A16">
              <w:rPr>
                <w:szCs w:val="24"/>
              </w:rPr>
              <w:t xml:space="preserve"> nustatytą atsiskaitymų ir mokėjimų tvark</w:t>
            </w:r>
            <w:r w:rsidRPr="001A3817">
              <w:rPr>
                <w:szCs w:val="24"/>
              </w:rPr>
              <w:t>ą</w:t>
            </w:r>
            <w:r w:rsidRPr="001A3817">
              <w:rPr>
                <w:iCs/>
                <w:szCs w:val="24"/>
              </w:rPr>
              <w:t>;</w:t>
            </w:r>
          </w:p>
        </w:tc>
      </w:tr>
      <w:tr w:rsidR="00047550" w:rsidRPr="00CF2E94" w14:paraId="291741E8" w14:textId="77777777" w:rsidTr="001975C1">
        <w:tc>
          <w:tcPr>
            <w:tcW w:w="2261" w:type="dxa"/>
            <w:gridSpan w:val="2"/>
            <w:tcMar>
              <w:top w:w="113" w:type="dxa"/>
              <w:bottom w:w="113" w:type="dxa"/>
            </w:tcMar>
          </w:tcPr>
          <w:p w14:paraId="1EF3CF04" w14:textId="77777777" w:rsidR="00047550" w:rsidRPr="00CF2E94" w:rsidRDefault="00047550" w:rsidP="001975C1">
            <w:pPr>
              <w:spacing w:after="120" w:line="276" w:lineRule="auto"/>
              <w:rPr>
                <w:b/>
                <w:color w:val="632423"/>
                <w:szCs w:val="24"/>
              </w:rPr>
            </w:pPr>
            <w:r w:rsidRPr="00CF2E94">
              <w:rPr>
                <w:b/>
                <w:color w:val="632423"/>
                <w:szCs w:val="24"/>
              </w:rPr>
              <w:t>Atleidimo atvejis</w:t>
            </w:r>
          </w:p>
        </w:tc>
        <w:tc>
          <w:tcPr>
            <w:tcW w:w="6352" w:type="dxa"/>
            <w:gridSpan w:val="2"/>
            <w:tcMar>
              <w:top w:w="113" w:type="dxa"/>
              <w:bottom w:w="113" w:type="dxa"/>
            </w:tcMar>
          </w:tcPr>
          <w:p w14:paraId="0A5990DE" w14:textId="77777777" w:rsidR="00047550" w:rsidRPr="00EE279F" w:rsidRDefault="00047550" w:rsidP="001975C1">
            <w:pPr>
              <w:spacing w:after="120" w:line="276" w:lineRule="auto"/>
              <w:ind w:left="262"/>
              <w:jc w:val="both"/>
              <w:rPr>
                <w:color w:val="000000"/>
                <w:szCs w:val="24"/>
              </w:rPr>
            </w:pPr>
            <w:r w:rsidRPr="00CF2E94">
              <w:rPr>
                <w:color w:val="000000"/>
                <w:szCs w:val="24"/>
              </w:rPr>
              <w:t>reiškia tokius atvejus, kurie nepriklauso nuo Koncesininko veiksmų (veikimo ar neveikimo) ir kurie yra nurodyti</w:t>
            </w:r>
            <w:r w:rsidRPr="00EE279F">
              <w:rPr>
                <w:color w:val="000000"/>
                <w:szCs w:val="24"/>
              </w:rPr>
              <w:t xml:space="preserve"> Sutarties </w:t>
            </w:r>
            <w:r w:rsidRPr="00EE279F">
              <w:rPr>
                <w:color w:val="000000"/>
                <w:szCs w:val="24"/>
              </w:rPr>
              <w:fldChar w:fldCharType="begin"/>
            </w:r>
            <w:r w:rsidRPr="00CF2E94">
              <w:rPr>
                <w:color w:val="000000"/>
                <w:szCs w:val="24"/>
              </w:rPr>
              <w:instrText xml:space="preserve"> REF _Ref502738711 \r \h </w:instrText>
            </w:r>
            <w:r>
              <w:rPr>
                <w:color w:val="000000"/>
                <w:szCs w:val="24"/>
              </w:rPr>
              <w:instrText xml:space="preserve"> \* MERGEFORMAT </w:instrText>
            </w:r>
            <w:r w:rsidRPr="00EE279F">
              <w:rPr>
                <w:color w:val="000000"/>
                <w:szCs w:val="24"/>
              </w:rPr>
            </w:r>
            <w:r w:rsidRPr="00EE279F">
              <w:rPr>
                <w:color w:val="000000"/>
                <w:szCs w:val="24"/>
              </w:rPr>
              <w:fldChar w:fldCharType="separate"/>
            </w:r>
            <w:r w:rsidR="00962ECE">
              <w:rPr>
                <w:color w:val="000000"/>
                <w:szCs w:val="24"/>
              </w:rPr>
              <w:t>21</w:t>
            </w:r>
            <w:r w:rsidRPr="00EE279F">
              <w:rPr>
                <w:color w:val="000000"/>
                <w:szCs w:val="24"/>
              </w:rPr>
              <w:fldChar w:fldCharType="end"/>
            </w:r>
            <w:r w:rsidRPr="00EE279F">
              <w:rPr>
                <w:color w:val="000000"/>
                <w:szCs w:val="24"/>
              </w:rPr>
              <w:t xml:space="preserve"> p</w:t>
            </w:r>
            <w:r w:rsidRPr="00CF2E94">
              <w:rPr>
                <w:szCs w:val="24"/>
              </w:rPr>
              <w:t xml:space="preserve">unkte </w:t>
            </w:r>
            <w:r w:rsidRPr="00EE279F">
              <w:rPr>
                <w:szCs w:val="24"/>
              </w:rPr>
              <w:t>bei</w:t>
            </w:r>
            <w:r w:rsidRPr="00CF2E94">
              <w:rPr>
                <w:szCs w:val="24"/>
              </w:rPr>
              <w:t xml:space="preserve"> sukelia Sutarties</w:t>
            </w:r>
            <w:r w:rsidRPr="00EE279F">
              <w:rPr>
                <w:szCs w:val="24"/>
              </w:rPr>
              <w:t xml:space="preserve"> </w:t>
            </w:r>
            <w:r w:rsidRPr="00EE279F">
              <w:rPr>
                <w:szCs w:val="24"/>
              </w:rPr>
              <w:fldChar w:fldCharType="begin"/>
            </w:r>
            <w:r w:rsidRPr="00CF2E94">
              <w:rPr>
                <w:szCs w:val="24"/>
              </w:rPr>
              <w:instrText xml:space="preserve"> REF _Ref514339147 \r \h </w:instrText>
            </w:r>
            <w:r>
              <w:rPr>
                <w:szCs w:val="24"/>
              </w:rPr>
              <w:instrText xml:space="preserve"> \* MERGEFORMAT </w:instrText>
            </w:r>
            <w:r w:rsidRPr="00EE279F">
              <w:rPr>
                <w:szCs w:val="24"/>
              </w:rPr>
            </w:r>
            <w:r w:rsidRPr="00EE279F">
              <w:rPr>
                <w:szCs w:val="24"/>
              </w:rPr>
              <w:fldChar w:fldCharType="separate"/>
            </w:r>
            <w:r w:rsidR="00962ECE">
              <w:rPr>
                <w:szCs w:val="24"/>
              </w:rPr>
              <w:t>21.3</w:t>
            </w:r>
            <w:r w:rsidRPr="00EE279F">
              <w:rPr>
                <w:szCs w:val="24"/>
              </w:rPr>
              <w:fldChar w:fldCharType="end"/>
            </w:r>
            <w:r w:rsidRPr="00EE279F">
              <w:rPr>
                <w:szCs w:val="24"/>
              </w:rPr>
              <w:t xml:space="preserve"> ir </w:t>
            </w:r>
            <w:r w:rsidRPr="00EE279F">
              <w:rPr>
                <w:szCs w:val="24"/>
              </w:rPr>
              <w:fldChar w:fldCharType="begin"/>
            </w:r>
            <w:r w:rsidRPr="00CF2E94">
              <w:rPr>
                <w:szCs w:val="24"/>
              </w:rPr>
              <w:instrText xml:space="preserve"> REF _Ref514339168 \r \h </w:instrText>
            </w:r>
            <w:r>
              <w:rPr>
                <w:szCs w:val="24"/>
              </w:rPr>
              <w:instrText xml:space="preserve"> \* MERGEFORMAT </w:instrText>
            </w:r>
            <w:r w:rsidRPr="00EE279F">
              <w:rPr>
                <w:szCs w:val="24"/>
              </w:rPr>
            </w:r>
            <w:r w:rsidRPr="00EE279F">
              <w:rPr>
                <w:szCs w:val="24"/>
              </w:rPr>
              <w:fldChar w:fldCharType="separate"/>
            </w:r>
            <w:r w:rsidR="00962ECE">
              <w:rPr>
                <w:szCs w:val="24"/>
              </w:rPr>
              <w:t>21.4</w:t>
            </w:r>
            <w:r w:rsidRPr="00EE279F">
              <w:rPr>
                <w:szCs w:val="24"/>
              </w:rPr>
              <w:fldChar w:fldCharType="end"/>
            </w:r>
            <w:r w:rsidRPr="00CF2E94">
              <w:rPr>
                <w:szCs w:val="24"/>
              </w:rPr>
              <w:t xml:space="preserve"> punkte nurodytas pasekmes;</w:t>
            </w:r>
          </w:p>
        </w:tc>
      </w:tr>
      <w:tr w:rsidR="00047550" w:rsidRPr="00CF2E94" w14:paraId="783AFD02" w14:textId="77777777" w:rsidTr="001975C1">
        <w:trPr>
          <w:trHeight w:val="695"/>
        </w:trPr>
        <w:tc>
          <w:tcPr>
            <w:tcW w:w="2298" w:type="dxa"/>
            <w:gridSpan w:val="2"/>
            <w:tcMar>
              <w:top w:w="113" w:type="dxa"/>
              <w:bottom w:w="113" w:type="dxa"/>
            </w:tcMar>
          </w:tcPr>
          <w:p w14:paraId="7C483007" w14:textId="77777777" w:rsidR="00047550" w:rsidRPr="00CF2E94" w:rsidRDefault="00047550" w:rsidP="001975C1">
            <w:pPr>
              <w:spacing w:after="120" w:line="276" w:lineRule="auto"/>
              <w:rPr>
                <w:b/>
                <w:color w:val="632423"/>
                <w:szCs w:val="24"/>
              </w:rPr>
            </w:pPr>
            <w:r w:rsidRPr="00CF2E94">
              <w:rPr>
                <w:b/>
                <w:color w:val="632423"/>
                <w:szCs w:val="24"/>
              </w:rPr>
              <w:t>Darbai</w:t>
            </w:r>
          </w:p>
        </w:tc>
        <w:tc>
          <w:tcPr>
            <w:tcW w:w="6598" w:type="dxa"/>
            <w:gridSpan w:val="2"/>
            <w:tcMar>
              <w:top w:w="113" w:type="dxa"/>
              <w:bottom w:w="113" w:type="dxa"/>
            </w:tcMar>
          </w:tcPr>
          <w:p w14:paraId="78677912" w14:textId="77777777" w:rsidR="00047550" w:rsidRPr="00CF2E94" w:rsidRDefault="00047550" w:rsidP="001975C1">
            <w:pPr>
              <w:spacing w:after="120" w:line="276" w:lineRule="auto"/>
              <w:ind w:left="262"/>
              <w:jc w:val="both"/>
              <w:rPr>
                <w:color w:val="000000"/>
                <w:szCs w:val="24"/>
              </w:rPr>
            </w:pPr>
            <w:r w:rsidRPr="00CF2E94">
              <w:rPr>
                <w:color w:val="000000"/>
                <w:szCs w:val="24"/>
              </w:rPr>
              <w:t>reiškia visus Koncesininko atliktinus projektavimo, statybos, montavimo ir kitus darbus, išskyrus Remontą, reikalingus</w:t>
            </w:r>
            <w:r w:rsidRPr="00CF2E94">
              <w:rPr>
                <w:szCs w:val="24"/>
              </w:rPr>
              <w:t xml:space="preserve"> Objektui sukurti, kad jis atitiktų</w:t>
            </w:r>
            <w:r w:rsidRPr="00CF2E94">
              <w:rPr>
                <w:color w:val="000000"/>
                <w:szCs w:val="24"/>
              </w:rPr>
              <w:t xml:space="preserve"> Specifikacijų ir Pasiūlymo reikalavimams;</w:t>
            </w:r>
          </w:p>
          <w:p w14:paraId="349CA38C" w14:textId="77777777" w:rsidR="00047550" w:rsidRPr="00CF2E94" w:rsidRDefault="00047550" w:rsidP="001975C1">
            <w:pPr>
              <w:spacing w:after="120" w:line="276" w:lineRule="auto"/>
              <w:jc w:val="both"/>
              <w:rPr>
                <w:szCs w:val="24"/>
              </w:rPr>
            </w:pPr>
          </w:p>
        </w:tc>
      </w:tr>
      <w:tr w:rsidR="00047550" w:rsidRPr="00CF2E94" w14:paraId="5299A618" w14:textId="77777777" w:rsidTr="001975C1">
        <w:trPr>
          <w:trHeight w:val="695"/>
        </w:trPr>
        <w:tc>
          <w:tcPr>
            <w:tcW w:w="2298" w:type="dxa"/>
            <w:gridSpan w:val="2"/>
            <w:tcMar>
              <w:top w:w="113" w:type="dxa"/>
              <w:bottom w:w="113" w:type="dxa"/>
            </w:tcMar>
          </w:tcPr>
          <w:p w14:paraId="0A093D0D" w14:textId="77777777" w:rsidR="00047550" w:rsidRPr="00CF2E94" w:rsidRDefault="00047550" w:rsidP="001975C1">
            <w:pPr>
              <w:spacing w:after="120" w:line="276" w:lineRule="auto"/>
              <w:rPr>
                <w:b/>
                <w:color w:val="632423"/>
                <w:szCs w:val="24"/>
              </w:rPr>
            </w:pPr>
            <w:r w:rsidRPr="00CF2E94">
              <w:rPr>
                <w:b/>
                <w:color w:val="632423"/>
                <w:szCs w:val="24"/>
              </w:rPr>
              <w:lastRenderedPageBreak/>
              <w:t>Darbų atlikimo planas</w:t>
            </w:r>
          </w:p>
        </w:tc>
        <w:tc>
          <w:tcPr>
            <w:tcW w:w="6598" w:type="dxa"/>
            <w:gridSpan w:val="2"/>
            <w:tcMar>
              <w:top w:w="113" w:type="dxa"/>
              <w:bottom w:w="113" w:type="dxa"/>
            </w:tcMar>
          </w:tcPr>
          <w:p w14:paraId="1F77D100" w14:textId="77777777" w:rsidR="00047550" w:rsidRPr="00CF2E94" w:rsidRDefault="00047550" w:rsidP="001975C1">
            <w:pPr>
              <w:spacing w:line="276" w:lineRule="auto"/>
              <w:ind w:left="262"/>
              <w:jc w:val="both"/>
              <w:rPr>
                <w:szCs w:val="24"/>
              </w:rPr>
            </w:pPr>
            <w:r w:rsidRPr="00CF2E94">
              <w:rPr>
                <w:szCs w:val="24"/>
              </w:rPr>
              <w:t>reiškia Koncesininko pateiktą techninį, inžinerinį ir organizacinį sprendinį, apimantį Darbų atlikimo veiksmus, veiksmų seką ir kuris yra preliminarus bei skirtas tinkamam Sutarties valdymui bei administravimui;</w:t>
            </w:r>
          </w:p>
        </w:tc>
      </w:tr>
      <w:tr w:rsidR="00047550" w:rsidRPr="00CF2E94" w14:paraId="6C762D30" w14:textId="77777777" w:rsidTr="001975C1">
        <w:trPr>
          <w:trHeight w:val="695"/>
        </w:trPr>
        <w:tc>
          <w:tcPr>
            <w:tcW w:w="2298" w:type="dxa"/>
            <w:gridSpan w:val="2"/>
            <w:tcMar>
              <w:top w:w="113" w:type="dxa"/>
              <w:bottom w:w="113" w:type="dxa"/>
            </w:tcMar>
          </w:tcPr>
          <w:p w14:paraId="6B85D04A" w14:textId="77777777" w:rsidR="00047550" w:rsidRPr="00CF2E94" w:rsidRDefault="00047550" w:rsidP="001975C1">
            <w:pPr>
              <w:spacing w:after="120" w:line="276" w:lineRule="auto"/>
              <w:rPr>
                <w:b/>
                <w:color w:val="632423"/>
                <w:szCs w:val="24"/>
              </w:rPr>
            </w:pPr>
            <w:r w:rsidRPr="00CF2E94">
              <w:rPr>
                <w:b/>
                <w:color w:val="632423"/>
                <w:szCs w:val="24"/>
              </w:rPr>
              <w:t>Darbo diena</w:t>
            </w:r>
          </w:p>
        </w:tc>
        <w:tc>
          <w:tcPr>
            <w:tcW w:w="6598" w:type="dxa"/>
            <w:gridSpan w:val="2"/>
            <w:tcMar>
              <w:top w:w="113" w:type="dxa"/>
              <w:bottom w:w="113" w:type="dxa"/>
            </w:tcMar>
          </w:tcPr>
          <w:p w14:paraId="0794A477" w14:textId="77777777" w:rsidR="00047550" w:rsidRPr="00EE279F" w:rsidRDefault="00047550" w:rsidP="001975C1">
            <w:pPr>
              <w:spacing w:after="120" w:line="276" w:lineRule="auto"/>
              <w:ind w:left="262"/>
              <w:jc w:val="both"/>
              <w:rPr>
                <w:color w:val="000000"/>
                <w:szCs w:val="24"/>
              </w:rPr>
            </w:pPr>
            <w:r w:rsidRPr="00CF2E94">
              <w:rPr>
                <w:color w:val="000000"/>
                <w:szCs w:val="24"/>
              </w:rPr>
              <w:t>reiškia bet kurią dieną, kurią bankai Lietuvos Respublikoje vykdo veiklą, išskyrus šeštadienį ir sekmadienį bei kitas oficialias nedarbo dienas Lietuvos Respublikoje;</w:t>
            </w:r>
          </w:p>
        </w:tc>
      </w:tr>
      <w:tr w:rsidR="00047550" w:rsidRPr="00CF2E94" w14:paraId="35B2DF7C" w14:textId="77777777" w:rsidTr="001975C1">
        <w:tc>
          <w:tcPr>
            <w:tcW w:w="2298" w:type="dxa"/>
            <w:gridSpan w:val="2"/>
            <w:tcMar>
              <w:top w:w="113" w:type="dxa"/>
              <w:bottom w:w="113" w:type="dxa"/>
            </w:tcMar>
          </w:tcPr>
          <w:p w14:paraId="0CB080FA" w14:textId="77777777" w:rsidR="00047550" w:rsidRPr="00CF2E94" w:rsidRDefault="00047550" w:rsidP="001975C1">
            <w:pPr>
              <w:spacing w:after="120" w:line="276" w:lineRule="auto"/>
              <w:rPr>
                <w:b/>
                <w:color w:val="632423"/>
                <w:szCs w:val="24"/>
              </w:rPr>
            </w:pPr>
            <w:r w:rsidRPr="00CF2E94">
              <w:rPr>
                <w:b/>
                <w:color w:val="632423"/>
                <w:szCs w:val="24"/>
              </w:rPr>
              <w:t>Draudimo sutartys</w:t>
            </w:r>
          </w:p>
        </w:tc>
        <w:tc>
          <w:tcPr>
            <w:tcW w:w="6598" w:type="dxa"/>
            <w:gridSpan w:val="2"/>
            <w:tcMar>
              <w:top w:w="113" w:type="dxa"/>
              <w:bottom w:w="113" w:type="dxa"/>
            </w:tcMar>
          </w:tcPr>
          <w:p w14:paraId="6A50B815" w14:textId="77777777" w:rsidR="00047550" w:rsidRPr="00EE279F" w:rsidRDefault="00047550" w:rsidP="001975C1">
            <w:pPr>
              <w:spacing w:after="120" w:line="276" w:lineRule="auto"/>
              <w:ind w:left="262"/>
              <w:jc w:val="both"/>
              <w:rPr>
                <w:color w:val="000000"/>
                <w:szCs w:val="24"/>
              </w:rPr>
            </w:pPr>
            <w:r w:rsidRPr="00CF2E94">
              <w:rPr>
                <w:color w:val="000000"/>
                <w:szCs w:val="24"/>
              </w:rPr>
              <w:t xml:space="preserve">reiškia </w:t>
            </w:r>
            <w:r w:rsidRPr="00CF2E94">
              <w:rPr>
                <w:szCs w:val="24"/>
              </w:rPr>
              <w:t xml:space="preserve">Sutarties </w:t>
            </w:r>
            <w:r w:rsidRPr="00EE279F">
              <w:rPr>
                <w:color w:val="000000"/>
                <w:szCs w:val="24"/>
              </w:rPr>
              <w:fldChar w:fldCharType="begin"/>
            </w:r>
            <w:r w:rsidRPr="00CF2E94">
              <w:rPr>
                <w:color w:val="000000"/>
                <w:szCs w:val="24"/>
              </w:rPr>
              <w:instrText xml:space="preserve"> REF _Ref342466358 \r \h  \* MERGEFORMAT </w:instrText>
            </w:r>
            <w:r w:rsidRPr="00EE279F">
              <w:rPr>
                <w:color w:val="000000"/>
                <w:szCs w:val="24"/>
              </w:rPr>
            </w:r>
            <w:r w:rsidRPr="00EE279F">
              <w:rPr>
                <w:color w:val="000000"/>
                <w:szCs w:val="24"/>
              </w:rPr>
              <w:fldChar w:fldCharType="separate"/>
            </w:r>
            <w:r w:rsidR="00962ECE">
              <w:rPr>
                <w:color w:val="000000"/>
                <w:szCs w:val="24"/>
              </w:rPr>
              <w:t>6</w:t>
            </w:r>
            <w:r w:rsidRPr="00EE279F">
              <w:rPr>
                <w:color w:val="000000"/>
                <w:szCs w:val="24"/>
              </w:rPr>
              <w:fldChar w:fldCharType="end"/>
            </w:r>
            <w:r w:rsidRPr="00EE279F">
              <w:rPr>
                <w:color w:val="000000"/>
                <w:szCs w:val="24"/>
              </w:rPr>
              <w:t xml:space="preserve"> priede </w:t>
            </w:r>
            <w:r w:rsidRPr="00CF2E94">
              <w:rPr>
                <w:i/>
                <w:color w:val="000000"/>
                <w:szCs w:val="24"/>
              </w:rPr>
              <w:t>Privalomų draudimo sutarčių sudarymo sąrašas</w:t>
            </w:r>
            <w:r w:rsidRPr="00EE279F">
              <w:rPr>
                <w:color w:val="000000"/>
                <w:szCs w:val="24"/>
              </w:rPr>
              <w:t xml:space="preserve"> numatytas draudimo sutartis; </w:t>
            </w:r>
          </w:p>
        </w:tc>
      </w:tr>
      <w:tr w:rsidR="00047550" w:rsidRPr="00CF2E94" w14:paraId="3C5FE37E" w14:textId="77777777" w:rsidTr="001975C1">
        <w:tc>
          <w:tcPr>
            <w:tcW w:w="2298" w:type="dxa"/>
            <w:gridSpan w:val="2"/>
            <w:tcMar>
              <w:top w:w="113" w:type="dxa"/>
              <w:bottom w:w="113" w:type="dxa"/>
            </w:tcMar>
          </w:tcPr>
          <w:p w14:paraId="2A347A6E" w14:textId="77777777" w:rsidR="00047550" w:rsidRPr="00CF2E94" w:rsidRDefault="00047550" w:rsidP="001975C1">
            <w:pPr>
              <w:spacing w:after="120" w:line="276" w:lineRule="auto"/>
              <w:rPr>
                <w:b/>
                <w:color w:val="632423"/>
                <w:szCs w:val="24"/>
              </w:rPr>
            </w:pPr>
            <w:r w:rsidRPr="00CF2E94">
              <w:rPr>
                <w:b/>
                <w:color w:val="632423"/>
                <w:szCs w:val="24"/>
              </w:rPr>
              <w:t>Diskriminacinio poveikio teisės akto pakeitimas</w:t>
            </w:r>
          </w:p>
        </w:tc>
        <w:tc>
          <w:tcPr>
            <w:tcW w:w="6598" w:type="dxa"/>
            <w:gridSpan w:val="2"/>
            <w:tcMar>
              <w:top w:w="113" w:type="dxa"/>
              <w:bottom w:w="113" w:type="dxa"/>
            </w:tcMar>
          </w:tcPr>
          <w:p w14:paraId="3A499465" w14:textId="77777777" w:rsidR="00047550" w:rsidRPr="00CF2E94" w:rsidRDefault="00047550" w:rsidP="001975C1">
            <w:pPr>
              <w:spacing w:after="120" w:line="276" w:lineRule="auto"/>
              <w:ind w:left="262"/>
              <w:jc w:val="both"/>
              <w:rPr>
                <w:color w:val="000000"/>
                <w:szCs w:val="24"/>
              </w:rPr>
            </w:pPr>
            <w:r w:rsidRPr="00CF2E94">
              <w:rPr>
                <w:color w:val="000000"/>
                <w:szCs w:val="24"/>
              </w:rPr>
              <w:t>reiškia teisės akto pakeitimą, kuris taikomas:</w:t>
            </w:r>
          </w:p>
          <w:p w14:paraId="33CEB6A4" w14:textId="77777777" w:rsidR="00047550" w:rsidRPr="00CF2E94" w:rsidRDefault="00047550" w:rsidP="00047550">
            <w:pPr>
              <w:pStyle w:val="ListParagraph"/>
              <w:numPr>
                <w:ilvl w:val="0"/>
                <w:numId w:val="20"/>
              </w:numPr>
              <w:spacing w:after="120" w:line="276" w:lineRule="auto"/>
              <w:jc w:val="both"/>
              <w:rPr>
                <w:i/>
                <w:color w:val="000000"/>
                <w:w w:val="101"/>
                <w:szCs w:val="24"/>
              </w:rPr>
            </w:pPr>
            <w:r w:rsidRPr="00CF2E94">
              <w:rPr>
                <w:color w:val="000000"/>
                <w:szCs w:val="24"/>
              </w:rPr>
              <w:t>Projektui ir netaikomas panašiems tokio tipo viešojo ir privataus sektorių partnerystės projektams;</w:t>
            </w:r>
          </w:p>
          <w:p w14:paraId="1C418427" w14:textId="77777777" w:rsidR="00047550" w:rsidRPr="00CF2E94" w:rsidRDefault="00047550" w:rsidP="00047550">
            <w:pPr>
              <w:pStyle w:val="ListParagraph"/>
              <w:numPr>
                <w:ilvl w:val="0"/>
                <w:numId w:val="20"/>
              </w:numPr>
              <w:spacing w:after="120" w:line="276" w:lineRule="auto"/>
              <w:jc w:val="both"/>
              <w:rPr>
                <w:i/>
                <w:color w:val="000000"/>
                <w:w w:val="101"/>
                <w:szCs w:val="24"/>
              </w:rPr>
            </w:pPr>
            <w:r w:rsidRPr="00CF2E94">
              <w:rPr>
                <w:color w:val="000000"/>
                <w:szCs w:val="24"/>
              </w:rPr>
              <w:t>Koncesininkui ir netaikomas kitiems asmenims arba</w:t>
            </w:r>
          </w:p>
          <w:p w14:paraId="18778617" w14:textId="77777777" w:rsidR="00047550" w:rsidRPr="00CF2E94" w:rsidRDefault="00047550" w:rsidP="001975C1">
            <w:pPr>
              <w:spacing w:after="120" w:line="276" w:lineRule="auto"/>
              <w:ind w:left="262"/>
              <w:jc w:val="both"/>
              <w:rPr>
                <w:color w:val="000000"/>
                <w:szCs w:val="24"/>
              </w:rPr>
            </w:pPr>
            <w:r w:rsidRPr="00CF2E94">
              <w:rPr>
                <w:color w:val="000000"/>
                <w:szCs w:val="24"/>
              </w:rPr>
              <w:t>(c)Viešojo ir privataus sektorių partnerystės sutartis vykdantiems asmenims (koncesininkams) ir netaikomas kitiems asmenims.</w:t>
            </w:r>
          </w:p>
        </w:tc>
      </w:tr>
      <w:tr w:rsidR="00047550" w:rsidRPr="00CF2E94" w14:paraId="27674124" w14:textId="77777777" w:rsidTr="001975C1">
        <w:tc>
          <w:tcPr>
            <w:tcW w:w="2298" w:type="dxa"/>
            <w:gridSpan w:val="2"/>
            <w:tcMar>
              <w:top w:w="113" w:type="dxa"/>
              <w:bottom w:w="113" w:type="dxa"/>
            </w:tcMar>
          </w:tcPr>
          <w:p w14:paraId="45A72906" w14:textId="77777777" w:rsidR="00047550" w:rsidRPr="00CF2E94" w:rsidRDefault="00047550" w:rsidP="001975C1">
            <w:pPr>
              <w:spacing w:after="120" w:line="276" w:lineRule="auto"/>
              <w:rPr>
                <w:b/>
                <w:szCs w:val="24"/>
              </w:rPr>
            </w:pPr>
            <w:r w:rsidRPr="00CF2E94">
              <w:rPr>
                <w:b/>
                <w:color w:val="632423"/>
                <w:szCs w:val="24"/>
              </w:rPr>
              <w:t>ES</w:t>
            </w:r>
          </w:p>
        </w:tc>
        <w:tc>
          <w:tcPr>
            <w:tcW w:w="6598" w:type="dxa"/>
            <w:gridSpan w:val="2"/>
            <w:tcMar>
              <w:top w:w="113" w:type="dxa"/>
              <w:bottom w:w="113" w:type="dxa"/>
            </w:tcMar>
          </w:tcPr>
          <w:p w14:paraId="38DD9343" w14:textId="77777777" w:rsidR="00047550" w:rsidRPr="00CF2E94" w:rsidRDefault="00047550" w:rsidP="001975C1">
            <w:pPr>
              <w:spacing w:after="120" w:line="276" w:lineRule="auto"/>
              <w:ind w:left="262"/>
              <w:jc w:val="both"/>
              <w:rPr>
                <w:color w:val="000000"/>
                <w:szCs w:val="24"/>
              </w:rPr>
            </w:pPr>
            <w:r w:rsidRPr="00CF2E94">
              <w:rPr>
                <w:color w:val="000000"/>
                <w:szCs w:val="24"/>
              </w:rPr>
              <w:t xml:space="preserve">reiškia Europos Sąjungą; </w:t>
            </w:r>
          </w:p>
        </w:tc>
      </w:tr>
      <w:tr w:rsidR="00047550" w:rsidRPr="00CF2E94" w14:paraId="14EF5121" w14:textId="77777777" w:rsidTr="001975C1">
        <w:tc>
          <w:tcPr>
            <w:tcW w:w="2298" w:type="dxa"/>
            <w:gridSpan w:val="2"/>
            <w:tcMar>
              <w:top w:w="113" w:type="dxa"/>
              <w:bottom w:w="113" w:type="dxa"/>
            </w:tcMar>
          </w:tcPr>
          <w:p w14:paraId="3F3AC6B6" w14:textId="77777777" w:rsidR="00047550" w:rsidRPr="00CF2E94" w:rsidRDefault="00047550" w:rsidP="001975C1">
            <w:pPr>
              <w:spacing w:after="120" w:line="276" w:lineRule="auto"/>
              <w:rPr>
                <w:b/>
                <w:color w:val="632423"/>
                <w:szCs w:val="24"/>
              </w:rPr>
            </w:pPr>
            <w:r w:rsidRPr="00CF2E94">
              <w:rPr>
                <w:b/>
                <w:color w:val="632423"/>
                <w:szCs w:val="24"/>
              </w:rPr>
              <w:t>Esminis teisės aktų pasikeitimas</w:t>
            </w:r>
          </w:p>
        </w:tc>
        <w:tc>
          <w:tcPr>
            <w:tcW w:w="6598" w:type="dxa"/>
            <w:gridSpan w:val="2"/>
            <w:tcMar>
              <w:top w:w="113" w:type="dxa"/>
              <w:bottom w:w="113" w:type="dxa"/>
            </w:tcMar>
          </w:tcPr>
          <w:p w14:paraId="4CE61CA4" w14:textId="77777777" w:rsidR="00047550" w:rsidRPr="00CF2E94" w:rsidRDefault="00047550" w:rsidP="001975C1">
            <w:pPr>
              <w:spacing w:after="120" w:line="276" w:lineRule="auto"/>
              <w:ind w:left="261"/>
              <w:jc w:val="both"/>
              <w:rPr>
                <w:color w:val="000000"/>
                <w:szCs w:val="24"/>
              </w:rPr>
            </w:pPr>
            <w:r w:rsidRPr="00CF2E94">
              <w:rPr>
                <w:color w:val="000000"/>
                <w:szCs w:val="24"/>
              </w:rPr>
              <w:t>reiškia Specialiųjų teisės aktų pasikeitimą</w:t>
            </w:r>
            <w:r>
              <w:rPr>
                <w:color w:val="000000"/>
                <w:szCs w:val="24"/>
              </w:rPr>
              <w:t xml:space="preserve"> ar Diskriminacinio poveikio teisės akto priėmimą / pakeitimą</w:t>
            </w:r>
            <w:r w:rsidRPr="00CF2E94">
              <w:rPr>
                <w:color w:val="000000"/>
                <w:szCs w:val="24"/>
              </w:rPr>
              <w:t>, turintį neigiamą poveikį Šalių teisėms ir pareigoms pagal Sutartį</w:t>
            </w:r>
            <w:r>
              <w:rPr>
                <w:color w:val="000000"/>
                <w:szCs w:val="24"/>
              </w:rPr>
              <w:t xml:space="preserve"> ar kitų galiojančių teisės aktų pasikeitimą, išskyrus tų, kurių pasikeitimo rizika pagal Sutarties </w:t>
            </w:r>
            <w:r>
              <w:rPr>
                <w:color w:val="000000"/>
                <w:szCs w:val="24"/>
              </w:rPr>
              <w:fldChar w:fldCharType="begin"/>
            </w:r>
            <w:r>
              <w:rPr>
                <w:color w:val="000000"/>
                <w:szCs w:val="24"/>
              </w:rPr>
              <w:instrText xml:space="preserve"> REF _Ref522191617 \r \h </w:instrText>
            </w:r>
            <w:r>
              <w:rPr>
                <w:color w:val="000000"/>
                <w:szCs w:val="24"/>
              </w:rPr>
            </w:r>
            <w:r>
              <w:rPr>
                <w:color w:val="000000"/>
                <w:szCs w:val="24"/>
              </w:rPr>
              <w:fldChar w:fldCharType="separate"/>
            </w:r>
            <w:r w:rsidR="00962ECE">
              <w:rPr>
                <w:color w:val="000000"/>
                <w:szCs w:val="24"/>
              </w:rPr>
              <w:t>4</w:t>
            </w:r>
            <w:r>
              <w:rPr>
                <w:color w:val="000000"/>
                <w:szCs w:val="24"/>
              </w:rPr>
              <w:fldChar w:fldCharType="end"/>
            </w:r>
            <w:r>
              <w:rPr>
                <w:color w:val="000000"/>
                <w:szCs w:val="24"/>
              </w:rPr>
              <w:t xml:space="preserve"> priedą </w:t>
            </w:r>
            <w:r w:rsidRPr="00054B26">
              <w:rPr>
                <w:i/>
                <w:color w:val="000000"/>
                <w:szCs w:val="24"/>
              </w:rPr>
              <w:t>Rizikos pasiskirstymo tarp Šalių matricą</w:t>
            </w:r>
            <w:r>
              <w:rPr>
                <w:color w:val="000000"/>
                <w:szCs w:val="24"/>
              </w:rPr>
              <w:t xml:space="preserve"> jos priskirtos Koncesininkui</w:t>
            </w:r>
            <w:r w:rsidRPr="00CF2E94">
              <w:rPr>
                <w:color w:val="000000"/>
                <w:szCs w:val="24"/>
              </w:rPr>
              <w:t xml:space="preserve">. Esminiu teisės aktų pasikeitimų nelaikomi atvejai, jeigu tam tikro Specialaus teisės akto pasikeitimas </w:t>
            </w:r>
            <w:r>
              <w:rPr>
                <w:color w:val="000000"/>
                <w:szCs w:val="24"/>
              </w:rPr>
              <w:t xml:space="preserve">ar Diskriminacinio poveikio teisės akto priėmimas / pakeitimas </w:t>
            </w:r>
            <w:r w:rsidRPr="00CF2E94">
              <w:rPr>
                <w:color w:val="000000"/>
                <w:szCs w:val="24"/>
              </w:rPr>
              <w:t>ateityje buvo numatytas kitame Sutarties sudarymo metu galiojusiame Specialiame teisės akte</w:t>
            </w:r>
            <w:r>
              <w:rPr>
                <w:color w:val="000000"/>
                <w:szCs w:val="24"/>
              </w:rPr>
              <w:t xml:space="preserve"> ar Diskriminacinio poveikio teisės akte</w:t>
            </w:r>
            <w:r w:rsidRPr="00CF2E94">
              <w:rPr>
                <w:color w:val="000000"/>
                <w:szCs w:val="24"/>
              </w:rPr>
              <w:t xml:space="preserve"> </w:t>
            </w:r>
            <w:r w:rsidRPr="00CF2E94">
              <w:rPr>
                <w:b/>
                <w:szCs w:val="24"/>
              </w:rPr>
              <w:t>ir:</w:t>
            </w:r>
          </w:p>
          <w:p w14:paraId="32E5A854" w14:textId="77777777" w:rsidR="00047550" w:rsidRPr="00CF2E94" w:rsidRDefault="00047550" w:rsidP="00047550">
            <w:pPr>
              <w:pStyle w:val="ListParagraph"/>
              <w:numPr>
                <w:ilvl w:val="0"/>
                <w:numId w:val="21"/>
              </w:numPr>
              <w:spacing w:before="60" w:after="60"/>
              <w:ind w:left="391" w:hanging="104"/>
              <w:jc w:val="both"/>
              <w:rPr>
                <w:szCs w:val="24"/>
              </w:rPr>
            </w:pPr>
            <w:r w:rsidRPr="00CF2E94">
              <w:rPr>
                <w:szCs w:val="24"/>
              </w:rPr>
              <w:t>tokie dokumentai buvo paskelbti viešai iki Sutarties sudarymo</w:t>
            </w:r>
            <w:r w:rsidRPr="00CF2E94">
              <w:rPr>
                <w:color w:val="000000"/>
                <w:szCs w:val="24"/>
              </w:rPr>
              <w:t>, jeigu nuo Pasiūlymo pateikimo iki Sutarties sudarymo praėjo ne daugiau, kaip 6 (šešių) mėnesių terminas.</w:t>
            </w:r>
          </w:p>
          <w:p w14:paraId="2F7775CF" w14:textId="77777777" w:rsidR="00047550" w:rsidRPr="00DD5099" w:rsidRDefault="00047550" w:rsidP="001975C1">
            <w:pPr>
              <w:spacing w:after="120" w:line="276" w:lineRule="auto"/>
              <w:ind w:left="471"/>
              <w:jc w:val="both"/>
              <w:rPr>
                <w:color w:val="000000"/>
                <w:szCs w:val="24"/>
              </w:rPr>
            </w:pPr>
            <w:r w:rsidRPr="00CF2E94">
              <w:rPr>
                <w:szCs w:val="24"/>
              </w:rPr>
              <w:t>b) šiuose dokumentuose pateiktos nuostatos ar planai savo esme yra panašūs arba turi iš esmės tokį pat poveikį, kaip ir Esminis teisės aktų pasikeitimas;;</w:t>
            </w:r>
          </w:p>
        </w:tc>
      </w:tr>
      <w:tr w:rsidR="00047550" w:rsidRPr="00CF2E94" w14:paraId="51CD9372" w14:textId="77777777" w:rsidTr="001975C1">
        <w:tc>
          <w:tcPr>
            <w:tcW w:w="2298" w:type="dxa"/>
            <w:gridSpan w:val="2"/>
            <w:tcMar>
              <w:top w:w="113" w:type="dxa"/>
              <w:bottom w:w="113" w:type="dxa"/>
            </w:tcMar>
          </w:tcPr>
          <w:p w14:paraId="3C082B0B" w14:textId="77777777" w:rsidR="00047550" w:rsidRPr="00CF2E94" w:rsidRDefault="00047550" w:rsidP="001975C1">
            <w:pPr>
              <w:spacing w:after="120" w:line="276" w:lineRule="auto"/>
              <w:rPr>
                <w:b/>
                <w:color w:val="632423"/>
                <w:szCs w:val="24"/>
              </w:rPr>
            </w:pPr>
            <w:r w:rsidRPr="00CF2E94">
              <w:rPr>
                <w:b/>
                <w:color w:val="632423"/>
                <w:szCs w:val="24"/>
              </w:rPr>
              <w:lastRenderedPageBreak/>
              <w:t>Finansinis veiklos modelis</w:t>
            </w:r>
          </w:p>
        </w:tc>
        <w:tc>
          <w:tcPr>
            <w:tcW w:w="6598" w:type="dxa"/>
            <w:gridSpan w:val="2"/>
            <w:tcMar>
              <w:top w:w="113" w:type="dxa"/>
              <w:bottom w:w="113" w:type="dxa"/>
            </w:tcMar>
          </w:tcPr>
          <w:p w14:paraId="2068067C" w14:textId="77777777" w:rsidR="00047550" w:rsidRPr="00CF2E94" w:rsidRDefault="00047550" w:rsidP="001975C1">
            <w:pPr>
              <w:spacing w:after="120" w:line="276" w:lineRule="auto"/>
              <w:ind w:left="262"/>
              <w:jc w:val="both"/>
              <w:rPr>
                <w:color w:val="000000"/>
                <w:szCs w:val="24"/>
              </w:rPr>
            </w:pPr>
            <w:r w:rsidRPr="00CF2E94">
              <w:rPr>
                <w:color w:val="000000"/>
                <w:szCs w:val="24"/>
              </w:rPr>
              <w:t>reiš</w:t>
            </w:r>
            <w:r>
              <w:rPr>
                <w:color w:val="000000"/>
                <w:szCs w:val="24"/>
              </w:rPr>
              <w:t xml:space="preserve">kia pagal Sąlygų 14 </w:t>
            </w:r>
            <w:r w:rsidRPr="00EE279F">
              <w:rPr>
                <w:color w:val="000000"/>
                <w:szCs w:val="24"/>
              </w:rPr>
              <w:t xml:space="preserve">priedą </w:t>
            </w:r>
            <w:r w:rsidRPr="00CF2E94">
              <w:rPr>
                <w:i/>
                <w:color w:val="000000"/>
                <w:szCs w:val="24"/>
              </w:rPr>
              <w:t>Reikalavimai finansiniam veiklos modeliui</w:t>
            </w:r>
            <w:r w:rsidRPr="00EE279F">
              <w:rPr>
                <w:color w:val="000000"/>
                <w:szCs w:val="24"/>
              </w:rPr>
              <w:t xml:space="preserve"> </w:t>
            </w:r>
            <w:r w:rsidRPr="001C07AD">
              <w:rPr>
                <w:color w:val="000000"/>
                <w:szCs w:val="24"/>
              </w:rPr>
              <w:t xml:space="preserve"> pateiktą formą</w:t>
            </w:r>
            <w:r>
              <w:rPr>
                <w:color w:val="000000"/>
                <w:szCs w:val="24"/>
              </w:rPr>
              <w:t>,</w:t>
            </w:r>
            <w:r w:rsidRPr="001C07AD">
              <w:rPr>
                <w:color w:val="000000"/>
                <w:szCs w:val="24"/>
              </w:rPr>
              <w:t xml:space="preserve"> </w:t>
            </w:r>
            <w:r w:rsidRPr="00B85F8A">
              <w:rPr>
                <w:szCs w:val="24"/>
              </w:rPr>
              <w:t>Investuotojo</w:t>
            </w:r>
            <w:r w:rsidRPr="006B7510">
              <w:rPr>
                <w:color w:val="000000"/>
                <w:szCs w:val="24"/>
              </w:rPr>
              <w:t xml:space="preserve"> </w:t>
            </w:r>
            <w:r w:rsidRPr="001A1BF3">
              <w:rPr>
                <w:color w:val="000000"/>
                <w:szCs w:val="24"/>
              </w:rPr>
              <w:t xml:space="preserve"> kartu su Pasiūlymu pateiktą</w:t>
            </w:r>
            <w:r w:rsidRPr="004C7337">
              <w:rPr>
                <w:color w:val="000000"/>
                <w:szCs w:val="24"/>
              </w:rPr>
              <w:t xml:space="preserve"> </w:t>
            </w:r>
            <w:r>
              <w:rPr>
                <w:szCs w:val="24"/>
              </w:rPr>
              <w:t>dokumentą -</w:t>
            </w:r>
            <w:r w:rsidRPr="00DD5099">
              <w:rPr>
                <w:color w:val="000000"/>
                <w:szCs w:val="24"/>
              </w:rPr>
              <w:t xml:space="preserve"> </w:t>
            </w:r>
            <w:r w:rsidRPr="00FD7E4C">
              <w:rPr>
                <w:color w:val="000000"/>
                <w:szCs w:val="24"/>
              </w:rPr>
              <w:t>finansinį veiklos modelį</w:t>
            </w:r>
            <w:r w:rsidRPr="00210B7F">
              <w:rPr>
                <w:color w:val="000000"/>
                <w:szCs w:val="24"/>
              </w:rPr>
              <w:t xml:space="preserve">, </w:t>
            </w:r>
            <w:r w:rsidRPr="00E510BA">
              <w:rPr>
                <w:szCs w:val="24"/>
              </w:rPr>
              <w:t xml:space="preserve">kuriame nurodoma </w:t>
            </w:r>
            <w:r w:rsidRPr="00BF347E">
              <w:rPr>
                <w:szCs w:val="24"/>
              </w:rPr>
              <w:t>Investuotojo ir / ar Koncesininko</w:t>
            </w:r>
            <w:r w:rsidRPr="00CF2E94">
              <w:rPr>
                <w:color w:val="000000"/>
                <w:szCs w:val="24"/>
              </w:rPr>
              <w:t xml:space="preserve"> </w:t>
            </w:r>
            <w:r w:rsidRPr="00CF2E94">
              <w:rPr>
                <w:szCs w:val="24"/>
              </w:rPr>
              <w:t>veiklos finansavimo struktūra ir sąlygos, finansiškai (ekonomiškai</w:t>
            </w:r>
            <w:r w:rsidRPr="00CF2E94">
              <w:rPr>
                <w:color w:val="000000"/>
                <w:szCs w:val="24"/>
              </w:rPr>
              <w:t xml:space="preserve">), pagrindžiami </w:t>
            </w:r>
            <w:r w:rsidRPr="00CF2E94">
              <w:rPr>
                <w:szCs w:val="24"/>
              </w:rPr>
              <w:t xml:space="preserve">investavimo </w:t>
            </w:r>
            <w:r w:rsidRPr="00CF2E94">
              <w:rPr>
                <w:color w:val="000000"/>
                <w:szCs w:val="24"/>
              </w:rPr>
              <w:t>tikslai</w:t>
            </w:r>
            <w:r w:rsidRPr="00CF2E94">
              <w:rPr>
                <w:szCs w:val="24"/>
              </w:rPr>
              <w:t>, pateikiamas investicijų grąžos įvertinimas ir kiti efektyvumo rodikliai, Sutarties vertė ir jo vėlesnius pakeitimus</w:t>
            </w:r>
            <w:r w:rsidRPr="00CF2E94">
              <w:rPr>
                <w:color w:val="000000"/>
                <w:szCs w:val="24"/>
              </w:rPr>
              <w:t>;</w:t>
            </w:r>
          </w:p>
        </w:tc>
      </w:tr>
      <w:tr w:rsidR="00047550" w:rsidRPr="00CF2E94" w14:paraId="3606B888" w14:textId="77777777" w:rsidTr="001975C1">
        <w:tc>
          <w:tcPr>
            <w:tcW w:w="2298" w:type="dxa"/>
            <w:gridSpan w:val="2"/>
            <w:tcMar>
              <w:top w:w="113" w:type="dxa"/>
              <w:bottom w:w="113" w:type="dxa"/>
            </w:tcMar>
          </w:tcPr>
          <w:p w14:paraId="569E526E" w14:textId="77777777" w:rsidR="00047550" w:rsidRPr="00CF2E94" w:rsidRDefault="00047550" w:rsidP="001975C1">
            <w:pPr>
              <w:spacing w:after="120" w:line="276" w:lineRule="auto"/>
              <w:rPr>
                <w:b/>
                <w:color w:val="632423"/>
                <w:szCs w:val="24"/>
              </w:rPr>
            </w:pPr>
            <w:r w:rsidRPr="00CF2E94">
              <w:rPr>
                <w:b/>
                <w:color w:val="632423"/>
                <w:szCs w:val="24"/>
              </w:rPr>
              <w:t>Finansuotojas</w:t>
            </w:r>
          </w:p>
          <w:p w14:paraId="12CD33E2" w14:textId="77777777" w:rsidR="00047550" w:rsidRPr="00CF2E94" w:rsidRDefault="00047550" w:rsidP="001975C1">
            <w:pPr>
              <w:spacing w:after="120" w:line="276" w:lineRule="auto"/>
              <w:rPr>
                <w:b/>
                <w:color w:val="632423"/>
                <w:szCs w:val="24"/>
              </w:rPr>
            </w:pPr>
          </w:p>
        </w:tc>
        <w:tc>
          <w:tcPr>
            <w:tcW w:w="6598" w:type="dxa"/>
            <w:gridSpan w:val="2"/>
            <w:tcMar>
              <w:top w:w="113" w:type="dxa"/>
              <w:bottom w:w="113" w:type="dxa"/>
            </w:tcMar>
          </w:tcPr>
          <w:p w14:paraId="654C2A7C" w14:textId="77777777" w:rsidR="00047550" w:rsidRPr="00CF2E94" w:rsidRDefault="00047550" w:rsidP="001975C1">
            <w:pPr>
              <w:spacing w:after="120" w:line="276" w:lineRule="auto"/>
              <w:ind w:left="262"/>
              <w:jc w:val="both"/>
              <w:rPr>
                <w:szCs w:val="24"/>
              </w:rPr>
            </w:pPr>
            <w:r w:rsidRPr="00CF2E94">
              <w:rPr>
                <w:szCs w:val="24"/>
              </w:rPr>
              <w:t>reiškia juridinį asmenį (išskyrus Investuotoją ir / ar Susijusį asmenį), suteikiantį Koncesininkui Finansiniame veiklos modelyje numatytą finansavimą, reikalingą tinkamai vykdyti jo įsipareigojimus pagal Sutartį ir su kuriuo Suteikiančioji institucija, Finansuotojui pageidaujant, gali sudaryti Tiesioginį susitarimą</w:t>
            </w:r>
            <w:r>
              <w:rPr>
                <w:szCs w:val="24"/>
              </w:rPr>
              <w:t>. Finansuotojais gali būti kredito įstaigos, finansų įstaigos, investicijų fondai</w:t>
            </w:r>
            <w:r w:rsidRPr="00CF2E94">
              <w:rPr>
                <w:szCs w:val="24"/>
              </w:rPr>
              <w:t>;</w:t>
            </w:r>
          </w:p>
        </w:tc>
      </w:tr>
      <w:tr w:rsidR="00047550" w:rsidRPr="00CF2E94" w14:paraId="5E00FCB7" w14:textId="77777777" w:rsidTr="001975C1">
        <w:tc>
          <w:tcPr>
            <w:tcW w:w="2298" w:type="dxa"/>
            <w:gridSpan w:val="2"/>
            <w:tcMar>
              <w:top w:w="113" w:type="dxa"/>
              <w:bottom w:w="113" w:type="dxa"/>
            </w:tcMar>
          </w:tcPr>
          <w:p w14:paraId="3AE1F8F2" w14:textId="77777777" w:rsidR="00047550" w:rsidRPr="00CF2E94" w:rsidRDefault="00047550" w:rsidP="001975C1">
            <w:pPr>
              <w:spacing w:after="120" w:line="276" w:lineRule="auto"/>
              <w:rPr>
                <w:b/>
                <w:color w:val="632423"/>
                <w:szCs w:val="24"/>
              </w:rPr>
            </w:pPr>
            <w:r w:rsidRPr="00CF2E94">
              <w:rPr>
                <w:b/>
                <w:color w:val="632423"/>
                <w:szCs w:val="24"/>
              </w:rPr>
              <w:t>Finansų ministerija</w:t>
            </w:r>
          </w:p>
        </w:tc>
        <w:tc>
          <w:tcPr>
            <w:tcW w:w="6598" w:type="dxa"/>
            <w:gridSpan w:val="2"/>
            <w:tcMar>
              <w:top w:w="113" w:type="dxa"/>
              <w:bottom w:w="113" w:type="dxa"/>
            </w:tcMar>
          </w:tcPr>
          <w:p w14:paraId="0A1836F5" w14:textId="77777777" w:rsidR="00047550" w:rsidRPr="00EE279F" w:rsidRDefault="00047550" w:rsidP="001975C1">
            <w:pPr>
              <w:spacing w:after="120" w:line="276" w:lineRule="auto"/>
              <w:ind w:left="262"/>
              <w:jc w:val="both"/>
              <w:rPr>
                <w:szCs w:val="24"/>
              </w:rPr>
            </w:pPr>
            <w:r w:rsidRPr="00EE279F">
              <w:rPr>
                <w:szCs w:val="24"/>
              </w:rPr>
              <w:t xml:space="preserve">reiškia Lietuvos Respublikos finansų ministeriją, </w:t>
            </w:r>
            <w:r w:rsidRPr="00CF2E94">
              <w:rPr>
                <w:szCs w:val="24"/>
              </w:rPr>
              <w:t>įstaigos kodas – 288601650, adresas – Lukiškių g. 2, LT-01512 Vilnius;</w:t>
            </w:r>
          </w:p>
        </w:tc>
      </w:tr>
      <w:tr w:rsidR="00047550" w:rsidRPr="00CF2E94" w14:paraId="0DD1A330" w14:textId="77777777" w:rsidTr="001975C1">
        <w:tc>
          <w:tcPr>
            <w:tcW w:w="2298" w:type="dxa"/>
            <w:gridSpan w:val="2"/>
            <w:tcMar>
              <w:top w:w="113" w:type="dxa"/>
              <w:bottom w:w="113" w:type="dxa"/>
            </w:tcMar>
          </w:tcPr>
          <w:p w14:paraId="66EBDCA8" w14:textId="77777777" w:rsidR="00047550" w:rsidRPr="00CF2E94" w:rsidRDefault="00047550" w:rsidP="001975C1">
            <w:pPr>
              <w:spacing w:line="276" w:lineRule="auto"/>
              <w:rPr>
                <w:b/>
                <w:color w:val="632423"/>
                <w:szCs w:val="24"/>
              </w:rPr>
            </w:pPr>
            <w:r w:rsidRPr="00CF2E94">
              <w:rPr>
                <w:b/>
                <w:color w:val="632423"/>
                <w:szCs w:val="24"/>
              </w:rPr>
              <w:t xml:space="preserve">Gera verslo praktika </w:t>
            </w:r>
          </w:p>
          <w:p w14:paraId="017D139E" w14:textId="77777777" w:rsidR="00047550" w:rsidRPr="00CF2E94" w:rsidRDefault="00047550" w:rsidP="001975C1">
            <w:pPr>
              <w:rPr>
                <w:b/>
                <w:color w:val="C0504D"/>
                <w:szCs w:val="24"/>
              </w:rPr>
            </w:pPr>
          </w:p>
        </w:tc>
        <w:tc>
          <w:tcPr>
            <w:tcW w:w="6598" w:type="dxa"/>
            <w:gridSpan w:val="2"/>
            <w:tcMar>
              <w:top w:w="113" w:type="dxa"/>
              <w:bottom w:w="113" w:type="dxa"/>
            </w:tcMar>
          </w:tcPr>
          <w:p w14:paraId="36664E2B" w14:textId="77777777" w:rsidR="00047550" w:rsidRPr="00CF2E94" w:rsidRDefault="00047550" w:rsidP="001975C1">
            <w:pPr>
              <w:spacing w:line="276" w:lineRule="auto"/>
              <w:ind w:left="262"/>
              <w:jc w:val="both"/>
              <w:rPr>
                <w:szCs w:val="24"/>
              </w:rPr>
            </w:pPr>
            <w:r w:rsidRPr="00CF2E94">
              <w:rPr>
                <w:szCs w:val="24"/>
              </w:rPr>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CF2E94" w:rsidDel="000468CB">
              <w:rPr>
                <w:szCs w:val="24"/>
              </w:rPr>
              <w:t xml:space="preserve">įprastai </w:t>
            </w:r>
            <w:r w:rsidRPr="00CF2E94">
              <w:rPr>
                <w:szCs w:val="24"/>
              </w:rPr>
              <w:t>tikimasi iš panašią veiklą vykdančių kvalifikuotų ir patyrusių asmenų;</w:t>
            </w:r>
          </w:p>
        </w:tc>
      </w:tr>
      <w:tr w:rsidR="00047550" w:rsidRPr="00CF2E94" w14:paraId="319C10D7" w14:textId="77777777" w:rsidTr="001975C1">
        <w:tc>
          <w:tcPr>
            <w:tcW w:w="2298" w:type="dxa"/>
            <w:gridSpan w:val="2"/>
            <w:tcMar>
              <w:top w:w="113" w:type="dxa"/>
              <w:bottom w:w="113" w:type="dxa"/>
            </w:tcMar>
          </w:tcPr>
          <w:p w14:paraId="3E6E2607" w14:textId="77777777" w:rsidR="00047550" w:rsidRPr="00CF2E94" w:rsidRDefault="00047550" w:rsidP="001975C1">
            <w:pPr>
              <w:spacing w:line="276" w:lineRule="auto"/>
              <w:rPr>
                <w:b/>
                <w:szCs w:val="24"/>
              </w:rPr>
            </w:pPr>
            <w:r w:rsidRPr="00CF2E94">
              <w:rPr>
                <w:b/>
                <w:color w:val="632423"/>
                <w:szCs w:val="24"/>
              </w:rPr>
              <w:t>Investicijos</w:t>
            </w:r>
          </w:p>
        </w:tc>
        <w:tc>
          <w:tcPr>
            <w:tcW w:w="6598" w:type="dxa"/>
            <w:gridSpan w:val="2"/>
            <w:tcMar>
              <w:top w:w="113" w:type="dxa"/>
              <w:bottom w:w="113" w:type="dxa"/>
            </w:tcMar>
          </w:tcPr>
          <w:p w14:paraId="22B5C039" w14:textId="77777777" w:rsidR="00047550" w:rsidRPr="00877795" w:rsidRDefault="00047550" w:rsidP="001975C1">
            <w:pPr>
              <w:spacing w:line="276" w:lineRule="auto"/>
              <w:ind w:left="262"/>
              <w:jc w:val="both"/>
              <w:rPr>
                <w:color w:val="000000"/>
                <w:szCs w:val="24"/>
              </w:rPr>
            </w:pPr>
            <w:r w:rsidRPr="00CF2E94">
              <w:rPr>
                <w:color w:val="000000"/>
                <w:szCs w:val="24"/>
              </w:rPr>
              <w:t xml:space="preserve">reiškia privalomas investicijas į Turtą ir kitas tinkamam Darbų atlikimui ar Paslaugų teikimui, ar kitas tinkamam Darbų atlikimui ir Paslaugų teikimui reikalingas investicijas, nurodytas Specifikacijose ir Finansiniame veiklos modelyje, ir </w:t>
            </w:r>
            <w:r w:rsidRPr="00EE279F">
              <w:rPr>
                <w:szCs w:val="24"/>
              </w:rPr>
              <w:t>ir kitas investicijas į Turtą, padarytas Sutartyje nustatyta tvarka</w:t>
            </w:r>
            <w:r w:rsidRPr="00877795">
              <w:rPr>
                <w:color w:val="000000"/>
                <w:szCs w:val="24"/>
              </w:rPr>
              <w:t>;</w:t>
            </w:r>
          </w:p>
        </w:tc>
      </w:tr>
      <w:tr w:rsidR="00047550" w:rsidRPr="00CF2E94" w14:paraId="16C4ED03" w14:textId="77777777" w:rsidTr="001975C1">
        <w:tc>
          <w:tcPr>
            <w:tcW w:w="2298" w:type="dxa"/>
            <w:gridSpan w:val="2"/>
            <w:tcMar>
              <w:top w:w="113" w:type="dxa"/>
              <w:bottom w:w="113" w:type="dxa"/>
            </w:tcMar>
          </w:tcPr>
          <w:p w14:paraId="4B3EE28B" w14:textId="77777777" w:rsidR="00047550" w:rsidRPr="00CF2E94" w:rsidRDefault="00047550" w:rsidP="001975C1">
            <w:pPr>
              <w:spacing w:after="120" w:line="276" w:lineRule="auto"/>
              <w:rPr>
                <w:b/>
                <w:color w:val="632423"/>
                <w:szCs w:val="24"/>
              </w:rPr>
            </w:pPr>
            <w:r w:rsidRPr="00CF2E94">
              <w:rPr>
                <w:b/>
                <w:color w:val="632423"/>
                <w:szCs w:val="24"/>
              </w:rPr>
              <w:t>Investicijų grąža</w:t>
            </w:r>
          </w:p>
        </w:tc>
        <w:tc>
          <w:tcPr>
            <w:tcW w:w="6598" w:type="dxa"/>
            <w:gridSpan w:val="2"/>
            <w:tcMar>
              <w:top w:w="113" w:type="dxa"/>
              <w:bottom w:w="113" w:type="dxa"/>
            </w:tcMar>
          </w:tcPr>
          <w:p w14:paraId="4685D18D" w14:textId="77777777" w:rsidR="00047550" w:rsidRPr="00CF2E94" w:rsidRDefault="00047550" w:rsidP="001975C1">
            <w:pPr>
              <w:spacing w:after="120" w:line="276" w:lineRule="auto"/>
              <w:ind w:left="262"/>
              <w:jc w:val="both"/>
              <w:rPr>
                <w:color w:val="000000"/>
                <w:szCs w:val="24"/>
              </w:rPr>
            </w:pPr>
            <w:r w:rsidRPr="00CF2E94">
              <w:rPr>
                <w:color w:val="000000"/>
                <w:szCs w:val="24"/>
              </w:rPr>
              <w:t>reiškia bet kokias Investuotojo iš Koncesininko gautinas pajamas (dividendus, palūkanas, išmokamas lėšas sumažinus Koncesininko kapitalą ar bet kokia kita forma gaunamą ekonominę naudą);</w:t>
            </w:r>
          </w:p>
        </w:tc>
      </w:tr>
      <w:tr w:rsidR="00047550" w:rsidRPr="00CF2E94" w14:paraId="7C2EF14B" w14:textId="77777777" w:rsidTr="001975C1">
        <w:tc>
          <w:tcPr>
            <w:tcW w:w="2298" w:type="dxa"/>
            <w:gridSpan w:val="2"/>
            <w:tcMar>
              <w:top w:w="113" w:type="dxa"/>
              <w:bottom w:w="113" w:type="dxa"/>
            </w:tcMar>
          </w:tcPr>
          <w:p w14:paraId="1BC536F4" w14:textId="77777777" w:rsidR="00047550" w:rsidRPr="00CF2E94" w:rsidRDefault="00047550" w:rsidP="001975C1">
            <w:pPr>
              <w:spacing w:after="120" w:line="276" w:lineRule="auto"/>
              <w:rPr>
                <w:b/>
                <w:color w:val="632423"/>
                <w:szCs w:val="24"/>
              </w:rPr>
            </w:pPr>
            <w:r w:rsidRPr="00CF2E94">
              <w:rPr>
                <w:b/>
                <w:color w:val="632423"/>
                <w:szCs w:val="24"/>
              </w:rPr>
              <w:t>Investicijų grąžos norma</w:t>
            </w:r>
          </w:p>
        </w:tc>
        <w:tc>
          <w:tcPr>
            <w:tcW w:w="6598" w:type="dxa"/>
            <w:gridSpan w:val="2"/>
            <w:tcMar>
              <w:top w:w="113" w:type="dxa"/>
              <w:bottom w:w="113" w:type="dxa"/>
            </w:tcMar>
          </w:tcPr>
          <w:p w14:paraId="77D9DE38" w14:textId="77777777" w:rsidR="00047550" w:rsidRPr="00CF2E94" w:rsidRDefault="00047550" w:rsidP="001975C1">
            <w:pPr>
              <w:spacing w:after="120" w:line="276" w:lineRule="auto"/>
              <w:ind w:left="262"/>
              <w:jc w:val="both"/>
              <w:rPr>
                <w:color w:val="000000"/>
                <w:szCs w:val="24"/>
              </w:rPr>
            </w:pPr>
            <w:r w:rsidRPr="00CF2E94">
              <w:rPr>
                <w:color w:val="000000"/>
                <w:szCs w:val="24"/>
              </w:rPr>
              <w:t xml:space="preserve">reiškia grąžos normą (vidinę pajamų normą, angl. </w:t>
            </w:r>
            <w:r w:rsidRPr="00CF2E94">
              <w:rPr>
                <w:i/>
                <w:color w:val="000000"/>
                <w:szCs w:val="24"/>
              </w:rPr>
              <w:t>Internal Rate of Return</w:t>
            </w:r>
            <w:r w:rsidRPr="00CF2E94">
              <w:rPr>
                <w:color w:val="000000"/>
                <w:szCs w:val="24"/>
              </w:rPr>
              <w:t xml:space="preserve">), kuriai esant Investuotojo iš Koncesininko </w:t>
            </w:r>
            <w:r w:rsidRPr="00CF2E94">
              <w:rPr>
                <w:color w:val="000000"/>
                <w:szCs w:val="24"/>
              </w:rPr>
              <w:lastRenderedPageBreak/>
              <w:t>gautinų pajamų srautų dabartinė vertė prilyginama nuliui ir kuri apskaičiuojama Finansiniame veiklos modelyje nustatyta tvarka;</w:t>
            </w:r>
          </w:p>
        </w:tc>
      </w:tr>
      <w:tr w:rsidR="00047550" w:rsidRPr="00CF2E94" w14:paraId="49D3EFA7" w14:textId="77777777" w:rsidTr="001975C1">
        <w:tc>
          <w:tcPr>
            <w:tcW w:w="2298" w:type="dxa"/>
            <w:gridSpan w:val="2"/>
            <w:tcMar>
              <w:top w:w="113" w:type="dxa"/>
              <w:bottom w:w="113" w:type="dxa"/>
            </w:tcMar>
          </w:tcPr>
          <w:p w14:paraId="2FEBBA44" w14:textId="77777777" w:rsidR="00047550" w:rsidRPr="00CF2E94" w:rsidRDefault="00047550" w:rsidP="001975C1">
            <w:pPr>
              <w:spacing w:after="120" w:line="276" w:lineRule="auto"/>
              <w:rPr>
                <w:b/>
                <w:szCs w:val="24"/>
              </w:rPr>
            </w:pPr>
            <w:r w:rsidRPr="00CF2E94">
              <w:rPr>
                <w:b/>
                <w:color w:val="632423"/>
                <w:szCs w:val="24"/>
              </w:rPr>
              <w:lastRenderedPageBreak/>
              <w:t>Investicijų įstatymas</w:t>
            </w:r>
          </w:p>
        </w:tc>
        <w:tc>
          <w:tcPr>
            <w:tcW w:w="6598" w:type="dxa"/>
            <w:gridSpan w:val="2"/>
            <w:tcMar>
              <w:top w:w="113" w:type="dxa"/>
              <w:bottom w:w="113" w:type="dxa"/>
            </w:tcMar>
          </w:tcPr>
          <w:p w14:paraId="01558B76" w14:textId="77777777" w:rsidR="00047550" w:rsidRPr="00CF2E94" w:rsidRDefault="00047550" w:rsidP="001975C1">
            <w:pPr>
              <w:spacing w:after="120" w:line="276" w:lineRule="auto"/>
              <w:ind w:left="262"/>
              <w:jc w:val="both"/>
              <w:rPr>
                <w:color w:val="000000"/>
                <w:szCs w:val="24"/>
              </w:rPr>
            </w:pPr>
            <w:r w:rsidRPr="00CF2E94">
              <w:rPr>
                <w:szCs w:val="24"/>
              </w:rPr>
              <w:t>reiškia Lietuvos Respublikos investicijų įstatymą;</w:t>
            </w:r>
          </w:p>
        </w:tc>
      </w:tr>
      <w:tr w:rsidR="00047550" w:rsidRPr="00CF2E94" w14:paraId="228D0543" w14:textId="77777777" w:rsidTr="001975C1">
        <w:tc>
          <w:tcPr>
            <w:tcW w:w="2298" w:type="dxa"/>
            <w:gridSpan w:val="2"/>
            <w:tcMar>
              <w:top w:w="113" w:type="dxa"/>
              <w:bottom w:w="113" w:type="dxa"/>
            </w:tcMar>
          </w:tcPr>
          <w:p w14:paraId="629DC5F0" w14:textId="77777777" w:rsidR="00047550" w:rsidRPr="00CF2E94" w:rsidRDefault="00047550" w:rsidP="001975C1">
            <w:pPr>
              <w:spacing w:after="120" w:line="276" w:lineRule="auto"/>
              <w:rPr>
                <w:b/>
                <w:color w:val="632423"/>
                <w:szCs w:val="24"/>
              </w:rPr>
            </w:pPr>
            <w:r w:rsidRPr="00CF2E94">
              <w:rPr>
                <w:b/>
                <w:color w:val="632423"/>
                <w:szCs w:val="24"/>
              </w:rPr>
              <w:t>Investuotojas</w:t>
            </w:r>
          </w:p>
        </w:tc>
        <w:tc>
          <w:tcPr>
            <w:tcW w:w="6598" w:type="dxa"/>
            <w:gridSpan w:val="2"/>
            <w:tcMar>
              <w:top w:w="113" w:type="dxa"/>
              <w:bottom w:w="113" w:type="dxa"/>
            </w:tcMar>
          </w:tcPr>
          <w:p w14:paraId="59BF7F8C" w14:textId="77777777" w:rsidR="00047550" w:rsidRPr="00EE279F" w:rsidRDefault="00047550" w:rsidP="001975C1">
            <w:pPr>
              <w:spacing w:after="120" w:line="276" w:lineRule="auto"/>
              <w:ind w:left="262"/>
              <w:jc w:val="both"/>
              <w:rPr>
                <w:szCs w:val="24"/>
              </w:rPr>
            </w:pPr>
            <w:r w:rsidRPr="00CF2E94">
              <w:rPr>
                <w:szCs w:val="24"/>
              </w:rPr>
              <w:t xml:space="preserve">reiškia </w:t>
            </w:r>
            <w:r w:rsidRPr="00CF2E94">
              <w:rPr>
                <w:color w:val="FF0000"/>
                <w:szCs w:val="24"/>
              </w:rPr>
              <w:t>[</w:t>
            </w:r>
            <w:r w:rsidRPr="00CF2E94">
              <w:rPr>
                <w:i/>
                <w:iCs/>
                <w:color w:val="FF0000"/>
                <w:szCs w:val="24"/>
              </w:rPr>
              <w:t>nurodyti  laimėjusio dalyvio pavadinimą ir rekvizitus, su kuriuo Suteikiančioji institucija priėmė sprendimą sudaryti Sutartį</w:t>
            </w:r>
            <w:r w:rsidRPr="00CF2E94">
              <w:rPr>
                <w:color w:val="FF0000"/>
                <w:szCs w:val="24"/>
              </w:rPr>
              <w:t>]</w:t>
            </w:r>
            <w:r w:rsidRPr="00CF2E94">
              <w:rPr>
                <w:w w:val="101"/>
                <w:szCs w:val="24"/>
              </w:rPr>
              <w:t xml:space="preserve">, </w:t>
            </w:r>
            <w:r w:rsidRPr="00CF2E94">
              <w:rPr>
                <w:szCs w:val="24"/>
              </w:rPr>
              <w:t xml:space="preserve">kurios Pasiūlymas buvo pripažintas naudingiausiu ir kuris laimėjo </w:t>
            </w:r>
            <w:r>
              <w:rPr>
                <w:szCs w:val="24"/>
              </w:rPr>
              <w:t xml:space="preserve">Konkursą </w:t>
            </w:r>
            <w:r w:rsidRPr="00CF2E94">
              <w:rPr>
                <w:szCs w:val="24"/>
              </w:rPr>
              <w:t>bei su kuriu</w:t>
            </w:r>
            <w:r>
              <w:rPr>
                <w:szCs w:val="24"/>
              </w:rPr>
              <w:t>o ir kurio</w:t>
            </w:r>
            <w:r w:rsidRPr="00CF2E94">
              <w:rPr>
                <w:szCs w:val="24"/>
              </w:rPr>
              <w:t xml:space="preserve"> įkurtu Koncesininku sudaroma Sutartis, ir Sutartyje numatytais atvejais jį pakeitusius asmenis. Tuo atveju, jeigu Koncesininko steigėjas ir akcijų turėtojas yra ne tik Pasiūlymą pateikęs Investuotojas, tačiau iš Finansuotojas ir (ar) Kitas paskolos teikėjas, tokiu atveju Investuotojas Sutartyje reiškia visus Koncesininko steigėjus / akcijų turėtojus</w:t>
            </w:r>
            <w:r w:rsidRPr="00CF2E94">
              <w:rPr>
                <w:color w:val="000000"/>
                <w:szCs w:val="24"/>
              </w:rPr>
              <w:t>;</w:t>
            </w:r>
          </w:p>
        </w:tc>
      </w:tr>
      <w:tr w:rsidR="00047550" w:rsidRPr="00CF2E94" w14:paraId="05EF9ECD" w14:textId="77777777" w:rsidTr="001975C1">
        <w:tc>
          <w:tcPr>
            <w:tcW w:w="2298" w:type="dxa"/>
            <w:gridSpan w:val="2"/>
            <w:tcMar>
              <w:top w:w="113" w:type="dxa"/>
              <w:bottom w:w="113" w:type="dxa"/>
            </w:tcMar>
          </w:tcPr>
          <w:p w14:paraId="170FA84B" w14:textId="77777777" w:rsidR="00047550" w:rsidRPr="00CF2E94" w:rsidRDefault="00047550" w:rsidP="001975C1">
            <w:pPr>
              <w:spacing w:after="120" w:line="276" w:lineRule="auto"/>
              <w:rPr>
                <w:b/>
                <w:color w:val="632423"/>
                <w:szCs w:val="24"/>
              </w:rPr>
            </w:pPr>
            <w:r w:rsidRPr="00CF2E94">
              <w:rPr>
                <w:b/>
                <w:color w:val="632423"/>
                <w:szCs w:val="24"/>
              </w:rPr>
              <w:t>Išankstinės sutarties įsigaliojimo sąlygos</w:t>
            </w:r>
          </w:p>
        </w:tc>
        <w:tc>
          <w:tcPr>
            <w:tcW w:w="6598" w:type="dxa"/>
            <w:gridSpan w:val="2"/>
            <w:tcMar>
              <w:top w:w="113" w:type="dxa"/>
              <w:bottom w:w="113" w:type="dxa"/>
            </w:tcMar>
          </w:tcPr>
          <w:p w14:paraId="4EB80DA0" w14:textId="77777777" w:rsidR="00047550" w:rsidRPr="00DF6A16" w:rsidRDefault="00047550" w:rsidP="001975C1">
            <w:pPr>
              <w:spacing w:after="120" w:line="276" w:lineRule="auto"/>
              <w:ind w:left="262"/>
              <w:jc w:val="both"/>
              <w:rPr>
                <w:color w:val="000000"/>
                <w:szCs w:val="24"/>
              </w:rPr>
            </w:pPr>
            <w:r w:rsidRPr="00CF2E94">
              <w:rPr>
                <w:color w:val="000000"/>
                <w:szCs w:val="24"/>
              </w:rPr>
              <w:t xml:space="preserve">reiškia </w:t>
            </w:r>
            <w:r w:rsidRPr="00CF2E94">
              <w:rPr>
                <w:szCs w:val="24"/>
              </w:rPr>
              <w:t xml:space="preserve">Sutarties </w:t>
            </w:r>
            <w:r w:rsidRPr="00EE279F">
              <w:rPr>
                <w:color w:val="000000"/>
                <w:szCs w:val="24"/>
              </w:rPr>
              <w:fldChar w:fldCharType="begin"/>
            </w:r>
            <w:r w:rsidRPr="00CF2E94">
              <w:rPr>
                <w:color w:val="000000"/>
                <w:szCs w:val="24"/>
              </w:rPr>
              <w:instrText xml:space="preserve"> REF _Ref342469267 \r \h  \* MERGEFORMAT </w:instrText>
            </w:r>
            <w:r w:rsidRPr="00EE279F">
              <w:rPr>
                <w:color w:val="000000"/>
                <w:szCs w:val="24"/>
              </w:rPr>
            </w:r>
            <w:r w:rsidRPr="00EE279F">
              <w:rPr>
                <w:color w:val="000000"/>
                <w:szCs w:val="24"/>
              </w:rPr>
              <w:fldChar w:fldCharType="separate"/>
            </w:r>
            <w:r w:rsidR="00962ECE">
              <w:rPr>
                <w:color w:val="000000"/>
                <w:szCs w:val="24"/>
              </w:rPr>
              <w:t>5</w:t>
            </w:r>
            <w:r w:rsidRPr="00EE279F">
              <w:rPr>
                <w:color w:val="000000"/>
                <w:szCs w:val="24"/>
              </w:rPr>
              <w:fldChar w:fldCharType="end"/>
            </w:r>
            <w:r w:rsidRPr="00EE279F">
              <w:rPr>
                <w:color w:val="000000"/>
                <w:szCs w:val="24"/>
              </w:rPr>
              <w:t xml:space="preserve"> priede </w:t>
            </w:r>
            <w:r w:rsidRPr="00EE279F">
              <w:rPr>
                <w:i/>
                <w:color w:val="000000"/>
                <w:szCs w:val="24"/>
              </w:rPr>
              <w:t>Išankstinės Sutarties įsigaliojimo sąlygos</w:t>
            </w:r>
            <w:r w:rsidRPr="00EE279F">
              <w:rPr>
                <w:color w:val="000000"/>
                <w:szCs w:val="24"/>
              </w:rPr>
              <w:t xml:space="preserve"> numatytas sąlygas, kurių įvykdymas yra būtinas Sutarties įsigaliojimui visa apimtimi;</w:t>
            </w:r>
          </w:p>
        </w:tc>
      </w:tr>
      <w:tr w:rsidR="00047550" w:rsidRPr="00CF2E94" w14:paraId="1D9B0D7C" w14:textId="77777777" w:rsidTr="001975C1">
        <w:tc>
          <w:tcPr>
            <w:tcW w:w="2298" w:type="dxa"/>
            <w:gridSpan w:val="2"/>
            <w:tcMar>
              <w:top w:w="113" w:type="dxa"/>
              <w:bottom w:w="113" w:type="dxa"/>
            </w:tcMar>
          </w:tcPr>
          <w:p w14:paraId="54ABD29F" w14:textId="77777777" w:rsidR="00047550" w:rsidRPr="00CF2E94" w:rsidRDefault="00047550" w:rsidP="001975C1">
            <w:pPr>
              <w:spacing w:after="120" w:line="276" w:lineRule="auto"/>
              <w:rPr>
                <w:b/>
                <w:color w:val="632423"/>
                <w:szCs w:val="24"/>
              </w:rPr>
            </w:pPr>
            <w:r w:rsidRPr="00CF2E94">
              <w:rPr>
                <w:b/>
                <w:color w:val="632423"/>
                <w:szCs w:val="24"/>
              </w:rPr>
              <w:t>Kapitalinis remontas</w:t>
            </w:r>
          </w:p>
          <w:p w14:paraId="5EBC07C9" w14:textId="77777777" w:rsidR="00047550" w:rsidRPr="00B85F8A" w:rsidRDefault="00047550" w:rsidP="001975C1">
            <w:pPr>
              <w:spacing w:after="120" w:line="276" w:lineRule="auto"/>
              <w:rPr>
                <w:b/>
                <w:color w:val="632423"/>
                <w:szCs w:val="24"/>
              </w:rPr>
            </w:pPr>
          </w:p>
        </w:tc>
        <w:tc>
          <w:tcPr>
            <w:tcW w:w="6598" w:type="dxa"/>
            <w:gridSpan w:val="2"/>
            <w:tcMar>
              <w:top w:w="113" w:type="dxa"/>
              <w:bottom w:w="113" w:type="dxa"/>
            </w:tcMar>
          </w:tcPr>
          <w:p w14:paraId="6E8384AE" w14:textId="77777777" w:rsidR="00047550" w:rsidRDefault="00047550" w:rsidP="001975C1">
            <w:pPr>
              <w:spacing w:after="120" w:line="276" w:lineRule="auto"/>
              <w:ind w:left="262"/>
              <w:jc w:val="both"/>
              <w:rPr>
                <w:color w:val="FF0000"/>
                <w:szCs w:val="24"/>
              </w:rPr>
            </w:pPr>
            <w:r w:rsidRPr="006B7510">
              <w:rPr>
                <w:color w:val="000000"/>
                <w:szCs w:val="24"/>
              </w:rPr>
              <w:t xml:space="preserve">reiškia statybos darbus, kurių tikslas – pertvarkyti </w:t>
            </w:r>
            <w:r>
              <w:rPr>
                <w:color w:val="000000"/>
                <w:szCs w:val="24"/>
              </w:rPr>
              <w:t>Perduoto turto</w:t>
            </w:r>
            <w:r w:rsidRPr="00A62796">
              <w:rPr>
                <w:color w:val="000000"/>
                <w:szCs w:val="24"/>
              </w:rPr>
              <w:t xml:space="preserve"> (ar atskirų jo dalių) laikančiąsias konstrukcijas, nekeičiant </w:t>
            </w:r>
            <w:r w:rsidRPr="00DD5099">
              <w:rPr>
                <w:color w:val="000000"/>
                <w:szCs w:val="24"/>
              </w:rPr>
              <w:t>Perduoto turto</w:t>
            </w:r>
            <w:r w:rsidRPr="006B4529">
              <w:rPr>
                <w:color w:val="000000"/>
                <w:szCs w:val="24"/>
              </w:rPr>
              <w:t xml:space="preserve"> išorinių matmenų, kaip tai apibrėžia </w:t>
            </w:r>
            <w:hyperlink r:id="rId11" w:history="1">
              <w:r w:rsidRPr="00EE279F">
                <w:rPr>
                  <w:rStyle w:val="Hyperlink"/>
                  <w:szCs w:val="24"/>
                </w:rPr>
                <w:t>STR 1.01.08:2002</w:t>
              </w:r>
            </w:hyperlink>
            <w:r w:rsidRPr="00EE279F">
              <w:rPr>
                <w:szCs w:val="24"/>
              </w:rPr>
              <w:t xml:space="preserve"> „Statinio statybos rūšys“ (su vėlesniais pakeitimais);</w:t>
            </w:r>
            <w:r w:rsidRPr="00CF2E94">
              <w:rPr>
                <w:color w:val="000000"/>
                <w:szCs w:val="24"/>
              </w:rPr>
              <w:t xml:space="preserve"> </w:t>
            </w:r>
          </w:p>
          <w:p w14:paraId="4685FF2C" w14:textId="77777777" w:rsidR="00047550" w:rsidRPr="00ED30D6" w:rsidRDefault="00047550" w:rsidP="001975C1">
            <w:pPr>
              <w:spacing w:after="120" w:line="276" w:lineRule="auto"/>
              <w:ind w:left="262"/>
              <w:jc w:val="both"/>
              <w:rPr>
                <w:szCs w:val="24"/>
              </w:rPr>
            </w:pPr>
          </w:p>
        </w:tc>
      </w:tr>
      <w:tr w:rsidR="00047550" w:rsidRPr="00CF2E94" w14:paraId="739EC1CC" w14:textId="77777777" w:rsidTr="001975C1">
        <w:tc>
          <w:tcPr>
            <w:tcW w:w="2298" w:type="dxa"/>
            <w:gridSpan w:val="2"/>
            <w:tcMar>
              <w:top w:w="113" w:type="dxa"/>
              <w:bottom w:w="113" w:type="dxa"/>
            </w:tcMar>
          </w:tcPr>
          <w:p w14:paraId="606100FF" w14:textId="77777777" w:rsidR="00047550" w:rsidRPr="00EE279F" w:rsidRDefault="00047550" w:rsidP="001975C1">
            <w:pPr>
              <w:spacing w:after="120" w:line="276" w:lineRule="auto"/>
              <w:rPr>
                <w:b/>
                <w:color w:val="632423"/>
                <w:szCs w:val="24"/>
              </w:rPr>
            </w:pPr>
            <w:r w:rsidRPr="00CF2E94">
              <w:rPr>
                <w:b/>
                <w:color w:val="632423"/>
                <w:szCs w:val="24"/>
              </w:rPr>
              <w:t>Kitas paskolos teikėjas</w:t>
            </w:r>
          </w:p>
          <w:p w14:paraId="04702443" w14:textId="77777777" w:rsidR="00047550" w:rsidRPr="00CF2E94" w:rsidRDefault="00047550" w:rsidP="001975C1">
            <w:pPr>
              <w:spacing w:after="120" w:line="276" w:lineRule="auto"/>
              <w:rPr>
                <w:b/>
                <w:color w:val="632423"/>
                <w:szCs w:val="24"/>
              </w:rPr>
            </w:pPr>
          </w:p>
        </w:tc>
        <w:tc>
          <w:tcPr>
            <w:tcW w:w="6598" w:type="dxa"/>
            <w:gridSpan w:val="2"/>
            <w:tcMar>
              <w:top w:w="113" w:type="dxa"/>
              <w:bottom w:w="113" w:type="dxa"/>
            </w:tcMar>
          </w:tcPr>
          <w:p w14:paraId="5D2BC7D9" w14:textId="77777777" w:rsidR="00047550" w:rsidRPr="006B7510" w:rsidRDefault="00047550" w:rsidP="001975C1">
            <w:pPr>
              <w:spacing w:after="120" w:line="276" w:lineRule="auto"/>
              <w:ind w:left="262"/>
              <w:jc w:val="both"/>
              <w:rPr>
                <w:color w:val="000000"/>
                <w:szCs w:val="24"/>
              </w:rPr>
            </w:pPr>
            <w:r w:rsidRPr="00CF2E94">
              <w:rPr>
                <w:color w:val="000000"/>
                <w:szCs w:val="24"/>
              </w:rPr>
              <w:t>reiškia juridinį asmenį, kuris neatitinka Finansuotojo apibrėžimo, tačiau suteikiantį Koncesininkui Finansiniame veiklos modelyje numatytą finansavimą, reikalingą tinkamai vykdyti jo įsipareigojimus pagal Sutartį;</w:t>
            </w:r>
          </w:p>
        </w:tc>
      </w:tr>
      <w:tr w:rsidR="00047550" w:rsidRPr="00CF2E94" w14:paraId="5CEFECEF" w14:textId="77777777" w:rsidTr="001975C1">
        <w:tc>
          <w:tcPr>
            <w:tcW w:w="2298" w:type="dxa"/>
            <w:gridSpan w:val="2"/>
            <w:tcMar>
              <w:top w:w="113" w:type="dxa"/>
              <w:bottom w:w="113" w:type="dxa"/>
            </w:tcMar>
          </w:tcPr>
          <w:p w14:paraId="2C7D9384" w14:textId="77777777" w:rsidR="00047550" w:rsidRPr="00CF2E94" w:rsidRDefault="00047550" w:rsidP="001975C1">
            <w:pPr>
              <w:spacing w:after="120" w:line="276" w:lineRule="auto"/>
              <w:rPr>
                <w:b/>
                <w:color w:val="632423"/>
                <w:szCs w:val="24"/>
              </w:rPr>
            </w:pPr>
            <w:r w:rsidRPr="00CF2E94">
              <w:rPr>
                <w:b/>
                <w:color w:val="632423"/>
                <w:szCs w:val="24"/>
              </w:rPr>
              <w:t>Kompensavimo įvykis</w:t>
            </w:r>
          </w:p>
          <w:p w14:paraId="6890F1B6" w14:textId="77777777" w:rsidR="00047550" w:rsidRPr="00CF2E94" w:rsidRDefault="00047550" w:rsidP="001975C1">
            <w:pPr>
              <w:spacing w:after="120" w:line="276" w:lineRule="auto"/>
              <w:rPr>
                <w:b/>
                <w:color w:val="632423"/>
                <w:szCs w:val="24"/>
              </w:rPr>
            </w:pPr>
          </w:p>
        </w:tc>
        <w:tc>
          <w:tcPr>
            <w:tcW w:w="6598" w:type="dxa"/>
            <w:gridSpan w:val="2"/>
            <w:tcMar>
              <w:top w:w="113" w:type="dxa"/>
              <w:bottom w:w="113" w:type="dxa"/>
            </w:tcMar>
          </w:tcPr>
          <w:p w14:paraId="1B95CD41" w14:textId="77777777" w:rsidR="00047550" w:rsidRPr="00CF2E94" w:rsidRDefault="00047550" w:rsidP="001975C1">
            <w:pPr>
              <w:spacing w:after="120" w:line="276" w:lineRule="auto"/>
              <w:ind w:left="262"/>
              <w:jc w:val="both"/>
              <w:rPr>
                <w:color w:val="000000"/>
                <w:szCs w:val="24"/>
              </w:rPr>
            </w:pPr>
            <w:r w:rsidRPr="00CF2E94">
              <w:rPr>
                <w:color w:val="000000"/>
                <w:szCs w:val="24"/>
              </w:rPr>
              <w:t xml:space="preserve">reiškia Sutarties </w:t>
            </w:r>
            <w:r w:rsidRPr="00EE279F">
              <w:rPr>
                <w:color w:val="000000"/>
                <w:szCs w:val="24"/>
              </w:rPr>
              <w:fldChar w:fldCharType="begin"/>
            </w:r>
            <w:r w:rsidRPr="00CF2E94">
              <w:rPr>
                <w:color w:val="000000"/>
                <w:szCs w:val="24"/>
              </w:rPr>
              <w:instrText xml:space="preserve"> REF _Ref502739775 \r \h </w:instrText>
            </w:r>
            <w:r>
              <w:rPr>
                <w:color w:val="000000"/>
                <w:szCs w:val="24"/>
              </w:rPr>
              <w:instrText xml:space="preserve"> \* MERGEFORMAT </w:instrText>
            </w:r>
            <w:r w:rsidRPr="00EE279F">
              <w:rPr>
                <w:color w:val="000000"/>
                <w:szCs w:val="24"/>
              </w:rPr>
            </w:r>
            <w:r w:rsidRPr="00EE279F">
              <w:rPr>
                <w:color w:val="000000"/>
                <w:szCs w:val="24"/>
              </w:rPr>
              <w:fldChar w:fldCharType="separate"/>
            </w:r>
            <w:r w:rsidR="00962ECE">
              <w:rPr>
                <w:color w:val="000000"/>
                <w:szCs w:val="24"/>
              </w:rPr>
              <w:t>22</w:t>
            </w:r>
            <w:r w:rsidRPr="00EE279F">
              <w:rPr>
                <w:color w:val="000000"/>
                <w:szCs w:val="24"/>
              </w:rPr>
              <w:fldChar w:fldCharType="end"/>
            </w:r>
            <w:r>
              <w:rPr>
                <w:color w:val="000000"/>
                <w:szCs w:val="24"/>
              </w:rPr>
              <w:t xml:space="preserve"> punkte nurodytus įvykius,</w:t>
            </w:r>
            <w:r w:rsidRPr="00EE279F">
              <w:rPr>
                <w:color w:val="000000"/>
                <w:szCs w:val="24"/>
              </w:rPr>
              <w:t xml:space="preserve"> </w:t>
            </w:r>
            <w:r w:rsidRPr="006B7510">
              <w:rPr>
                <w:color w:val="000000"/>
                <w:szCs w:val="24"/>
              </w:rPr>
              <w:t>kuri</w:t>
            </w:r>
            <w:r w:rsidRPr="00156CBF">
              <w:rPr>
                <w:color w:val="000000"/>
                <w:szCs w:val="24"/>
              </w:rPr>
              <w:t>ų</w:t>
            </w:r>
            <w:r w:rsidRPr="004C7337">
              <w:rPr>
                <w:color w:val="000000"/>
                <w:szCs w:val="24"/>
              </w:rPr>
              <w:t xml:space="preserve"> rizika pagal Sutartį</w:t>
            </w:r>
            <w:r w:rsidRPr="00A62796">
              <w:rPr>
                <w:color w:val="000000"/>
                <w:szCs w:val="24"/>
              </w:rPr>
              <w:t xml:space="preserve"> yra</w:t>
            </w:r>
            <w:r w:rsidRPr="00DD5099">
              <w:rPr>
                <w:color w:val="000000"/>
                <w:szCs w:val="24"/>
              </w:rPr>
              <w:t xml:space="preserve"> </w:t>
            </w:r>
            <w:r w:rsidRPr="00210B7F">
              <w:rPr>
                <w:color w:val="000000"/>
                <w:szCs w:val="24"/>
              </w:rPr>
              <w:t xml:space="preserve">išimtinai ar iš dalies priskirta Suteikiančiajai institucijai ir kurio sukeltos neigiamos pasekmės Koncesininkui </w:t>
            </w:r>
            <w:r w:rsidRPr="00E510BA">
              <w:rPr>
                <w:color w:val="000000"/>
                <w:szCs w:val="24"/>
              </w:rPr>
              <w:t xml:space="preserve">ar Investuotojui </w:t>
            </w:r>
            <w:r w:rsidRPr="00BF347E">
              <w:rPr>
                <w:color w:val="000000"/>
                <w:szCs w:val="24"/>
              </w:rPr>
              <w:t>turi būti visiškai ar iš dalies kompensuojamos Sutartyje nustatyta tvarka bei dėl kurių gali būti pratęsti Sutartyje nust</w:t>
            </w:r>
            <w:r w:rsidRPr="00CF2E94">
              <w:rPr>
                <w:color w:val="000000"/>
                <w:szCs w:val="24"/>
              </w:rPr>
              <w:t>atyti Koncesininko įsipareigojimų vykdymo terminai;</w:t>
            </w:r>
          </w:p>
        </w:tc>
      </w:tr>
      <w:tr w:rsidR="00047550" w:rsidRPr="00CF2E94" w14:paraId="1807ADD5" w14:textId="77777777" w:rsidTr="001975C1">
        <w:tc>
          <w:tcPr>
            <w:tcW w:w="2261" w:type="dxa"/>
            <w:gridSpan w:val="2"/>
            <w:tcMar>
              <w:top w:w="113" w:type="dxa"/>
              <w:bottom w:w="113" w:type="dxa"/>
            </w:tcMar>
          </w:tcPr>
          <w:p w14:paraId="7B61811C" w14:textId="77777777" w:rsidR="00047550" w:rsidRPr="00CF2E94" w:rsidRDefault="00047550" w:rsidP="001975C1">
            <w:pPr>
              <w:rPr>
                <w:b/>
                <w:color w:val="632423"/>
                <w:szCs w:val="24"/>
              </w:rPr>
            </w:pPr>
            <w:r w:rsidRPr="00CF2E94">
              <w:rPr>
                <w:b/>
                <w:color w:val="632423"/>
                <w:szCs w:val="24"/>
              </w:rPr>
              <w:lastRenderedPageBreak/>
              <w:t>Komunalinės paslaugos</w:t>
            </w:r>
          </w:p>
        </w:tc>
        <w:tc>
          <w:tcPr>
            <w:tcW w:w="6352" w:type="dxa"/>
            <w:gridSpan w:val="2"/>
            <w:tcMar>
              <w:top w:w="113" w:type="dxa"/>
              <w:bottom w:w="113" w:type="dxa"/>
            </w:tcMar>
          </w:tcPr>
          <w:p w14:paraId="66A30BC7" w14:textId="77777777" w:rsidR="00047550" w:rsidRPr="00EE279F" w:rsidRDefault="00047550" w:rsidP="001975C1">
            <w:pPr>
              <w:spacing w:after="120" w:line="276" w:lineRule="auto"/>
              <w:ind w:left="262"/>
              <w:jc w:val="both"/>
              <w:rPr>
                <w:color w:val="000000"/>
                <w:szCs w:val="24"/>
              </w:rPr>
            </w:pPr>
            <w:r w:rsidRPr="00CF2E94">
              <w:rPr>
                <w:color w:val="000000"/>
                <w:szCs w:val="24"/>
              </w:rPr>
              <w:t>reiškia elektros energijos, šilumos energijos, vandens, dujų tiekimo, nuotekų šalinimo ir atliekų išvežimo paslaugas ar kitas paslaugas, kaip tai numatyta Specifikacijose;</w:t>
            </w:r>
          </w:p>
        </w:tc>
      </w:tr>
      <w:tr w:rsidR="00047550" w:rsidRPr="00CF2E94" w14:paraId="67C76AA3" w14:textId="77777777" w:rsidTr="001975C1">
        <w:tc>
          <w:tcPr>
            <w:tcW w:w="2261" w:type="dxa"/>
            <w:gridSpan w:val="2"/>
            <w:tcMar>
              <w:top w:w="113" w:type="dxa"/>
              <w:bottom w:w="113" w:type="dxa"/>
            </w:tcMar>
          </w:tcPr>
          <w:p w14:paraId="79A4845D" w14:textId="77777777" w:rsidR="00047550" w:rsidRPr="00CF2E94" w:rsidRDefault="00047550" w:rsidP="001975C1">
            <w:pPr>
              <w:rPr>
                <w:szCs w:val="24"/>
              </w:rPr>
            </w:pPr>
            <w:r w:rsidRPr="00CF2E94">
              <w:rPr>
                <w:b/>
                <w:color w:val="632423"/>
                <w:szCs w:val="24"/>
              </w:rPr>
              <w:t>Koncesijų įstatymas</w:t>
            </w:r>
          </w:p>
        </w:tc>
        <w:tc>
          <w:tcPr>
            <w:tcW w:w="6352" w:type="dxa"/>
            <w:gridSpan w:val="2"/>
            <w:tcMar>
              <w:top w:w="113" w:type="dxa"/>
              <w:bottom w:w="113" w:type="dxa"/>
            </w:tcMar>
          </w:tcPr>
          <w:p w14:paraId="3776E8A2" w14:textId="77777777" w:rsidR="00047550" w:rsidRPr="00CF2E94" w:rsidRDefault="00047550" w:rsidP="001975C1">
            <w:pPr>
              <w:spacing w:after="120" w:line="276" w:lineRule="auto"/>
              <w:ind w:left="262"/>
              <w:jc w:val="both"/>
              <w:rPr>
                <w:color w:val="000000"/>
                <w:szCs w:val="24"/>
              </w:rPr>
            </w:pPr>
            <w:r w:rsidRPr="00CF2E94">
              <w:rPr>
                <w:color w:val="000000"/>
                <w:szCs w:val="24"/>
              </w:rPr>
              <w:t>reiškia Lietuvos Respublikos koncesijų įstatymą;</w:t>
            </w:r>
          </w:p>
        </w:tc>
      </w:tr>
      <w:tr w:rsidR="00047550" w:rsidRPr="00CF2E94" w14:paraId="52534F76" w14:textId="77777777" w:rsidTr="001975C1">
        <w:tc>
          <w:tcPr>
            <w:tcW w:w="2261" w:type="dxa"/>
            <w:gridSpan w:val="2"/>
            <w:tcMar>
              <w:top w:w="113" w:type="dxa"/>
              <w:bottom w:w="113" w:type="dxa"/>
            </w:tcMar>
          </w:tcPr>
          <w:p w14:paraId="6852DC9C" w14:textId="77777777" w:rsidR="00047550" w:rsidRPr="00CF2E94" w:rsidRDefault="00047550" w:rsidP="001975C1">
            <w:pPr>
              <w:rPr>
                <w:b/>
                <w:color w:val="632423"/>
                <w:szCs w:val="24"/>
              </w:rPr>
            </w:pPr>
            <w:r w:rsidRPr="00CF2E94">
              <w:rPr>
                <w:b/>
                <w:color w:val="632423"/>
                <w:szCs w:val="24"/>
              </w:rPr>
              <w:t>Koncesininkas</w:t>
            </w:r>
          </w:p>
        </w:tc>
        <w:tc>
          <w:tcPr>
            <w:tcW w:w="6352" w:type="dxa"/>
            <w:gridSpan w:val="2"/>
            <w:tcMar>
              <w:top w:w="113" w:type="dxa"/>
              <w:bottom w:w="113" w:type="dxa"/>
            </w:tcMar>
          </w:tcPr>
          <w:p w14:paraId="4DE62E01" w14:textId="77777777" w:rsidR="00047550" w:rsidRPr="00CF2E94" w:rsidRDefault="00047550" w:rsidP="001975C1">
            <w:pPr>
              <w:spacing w:after="120" w:line="23" w:lineRule="atLeast"/>
              <w:ind w:left="262"/>
              <w:jc w:val="both"/>
              <w:outlineLvl w:val="2"/>
              <w:rPr>
                <w:szCs w:val="24"/>
              </w:rPr>
            </w:pPr>
            <w:r w:rsidRPr="00CF2E94">
              <w:rPr>
                <w:szCs w:val="24"/>
              </w:rPr>
              <w:t>reiškia Projekto tikslui įgyvendinti Investuotojo įsteigtą privatų juridinį asmenį, kuris yra Sutarties šalimi ir vykdo joje nustatytą veiklą ir kuris Sutarties sudarymo metu privalo:</w:t>
            </w:r>
          </w:p>
          <w:p w14:paraId="127FB455" w14:textId="77777777" w:rsidR="00047550" w:rsidRPr="00CF2E94" w:rsidRDefault="00047550" w:rsidP="001975C1">
            <w:pPr>
              <w:pStyle w:val="ListParagraph"/>
              <w:numPr>
                <w:ilvl w:val="1"/>
                <w:numId w:val="1"/>
              </w:numPr>
              <w:spacing w:after="120" w:line="276" w:lineRule="auto"/>
              <w:jc w:val="both"/>
              <w:rPr>
                <w:color w:val="000000"/>
                <w:szCs w:val="24"/>
              </w:rPr>
            </w:pPr>
            <w:r w:rsidRPr="00CF2E94">
              <w:rPr>
                <w:color w:val="000000"/>
                <w:szCs w:val="24"/>
              </w:rPr>
              <w:t>būti uždarosios akcinės bendrovės teisinės formos; ir</w:t>
            </w:r>
          </w:p>
          <w:p w14:paraId="4835DDCC" w14:textId="77777777" w:rsidR="00047550" w:rsidRPr="00CF2E94" w:rsidRDefault="00047550" w:rsidP="001975C1">
            <w:pPr>
              <w:pStyle w:val="ListParagraph"/>
              <w:numPr>
                <w:ilvl w:val="1"/>
                <w:numId w:val="1"/>
              </w:numPr>
              <w:spacing w:after="120" w:line="276" w:lineRule="auto"/>
              <w:jc w:val="both"/>
              <w:rPr>
                <w:color w:val="000000"/>
                <w:szCs w:val="24"/>
              </w:rPr>
            </w:pPr>
            <w:r w:rsidRPr="00CF2E94">
              <w:rPr>
                <w:color w:val="000000"/>
                <w:szCs w:val="24"/>
              </w:rPr>
              <w:t>priklausyti (t.y. 100 proc. jo akcijų) tik Investuotojui, išskyrus atvejus, kai Sutartis aiškiai leidžia kitaip; ir</w:t>
            </w:r>
          </w:p>
          <w:p w14:paraId="558AA86F" w14:textId="77777777" w:rsidR="00047550" w:rsidRPr="00CF2E94" w:rsidRDefault="00047550" w:rsidP="001975C1">
            <w:pPr>
              <w:pStyle w:val="ListParagraph"/>
              <w:numPr>
                <w:ilvl w:val="1"/>
                <w:numId w:val="1"/>
              </w:numPr>
              <w:spacing w:after="120" w:line="276" w:lineRule="auto"/>
              <w:jc w:val="both"/>
              <w:rPr>
                <w:color w:val="000000"/>
                <w:szCs w:val="24"/>
              </w:rPr>
            </w:pPr>
            <w:r w:rsidRPr="00CF2E94">
              <w:rPr>
                <w:color w:val="000000"/>
                <w:szCs w:val="24"/>
              </w:rPr>
              <w:t xml:space="preserve">būti skirtu tik </w:t>
            </w:r>
            <w:r w:rsidRPr="00CF2E94">
              <w:rPr>
                <w:szCs w:val="24"/>
              </w:rPr>
              <w:t>P</w:t>
            </w:r>
            <w:r w:rsidRPr="00CF2E94">
              <w:rPr>
                <w:color w:val="000000"/>
                <w:szCs w:val="24"/>
              </w:rPr>
              <w:t>rojekto įgyvendinimui skirtai veiklai vykdyti; ir</w:t>
            </w:r>
          </w:p>
          <w:p w14:paraId="436C958C" w14:textId="77777777" w:rsidR="00047550" w:rsidRPr="00CF2E94" w:rsidRDefault="00047550" w:rsidP="001975C1">
            <w:pPr>
              <w:pStyle w:val="ListParagraph"/>
              <w:numPr>
                <w:ilvl w:val="1"/>
                <w:numId w:val="1"/>
              </w:numPr>
              <w:spacing w:after="120" w:line="276" w:lineRule="auto"/>
              <w:jc w:val="both"/>
              <w:rPr>
                <w:color w:val="000000"/>
                <w:szCs w:val="24"/>
              </w:rPr>
            </w:pPr>
            <w:r w:rsidRPr="00CF2E94">
              <w:rPr>
                <w:color w:val="000000"/>
                <w:szCs w:val="24"/>
              </w:rPr>
              <w:t>neturėti jokių įsiskolinimų ar kitų prievolių, nesusijusių su Sutarties vykdymu; ir</w:t>
            </w:r>
          </w:p>
          <w:p w14:paraId="37B1F2ED" w14:textId="77777777" w:rsidR="00047550" w:rsidRPr="00EE279F" w:rsidRDefault="00047550" w:rsidP="001975C1">
            <w:pPr>
              <w:pStyle w:val="ListParagraph"/>
              <w:numPr>
                <w:ilvl w:val="1"/>
                <w:numId w:val="1"/>
              </w:numPr>
              <w:spacing w:after="120" w:line="276" w:lineRule="auto"/>
              <w:jc w:val="both"/>
              <w:rPr>
                <w:color w:val="000000"/>
                <w:szCs w:val="24"/>
              </w:rPr>
            </w:pPr>
            <w:r w:rsidRPr="00CF2E94">
              <w:rPr>
                <w:color w:val="000000"/>
                <w:szCs w:val="24"/>
              </w:rPr>
              <w:t>taikyti galiojančius verslo apskaitos standartus; ir</w:t>
            </w:r>
          </w:p>
          <w:p w14:paraId="40C14A7C" w14:textId="77777777" w:rsidR="00047550" w:rsidRPr="00CF2E94" w:rsidRDefault="00047550" w:rsidP="001975C1">
            <w:pPr>
              <w:pStyle w:val="ListParagraph"/>
              <w:numPr>
                <w:ilvl w:val="1"/>
                <w:numId w:val="1"/>
              </w:numPr>
              <w:spacing w:after="120" w:line="276" w:lineRule="auto"/>
              <w:jc w:val="both"/>
              <w:rPr>
                <w:color w:val="000000"/>
                <w:szCs w:val="24"/>
              </w:rPr>
            </w:pPr>
            <w:r w:rsidRPr="00CF2E94">
              <w:rPr>
                <w:color w:val="000000"/>
                <w:szCs w:val="24"/>
              </w:rPr>
              <w:t>būti registruotam pridėtinės vertės mokesčio mokėtoju;</w:t>
            </w:r>
          </w:p>
        </w:tc>
      </w:tr>
      <w:tr w:rsidR="00047550" w:rsidRPr="00CF2E94" w14:paraId="196E342F" w14:textId="77777777" w:rsidTr="001975C1">
        <w:tc>
          <w:tcPr>
            <w:tcW w:w="2261" w:type="dxa"/>
            <w:gridSpan w:val="2"/>
            <w:tcMar>
              <w:top w:w="113" w:type="dxa"/>
              <w:bottom w:w="113" w:type="dxa"/>
            </w:tcMar>
          </w:tcPr>
          <w:p w14:paraId="611C4898" w14:textId="77777777" w:rsidR="00047550" w:rsidRPr="00CF2E94" w:rsidRDefault="00047550" w:rsidP="001975C1">
            <w:pPr>
              <w:spacing w:after="120" w:line="276" w:lineRule="auto"/>
              <w:rPr>
                <w:b/>
                <w:color w:val="632423"/>
                <w:szCs w:val="24"/>
              </w:rPr>
            </w:pPr>
            <w:r w:rsidRPr="00CF2E94">
              <w:rPr>
                <w:b/>
                <w:color w:val="632423"/>
                <w:szCs w:val="24"/>
              </w:rPr>
              <w:t>Konkursas</w:t>
            </w:r>
          </w:p>
        </w:tc>
        <w:tc>
          <w:tcPr>
            <w:tcW w:w="6352" w:type="dxa"/>
            <w:gridSpan w:val="2"/>
            <w:tcMar>
              <w:top w:w="113" w:type="dxa"/>
              <w:bottom w:w="113" w:type="dxa"/>
            </w:tcMar>
          </w:tcPr>
          <w:p w14:paraId="1519CA2F" w14:textId="77777777" w:rsidR="00047550" w:rsidRPr="00CF2E94" w:rsidRDefault="00047550" w:rsidP="001975C1">
            <w:pPr>
              <w:spacing w:after="120" w:line="276" w:lineRule="auto"/>
              <w:ind w:left="262"/>
              <w:jc w:val="both"/>
              <w:rPr>
                <w:color w:val="000000"/>
                <w:szCs w:val="24"/>
              </w:rPr>
            </w:pPr>
            <w:r w:rsidRPr="00CF2E94">
              <w:rPr>
                <w:color w:val="000000"/>
                <w:szCs w:val="24"/>
              </w:rPr>
              <w:t xml:space="preserve">reiškia Suteikiančiosios institucijos, vadovaujantis Koncesijų įstatymu ir Investicijų įstatymu, ir Sąlygomis, Centrinėje viešųjų pirkimų sistemoje paskelbtą ir Suteikiančiosios institucijos atliktą koncesijos suteikimo procedūrą </w:t>
            </w:r>
            <w:r w:rsidRPr="00CF2E94">
              <w:rPr>
                <w:color w:val="FF0000"/>
                <w:szCs w:val="24"/>
              </w:rPr>
              <w:t>[</w:t>
            </w:r>
            <w:r w:rsidRPr="00CF2E94">
              <w:rPr>
                <w:i/>
                <w:color w:val="FF0000"/>
                <w:szCs w:val="24"/>
              </w:rPr>
              <w:t>konkurso Nr.</w:t>
            </w:r>
            <w:r w:rsidRPr="00CF2E94">
              <w:rPr>
                <w:color w:val="FF0000"/>
                <w:szCs w:val="24"/>
              </w:rPr>
              <w:t>]</w:t>
            </w:r>
            <w:r w:rsidRPr="00CF2E94">
              <w:rPr>
                <w:color w:val="000000"/>
                <w:szCs w:val="24"/>
              </w:rPr>
              <w:t> </w:t>
            </w:r>
            <w:r w:rsidRPr="00CF2E94">
              <w:rPr>
                <w:szCs w:val="24"/>
              </w:rPr>
              <w:t xml:space="preserve"> konkurso būdu</w:t>
            </w:r>
            <w:r w:rsidRPr="00CF2E94">
              <w:rPr>
                <w:color w:val="000000"/>
                <w:szCs w:val="24"/>
              </w:rPr>
              <w:t>;</w:t>
            </w:r>
          </w:p>
        </w:tc>
      </w:tr>
      <w:tr w:rsidR="00047550" w:rsidRPr="00CF2E94" w14:paraId="2F131B7B" w14:textId="77777777" w:rsidTr="001975C1">
        <w:tc>
          <w:tcPr>
            <w:tcW w:w="2261" w:type="dxa"/>
            <w:gridSpan w:val="2"/>
            <w:tcMar>
              <w:top w:w="113" w:type="dxa"/>
              <w:bottom w:w="113" w:type="dxa"/>
            </w:tcMar>
          </w:tcPr>
          <w:p w14:paraId="33D4B103" w14:textId="77777777" w:rsidR="00047550" w:rsidRPr="00CF2E94" w:rsidRDefault="00047550" w:rsidP="001975C1">
            <w:pPr>
              <w:spacing w:line="276" w:lineRule="auto"/>
              <w:rPr>
                <w:b/>
                <w:color w:val="632423"/>
                <w:szCs w:val="24"/>
              </w:rPr>
            </w:pPr>
            <w:r w:rsidRPr="00CF2E94">
              <w:rPr>
                <w:b/>
                <w:color w:val="0000FF"/>
                <w:szCs w:val="24"/>
              </w:rPr>
              <w:t>[</w:t>
            </w:r>
            <w:r w:rsidRPr="00CF2E94">
              <w:rPr>
                <w:b/>
                <w:i/>
                <w:color w:val="0000FF"/>
                <w:szCs w:val="24"/>
              </w:rPr>
              <w:t>jei taikoma</w:t>
            </w:r>
            <w:r w:rsidRPr="00CF2E94">
              <w:rPr>
                <w:b/>
                <w:color w:val="632423"/>
                <w:szCs w:val="24"/>
              </w:rPr>
              <w:t xml:space="preserve"> </w:t>
            </w:r>
            <w:r w:rsidRPr="00CF2E94">
              <w:rPr>
                <w:b/>
                <w:color w:val="00B050"/>
                <w:szCs w:val="24"/>
              </w:rPr>
              <w:t>Lyginamoji analizė</w:t>
            </w:r>
          </w:p>
        </w:tc>
        <w:tc>
          <w:tcPr>
            <w:tcW w:w="6352" w:type="dxa"/>
            <w:gridSpan w:val="2"/>
            <w:tcMar>
              <w:top w:w="113" w:type="dxa"/>
              <w:bottom w:w="113" w:type="dxa"/>
            </w:tcMar>
          </w:tcPr>
          <w:p w14:paraId="019793F0" w14:textId="77777777" w:rsidR="00047550" w:rsidRPr="00CF2E94" w:rsidRDefault="00047550" w:rsidP="001975C1">
            <w:pPr>
              <w:spacing w:after="120" w:line="276" w:lineRule="auto"/>
              <w:ind w:left="262"/>
              <w:jc w:val="both"/>
              <w:rPr>
                <w:color w:val="00B050"/>
                <w:szCs w:val="24"/>
              </w:rPr>
            </w:pPr>
            <w:r w:rsidRPr="00CF2E94">
              <w:rPr>
                <w:iCs/>
                <w:color w:val="00B050"/>
                <w:szCs w:val="24"/>
              </w:rPr>
              <w:t xml:space="preserve">(angl. </w:t>
            </w:r>
            <w:r w:rsidRPr="00CF2E94">
              <w:rPr>
                <w:i/>
                <w:iCs/>
                <w:color w:val="00B050"/>
                <w:szCs w:val="24"/>
              </w:rPr>
              <w:t>benchmarking</w:t>
            </w:r>
            <w:r w:rsidRPr="00CF2E94">
              <w:rPr>
                <w:iCs/>
                <w:color w:val="00B050"/>
                <w:szCs w:val="24"/>
              </w:rPr>
              <w:t xml:space="preserve">) reiškia procedūrą, kurioje teikiamų </w:t>
            </w:r>
            <w:r>
              <w:rPr>
                <w:iCs/>
                <w:color w:val="00B050"/>
                <w:szCs w:val="24"/>
              </w:rPr>
              <w:t>P</w:t>
            </w:r>
            <w:r w:rsidRPr="00CF2E94">
              <w:rPr>
                <w:iCs/>
                <w:color w:val="00B050"/>
                <w:szCs w:val="24"/>
              </w:rPr>
              <w:t>aslaugų kainos ar kiti parametrai palyginami su rinkos lyderių atliekamų panašių paslaugų kainomis ar kitais parametrais;]</w:t>
            </w:r>
          </w:p>
        </w:tc>
      </w:tr>
      <w:tr w:rsidR="00047550" w:rsidRPr="00CF2E94" w14:paraId="603DAAA1" w14:textId="77777777" w:rsidTr="001975C1">
        <w:tc>
          <w:tcPr>
            <w:tcW w:w="2261" w:type="dxa"/>
            <w:gridSpan w:val="2"/>
            <w:tcMar>
              <w:top w:w="113" w:type="dxa"/>
              <w:bottom w:w="113" w:type="dxa"/>
            </w:tcMar>
          </w:tcPr>
          <w:p w14:paraId="0B12077E" w14:textId="77777777" w:rsidR="00047550" w:rsidRPr="00CF2E94" w:rsidRDefault="00047550" w:rsidP="001975C1">
            <w:pPr>
              <w:spacing w:line="276" w:lineRule="auto"/>
              <w:rPr>
                <w:b/>
                <w:color w:val="632423"/>
                <w:szCs w:val="24"/>
              </w:rPr>
            </w:pPr>
            <w:r w:rsidRPr="00CF2E94">
              <w:rPr>
                <w:b/>
                <w:color w:val="0000FF"/>
                <w:szCs w:val="24"/>
              </w:rPr>
              <w:t>[</w:t>
            </w:r>
            <w:r w:rsidRPr="00CF2E94">
              <w:rPr>
                <w:b/>
                <w:i/>
                <w:color w:val="0000FF"/>
                <w:szCs w:val="24"/>
              </w:rPr>
              <w:t>jei taikoma</w:t>
            </w:r>
            <w:r w:rsidRPr="00CF2E94">
              <w:rPr>
                <w:b/>
                <w:color w:val="632423"/>
                <w:szCs w:val="24"/>
              </w:rPr>
              <w:t xml:space="preserve"> </w:t>
            </w:r>
            <w:r w:rsidRPr="00CF2E94">
              <w:rPr>
                <w:b/>
                <w:color w:val="00B050"/>
                <w:szCs w:val="24"/>
              </w:rPr>
              <w:t>Mokestis</w:t>
            </w:r>
          </w:p>
        </w:tc>
        <w:tc>
          <w:tcPr>
            <w:tcW w:w="6352" w:type="dxa"/>
            <w:gridSpan w:val="2"/>
            <w:tcMar>
              <w:top w:w="113" w:type="dxa"/>
              <w:bottom w:w="113" w:type="dxa"/>
            </w:tcMar>
          </w:tcPr>
          <w:p w14:paraId="4DB62887" w14:textId="77777777" w:rsidR="00047550" w:rsidRPr="00E510BA" w:rsidRDefault="00047550" w:rsidP="001975C1">
            <w:pPr>
              <w:spacing w:line="276" w:lineRule="auto"/>
              <w:ind w:left="262"/>
              <w:jc w:val="both"/>
              <w:rPr>
                <w:color w:val="00B050"/>
                <w:szCs w:val="24"/>
              </w:rPr>
            </w:pPr>
            <w:r w:rsidRPr="00CF2E94">
              <w:rPr>
                <w:color w:val="00B050"/>
                <w:szCs w:val="24"/>
              </w:rPr>
              <w:t>reiškia Koncesininko Suteikiančiajai institucijai mokamą atlygį už suteiktą koncesiją [</w:t>
            </w:r>
            <w:r w:rsidRPr="00CF2E94">
              <w:rPr>
                <w:i/>
                <w:color w:val="0000FF"/>
                <w:szCs w:val="24"/>
              </w:rPr>
              <w:t xml:space="preserve">taikoma, kai </w:t>
            </w:r>
            <w:r w:rsidRPr="00EE279F">
              <w:rPr>
                <w:i/>
                <w:color w:val="0000FF"/>
                <w:szCs w:val="24"/>
              </w:rPr>
              <w:t>n</w:t>
            </w:r>
            <w:r w:rsidRPr="00CF2E94">
              <w:rPr>
                <w:i/>
                <w:color w:val="0000FF"/>
                <w:szCs w:val="24"/>
              </w:rPr>
              <w:t>enustatomas atskiras nuomos mokestis</w:t>
            </w:r>
            <w:r w:rsidRPr="00EE279F">
              <w:rPr>
                <w:color w:val="00B050"/>
                <w:szCs w:val="24"/>
              </w:rPr>
              <w:t xml:space="preserve"> (įskaitant galimybę naudotis  Perduotu turtu ir jo infrastruktūra vykdant </w:t>
            </w:r>
            <w:r w:rsidRPr="00DF6A16">
              <w:rPr>
                <w:color w:val="00B050"/>
                <w:szCs w:val="24"/>
              </w:rPr>
              <w:t>K</w:t>
            </w:r>
            <w:r w:rsidRPr="001C07AD">
              <w:rPr>
                <w:color w:val="00B050"/>
                <w:szCs w:val="24"/>
              </w:rPr>
              <w:t>omercinę veiklą)</w:t>
            </w:r>
            <w:r w:rsidRPr="00B85F8A">
              <w:rPr>
                <w:color w:val="00B050"/>
                <w:szCs w:val="24"/>
              </w:rPr>
              <w:t>]</w:t>
            </w:r>
            <w:r w:rsidRPr="006B7510">
              <w:rPr>
                <w:color w:val="00B050"/>
                <w:szCs w:val="24"/>
              </w:rPr>
              <w:t xml:space="preserve">, kurio galutinį dydį </w:t>
            </w:r>
            <w:r w:rsidRPr="001A1BF3">
              <w:rPr>
                <w:color w:val="00B050"/>
                <w:szCs w:val="24"/>
              </w:rPr>
              <w:t xml:space="preserve">Investuotojas </w:t>
            </w:r>
            <w:r w:rsidRPr="004C7337">
              <w:rPr>
                <w:color w:val="00B050"/>
                <w:szCs w:val="24"/>
              </w:rPr>
              <w:t>nurod</w:t>
            </w:r>
            <w:r w:rsidRPr="00A62796">
              <w:rPr>
                <w:color w:val="00B050"/>
                <w:szCs w:val="24"/>
              </w:rPr>
              <w:t>ė</w:t>
            </w:r>
            <w:r w:rsidRPr="006B4529">
              <w:rPr>
                <w:color w:val="00B050"/>
                <w:szCs w:val="24"/>
              </w:rPr>
              <w:t xml:space="preserve"> Pasiūlyme bei pagrind</w:t>
            </w:r>
            <w:r w:rsidRPr="00FD7E4C">
              <w:rPr>
                <w:color w:val="00B050"/>
                <w:szCs w:val="24"/>
              </w:rPr>
              <w:t>ė</w:t>
            </w:r>
            <w:r w:rsidRPr="00E510BA">
              <w:rPr>
                <w:color w:val="00B050"/>
                <w:szCs w:val="24"/>
              </w:rPr>
              <w:t xml:space="preserve"> Finansiniame veiklos modelyje;]</w:t>
            </w:r>
          </w:p>
        </w:tc>
      </w:tr>
      <w:tr w:rsidR="00047550" w:rsidRPr="00CF2E94" w14:paraId="148E8E2C" w14:textId="77777777" w:rsidTr="001975C1">
        <w:tc>
          <w:tcPr>
            <w:tcW w:w="2261" w:type="dxa"/>
            <w:gridSpan w:val="2"/>
            <w:tcMar>
              <w:top w:w="113" w:type="dxa"/>
              <w:bottom w:w="113" w:type="dxa"/>
            </w:tcMar>
          </w:tcPr>
          <w:p w14:paraId="38C7D415" w14:textId="77777777" w:rsidR="00047550" w:rsidRPr="00CF2E94" w:rsidRDefault="00047550" w:rsidP="001975C1">
            <w:pPr>
              <w:spacing w:line="276" w:lineRule="auto"/>
              <w:rPr>
                <w:b/>
                <w:color w:val="632423"/>
                <w:szCs w:val="24"/>
              </w:rPr>
            </w:pPr>
            <w:r w:rsidRPr="00CF2E94">
              <w:rPr>
                <w:b/>
                <w:color w:val="632423"/>
                <w:szCs w:val="24"/>
              </w:rPr>
              <w:lastRenderedPageBreak/>
              <w:t>Naujas turtas</w:t>
            </w:r>
          </w:p>
        </w:tc>
        <w:tc>
          <w:tcPr>
            <w:tcW w:w="6352" w:type="dxa"/>
            <w:gridSpan w:val="2"/>
            <w:tcMar>
              <w:top w:w="113" w:type="dxa"/>
              <w:bottom w:w="113" w:type="dxa"/>
            </w:tcMar>
          </w:tcPr>
          <w:p w14:paraId="651FEB30" w14:textId="77777777" w:rsidR="00047550" w:rsidRPr="00CF2E94" w:rsidRDefault="00047550" w:rsidP="001975C1">
            <w:pPr>
              <w:spacing w:line="276" w:lineRule="auto"/>
              <w:ind w:left="262"/>
              <w:jc w:val="both"/>
              <w:rPr>
                <w:color w:val="000000"/>
                <w:szCs w:val="24"/>
              </w:rPr>
            </w:pPr>
            <w:r>
              <w:rPr>
                <w:color w:val="000000"/>
                <w:szCs w:val="24"/>
              </w:rPr>
              <w:t>r</w:t>
            </w:r>
            <w:r w:rsidRPr="00CF2E94">
              <w:rPr>
                <w:color w:val="000000"/>
                <w:szCs w:val="24"/>
              </w:rPr>
              <w:t>eiškia kilnojamą turtą, reikalingą įrengti Objektą, įskaitant montuojamus baldus, pagal Specifikacijų reikalavimus ir Pasiūlymą, ir / ar reikalingą Paslaugų teikimui Objekte ir kurį Koncesininkas įgyja ar sukuria po Sutarties įsigaliojimo visa apimtimi dienos bet kokio sandorio pagrindu;</w:t>
            </w:r>
          </w:p>
        </w:tc>
      </w:tr>
      <w:tr w:rsidR="00047550" w:rsidRPr="00CF2E94" w14:paraId="184BD81D" w14:textId="77777777" w:rsidTr="001975C1">
        <w:tc>
          <w:tcPr>
            <w:tcW w:w="2261" w:type="dxa"/>
            <w:gridSpan w:val="2"/>
            <w:tcMar>
              <w:top w:w="113" w:type="dxa"/>
              <w:bottom w:w="113" w:type="dxa"/>
            </w:tcMar>
          </w:tcPr>
          <w:p w14:paraId="3BF0D985" w14:textId="77777777" w:rsidR="00047550" w:rsidRPr="00CF2E94" w:rsidRDefault="00047550" w:rsidP="001975C1">
            <w:pPr>
              <w:spacing w:line="276" w:lineRule="auto"/>
              <w:rPr>
                <w:b/>
                <w:color w:val="632423"/>
                <w:szCs w:val="24"/>
              </w:rPr>
            </w:pPr>
            <w:r>
              <w:rPr>
                <w:b/>
                <w:color w:val="632423"/>
                <w:szCs w:val="24"/>
              </w:rPr>
              <w:t>Nuomos sutartis</w:t>
            </w:r>
          </w:p>
        </w:tc>
        <w:tc>
          <w:tcPr>
            <w:tcW w:w="6352" w:type="dxa"/>
            <w:gridSpan w:val="2"/>
            <w:tcMar>
              <w:top w:w="113" w:type="dxa"/>
              <w:bottom w:w="113" w:type="dxa"/>
            </w:tcMar>
          </w:tcPr>
          <w:p w14:paraId="21D58B40" w14:textId="77777777" w:rsidR="00047550" w:rsidRDefault="00047550" w:rsidP="001975C1">
            <w:pPr>
              <w:spacing w:line="276" w:lineRule="auto"/>
              <w:ind w:left="262"/>
              <w:jc w:val="both"/>
              <w:rPr>
                <w:color w:val="000000"/>
                <w:szCs w:val="24"/>
              </w:rPr>
            </w:pPr>
            <w:r w:rsidRPr="00487055">
              <w:rPr>
                <w:color w:val="000000"/>
                <w:sz w:val="22"/>
              </w:rPr>
              <w:t xml:space="preserve">reiškia </w:t>
            </w:r>
            <w:r>
              <w:rPr>
                <w:color w:val="000000"/>
                <w:sz w:val="22"/>
              </w:rPr>
              <w:t>Ž</w:t>
            </w:r>
            <w:r w:rsidRPr="00487055">
              <w:rPr>
                <w:color w:val="000000"/>
                <w:sz w:val="22"/>
              </w:rPr>
              <w:t>emės sklypo nuomos sutartį</w:t>
            </w:r>
            <w:r>
              <w:rPr>
                <w:color w:val="000000"/>
                <w:sz w:val="22"/>
              </w:rPr>
              <w:t xml:space="preserve">, </w:t>
            </w:r>
            <w:r w:rsidRPr="00487055">
              <w:rPr>
                <w:color w:val="000000"/>
                <w:sz w:val="22"/>
              </w:rPr>
              <w:t xml:space="preserve">pagal kurią </w:t>
            </w:r>
            <w:r w:rsidRPr="00CF2E94">
              <w:rPr>
                <w:color w:val="FF0000"/>
                <w:szCs w:val="24"/>
              </w:rPr>
              <w:t>[</w:t>
            </w:r>
            <w:r w:rsidRPr="00CF2E94">
              <w:rPr>
                <w:i/>
                <w:color w:val="FF0000"/>
                <w:szCs w:val="24"/>
              </w:rPr>
              <w:t xml:space="preserve">nurodyti </w:t>
            </w:r>
            <w:r>
              <w:rPr>
                <w:i/>
                <w:color w:val="FF0000"/>
                <w:szCs w:val="24"/>
              </w:rPr>
              <w:t>instituciją, kuri turi teisę sudaryti žemės sklypo nuomos sutartį su Koncesininku</w:t>
            </w:r>
            <w:r w:rsidRPr="00CF2E94">
              <w:rPr>
                <w:i/>
                <w:color w:val="FF0000"/>
                <w:szCs w:val="24"/>
              </w:rPr>
              <w:t>.</w:t>
            </w:r>
            <w:r w:rsidRPr="00CF2E94">
              <w:rPr>
                <w:color w:val="FF0000"/>
                <w:szCs w:val="24"/>
              </w:rPr>
              <w:t>]</w:t>
            </w:r>
            <w:r w:rsidRPr="00487055">
              <w:rPr>
                <w:color w:val="000000"/>
                <w:sz w:val="22"/>
              </w:rPr>
              <w:t xml:space="preserve"> </w:t>
            </w:r>
            <w:r w:rsidRPr="00CF2E94">
              <w:rPr>
                <w:color w:val="FF0000"/>
                <w:szCs w:val="24"/>
              </w:rPr>
              <w:t>[</w:t>
            </w:r>
            <w:r w:rsidRPr="00CF2E94">
              <w:rPr>
                <w:i/>
                <w:color w:val="FF0000"/>
                <w:szCs w:val="24"/>
              </w:rPr>
              <w:t xml:space="preserve">nurodyti </w:t>
            </w:r>
            <w:r>
              <w:rPr>
                <w:i/>
                <w:color w:val="FF0000"/>
                <w:szCs w:val="24"/>
              </w:rPr>
              <w:t>laikotarpį, kuriam yra išnuomojamas Žemės sklypas</w:t>
            </w:r>
            <w:r w:rsidRPr="00CF2E94">
              <w:rPr>
                <w:color w:val="FF0000"/>
                <w:szCs w:val="24"/>
              </w:rPr>
              <w:t>]</w:t>
            </w:r>
            <w:r>
              <w:rPr>
                <w:color w:val="FF0000"/>
                <w:szCs w:val="24"/>
              </w:rPr>
              <w:t xml:space="preserve"> </w:t>
            </w:r>
            <w:r>
              <w:rPr>
                <w:color w:val="000000"/>
                <w:sz w:val="22"/>
              </w:rPr>
              <w:t xml:space="preserve">laikotarpiui </w:t>
            </w:r>
            <w:r w:rsidRPr="00487055">
              <w:rPr>
                <w:color w:val="000000"/>
                <w:sz w:val="22"/>
              </w:rPr>
              <w:t xml:space="preserve">perduoda </w:t>
            </w:r>
            <w:r>
              <w:rPr>
                <w:color w:val="000000"/>
                <w:sz w:val="22"/>
              </w:rPr>
              <w:t>Koncesininkui</w:t>
            </w:r>
            <w:r w:rsidRPr="00487055">
              <w:rPr>
                <w:color w:val="000000"/>
                <w:sz w:val="22"/>
              </w:rPr>
              <w:t xml:space="preserve"> valdyti ir naudotis Žemės sklyp</w:t>
            </w:r>
            <w:r>
              <w:rPr>
                <w:color w:val="000000"/>
                <w:sz w:val="22"/>
              </w:rPr>
              <w:t>ą</w:t>
            </w:r>
            <w:r w:rsidRPr="00487055">
              <w:rPr>
                <w:color w:val="000000"/>
                <w:sz w:val="22"/>
              </w:rPr>
              <w:t xml:space="preserve"> šios Sutarties vykdymo tikslais</w:t>
            </w:r>
            <w:r>
              <w:rPr>
                <w:color w:val="000000"/>
                <w:szCs w:val="24"/>
              </w:rPr>
              <w:t xml:space="preserve"> </w:t>
            </w:r>
          </w:p>
        </w:tc>
      </w:tr>
      <w:tr w:rsidR="00047550" w:rsidRPr="00CF2E94" w:rsidDel="000A60F7" w14:paraId="26C87C50" w14:textId="77777777" w:rsidTr="001975C1">
        <w:tc>
          <w:tcPr>
            <w:tcW w:w="2261" w:type="dxa"/>
            <w:gridSpan w:val="2"/>
            <w:tcMar>
              <w:top w:w="113" w:type="dxa"/>
              <w:bottom w:w="113" w:type="dxa"/>
            </w:tcMar>
          </w:tcPr>
          <w:p w14:paraId="30AE9D6A" w14:textId="77777777" w:rsidR="00047550" w:rsidRPr="00CF2E94" w:rsidRDefault="00047550" w:rsidP="001975C1">
            <w:pPr>
              <w:spacing w:line="276" w:lineRule="auto"/>
              <w:rPr>
                <w:b/>
                <w:color w:val="632423"/>
                <w:szCs w:val="24"/>
              </w:rPr>
            </w:pPr>
            <w:r w:rsidRPr="00CF2E94">
              <w:rPr>
                <w:b/>
                <w:color w:val="632423"/>
                <w:szCs w:val="24"/>
              </w:rPr>
              <w:t>Objektas</w:t>
            </w:r>
          </w:p>
          <w:p w14:paraId="35D9ACEC" w14:textId="77777777" w:rsidR="00047550" w:rsidRPr="00CF2E94" w:rsidDel="000A60F7" w:rsidRDefault="00047550" w:rsidP="001975C1">
            <w:pPr>
              <w:spacing w:line="276" w:lineRule="auto"/>
              <w:rPr>
                <w:b/>
                <w:color w:val="632423"/>
                <w:szCs w:val="24"/>
              </w:rPr>
            </w:pPr>
          </w:p>
        </w:tc>
        <w:tc>
          <w:tcPr>
            <w:tcW w:w="6352" w:type="dxa"/>
            <w:gridSpan w:val="2"/>
            <w:tcMar>
              <w:top w:w="113" w:type="dxa"/>
              <w:bottom w:w="113" w:type="dxa"/>
            </w:tcMar>
          </w:tcPr>
          <w:p w14:paraId="7ACBA329" w14:textId="77777777" w:rsidR="00047550" w:rsidRPr="00CF2E94" w:rsidRDefault="00047550" w:rsidP="001975C1">
            <w:pPr>
              <w:spacing w:line="276" w:lineRule="auto"/>
              <w:ind w:left="262"/>
              <w:jc w:val="both"/>
              <w:rPr>
                <w:color w:val="FF0000"/>
                <w:szCs w:val="24"/>
              </w:rPr>
            </w:pPr>
            <w:r w:rsidRPr="00CF2E94">
              <w:rPr>
                <w:szCs w:val="24"/>
              </w:rPr>
              <w:t xml:space="preserve">reiškia </w:t>
            </w:r>
            <w:r w:rsidRPr="00CF2E94">
              <w:rPr>
                <w:color w:val="FF0000"/>
                <w:szCs w:val="24"/>
              </w:rPr>
              <w:t>[</w:t>
            </w:r>
            <w:r w:rsidRPr="00CF2E94">
              <w:rPr>
                <w:i/>
                <w:color w:val="FF0000"/>
                <w:szCs w:val="24"/>
              </w:rPr>
              <w:t>nurodyti koks turtas Koncesininkui pavedamas sukurti/įgyti ar jam perduodamas rekonstravimui, atnaujinimui ir pan.</w:t>
            </w:r>
            <w:r w:rsidRPr="00CF2E94">
              <w:rPr>
                <w:color w:val="FF0000"/>
                <w:szCs w:val="24"/>
              </w:rPr>
              <w:t>];</w:t>
            </w:r>
          </w:p>
          <w:p w14:paraId="713F5C65" w14:textId="77777777" w:rsidR="00047550" w:rsidRPr="001C07AD" w:rsidDel="00CA5264" w:rsidRDefault="00047550" w:rsidP="001975C1">
            <w:pPr>
              <w:spacing w:line="276" w:lineRule="auto"/>
              <w:ind w:left="262"/>
              <w:jc w:val="both"/>
              <w:rPr>
                <w:color w:val="000000"/>
                <w:szCs w:val="24"/>
              </w:rPr>
            </w:pPr>
          </w:p>
        </w:tc>
      </w:tr>
      <w:tr w:rsidR="00047550" w:rsidRPr="00CF2E94" w:rsidDel="000A60F7" w14:paraId="06D2A5D5" w14:textId="77777777" w:rsidTr="001975C1">
        <w:tc>
          <w:tcPr>
            <w:tcW w:w="2261" w:type="dxa"/>
            <w:gridSpan w:val="2"/>
            <w:tcMar>
              <w:top w:w="113" w:type="dxa"/>
              <w:bottom w:w="113" w:type="dxa"/>
            </w:tcMar>
          </w:tcPr>
          <w:p w14:paraId="7455D902" w14:textId="77777777" w:rsidR="00047550" w:rsidRPr="00CF2E94" w:rsidRDefault="00047550" w:rsidP="001975C1">
            <w:pPr>
              <w:spacing w:line="276" w:lineRule="auto"/>
              <w:rPr>
                <w:b/>
                <w:color w:val="632423"/>
                <w:szCs w:val="24"/>
              </w:rPr>
            </w:pPr>
            <w:r w:rsidRPr="00CF2E94">
              <w:rPr>
                <w:b/>
                <w:color w:val="632423"/>
                <w:szCs w:val="24"/>
              </w:rPr>
              <w:t>Objekto eksploatacijos pradžia</w:t>
            </w:r>
          </w:p>
        </w:tc>
        <w:tc>
          <w:tcPr>
            <w:tcW w:w="6352" w:type="dxa"/>
            <w:gridSpan w:val="2"/>
            <w:tcMar>
              <w:top w:w="113" w:type="dxa"/>
              <w:bottom w:w="113" w:type="dxa"/>
            </w:tcMar>
          </w:tcPr>
          <w:p w14:paraId="1C731AAA" w14:textId="77777777" w:rsidR="00047550" w:rsidRPr="00CF2E94" w:rsidRDefault="00047550" w:rsidP="001975C1">
            <w:pPr>
              <w:spacing w:line="276" w:lineRule="auto"/>
              <w:ind w:left="262"/>
              <w:jc w:val="both"/>
              <w:rPr>
                <w:szCs w:val="24"/>
              </w:rPr>
            </w:pPr>
            <w:r w:rsidRPr="00CF2E94">
              <w:rPr>
                <w:color w:val="000000"/>
                <w:szCs w:val="24"/>
              </w:rPr>
              <w:t xml:space="preserve">reiškia </w:t>
            </w:r>
            <w:r>
              <w:rPr>
                <w:color w:val="000000"/>
                <w:szCs w:val="24"/>
              </w:rPr>
              <w:t xml:space="preserve">sekančią Darbo dieną po to, kai </w:t>
            </w:r>
            <w:r w:rsidRPr="00CF2E94">
              <w:rPr>
                <w:color w:val="000000"/>
                <w:szCs w:val="24"/>
              </w:rPr>
              <w:t>Suteikiančio</w:t>
            </w:r>
            <w:r>
              <w:rPr>
                <w:color w:val="000000"/>
                <w:szCs w:val="24"/>
              </w:rPr>
              <w:t>ji</w:t>
            </w:r>
            <w:r w:rsidRPr="00CF2E94">
              <w:rPr>
                <w:color w:val="000000"/>
                <w:szCs w:val="24"/>
              </w:rPr>
              <w:t xml:space="preserve"> institucij</w:t>
            </w:r>
            <w:r>
              <w:rPr>
                <w:color w:val="000000"/>
                <w:szCs w:val="24"/>
              </w:rPr>
              <w:t>a</w:t>
            </w:r>
            <w:r w:rsidRPr="00CF2E94">
              <w:rPr>
                <w:color w:val="000000"/>
                <w:szCs w:val="24"/>
              </w:rPr>
              <w:t xml:space="preserve"> ir Koncesinink</w:t>
            </w:r>
            <w:r>
              <w:rPr>
                <w:color w:val="000000"/>
                <w:szCs w:val="24"/>
              </w:rPr>
              <w:t>as</w:t>
            </w:r>
            <w:r w:rsidRPr="00CF2E94">
              <w:rPr>
                <w:color w:val="000000"/>
                <w:szCs w:val="24"/>
              </w:rPr>
              <w:t xml:space="preserve"> pasiraš</w:t>
            </w:r>
            <w:r>
              <w:rPr>
                <w:color w:val="000000"/>
                <w:szCs w:val="24"/>
              </w:rPr>
              <w:t>o</w:t>
            </w:r>
            <w:r w:rsidRPr="00CF2E94">
              <w:rPr>
                <w:color w:val="000000"/>
                <w:szCs w:val="24"/>
              </w:rPr>
              <w:t xml:space="preserve"> akt</w:t>
            </w:r>
            <w:r>
              <w:rPr>
                <w:color w:val="000000"/>
                <w:szCs w:val="24"/>
              </w:rPr>
              <w:t>ą</w:t>
            </w:r>
            <w:r w:rsidRPr="00CF2E94">
              <w:rPr>
                <w:color w:val="000000"/>
                <w:szCs w:val="24"/>
              </w:rPr>
              <w:t>, nurodyt</w:t>
            </w:r>
            <w:r>
              <w:rPr>
                <w:color w:val="000000"/>
                <w:szCs w:val="24"/>
              </w:rPr>
              <w:t>ą</w:t>
            </w:r>
            <w:r w:rsidRPr="00CF2E94">
              <w:rPr>
                <w:color w:val="000000"/>
                <w:szCs w:val="24"/>
              </w:rPr>
              <w:t xml:space="preserve"> šios Sutarties </w:t>
            </w:r>
            <w:r>
              <w:rPr>
                <w:color w:val="000000"/>
                <w:szCs w:val="24"/>
              </w:rPr>
              <w:fldChar w:fldCharType="begin"/>
            </w:r>
            <w:r>
              <w:rPr>
                <w:color w:val="000000"/>
                <w:szCs w:val="24"/>
              </w:rPr>
              <w:instrText xml:space="preserve"> REF _Ref522204083 \r \h </w:instrText>
            </w:r>
            <w:r>
              <w:rPr>
                <w:color w:val="000000"/>
                <w:szCs w:val="24"/>
              </w:rPr>
            </w:r>
            <w:r>
              <w:rPr>
                <w:color w:val="000000"/>
                <w:szCs w:val="24"/>
              </w:rPr>
              <w:fldChar w:fldCharType="separate"/>
            </w:r>
            <w:r w:rsidR="00962ECE">
              <w:rPr>
                <w:color w:val="000000"/>
                <w:szCs w:val="24"/>
              </w:rPr>
              <w:t>9.3</w:t>
            </w:r>
            <w:r>
              <w:rPr>
                <w:color w:val="000000"/>
                <w:szCs w:val="24"/>
              </w:rPr>
              <w:fldChar w:fldCharType="end"/>
            </w:r>
            <w:r w:rsidRPr="00EE279F">
              <w:rPr>
                <w:color w:val="000000"/>
                <w:szCs w:val="24"/>
              </w:rPr>
              <w:t xml:space="preserve"> punkte, nuo kurios </w:t>
            </w:r>
            <w:r w:rsidRPr="00877795">
              <w:rPr>
                <w:color w:val="000000"/>
                <w:szCs w:val="24"/>
              </w:rPr>
              <w:t>Koncesininkas</w:t>
            </w:r>
            <w:r w:rsidRPr="00DF6A16">
              <w:rPr>
                <w:color w:val="000000"/>
                <w:szCs w:val="24"/>
              </w:rPr>
              <w:t xml:space="preserve"> pradeda teikti Paslaugas</w:t>
            </w:r>
            <w:r>
              <w:rPr>
                <w:color w:val="000000"/>
                <w:szCs w:val="24"/>
              </w:rPr>
              <w:t>. Ši diena laikoma Paslaugų teikimo pradžia</w:t>
            </w:r>
            <w:r w:rsidRPr="00AC2BE4">
              <w:rPr>
                <w:color w:val="000000"/>
                <w:szCs w:val="24"/>
              </w:rPr>
              <w:t>;</w:t>
            </w:r>
          </w:p>
        </w:tc>
      </w:tr>
      <w:tr w:rsidR="00047550" w:rsidRPr="00CF2E94" w:rsidDel="000A60F7" w14:paraId="3560C99E" w14:textId="77777777" w:rsidTr="001975C1">
        <w:tc>
          <w:tcPr>
            <w:tcW w:w="2261" w:type="dxa"/>
            <w:gridSpan w:val="2"/>
            <w:tcMar>
              <w:top w:w="113" w:type="dxa"/>
              <w:bottom w:w="113" w:type="dxa"/>
            </w:tcMar>
          </w:tcPr>
          <w:p w14:paraId="5A308716" w14:textId="77777777" w:rsidR="00047550" w:rsidRPr="00CF2E94" w:rsidRDefault="00047550" w:rsidP="001975C1">
            <w:pPr>
              <w:spacing w:line="276" w:lineRule="auto"/>
              <w:rPr>
                <w:b/>
                <w:color w:val="632423"/>
                <w:szCs w:val="24"/>
              </w:rPr>
            </w:pPr>
            <w:r>
              <w:rPr>
                <w:b/>
                <w:color w:val="632423"/>
                <w:szCs w:val="24"/>
              </w:rPr>
              <w:t>Pakeitimas</w:t>
            </w:r>
          </w:p>
        </w:tc>
        <w:tc>
          <w:tcPr>
            <w:tcW w:w="6352" w:type="dxa"/>
            <w:gridSpan w:val="2"/>
            <w:tcMar>
              <w:top w:w="113" w:type="dxa"/>
              <w:bottom w:w="113" w:type="dxa"/>
            </w:tcMar>
          </w:tcPr>
          <w:p w14:paraId="12BB455D" w14:textId="77777777" w:rsidR="00047550" w:rsidRPr="00CF2E94" w:rsidRDefault="00047550" w:rsidP="001975C1">
            <w:pPr>
              <w:spacing w:line="276" w:lineRule="auto"/>
              <w:ind w:left="262"/>
              <w:jc w:val="both"/>
              <w:rPr>
                <w:szCs w:val="24"/>
              </w:rPr>
            </w:pPr>
            <w:r w:rsidRPr="00CF2E94">
              <w:rPr>
                <w:szCs w:val="24"/>
              </w:rPr>
              <w:t>reiškia šios Sutarties</w:t>
            </w:r>
            <w:r w:rsidRPr="00EE279F">
              <w:rPr>
                <w:szCs w:val="24"/>
              </w:rPr>
              <w:t xml:space="preserve"> </w:t>
            </w:r>
            <w:r w:rsidRPr="00EE279F">
              <w:rPr>
                <w:szCs w:val="24"/>
              </w:rPr>
              <w:fldChar w:fldCharType="begin"/>
            </w:r>
            <w:r w:rsidRPr="00CF2E94">
              <w:rPr>
                <w:szCs w:val="24"/>
              </w:rPr>
              <w:instrText xml:space="preserve"> REF _Ref441811484 \r \h </w:instrText>
            </w:r>
            <w:r>
              <w:rPr>
                <w:szCs w:val="24"/>
              </w:rPr>
              <w:instrText xml:space="preserve"> \* MERGEFORMAT </w:instrText>
            </w:r>
            <w:r w:rsidRPr="00EE279F">
              <w:rPr>
                <w:szCs w:val="24"/>
              </w:rPr>
            </w:r>
            <w:r w:rsidRPr="00EE279F">
              <w:rPr>
                <w:szCs w:val="24"/>
              </w:rPr>
              <w:fldChar w:fldCharType="separate"/>
            </w:r>
            <w:r w:rsidR="00962ECE">
              <w:rPr>
                <w:szCs w:val="24"/>
              </w:rPr>
              <w:t>17</w:t>
            </w:r>
            <w:r w:rsidRPr="00EE279F">
              <w:rPr>
                <w:szCs w:val="24"/>
              </w:rPr>
              <w:fldChar w:fldCharType="end"/>
            </w:r>
            <w:r w:rsidRPr="00EE279F">
              <w:rPr>
                <w:szCs w:val="24"/>
              </w:rPr>
              <w:t xml:space="preserve"> </w:t>
            </w:r>
            <w:r w:rsidRPr="00CF2E94">
              <w:rPr>
                <w:szCs w:val="24"/>
              </w:rPr>
              <w:t>punkte nustatyta tvarka vykdomų Darbų ir teikiamų Paslaugų pakeitimą;</w:t>
            </w:r>
          </w:p>
        </w:tc>
      </w:tr>
      <w:tr w:rsidR="00047550" w:rsidRPr="00CF2E94" w14:paraId="6EA6875D" w14:textId="77777777" w:rsidTr="001975C1">
        <w:tc>
          <w:tcPr>
            <w:tcW w:w="2261" w:type="dxa"/>
            <w:gridSpan w:val="2"/>
            <w:tcMar>
              <w:top w:w="113" w:type="dxa"/>
              <w:bottom w:w="113" w:type="dxa"/>
            </w:tcMar>
          </w:tcPr>
          <w:p w14:paraId="5D237B27" w14:textId="77777777" w:rsidR="00047550" w:rsidRPr="00CF2E94" w:rsidRDefault="00047550" w:rsidP="001975C1">
            <w:pPr>
              <w:spacing w:after="120" w:line="276" w:lineRule="auto"/>
              <w:rPr>
                <w:b/>
                <w:color w:val="632423"/>
                <w:szCs w:val="24"/>
              </w:rPr>
            </w:pPr>
            <w:r w:rsidRPr="00CF2E94">
              <w:rPr>
                <w:b/>
                <w:color w:val="632423"/>
                <w:szCs w:val="24"/>
              </w:rPr>
              <w:t>Papildomi darbai ir (ar) paslaugos</w:t>
            </w:r>
          </w:p>
          <w:p w14:paraId="35386F52" w14:textId="77777777" w:rsidR="00047550" w:rsidRPr="00CF2E94" w:rsidRDefault="00047550" w:rsidP="001975C1">
            <w:pPr>
              <w:spacing w:line="276" w:lineRule="auto"/>
              <w:rPr>
                <w:b/>
                <w:color w:val="632423"/>
                <w:szCs w:val="24"/>
              </w:rPr>
            </w:pPr>
          </w:p>
        </w:tc>
        <w:tc>
          <w:tcPr>
            <w:tcW w:w="6352" w:type="dxa"/>
            <w:gridSpan w:val="2"/>
            <w:tcMar>
              <w:top w:w="113" w:type="dxa"/>
              <w:bottom w:w="113" w:type="dxa"/>
            </w:tcMar>
          </w:tcPr>
          <w:p w14:paraId="511362B2" w14:textId="77777777" w:rsidR="00047550" w:rsidRPr="00DF6A16" w:rsidRDefault="00047550" w:rsidP="001975C1">
            <w:pPr>
              <w:spacing w:line="276" w:lineRule="auto"/>
              <w:ind w:left="262"/>
              <w:jc w:val="both"/>
              <w:rPr>
                <w:color w:val="000000"/>
                <w:szCs w:val="24"/>
              </w:rPr>
            </w:pPr>
            <w:r w:rsidRPr="00CF2E94">
              <w:rPr>
                <w:color w:val="000000"/>
                <w:szCs w:val="24"/>
              </w:rPr>
              <w:t xml:space="preserve">reiškia darbus ir paslaugas, nurodytus Sutarties </w:t>
            </w:r>
            <w:r w:rsidRPr="00EE279F">
              <w:rPr>
                <w:color w:val="000000"/>
                <w:szCs w:val="24"/>
              </w:rPr>
              <w:fldChar w:fldCharType="begin"/>
            </w:r>
            <w:r w:rsidRPr="00CF2E94">
              <w:rPr>
                <w:color w:val="000000"/>
                <w:szCs w:val="24"/>
              </w:rPr>
              <w:instrText xml:space="preserve"> REF _Ref439918164 \r \h  \* MERGEFORMAT </w:instrText>
            </w:r>
            <w:r w:rsidRPr="00EE279F">
              <w:rPr>
                <w:color w:val="000000"/>
                <w:szCs w:val="24"/>
              </w:rPr>
            </w:r>
            <w:r w:rsidRPr="00EE279F">
              <w:rPr>
                <w:color w:val="000000"/>
                <w:szCs w:val="24"/>
              </w:rPr>
              <w:fldChar w:fldCharType="separate"/>
            </w:r>
            <w:r w:rsidR="00962ECE">
              <w:rPr>
                <w:color w:val="000000"/>
                <w:szCs w:val="24"/>
              </w:rPr>
              <w:t>16</w:t>
            </w:r>
            <w:r w:rsidRPr="00EE279F">
              <w:rPr>
                <w:color w:val="000000"/>
                <w:szCs w:val="24"/>
              </w:rPr>
              <w:fldChar w:fldCharType="end"/>
            </w:r>
            <w:r w:rsidRPr="00EE279F">
              <w:rPr>
                <w:color w:val="000000"/>
                <w:szCs w:val="24"/>
              </w:rPr>
              <w:t xml:space="preserve"> punkte bei kurie aiškiai nėra numatyti Sutartyje, įskaitant Specifikaciją, dėl kurių Šalys nėra susitarusios,</w:t>
            </w:r>
            <w:r w:rsidRPr="00877795">
              <w:rPr>
                <w:color w:val="000000"/>
                <w:szCs w:val="24"/>
              </w:rPr>
              <w:t xml:space="preserve"> </w:t>
            </w:r>
            <w:r w:rsidRPr="00DF6A16">
              <w:rPr>
                <w:szCs w:val="24"/>
              </w:rPr>
              <w:t xml:space="preserve">bei kurie nepatenka į Pakeitimo, kaip yra numatyta Sutarties </w:t>
            </w:r>
            <w:r w:rsidRPr="00EE279F">
              <w:rPr>
                <w:szCs w:val="24"/>
              </w:rPr>
              <w:fldChar w:fldCharType="begin"/>
            </w:r>
            <w:r w:rsidRPr="00CF2E94">
              <w:rPr>
                <w:szCs w:val="24"/>
              </w:rPr>
              <w:instrText xml:space="preserve"> REF _Ref441811484 \r \h </w:instrText>
            </w:r>
            <w:r>
              <w:rPr>
                <w:szCs w:val="24"/>
              </w:rPr>
              <w:instrText xml:space="preserve"> \* MERGEFORMAT </w:instrText>
            </w:r>
            <w:r w:rsidRPr="00EE279F">
              <w:rPr>
                <w:szCs w:val="24"/>
              </w:rPr>
            </w:r>
            <w:r w:rsidRPr="00EE279F">
              <w:rPr>
                <w:szCs w:val="24"/>
              </w:rPr>
              <w:fldChar w:fldCharType="separate"/>
            </w:r>
            <w:r w:rsidR="00962ECE">
              <w:rPr>
                <w:szCs w:val="24"/>
              </w:rPr>
              <w:t>17</w:t>
            </w:r>
            <w:r w:rsidRPr="00EE279F">
              <w:rPr>
                <w:szCs w:val="24"/>
              </w:rPr>
              <w:fldChar w:fldCharType="end"/>
            </w:r>
            <w:r w:rsidRPr="00EE279F">
              <w:rPr>
                <w:szCs w:val="24"/>
              </w:rPr>
              <w:t xml:space="preserve"> punkte bei Sutarties keitimo, nurodyto Sutarties </w:t>
            </w:r>
            <w:r w:rsidRPr="00EE279F">
              <w:rPr>
                <w:szCs w:val="24"/>
              </w:rPr>
              <w:fldChar w:fldCharType="begin"/>
            </w:r>
            <w:r w:rsidRPr="00CF2E94">
              <w:rPr>
                <w:szCs w:val="24"/>
              </w:rPr>
              <w:instrText xml:space="preserve"> REF _Ref520683491 \r \h </w:instrText>
            </w:r>
            <w:r>
              <w:rPr>
                <w:szCs w:val="24"/>
              </w:rPr>
              <w:instrText xml:space="preserve"> \* MERGEFORMAT </w:instrText>
            </w:r>
            <w:r w:rsidRPr="00EE279F">
              <w:rPr>
                <w:szCs w:val="24"/>
              </w:rPr>
            </w:r>
            <w:r w:rsidRPr="00EE279F">
              <w:rPr>
                <w:szCs w:val="24"/>
              </w:rPr>
              <w:fldChar w:fldCharType="separate"/>
            </w:r>
            <w:r w:rsidR="00962ECE">
              <w:rPr>
                <w:szCs w:val="24"/>
              </w:rPr>
              <w:t>38</w:t>
            </w:r>
            <w:r w:rsidRPr="00EE279F">
              <w:rPr>
                <w:szCs w:val="24"/>
              </w:rPr>
              <w:fldChar w:fldCharType="end"/>
            </w:r>
            <w:r w:rsidRPr="00EE279F">
              <w:rPr>
                <w:szCs w:val="24"/>
              </w:rPr>
              <w:t xml:space="preserve"> punkte apimtį, t.y. darbai dėl objekto, kurio paskirtis neatitinka nei vieno Specifikacijose nurodyto viso ar bent kurios dalies paskirties, o paslaugos – skirtingo (kitokio) pobūdžio, nei numatyta Spe</w:t>
            </w:r>
            <w:r w:rsidRPr="00877795">
              <w:rPr>
                <w:szCs w:val="24"/>
              </w:rPr>
              <w:t>cifikacijose</w:t>
            </w:r>
            <w:r w:rsidRPr="00DF6A16">
              <w:rPr>
                <w:color w:val="000000"/>
                <w:szCs w:val="24"/>
              </w:rPr>
              <w:t xml:space="preserve"> tačiau kurie yra būtini Suteikiančiajai institucijai siekiant efektyvesnio Projekto įgyvendinimo</w:t>
            </w:r>
            <w:r w:rsidRPr="00AC2BE4">
              <w:rPr>
                <w:color w:val="000000"/>
                <w:szCs w:val="24"/>
              </w:rPr>
              <w:t xml:space="preserve">, </w:t>
            </w:r>
            <w:r w:rsidRPr="001C07AD">
              <w:rPr>
                <w:color w:val="000000"/>
                <w:szCs w:val="24"/>
              </w:rPr>
              <w:t xml:space="preserve">ir kurie gali būti inicijuojami </w:t>
            </w:r>
            <w:r w:rsidRPr="00B85F8A">
              <w:rPr>
                <w:color w:val="000000"/>
                <w:szCs w:val="24"/>
              </w:rPr>
              <w:t xml:space="preserve">Suteikiančiosios institucijos Sutarties </w:t>
            </w:r>
            <w:r w:rsidRPr="00EE279F">
              <w:rPr>
                <w:color w:val="000000"/>
                <w:szCs w:val="24"/>
              </w:rPr>
              <w:fldChar w:fldCharType="begin"/>
            </w:r>
            <w:r w:rsidRPr="00CF2E94">
              <w:rPr>
                <w:color w:val="000000"/>
                <w:szCs w:val="24"/>
              </w:rPr>
              <w:instrText xml:space="preserve"> REF _Ref521573728 \r \h </w:instrText>
            </w:r>
            <w:r>
              <w:rPr>
                <w:color w:val="000000"/>
                <w:szCs w:val="24"/>
              </w:rPr>
              <w:instrText xml:space="preserve"> \* MERGEFORMAT </w:instrText>
            </w:r>
            <w:r w:rsidRPr="00EE279F">
              <w:rPr>
                <w:color w:val="000000"/>
                <w:szCs w:val="24"/>
              </w:rPr>
            </w:r>
            <w:r w:rsidRPr="00EE279F">
              <w:rPr>
                <w:color w:val="000000"/>
                <w:szCs w:val="24"/>
              </w:rPr>
              <w:fldChar w:fldCharType="separate"/>
            </w:r>
            <w:r w:rsidR="00962ECE">
              <w:rPr>
                <w:color w:val="000000"/>
                <w:szCs w:val="24"/>
              </w:rPr>
              <w:t>16</w:t>
            </w:r>
            <w:r w:rsidRPr="00EE279F">
              <w:rPr>
                <w:color w:val="000000"/>
                <w:szCs w:val="24"/>
              </w:rPr>
              <w:fldChar w:fldCharType="end"/>
            </w:r>
            <w:r w:rsidRPr="00EE279F">
              <w:rPr>
                <w:color w:val="000000"/>
                <w:szCs w:val="24"/>
              </w:rPr>
              <w:t xml:space="preserve"> punkte nustatyta tvarka</w:t>
            </w:r>
            <w:r w:rsidRPr="00877795">
              <w:rPr>
                <w:color w:val="000000"/>
                <w:szCs w:val="24"/>
              </w:rPr>
              <w:t>;</w:t>
            </w:r>
          </w:p>
          <w:p w14:paraId="6FBE328F" w14:textId="77777777" w:rsidR="00047550" w:rsidRPr="00877795" w:rsidRDefault="00047550" w:rsidP="001975C1">
            <w:pPr>
              <w:spacing w:line="276" w:lineRule="auto"/>
              <w:ind w:left="262"/>
              <w:jc w:val="both"/>
              <w:rPr>
                <w:color w:val="000000"/>
                <w:szCs w:val="24"/>
              </w:rPr>
            </w:pPr>
          </w:p>
        </w:tc>
      </w:tr>
      <w:tr w:rsidR="00047550" w:rsidRPr="00CF2E94" w14:paraId="6DF4C8B3" w14:textId="77777777" w:rsidTr="001975C1">
        <w:tc>
          <w:tcPr>
            <w:tcW w:w="2261" w:type="dxa"/>
            <w:gridSpan w:val="2"/>
            <w:tcMar>
              <w:top w:w="113" w:type="dxa"/>
              <w:bottom w:w="113" w:type="dxa"/>
            </w:tcMar>
          </w:tcPr>
          <w:p w14:paraId="05A3FEE3" w14:textId="77777777" w:rsidR="00047550" w:rsidRPr="00B85F8A" w:rsidRDefault="00047550" w:rsidP="001975C1">
            <w:pPr>
              <w:spacing w:line="276" w:lineRule="auto"/>
              <w:rPr>
                <w:b/>
                <w:color w:val="632423"/>
                <w:szCs w:val="24"/>
              </w:rPr>
            </w:pPr>
            <w:r w:rsidRPr="00B85F8A">
              <w:rPr>
                <w:b/>
                <w:color w:val="632423"/>
                <w:szCs w:val="24"/>
              </w:rPr>
              <w:t>Paprastasis remontas</w:t>
            </w:r>
          </w:p>
        </w:tc>
        <w:tc>
          <w:tcPr>
            <w:tcW w:w="6352" w:type="dxa"/>
            <w:gridSpan w:val="2"/>
            <w:tcMar>
              <w:top w:w="113" w:type="dxa"/>
              <w:bottom w:w="113" w:type="dxa"/>
            </w:tcMar>
          </w:tcPr>
          <w:p w14:paraId="7F7606EE" w14:textId="77777777" w:rsidR="00047550" w:rsidRPr="00AC2BE4" w:rsidRDefault="00047550" w:rsidP="001975C1">
            <w:pPr>
              <w:spacing w:line="276" w:lineRule="auto"/>
              <w:ind w:left="262"/>
              <w:jc w:val="both"/>
              <w:rPr>
                <w:color w:val="000000"/>
                <w:szCs w:val="24"/>
              </w:rPr>
            </w:pPr>
            <w:r w:rsidRPr="006B7510">
              <w:rPr>
                <w:szCs w:val="24"/>
              </w:rPr>
              <w:t>reiškia statybos darbu</w:t>
            </w:r>
            <w:r w:rsidRPr="00156CBF">
              <w:rPr>
                <w:szCs w:val="24"/>
              </w:rPr>
              <w:t xml:space="preserve">s, kurių tikslas – atnaujinti </w:t>
            </w:r>
            <w:r w:rsidRPr="001A1BF3">
              <w:rPr>
                <w:szCs w:val="24"/>
              </w:rPr>
              <w:t>Perduotą turtą</w:t>
            </w:r>
            <w:r w:rsidRPr="004C7337">
              <w:rPr>
                <w:szCs w:val="24"/>
              </w:rPr>
              <w:t xml:space="preserve"> (ar jo dalį), jo nerekonstruojant ir kapitališkai </w:t>
            </w:r>
            <w:r w:rsidRPr="004C7337">
              <w:rPr>
                <w:szCs w:val="24"/>
              </w:rPr>
              <w:lastRenderedPageBreak/>
              <w:t xml:space="preserve">neremontuojant, kaip tai apibrėžia </w:t>
            </w:r>
            <w:hyperlink r:id="rId12" w:history="1">
              <w:r w:rsidRPr="00EE279F">
                <w:rPr>
                  <w:rStyle w:val="Hyperlink"/>
                  <w:szCs w:val="24"/>
                </w:rPr>
                <w:t>STR 1.01.08:2002</w:t>
              </w:r>
            </w:hyperlink>
            <w:r w:rsidRPr="00EE279F">
              <w:rPr>
                <w:szCs w:val="24"/>
              </w:rPr>
              <w:t xml:space="preserve"> „Statinio statybos rūšys“ (su vėlesniais pakeitimais)</w:t>
            </w:r>
            <w:r w:rsidRPr="00AC2BE4">
              <w:rPr>
                <w:color w:val="000000"/>
                <w:szCs w:val="24"/>
              </w:rPr>
              <w:t>;</w:t>
            </w:r>
          </w:p>
        </w:tc>
      </w:tr>
      <w:tr w:rsidR="00047550" w:rsidRPr="00CF2E94" w14:paraId="6F693F61" w14:textId="77777777" w:rsidTr="001975C1">
        <w:tc>
          <w:tcPr>
            <w:tcW w:w="2261" w:type="dxa"/>
            <w:gridSpan w:val="2"/>
            <w:tcMar>
              <w:top w:w="113" w:type="dxa"/>
              <w:bottom w:w="113" w:type="dxa"/>
            </w:tcMar>
          </w:tcPr>
          <w:p w14:paraId="62C47F20" w14:textId="77777777" w:rsidR="00047550" w:rsidRPr="00CF2E94" w:rsidRDefault="00047550" w:rsidP="001975C1">
            <w:pPr>
              <w:spacing w:line="276" w:lineRule="auto"/>
              <w:rPr>
                <w:b/>
                <w:szCs w:val="24"/>
              </w:rPr>
            </w:pPr>
            <w:r w:rsidRPr="00CF2E94">
              <w:rPr>
                <w:b/>
                <w:color w:val="632423"/>
                <w:szCs w:val="24"/>
              </w:rPr>
              <w:lastRenderedPageBreak/>
              <w:t>Pasiūlymas</w:t>
            </w:r>
          </w:p>
        </w:tc>
        <w:tc>
          <w:tcPr>
            <w:tcW w:w="6352" w:type="dxa"/>
            <w:gridSpan w:val="2"/>
            <w:tcMar>
              <w:top w:w="113" w:type="dxa"/>
              <w:bottom w:w="113" w:type="dxa"/>
            </w:tcMar>
          </w:tcPr>
          <w:p w14:paraId="274DD175" w14:textId="77777777" w:rsidR="00047550" w:rsidRPr="00EE279F" w:rsidRDefault="00047550" w:rsidP="001975C1">
            <w:pPr>
              <w:spacing w:line="276" w:lineRule="auto"/>
              <w:ind w:left="262"/>
              <w:jc w:val="both"/>
              <w:rPr>
                <w:color w:val="000000"/>
                <w:szCs w:val="24"/>
              </w:rPr>
            </w:pPr>
            <w:r w:rsidRPr="00CF2E94">
              <w:rPr>
                <w:color w:val="000000"/>
                <w:szCs w:val="24"/>
              </w:rPr>
              <w:t xml:space="preserve">reiškia Investuotojo Konkurso metu pagal Sąlygų reikalavimus pateiktą galutinį pasiūlymą, kuris pripažintas laimėjusiu Konkursą bei pridedamas kaip </w:t>
            </w:r>
            <w:r w:rsidRPr="00CF2E94">
              <w:rPr>
                <w:szCs w:val="24"/>
              </w:rPr>
              <w:t xml:space="preserve">Sutarties </w:t>
            </w:r>
            <w:r w:rsidRPr="00EE279F">
              <w:rPr>
                <w:color w:val="000000"/>
                <w:szCs w:val="24"/>
              </w:rPr>
              <w:fldChar w:fldCharType="begin"/>
            </w:r>
            <w:r w:rsidRPr="00CF2E94">
              <w:rPr>
                <w:color w:val="000000"/>
                <w:szCs w:val="24"/>
              </w:rPr>
              <w:instrText xml:space="preserve"> REF _Ref342466270 \r \h  \* MERGEFORMAT </w:instrText>
            </w:r>
            <w:r w:rsidRPr="00EE279F">
              <w:rPr>
                <w:color w:val="000000"/>
                <w:szCs w:val="24"/>
              </w:rPr>
            </w:r>
            <w:r w:rsidRPr="00EE279F">
              <w:rPr>
                <w:color w:val="000000"/>
                <w:szCs w:val="24"/>
              </w:rPr>
              <w:fldChar w:fldCharType="separate"/>
            </w:r>
            <w:r w:rsidR="00962ECE">
              <w:rPr>
                <w:color w:val="000000"/>
                <w:szCs w:val="24"/>
              </w:rPr>
              <w:t>2</w:t>
            </w:r>
            <w:r w:rsidRPr="00EE279F">
              <w:rPr>
                <w:color w:val="000000"/>
                <w:szCs w:val="24"/>
              </w:rPr>
              <w:fldChar w:fldCharType="end"/>
            </w:r>
            <w:r w:rsidRPr="00EE279F">
              <w:rPr>
                <w:color w:val="000000"/>
                <w:szCs w:val="24"/>
              </w:rPr>
              <w:t> priedas;</w:t>
            </w:r>
          </w:p>
        </w:tc>
      </w:tr>
      <w:tr w:rsidR="00047550" w:rsidRPr="00CF2E94" w14:paraId="1044AD01" w14:textId="77777777" w:rsidTr="001975C1">
        <w:tc>
          <w:tcPr>
            <w:tcW w:w="2261" w:type="dxa"/>
            <w:gridSpan w:val="2"/>
            <w:tcMar>
              <w:top w:w="113" w:type="dxa"/>
              <w:bottom w:w="113" w:type="dxa"/>
            </w:tcMar>
          </w:tcPr>
          <w:p w14:paraId="33B17030" w14:textId="77777777" w:rsidR="00047550" w:rsidRPr="00CF2E94" w:rsidRDefault="00047550" w:rsidP="001975C1">
            <w:pPr>
              <w:spacing w:after="120" w:line="276" w:lineRule="auto"/>
              <w:rPr>
                <w:b/>
                <w:szCs w:val="24"/>
              </w:rPr>
            </w:pPr>
            <w:r w:rsidRPr="00CF2E94">
              <w:rPr>
                <w:b/>
                <w:color w:val="632423"/>
                <w:szCs w:val="24"/>
              </w:rPr>
              <w:t>Paslaugos</w:t>
            </w:r>
          </w:p>
        </w:tc>
        <w:tc>
          <w:tcPr>
            <w:tcW w:w="6352" w:type="dxa"/>
            <w:gridSpan w:val="2"/>
            <w:tcMar>
              <w:top w:w="113" w:type="dxa"/>
              <w:bottom w:w="113" w:type="dxa"/>
            </w:tcMar>
          </w:tcPr>
          <w:p w14:paraId="3929B655" w14:textId="77777777" w:rsidR="00047550" w:rsidRPr="00CF2E94" w:rsidRDefault="00047550" w:rsidP="001975C1">
            <w:pPr>
              <w:ind w:left="261"/>
              <w:jc w:val="both"/>
              <w:rPr>
                <w:szCs w:val="24"/>
              </w:rPr>
            </w:pPr>
            <w:r w:rsidRPr="00CF2E94">
              <w:rPr>
                <w:szCs w:val="24"/>
              </w:rPr>
              <w:t>reiškia Koncesininko, laikantis Sutarties, Specifikacijų reikalavimų ir Pasiūlymo nuostatų teikiamas paslaugas,</w:t>
            </w:r>
            <w:r>
              <w:rPr>
                <w:szCs w:val="24"/>
              </w:rPr>
              <w:t xml:space="preserve"> įskaitant ūkinę komercinę veiklą</w:t>
            </w:r>
            <w:r w:rsidRPr="00CF2E94">
              <w:rPr>
                <w:szCs w:val="24"/>
              </w:rPr>
              <w:t>;</w:t>
            </w:r>
            <w:r>
              <w:rPr>
                <w:szCs w:val="24"/>
              </w:rPr>
              <w:t xml:space="preserve">  </w:t>
            </w:r>
          </w:p>
        </w:tc>
      </w:tr>
      <w:tr w:rsidR="00047550" w:rsidRPr="00CF2E94" w14:paraId="14A83E50" w14:textId="77777777" w:rsidTr="001975C1">
        <w:tc>
          <w:tcPr>
            <w:tcW w:w="2261" w:type="dxa"/>
            <w:gridSpan w:val="2"/>
            <w:tcMar>
              <w:top w:w="113" w:type="dxa"/>
              <w:bottom w:w="113" w:type="dxa"/>
            </w:tcMar>
          </w:tcPr>
          <w:p w14:paraId="35ADB5D6" w14:textId="77777777" w:rsidR="00047550" w:rsidRPr="00CF2E94" w:rsidRDefault="00047550" w:rsidP="001975C1">
            <w:pPr>
              <w:spacing w:after="120" w:line="276" w:lineRule="auto"/>
              <w:rPr>
                <w:b/>
                <w:color w:val="632423"/>
                <w:szCs w:val="24"/>
              </w:rPr>
            </w:pPr>
            <w:r w:rsidRPr="00CF2E94">
              <w:rPr>
                <w:b/>
                <w:color w:val="632423"/>
                <w:szCs w:val="24"/>
              </w:rPr>
              <w:t>Paslaugų teikimo planas</w:t>
            </w:r>
          </w:p>
        </w:tc>
        <w:tc>
          <w:tcPr>
            <w:tcW w:w="6352" w:type="dxa"/>
            <w:gridSpan w:val="2"/>
            <w:tcMar>
              <w:top w:w="113" w:type="dxa"/>
              <w:bottom w:w="113" w:type="dxa"/>
            </w:tcMar>
          </w:tcPr>
          <w:p w14:paraId="6425AE9A" w14:textId="77777777" w:rsidR="00047550" w:rsidRPr="00CF2E94" w:rsidRDefault="00047550" w:rsidP="001975C1">
            <w:pPr>
              <w:ind w:left="261"/>
              <w:jc w:val="both"/>
              <w:rPr>
                <w:szCs w:val="24"/>
              </w:rPr>
            </w:pPr>
            <w:r w:rsidRPr="00CF2E94">
              <w:rPr>
                <w:color w:val="000000"/>
                <w:szCs w:val="24"/>
              </w:rPr>
              <w:t>reiškia</w:t>
            </w:r>
            <w:r w:rsidRPr="00CF2E94">
              <w:rPr>
                <w:szCs w:val="24"/>
              </w:rPr>
              <w:t xml:space="preserve"> Koncesininko pateiktą techninį, inžinerinį ir organizacinį sprendinį, apimantį Paslaugų teikimo veiksmus, veiksmų seką;</w:t>
            </w:r>
          </w:p>
        </w:tc>
      </w:tr>
      <w:tr w:rsidR="00047550" w:rsidRPr="00CF2E94" w14:paraId="139CDE4F" w14:textId="77777777" w:rsidTr="001975C1">
        <w:tc>
          <w:tcPr>
            <w:tcW w:w="2261" w:type="dxa"/>
            <w:gridSpan w:val="2"/>
            <w:tcMar>
              <w:top w:w="113" w:type="dxa"/>
              <w:bottom w:w="113" w:type="dxa"/>
            </w:tcMar>
          </w:tcPr>
          <w:p w14:paraId="156B39EA" w14:textId="77777777" w:rsidR="00047550" w:rsidRPr="00CF2E94" w:rsidRDefault="00047550" w:rsidP="001975C1">
            <w:pPr>
              <w:spacing w:after="120" w:line="276" w:lineRule="auto"/>
              <w:rPr>
                <w:b/>
                <w:color w:val="632423"/>
                <w:szCs w:val="24"/>
              </w:rPr>
            </w:pPr>
            <w:r w:rsidRPr="00CF2E94">
              <w:rPr>
                <w:b/>
                <w:color w:val="632423"/>
                <w:szCs w:val="24"/>
              </w:rPr>
              <w:t>Paslaugų teikimo pradžia</w:t>
            </w:r>
          </w:p>
        </w:tc>
        <w:tc>
          <w:tcPr>
            <w:tcW w:w="6352" w:type="dxa"/>
            <w:gridSpan w:val="2"/>
            <w:tcMar>
              <w:top w:w="113" w:type="dxa"/>
              <w:bottom w:w="113" w:type="dxa"/>
            </w:tcMar>
          </w:tcPr>
          <w:p w14:paraId="4D9977FC" w14:textId="77777777" w:rsidR="00047550" w:rsidRPr="00CF2E94" w:rsidRDefault="00047550" w:rsidP="001975C1">
            <w:pPr>
              <w:ind w:left="261"/>
              <w:jc w:val="both"/>
              <w:rPr>
                <w:szCs w:val="24"/>
              </w:rPr>
            </w:pPr>
            <w:r w:rsidRPr="00CF2E94">
              <w:rPr>
                <w:szCs w:val="24"/>
              </w:rPr>
              <w:t xml:space="preserve">reiškia </w:t>
            </w:r>
            <w:r>
              <w:rPr>
                <w:szCs w:val="24"/>
              </w:rPr>
              <w:t xml:space="preserve">sekančią Darbo dieną po to, kai Suteikiančioji institucija ir Koncesininkas pasirašo aktą, nurodytą šios Sutarties </w:t>
            </w:r>
            <w:r>
              <w:rPr>
                <w:szCs w:val="24"/>
              </w:rPr>
              <w:fldChar w:fldCharType="begin"/>
            </w:r>
            <w:r>
              <w:rPr>
                <w:szCs w:val="24"/>
              </w:rPr>
              <w:instrText xml:space="preserve"> REF _Ref522204083 \r \h </w:instrText>
            </w:r>
            <w:r>
              <w:rPr>
                <w:szCs w:val="24"/>
              </w:rPr>
            </w:r>
            <w:r>
              <w:rPr>
                <w:szCs w:val="24"/>
              </w:rPr>
              <w:fldChar w:fldCharType="separate"/>
            </w:r>
            <w:r w:rsidR="00962ECE">
              <w:rPr>
                <w:szCs w:val="24"/>
              </w:rPr>
              <w:t>9.3</w:t>
            </w:r>
            <w:r>
              <w:rPr>
                <w:szCs w:val="24"/>
              </w:rPr>
              <w:fldChar w:fldCharType="end"/>
            </w:r>
            <w:r>
              <w:rPr>
                <w:szCs w:val="24"/>
              </w:rPr>
              <w:t xml:space="preserve"> punkte</w:t>
            </w:r>
            <w:r w:rsidRPr="00CF2E94">
              <w:rPr>
                <w:szCs w:val="24"/>
              </w:rPr>
              <w:t>, nuo kurios Koncesininkas pradeda teikti Paslaugas</w:t>
            </w:r>
            <w:r>
              <w:rPr>
                <w:szCs w:val="24"/>
              </w:rPr>
              <w:t>;</w:t>
            </w:r>
            <w:r w:rsidRPr="00CF2E94">
              <w:rPr>
                <w:szCs w:val="24"/>
              </w:rPr>
              <w:t xml:space="preserve"> </w:t>
            </w:r>
          </w:p>
        </w:tc>
      </w:tr>
      <w:tr w:rsidR="00047550" w:rsidRPr="00CF2E94" w14:paraId="4FF342BF" w14:textId="77777777" w:rsidTr="001975C1">
        <w:tc>
          <w:tcPr>
            <w:tcW w:w="2261" w:type="dxa"/>
            <w:gridSpan w:val="2"/>
            <w:tcMar>
              <w:top w:w="113" w:type="dxa"/>
              <w:bottom w:w="113" w:type="dxa"/>
            </w:tcMar>
          </w:tcPr>
          <w:p w14:paraId="0409356D" w14:textId="77777777" w:rsidR="00047550" w:rsidRPr="00CF2E94" w:rsidRDefault="00047550" w:rsidP="001975C1">
            <w:pPr>
              <w:spacing w:after="120" w:line="276" w:lineRule="auto"/>
              <w:rPr>
                <w:b/>
                <w:color w:val="632423"/>
                <w:szCs w:val="24"/>
              </w:rPr>
            </w:pPr>
            <w:r w:rsidRPr="00CF2E94">
              <w:rPr>
                <w:b/>
                <w:color w:val="632423"/>
                <w:szCs w:val="24"/>
              </w:rPr>
              <w:t>Perduotas turtas</w:t>
            </w:r>
          </w:p>
          <w:p w14:paraId="705336F7" w14:textId="77777777" w:rsidR="00047550" w:rsidRPr="00EE279F" w:rsidRDefault="00047550" w:rsidP="001975C1">
            <w:pPr>
              <w:spacing w:after="120" w:line="276" w:lineRule="auto"/>
              <w:rPr>
                <w:b/>
                <w:color w:val="632423"/>
                <w:szCs w:val="24"/>
              </w:rPr>
            </w:pPr>
          </w:p>
        </w:tc>
        <w:tc>
          <w:tcPr>
            <w:tcW w:w="6352" w:type="dxa"/>
            <w:gridSpan w:val="2"/>
            <w:tcMar>
              <w:top w:w="113" w:type="dxa"/>
              <w:bottom w:w="113" w:type="dxa"/>
            </w:tcMar>
          </w:tcPr>
          <w:p w14:paraId="43708D8D" w14:textId="77777777" w:rsidR="00047550" w:rsidRPr="00CF2E94" w:rsidRDefault="00047550" w:rsidP="001975C1">
            <w:pPr>
              <w:spacing w:after="120" w:line="276" w:lineRule="auto"/>
              <w:ind w:left="262"/>
              <w:jc w:val="both"/>
              <w:rPr>
                <w:color w:val="000000"/>
                <w:szCs w:val="24"/>
              </w:rPr>
            </w:pPr>
            <w:r w:rsidRPr="00EE279F">
              <w:rPr>
                <w:color w:val="000000"/>
                <w:szCs w:val="24"/>
              </w:rPr>
              <w:t>reiškia pagal [</w:t>
            </w:r>
            <w:r w:rsidRPr="00CF2E94">
              <w:rPr>
                <w:color w:val="0000FF"/>
                <w:szCs w:val="24"/>
              </w:rPr>
              <w:t>pasirinkti</w:t>
            </w:r>
            <w:r w:rsidRPr="00EE279F">
              <w:rPr>
                <w:color w:val="000000"/>
                <w:szCs w:val="24"/>
              </w:rPr>
              <w:t>: nuomos</w:t>
            </w:r>
            <w:r w:rsidRPr="00877795">
              <w:rPr>
                <w:color w:val="000000"/>
                <w:szCs w:val="24"/>
              </w:rPr>
              <w:t>, panaudos</w:t>
            </w:r>
            <w:r w:rsidRPr="00DF6A16">
              <w:rPr>
                <w:color w:val="000000"/>
                <w:szCs w:val="24"/>
              </w:rPr>
              <w:t>,</w:t>
            </w:r>
            <w:r w:rsidRPr="00AC2BE4">
              <w:rPr>
                <w:color w:val="000000"/>
                <w:szCs w:val="24"/>
              </w:rPr>
              <w:t xml:space="preserve"> patikėjimo</w:t>
            </w:r>
            <w:r w:rsidRPr="001C07AD">
              <w:rPr>
                <w:color w:val="00B050"/>
                <w:szCs w:val="24"/>
              </w:rPr>
              <w:t>]</w:t>
            </w:r>
            <w:r w:rsidRPr="00B85F8A">
              <w:rPr>
                <w:color w:val="000000"/>
                <w:szCs w:val="24"/>
              </w:rPr>
              <w:t xml:space="preserve"> sutart</w:t>
            </w:r>
            <w:r w:rsidRPr="006B7510">
              <w:rPr>
                <w:color w:val="000000"/>
                <w:szCs w:val="24"/>
              </w:rPr>
              <w:t>į</w:t>
            </w:r>
            <w:r w:rsidRPr="001A1BF3">
              <w:rPr>
                <w:color w:val="000000"/>
                <w:szCs w:val="24"/>
              </w:rPr>
              <w:t xml:space="preserve"> Suteikiančiosios institucijos </w:t>
            </w:r>
            <w:r w:rsidRPr="004C7337">
              <w:rPr>
                <w:color w:val="0000FF"/>
                <w:szCs w:val="24"/>
              </w:rPr>
              <w:t>[</w:t>
            </w:r>
            <w:r w:rsidRPr="00A62796">
              <w:rPr>
                <w:i/>
                <w:color w:val="0000FF"/>
                <w:szCs w:val="24"/>
              </w:rPr>
              <w:t>jei yra</w:t>
            </w:r>
            <w:r w:rsidRPr="00DD5099">
              <w:rPr>
                <w:color w:val="000000"/>
                <w:szCs w:val="24"/>
              </w:rPr>
              <w:t xml:space="preserve"> </w:t>
            </w:r>
            <w:r w:rsidRPr="006B4529">
              <w:rPr>
                <w:color w:val="00B050"/>
                <w:szCs w:val="24"/>
              </w:rPr>
              <w:t>ir (ar) Perleidėjo]</w:t>
            </w:r>
            <w:r w:rsidRPr="00FD7E4C">
              <w:rPr>
                <w:color w:val="000000"/>
                <w:szCs w:val="24"/>
              </w:rPr>
              <w:t xml:space="preserve"> Koncesininkui perduodamą valdyti ir naudoti </w:t>
            </w:r>
            <w:r w:rsidRPr="00210B7F">
              <w:rPr>
                <w:color w:val="FF0000"/>
                <w:szCs w:val="24"/>
              </w:rPr>
              <w:t>[</w:t>
            </w:r>
            <w:r w:rsidRPr="00E510BA">
              <w:rPr>
                <w:i/>
                <w:iCs/>
                <w:color w:val="FF0000"/>
                <w:szCs w:val="24"/>
              </w:rPr>
              <w:t>nurodyti koks turtas perduodamas</w:t>
            </w:r>
            <w:r w:rsidRPr="00BF347E">
              <w:rPr>
                <w:color w:val="FF0000"/>
                <w:szCs w:val="24"/>
              </w:rPr>
              <w:t>]</w:t>
            </w:r>
            <w:r w:rsidRPr="00CF2E94">
              <w:rPr>
                <w:color w:val="000000"/>
                <w:szCs w:val="24"/>
              </w:rPr>
              <w:t xml:space="preserve">, reikalingą Darbams atlikti ir Paslaugoms teikti. </w:t>
            </w:r>
            <w:r w:rsidRPr="00CF2E94">
              <w:rPr>
                <w:color w:val="0000FF"/>
                <w:szCs w:val="24"/>
              </w:rPr>
              <w:t>[</w:t>
            </w:r>
            <w:r w:rsidRPr="00CF2E94">
              <w:rPr>
                <w:i/>
                <w:color w:val="0000FF"/>
                <w:szCs w:val="24"/>
              </w:rPr>
              <w:t>jei taikoma</w:t>
            </w:r>
            <w:r w:rsidRPr="00CF2E94">
              <w:rPr>
                <w:color w:val="00B050"/>
                <w:szCs w:val="24"/>
              </w:rPr>
              <w:t>, išskyrus Žemės sklypą.]</w:t>
            </w:r>
            <w:r w:rsidRPr="00CF2E94">
              <w:rPr>
                <w:color w:val="000000"/>
                <w:szCs w:val="24"/>
              </w:rPr>
              <w:t xml:space="preserve"> Išsamus Perduoto turto sąrašas pridedama</w:t>
            </w:r>
            <w:r w:rsidRPr="00CF2E94" w:rsidDel="004A53B5">
              <w:rPr>
                <w:color w:val="000000"/>
                <w:szCs w:val="24"/>
              </w:rPr>
              <w:t>s</w:t>
            </w:r>
            <w:r w:rsidRPr="00CF2E94">
              <w:rPr>
                <w:color w:val="000000"/>
                <w:szCs w:val="24"/>
              </w:rPr>
              <w:t xml:space="preserve"> kaip atitinkamos [</w:t>
            </w:r>
            <w:r w:rsidRPr="00CF2E94">
              <w:rPr>
                <w:color w:val="0000FF"/>
                <w:szCs w:val="24"/>
              </w:rPr>
              <w:t>pasirinkti</w:t>
            </w:r>
            <w:r w:rsidRPr="00CF2E94">
              <w:rPr>
                <w:color w:val="000000"/>
                <w:szCs w:val="24"/>
              </w:rPr>
              <w:t>: nuomos , panaudos, patikėjimo</w:t>
            </w:r>
            <w:r w:rsidRPr="00CF2E94">
              <w:rPr>
                <w:color w:val="00B050"/>
                <w:szCs w:val="24"/>
              </w:rPr>
              <w:t>]</w:t>
            </w:r>
            <w:r w:rsidRPr="00CF2E94">
              <w:rPr>
                <w:color w:val="000000"/>
                <w:szCs w:val="24"/>
              </w:rPr>
              <w:t xml:space="preserve"> sutarties priedas ir yra neatskiriama jos dalis; </w:t>
            </w:r>
          </w:p>
        </w:tc>
      </w:tr>
      <w:tr w:rsidR="00047550" w:rsidRPr="00CF2E94" w14:paraId="163727A8" w14:textId="77777777" w:rsidTr="001975C1">
        <w:tc>
          <w:tcPr>
            <w:tcW w:w="2261" w:type="dxa"/>
            <w:gridSpan w:val="2"/>
            <w:tcMar>
              <w:top w:w="113" w:type="dxa"/>
              <w:bottom w:w="113" w:type="dxa"/>
            </w:tcMar>
          </w:tcPr>
          <w:p w14:paraId="42548223" w14:textId="77777777" w:rsidR="00047550" w:rsidRPr="00CF2E94" w:rsidRDefault="00047550" w:rsidP="001975C1">
            <w:pPr>
              <w:spacing w:after="120" w:line="276" w:lineRule="auto"/>
              <w:rPr>
                <w:b/>
                <w:color w:val="632423"/>
                <w:szCs w:val="24"/>
              </w:rPr>
            </w:pPr>
            <w:r w:rsidRPr="00CF2E94">
              <w:rPr>
                <w:b/>
                <w:color w:val="632423"/>
                <w:szCs w:val="24"/>
              </w:rPr>
              <w:t>Prievolių įvykdymo užtikrinimas</w:t>
            </w:r>
          </w:p>
        </w:tc>
        <w:tc>
          <w:tcPr>
            <w:tcW w:w="6352" w:type="dxa"/>
            <w:gridSpan w:val="2"/>
            <w:tcMar>
              <w:top w:w="113" w:type="dxa"/>
              <w:bottom w:w="113" w:type="dxa"/>
            </w:tcMar>
          </w:tcPr>
          <w:p w14:paraId="3F115002" w14:textId="77777777" w:rsidR="00047550" w:rsidRPr="00DF6A16" w:rsidRDefault="00047550" w:rsidP="001975C1">
            <w:pPr>
              <w:spacing w:after="120" w:line="276" w:lineRule="auto"/>
              <w:ind w:left="262"/>
              <w:jc w:val="both"/>
              <w:rPr>
                <w:color w:val="000000"/>
                <w:szCs w:val="24"/>
              </w:rPr>
            </w:pPr>
            <w:r w:rsidRPr="00CF2E94">
              <w:rPr>
                <w:szCs w:val="24"/>
              </w:rPr>
              <w:t xml:space="preserve">reiškia Sutarties </w:t>
            </w:r>
            <w:r w:rsidRPr="00EE279F">
              <w:rPr>
                <w:szCs w:val="24"/>
              </w:rPr>
              <w:fldChar w:fldCharType="begin"/>
            </w:r>
            <w:r w:rsidRPr="00CF2E94">
              <w:rPr>
                <w:szCs w:val="24"/>
              </w:rPr>
              <w:instrText xml:space="preserve"> REF _Ref391450697 \r \h  \* MERGEFORMAT </w:instrText>
            </w:r>
            <w:r w:rsidRPr="00EE279F">
              <w:rPr>
                <w:szCs w:val="24"/>
              </w:rPr>
            </w:r>
            <w:r w:rsidRPr="00EE279F">
              <w:rPr>
                <w:szCs w:val="24"/>
              </w:rPr>
              <w:fldChar w:fldCharType="separate"/>
            </w:r>
            <w:r w:rsidR="00962ECE">
              <w:rPr>
                <w:szCs w:val="24"/>
              </w:rPr>
              <w:t>32.1</w:t>
            </w:r>
            <w:r w:rsidRPr="00EE279F">
              <w:rPr>
                <w:szCs w:val="24"/>
              </w:rPr>
              <w:fldChar w:fldCharType="end"/>
            </w:r>
            <w:r w:rsidRPr="00EE279F">
              <w:rPr>
                <w:szCs w:val="24"/>
              </w:rPr>
              <w:t xml:space="preserve"> punkte nurodytą prievolių įvykdymo užtikrinimą, kuriuo užtikrinama</w:t>
            </w:r>
            <w:r w:rsidRPr="00877795">
              <w:rPr>
                <w:szCs w:val="24"/>
              </w:rPr>
              <w:t>s Koncesininko įsipareigojimų pagal Sutartį įvykdymas;</w:t>
            </w:r>
          </w:p>
        </w:tc>
      </w:tr>
      <w:tr w:rsidR="00047550" w:rsidRPr="00CF2E94" w14:paraId="1D133C16" w14:textId="77777777" w:rsidTr="001975C1">
        <w:tc>
          <w:tcPr>
            <w:tcW w:w="2261" w:type="dxa"/>
            <w:gridSpan w:val="2"/>
            <w:tcMar>
              <w:top w:w="113" w:type="dxa"/>
              <w:bottom w:w="113" w:type="dxa"/>
            </w:tcMar>
          </w:tcPr>
          <w:p w14:paraId="5CF92415" w14:textId="77777777" w:rsidR="00047550" w:rsidRPr="00CF2E94" w:rsidRDefault="00047550" w:rsidP="001975C1">
            <w:pPr>
              <w:spacing w:after="120" w:line="276" w:lineRule="auto"/>
              <w:rPr>
                <w:b/>
                <w:color w:val="632423"/>
                <w:szCs w:val="24"/>
              </w:rPr>
            </w:pPr>
            <w:r w:rsidRPr="00CF2E94">
              <w:rPr>
                <w:b/>
                <w:color w:val="632423"/>
                <w:szCs w:val="24"/>
              </w:rPr>
              <w:t>Projektas</w:t>
            </w:r>
          </w:p>
        </w:tc>
        <w:tc>
          <w:tcPr>
            <w:tcW w:w="6352" w:type="dxa"/>
            <w:gridSpan w:val="2"/>
            <w:tcMar>
              <w:top w:w="113" w:type="dxa"/>
              <w:bottom w:w="113" w:type="dxa"/>
            </w:tcMar>
          </w:tcPr>
          <w:p w14:paraId="5CEA217A" w14:textId="77777777" w:rsidR="00047550" w:rsidRPr="00CF2E94" w:rsidRDefault="00047550" w:rsidP="001975C1">
            <w:pPr>
              <w:ind w:left="261"/>
              <w:jc w:val="both"/>
              <w:rPr>
                <w:szCs w:val="24"/>
              </w:rPr>
            </w:pPr>
            <w:r w:rsidRPr="00CF2E94">
              <w:rPr>
                <w:szCs w:val="24"/>
              </w:rPr>
              <w:t xml:space="preserve">reiškia Suteikiančiosios institucijos koncesijos būdu įgyvendinamą investicijų projektą </w:t>
            </w:r>
            <w:r w:rsidRPr="00CF2E94">
              <w:rPr>
                <w:color w:val="FF0000"/>
                <w:szCs w:val="24"/>
              </w:rPr>
              <w:t>[</w:t>
            </w:r>
            <w:r w:rsidRPr="00CF2E94">
              <w:rPr>
                <w:i/>
                <w:color w:val="FF0000"/>
                <w:szCs w:val="24"/>
              </w:rPr>
              <w:t>nurodyti pavadinimą</w:t>
            </w:r>
            <w:r w:rsidRPr="00CF2E94">
              <w:rPr>
                <w:color w:val="FF0000"/>
                <w:szCs w:val="24"/>
              </w:rPr>
              <w:t>]</w:t>
            </w:r>
            <w:r w:rsidRPr="00CF2E94">
              <w:rPr>
                <w:szCs w:val="24"/>
              </w:rPr>
              <w:t>, kurio aprašymas pateiktas Sąlygose;</w:t>
            </w:r>
          </w:p>
        </w:tc>
      </w:tr>
      <w:tr w:rsidR="00047550" w:rsidRPr="00CF2E94" w14:paraId="6BC0CDAB" w14:textId="77777777" w:rsidTr="001975C1">
        <w:tc>
          <w:tcPr>
            <w:tcW w:w="2261" w:type="dxa"/>
            <w:gridSpan w:val="2"/>
            <w:tcMar>
              <w:top w:w="113" w:type="dxa"/>
              <w:bottom w:w="113" w:type="dxa"/>
            </w:tcMar>
          </w:tcPr>
          <w:p w14:paraId="05F4C7A7" w14:textId="77777777" w:rsidR="00047550" w:rsidRPr="00CF2E94" w:rsidRDefault="00047550" w:rsidP="001975C1">
            <w:pPr>
              <w:spacing w:after="120" w:line="276" w:lineRule="auto"/>
              <w:rPr>
                <w:b/>
                <w:color w:val="632423"/>
                <w:szCs w:val="24"/>
              </w:rPr>
            </w:pPr>
            <w:r w:rsidRPr="00CF2E94">
              <w:rPr>
                <w:b/>
                <w:bCs/>
                <w:color w:val="632423"/>
                <w:szCs w:val="24"/>
              </w:rPr>
              <w:t>PVM</w:t>
            </w:r>
          </w:p>
        </w:tc>
        <w:tc>
          <w:tcPr>
            <w:tcW w:w="6352" w:type="dxa"/>
            <w:gridSpan w:val="2"/>
            <w:tcMar>
              <w:top w:w="113" w:type="dxa"/>
              <w:bottom w:w="113" w:type="dxa"/>
            </w:tcMar>
          </w:tcPr>
          <w:p w14:paraId="1A9BF2DD" w14:textId="77777777" w:rsidR="00047550" w:rsidRPr="00CF2E94" w:rsidRDefault="00047550" w:rsidP="001975C1">
            <w:pPr>
              <w:spacing w:line="276" w:lineRule="auto"/>
              <w:ind w:left="259"/>
              <w:jc w:val="both"/>
              <w:outlineLvl w:val="2"/>
              <w:rPr>
                <w:szCs w:val="24"/>
              </w:rPr>
            </w:pPr>
            <w:r w:rsidRPr="00CF2E94">
              <w:rPr>
                <w:color w:val="000000"/>
                <w:szCs w:val="24"/>
              </w:rPr>
              <w:t>reiškia</w:t>
            </w:r>
            <w:r w:rsidRPr="00CF2E94">
              <w:rPr>
                <w:szCs w:val="24"/>
              </w:rPr>
              <w:t xml:space="preserve"> Lietuvos Respublikos pridėtinės vertės mokesčio įstatymo nustatytą pridėtinės vertės mokestį;</w:t>
            </w:r>
          </w:p>
        </w:tc>
      </w:tr>
      <w:tr w:rsidR="00047550" w:rsidRPr="00CF2E94" w14:paraId="7D9BFEBD" w14:textId="77777777" w:rsidTr="001975C1">
        <w:tc>
          <w:tcPr>
            <w:tcW w:w="2261" w:type="dxa"/>
            <w:gridSpan w:val="2"/>
            <w:tcMar>
              <w:top w:w="113" w:type="dxa"/>
              <w:bottom w:w="113" w:type="dxa"/>
            </w:tcMar>
          </w:tcPr>
          <w:p w14:paraId="5E9EFA9A" w14:textId="77777777" w:rsidR="00047550" w:rsidRPr="00CF2E94" w:rsidRDefault="00047550" w:rsidP="001975C1">
            <w:pPr>
              <w:spacing w:after="120" w:line="276" w:lineRule="auto"/>
              <w:rPr>
                <w:b/>
                <w:color w:val="632423"/>
                <w:szCs w:val="24"/>
              </w:rPr>
            </w:pPr>
            <w:r w:rsidRPr="00CF2E94">
              <w:rPr>
                <w:b/>
                <w:color w:val="632423"/>
                <w:szCs w:val="24"/>
              </w:rPr>
              <w:t>Remontas</w:t>
            </w:r>
          </w:p>
        </w:tc>
        <w:tc>
          <w:tcPr>
            <w:tcW w:w="6352" w:type="dxa"/>
            <w:gridSpan w:val="2"/>
            <w:tcMar>
              <w:top w:w="113" w:type="dxa"/>
              <w:bottom w:w="113" w:type="dxa"/>
            </w:tcMar>
          </w:tcPr>
          <w:p w14:paraId="1400CBED" w14:textId="77777777" w:rsidR="00047550" w:rsidRPr="00CF2E94" w:rsidRDefault="00047550" w:rsidP="001975C1">
            <w:pPr>
              <w:ind w:left="261"/>
              <w:jc w:val="both"/>
              <w:rPr>
                <w:szCs w:val="24"/>
              </w:rPr>
            </w:pPr>
            <w:r w:rsidRPr="00CF2E94">
              <w:rPr>
                <w:szCs w:val="24"/>
              </w:rPr>
              <w:t>reiškia Paprastąjį ir Kapitalinį remontą;</w:t>
            </w:r>
          </w:p>
        </w:tc>
      </w:tr>
      <w:tr w:rsidR="00047550" w:rsidRPr="00CF2E94" w14:paraId="2985EA72" w14:textId="77777777" w:rsidTr="001975C1">
        <w:tc>
          <w:tcPr>
            <w:tcW w:w="2261" w:type="dxa"/>
            <w:gridSpan w:val="2"/>
            <w:tcMar>
              <w:top w:w="113" w:type="dxa"/>
              <w:bottom w:w="113" w:type="dxa"/>
            </w:tcMar>
          </w:tcPr>
          <w:p w14:paraId="648888FA" w14:textId="77777777" w:rsidR="00047550" w:rsidRPr="004C7337" w:rsidRDefault="00047550" w:rsidP="001975C1">
            <w:pPr>
              <w:spacing w:after="120" w:line="276" w:lineRule="auto"/>
              <w:rPr>
                <w:b/>
                <w:color w:val="632423"/>
                <w:szCs w:val="24"/>
              </w:rPr>
            </w:pPr>
            <w:r w:rsidRPr="00B85F8A">
              <w:rPr>
                <w:b/>
                <w:color w:val="0000FF"/>
                <w:szCs w:val="24"/>
              </w:rPr>
              <w:t>[</w:t>
            </w:r>
            <w:r w:rsidRPr="006B7510">
              <w:rPr>
                <w:b/>
                <w:i/>
                <w:color w:val="0000FF"/>
                <w:szCs w:val="24"/>
              </w:rPr>
              <w:t>jei taikoma</w:t>
            </w:r>
            <w:r w:rsidRPr="00156CBF">
              <w:rPr>
                <w:b/>
                <w:color w:val="632423"/>
                <w:szCs w:val="24"/>
              </w:rPr>
              <w:t xml:space="preserve"> </w:t>
            </w:r>
            <w:r w:rsidRPr="001A1BF3">
              <w:rPr>
                <w:b/>
                <w:color w:val="00B050"/>
                <w:szCs w:val="24"/>
              </w:rPr>
              <w:t>Rinkos tikrinimas</w:t>
            </w:r>
          </w:p>
        </w:tc>
        <w:tc>
          <w:tcPr>
            <w:tcW w:w="6352" w:type="dxa"/>
            <w:gridSpan w:val="2"/>
            <w:tcMar>
              <w:top w:w="113" w:type="dxa"/>
              <w:bottom w:w="113" w:type="dxa"/>
            </w:tcMar>
          </w:tcPr>
          <w:p w14:paraId="64FBC372" w14:textId="77777777" w:rsidR="00047550" w:rsidRPr="00EE279F" w:rsidRDefault="00047550" w:rsidP="001975C1">
            <w:pPr>
              <w:ind w:left="261"/>
              <w:jc w:val="both"/>
              <w:rPr>
                <w:color w:val="00B050"/>
                <w:szCs w:val="24"/>
              </w:rPr>
            </w:pPr>
            <w:r w:rsidRPr="00A62796">
              <w:rPr>
                <w:color w:val="00B050"/>
                <w:szCs w:val="24"/>
              </w:rPr>
              <w:t xml:space="preserve">reiškia Sutarties </w:t>
            </w:r>
            <w:r w:rsidRPr="00EE279F">
              <w:rPr>
                <w:color w:val="00B050"/>
                <w:szCs w:val="24"/>
              </w:rPr>
              <w:fldChar w:fldCharType="begin"/>
            </w:r>
            <w:r w:rsidRPr="00CF2E94">
              <w:rPr>
                <w:color w:val="00B050"/>
                <w:szCs w:val="24"/>
              </w:rPr>
              <w:instrText xml:space="preserve"> REF _Ref391453890 \r \h  \* MERGEFORMAT </w:instrText>
            </w:r>
            <w:r w:rsidRPr="00EE279F">
              <w:rPr>
                <w:color w:val="00B050"/>
                <w:szCs w:val="24"/>
              </w:rPr>
            </w:r>
            <w:r w:rsidRPr="00EE279F">
              <w:rPr>
                <w:color w:val="00B050"/>
                <w:szCs w:val="24"/>
              </w:rPr>
              <w:fldChar w:fldCharType="separate"/>
            </w:r>
            <w:r w:rsidR="00962ECE">
              <w:rPr>
                <w:color w:val="00B050"/>
                <w:szCs w:val="24"/>
              </w:rPr>
              <w:t>24</w:t>
            </w:r>
            <w:r w:rsidRPr="00EE279F">
              <w:rPr>
                <w:color w:val="00B050"/>
                <w:szCs w:val="24"/>
              </w:rPr>
              <w:fldChar w:fldCharType="end"/>
            </w:r>
            <w:r w:rsidRPr="00EE279F">
              <w:rPr>
                <w:color w:val="00B050"/>
                <w:szCs w:val="24"/>
              </w:rPr>
              <w:t xml:space="preserve"> punkte numatyta tvarka Koncesininko atliekamą tikrinamų </w:t>
            </w:r>
            <w:r>
              <w:rPr>
                <w:color w:val="00B050"/>
                <w:szCs w:val="24"/>
              </w:rPr>
              <w:t>P</w:t>
            </w:r>
            <w:r w:rsidRPr="00EE279F">
              <w:rPr>
                <w:color w:val="00B050"/>
                <w:szCs w:val="24"/>
              </w:rPr>
              <w:t>aslaugų rinkos tikrinimą;]</w:t>
            </w:r>
          </w:p>
        </w:tc>
      </w:tr>
      <w:tr w:rsidR="00047550" w:rsidRPr="00CF2E94" w14:paraId="553B34CE" w14:textId="77777777" w:rsidTr="001975C1">
        <w:tc>
          <w:tcPr>
            <w:tcW w:w="2261" w:type="dxa"/>
            <w:gridSpan w:val="2"/>
            <w:tcMar>
              <w:top w:w="113" w:type="dxa"/>
              <w:bottom w:w="113" w:type="dxa"/>
            </w:tcMar>
          </w:tcPr>
          <w:p w14:paraId="117FDED3" w14:textId="77777777" w:rsidR="00047550" w:rsidRPr="00CF2E94" w:rsidRDefault="00047550" w:rsidP="001975C1">
            <w:pPr>
              <w:spacing w:after="120" w:line="276" w:lineRule="auto"/>
              <w:rPr>
                <w:b/>
                <w:color w:val="632423"/>
                <w:szCs w:val="24"/>
              </w:rPr>
            </w:pPr>
            <w:r w:rsidRPr="00CF2E94">
              <w:rPr>
                <w:b/>
                <w:color w:val="0000FF"/>
                <w:szCs w:val="24"/>
              </w:rPr>
              <w:lastRenderedPageBreak/>
              <w:t>[</w:t>
            </w:r>
            <w:r w:rsidRPr="00CF2E94">
              <w:rPr>
                <w:b/>
                <w:i/>
                <w:color w:val="0000FF"/>
                <w:szCs w:val="24"/>
              </w:rPr>
              <w:t>jei taikoma</w:t>
            </w:r>
            <w:r w:rsidRPr="00CF2E94">
              <w:rPr>
                <w:b/>
                <w:color w:val="632423"/>
                <w:szCs w:val="24"/>
              </w:rPr>
              <w:t xml:space="preserve"> </w:t>
            </w:r>
            <w:r w:rsidRPr="00CF2E94">
              <w:rPr>
                <w:b/>
                <w:color w:val="00B050"/>
                <w:szCs w:val="24"/>
              </w:rPr>
              <w:t>Rinkos tikrinimo data</w:t>
            </w:r>
          </w:p>
        </w:tc>
        <w:tc>
          <w:tcPr>
            <w:tcW w:w="6352" w:type="dxa"/>
            <w:gridSpan w:val="2"/>
            <w:tcMar>
              <w:top w:w="113" w:type="dxa"/>
              <w:bottom w:w="113" w:type="dxa"/>
            </w:tcMar>
          </w:tcPr>
          <w:p w14:paraId="7193FC19" w14:textId="77777777" w:rsidR="00047550" w:rsidRPr="00CF2E94" w:rsidRDefault="00047550" w:rsidP="001975C1">
            <w:pPr>
              <w:ind w:left="261"/>
              <w:jc w:val="both"/>
              <w:rPr>
                <w:color w:val="000000"/>
                <w:szCs w:val="24"/>
              </w:rPr>
            </w:pPr>
            <w:r w:rsidRPr="00CF2E94">
              <w:rPr>
                <w:color w:val="00B050"/>
                <w:szCs w:val="24"/>
              </w:rPr>
              <w:t xml:space="preserve">reiškia </w:t>
            </w:r>
            <w:r w:rsidRPr="00CF2E94">
              <w:rPr>
                <w:color w:val="FF0000"/>
                <w:szCs w:val="24"/>
              </w:rPr>
              <w:t>[</w:t>
            </w:r>
            <w:r w:rsidRPr="00CF2E94">
              <w:rPr>
                <w:i/>
                <w:color w:val="FF0000"/>
                <w:szCs w:val="24"/>
              </w:rPr>
              <w:t>nurodyti skaičių</w:t>
            </w:r>
            <w:r w:rsidRPr="00CF2E94">
              <w:rPr>
                <w:color w:val="FF0000"/>
                <w:szCs w:val="24"/>
              </w:rPr>
              <w:t>]</w:t>
            </w:r>
            <w:r w:rsidRPr="00CF2E94">
              <w:rPr>
                <w:color w:val="000000"/>
                <w:szCs w:val="24"/>
              </w:rPr>
              <w:t xml:space="preserve"> </w:t>
            </w:r>
            <w:r w:rsidRPr="00CF2E94">
              <w:rPr>
                <w:color w:val="00B050"/>
                <w:szCs w:val="24"/>
              </w:rPr>
              <w:t>metų (skaičiuojant nuo Paslaugų teikimo pradžios dienos)</w:t>
            </w:r>
            <w:r w:rsidRPr="00CF2E94">
              <w:rPr>
                <w:color w:val="000000"/>
                <w:szCs w:val="24"/>
              </w:rPr>
              <w:t xml:space="preserve"> </w:t>
            </w:r>
            <w:r w:rsidRPr="00CF2E94">
              <w:rPr>
                <w:color w:val="FF0000"/>
                <w:szCs w:val="24"/>
              </w:rPr>
              <w:t>[</w:t>
            </w:r>
            <w:r w:rsidRPr="00CF2E94">
              <w:rPr>
                <w:i/>
                <w:color w:val="FF0000"/>
                <w:szCs w:val="24"/>
              </w:rPr>
              <w:t>nurodyti mėnesį</w:t>
            </w:r>
            <w:r w:rsidRPr="00CF2E94">
              <w:rPr>
                <w:color w:val="FF0000"/>
                <w:szCs w:val="24"/>
              </w:rPr>
              <w:t>]</w:t>
            </w:r>
            <w:r w:rsidRPr="00CF2E94">
              <w:rPr>
                <w:color w:val="000000"/>
                <w:szCs w:val="24"/>
              </w:rPr>
              <w:t xml:space="preserve"> </w:t>
            </w:r>
            <w:r w:rsidRPr="00CF2E94">
              <w:rPr>
                <w:color w:val="00B050"/>
                <w:szCs w:val="24"/>
              </w:rPr>
              <w:t>mėnesio</w:t>
            </w:r>
            <w:r w:rsidRPr="00CF2E94">
              <w:rPr>
                <w:color w:val="000000"/>
                <w:szCs w:val="24"/>
              </w:rPr>
              <w:t xml:space="preserve"> </w:t>
            </w:r>
            <w:r w:rsidRPr="00CF2E94">
              <w:rPr>
                <w:color w:val="FF0000"/>
                <w:szCs w:val="24"/>
              </w:rPr>
              <w:t>[</w:t>
            </w:r>
            <w:r w:rsidRPr="00CF2E94">
              <w:rPr>
                <w:i/>
                <w:color w:val="FF0000"/>
                <w:szCs w:val="24"/>
              </w:rPr>
              <w:t>nurodyti dieną</w:t>
            </w:r>
            <w:r w:rsidRPr="00CF2E94">
              <w:rPr>
                <w:color w:val="FF0000"/>
                <w:szCs w:val="24"/>
              </w:rPr>
              <w:t xml:space="preserve">] </w:t>
            </w:r>
            <w:r w:rsidRPr="00CF2E94">
              <w:rPr>
                <w:color w:val="00B050"/>
                <w:szCs w:val="24"/>
              </w:rPr>
              <w:t>dieną;]</w:t>
            </w:r>
          </w:p>
        </w:tc>
      </w:tr>
      <w:tr w:rsidR="00047550" w:rsidRPr="00CF2E94" w14:paraId="5D2A2916" w14:textId="77777777" w:rsidTr="001975C1">
        <w:tc>
          <w:tcPr>
            <w:tcW w:w="2261" w:type="dxa"/>
            <w:gridSpan w:val="2"/>
            <w:tcMar>
              <w:top w:w="113" w:type="dxa"/>
              <w:bottom w:w="113" w:type="dxa"/>
            </w:tcMar>
          </w:tcPr>
          <w:p w14:paraId="5B65A810" w14:textId="77777777" w:rsidR="00047550" w:rsidRPr="00CF2E94" w:rsidRDefault="00047550" w:rsidP="001975C1">
            <w:pPr>
              <w:spacing w:after="120" w:line="276" w:lineRule="auto"/>
              <w:rPr>
                <w:b/>
                <w:color w:val="632423"/>
                <w:szCs w:val="24"/>
              </w:rPr>
            </w:pPr>
            <w:r w:rsidRPr="00CF2E94">
              <w:rPr>
                <w:b/>
                <w:color w:val="632423"/>
                <w:szCs w:val="24"/>
              </w:rPr>
              <w:t>S</w:t>
            </w:r>
            <w:r>
              <w:rPr>
                <w:b/>
                <w:color w:val="632423"/>
                <w:szCs w:val="24"/>
              </w:rPr>
              <w:t>ąlygos</w:t>
            </w:r>
          </w:p>
        </w:tc>
        <w:tc>
          <w:tcPr>
            <w:tcW w:w="6352" w:type="dxa"/>
            <w:gridSpan w:val="2"/>
            <w:tcMar>
              <w:top w:w="113" w:type="dxa"/>
              <w:bottom w:w="113" w:type="dxa"/>
            </w:tcMar>
          </w:tcPr>
          <w:p w14:paraId="65ED56DC" w14:textId="77777777" w:rsidR="00047550" w:rsidRPr="00210B7F" w:rsidRDefault="00047550" w:rsidP="001975C1">
            <w:pPr>
              <w:spacing w:after="120" w:line="276" w:lineRule="auto"/>
              <w:ind w:left="262"/>
              <w:jc w:val="both"/>
              <w:rPr>
                <w:color w:val="000000"/>
                <w:szCs w:val="24"/>
              </w:rPr>
            </w:pPr>
            <w:r w:rsidRPr="00004D47">
              <w:rPr>
                <w:szCs w:val="24"/>
              </w:rPr>
              <w:t>reiškia Konkurso sąlygas su priedais, taip pat visus jų patikslinimus ir atsakymus į Konkurso dalyvių prašymus;</w:t>
            </w:r>
          </w:p>
        </w:tc>
      </w:tr>
      <w:tr w:rsidR="00047550" w:rsidRPr="00CF2E94" w14:paraId="00CAC6F3" w14:textId="77777777" w:rsidTr="001975C1">
        <w:tc>
          <w:tcPr>
            <w:tcW w:w="2261" w:type="dxa"/>
            <w:gridSpan w:val="2"/>
            <w:tcMar>
              <w:top w:w="113" w:type="dxa"/>
              <w:bottom w:w="113" w:type="dxa"/>
            </w:tcMar>
          </w:tcPr>
          <w:p w14:paraId="357711CD" w14:textId="77777777" w:rsidR="00047550" w:rsidRPr="00CF2E94" w:rsidRDefault="00047550" w:rsidP="001975C1">
            <w:pPr>
              <w:spacing w:after="120" w:line="276" w:lineRule="auto"/>
              <w:rPr>
                <w:b/>
                <w:color w:val="632423"/>
                <w:szCs w:val="24"/>
              </w:rPr>
            </w:pPr>
            <w:r>
              <w:rPr>
                <w:b/>
                <w:color w:val="632423"/>
                <w:szCs w:val="24"/>
              </w:rPr>
              <w:t>Sąnaudos</w:t>
            </w:r>
          </w:p>
        </w:tc>
        <w:tc>
          <w:tcPr>
            <w:tcW w:w="6352" w:type="dxa"/>
            <w:gridSpan w:val="2"/>
            <w:tcMar>
              <w:top w:w="113" w:type="dxa"/>
              <w:bottom w:w="113" w:type="dxa"/>
            </w:tcMar>
          </w:tcPr>
          <w:p w14:paraId="33F2B306" w14:textId="77777777" w:rsidR="00047550" w:rsidRPr="00A639F9" w:rsidRDefault="00047550" w:rsidP="001975C1">
            <w:pPr>
              <w:spacing w:after="120" w:line="276" w:lineRule="auto"/>
              <w:ind w:left="262"/>
              <w:jc w:val="both"/>
              <w:rPr>
                <w:szCs w:val="24"/>
              </w:rPr>
            </w:pPr>
            <w:r w:rsidRPr="00A639F9">
              <w:rPr>
                <w:color w:val="000000"/>
                <w:szCs w:val="24"/>
              </w:rPr>
              <w:t>reiškia Koncesininko visas sąnaudas, susijusias su Darbų vykdymu ir / ar Paslaugų teikimu, kurias galima priskirti Finansiniame veiklos modelyje nurodytoms sąnaudų grupėms</w:t>
            </w:r>
            <w:r>
              <w:rPr>
                <w:color w:val="000000"/>
                <w:szCs w:val="24"/>
              </w:rPr>
              <w:t>;</w:t>
            </w:r>
          </w:p>
        </w:tc>
      </w:tr>
      <w:tr w:rsidR="00047550" w:rsidRPr="00CF2E94" w14:paraId="0771C20A" w14:textId="77777777" w:rsidTr="001975C1">
        <w:tc>
          <w:tcPr>
            <w:tcW w:w="2261" w:type="dxa"/>
            <w:gridSpan w:val="2"/>
            <w:tcMar>
              <w:top w:w="113" w:type="dxa"/>
              <w:bottom w:w="113" w:type="dxa"/>
            </w:tcMar>
          </w:tcPr>
          <w:p w14:paraId="7E3EFC9D" w14:textId="77777777" w:rsidR="00047550" w:rsidRPr="00CF2E94" w:rsidRDefault="00047550" w:rsidP="001975C1">
            <w:pPr>
              <w:spacing w:after="120" w:line="276" w:lineRule="auto"/>
              <w:rPr>
                <w:b/>
                <w:color w:val="632423"/>
                <w:szCs w:val="24"/>
              </w:rPr>
            </w:pPr>
            <w:r w:rsidRPr="00CF2E94">
              <w:rPr>
                <w:b/>
                <w:color w:val="632423"/>
                <w:szCs w:val="24"/>
              </w:rPr>
              <w:t>Specialiųjų teisės aktų pasikeitimas</w:t>
            </w:r>
          </w:p>
        </w:tc>
        <w:tc>
          <w:tcPr>
            <w:tcW w:w="6352" w:type="dxa"/>
            <w:gridSpan w:val="2"/>
            <w:tcMar>
              <w:top w:w="113" w:type="dxa"/>
              <w:bottom w:w="113" w:type="dxa"/>
            </w:tcMar>
          </w:tcPr>
          <w:p w14:paraId="516E16E9" w14:textId="77777777" w:rsidR="00047550" w:rsidRPr="00CF2E94" w:rsidRDefault="00047550" w:rsidP="001975C1">
            <w:pPr>
              <w:spacing w:after="120" w:line="276" w:lineRule="auto"/>
              <w:ind w:left="262"/>
              <w:jc w:val="both"/>
              <w:rPr>
                <w:color w:val="000000"/>
                <w:szCs w:val="24"/>
              </w:rPr>
            </w:pPr>
            <w:r w:rsidRPr="00CF2E94">
              <w:rPr>
                <w:color w:val="000000"/>
                <w:szCs w:val="24"/>
              </w:rPr>
              <w:t xml:space="preserve">reiškia Lietuvos Respublikos ir Europos Sąjungos teisės aktą, susijusį su Darbų atlikimo, Paslaugų teikimo reglamentavimu arba </w:t>
            </w:r>
            <w:r w:rsidRPr="00EE279F">
              <w:rPr>
                <w:color w:val="000000"/>
                <w:szCs w:val="24"/>
              </w:rPr>
              <w:t>Koncesininko</w:t>
            </w:r>
            <w:r w:rsidRPr="00CF2E94">
              <w:rPr>
                <w:color w:val="000000"/>
                <w:szCs w:val="24"/>
              </w:rPr>
              <w:t xml:space="preserve"> akcininkų teisėmis ir pareigomis, kylančiomis dėl </w:t>
            </w:r>
            <w:r w:rsidRPr="00EE279F">
              <w:rPr>
                <w:color w:val="000000"/>
                <w:szCs w:val="24"/>
              </w:rPr>
              <w:t>Koncesininko</w:t>
            </w:r>
            <w:r w:rsidRPr="00CF2E94">
              <w:rPr>
                <w:color w:val="000000"/>
                <w:szCs w:val="24"/>
              </w:rPr>
              <w:t xml:space="preserve"> veiklos, pasikeitimą</w:t>
            </w:r>
            <w:r w:rsidRPr="00EE279F">
              <w:rPr>
                <w:color w:val="000000"/>
                <w:szCs w:val="24"/>
              </w:rPr>
              <w:t xml:space="preserve"> </w:t>
            </w:r>
            <w:r w:rsidRPr="00CF2E94">
              <w:rPr>
                <w:color w:val="000000"/>
                <w:szCs w:val="24"/>
              </w:rPr>
              <w:t xml:space="preserve">(išskyrus susijusią su </w:t>
            </w:r>
            <w:r>
              <w:rPr>
                <w:color w:val="000000"/>
                <w:szCs w:val="24"/>
              </w:rPr>
              <w:t>k</w:t>
            </w:r>
            <w:r w:rsidRPr="00CF2E94">
              <w:rPr>
                <w:color w:val="000000"/>
                <w:szCs w:val="24"/>
              </w:rPr>
              <w:t>omercinę veikla)</w:t>
            </w:r>
            <w:r w:rsidRPr="00210B7F">
              <w:rPr>
                <w:color w:val="000000"/>
                <w:szCs w:val="24"/>
              </w:rPr>
              <w:t>;</w:t>
            </w:r>
          </w:p>
        </w:tc>
      </w:tr>
      <w:tr w:rsidR="00047550" w:rsidRPr="00CF2E94" w14:paraId="63C106CE" w14:textId="77777777" w:rsidTr="001975C1">
        <w:tc>
          <w:tcPr>
            <w:tcW w:w="2261" w:type="dxa"/>
            <w:gridSpan w:val="2"/>
            <w:tcMar>
              <w:top w:w="113" w:type="dxa"/>
              <w:bottom w:w="113" w:type="dxa"/>
            </w:tcMar>
          </w:tcPr>
          <w:p w14:paraId="322DA17F" w14:textId="77777777" w:rsidR="00047550" w:rsidRPr="00CF2E94" w:rsidRDefault="00047550" w:rsidP="001975C1">
            <w:pPr>
              <w:spacing w:after="120" w:line="276" w:lineRule="auto"/>
              <w:rPr>
                <w:b/>
                <w:szCs w:val="24"/>
              </w:rPr>
            </w:pPr>
            <w:r w:rsidRPr="00CF2E94">
              <w:rPr>
                <w:b/>
                <w:color w:val="632423"/>
                <w:szCs w:val="24"/>
              </w:rPr>
              <w:t>Specifikacijos</w:t>
            </w:r>
          </w:p>
        </w:tc>
        <w:tc>
          <w:tcPr>
            <w:tcW w:w="6352" w:type="dxa"/>
            <w:gridSpan w:val="2"/>
            <w:tcMar>
              <w:top w:w="113" w:type="dxa"/>
              <w:bottom w:w="113" w:type="dxa"/>
            </w:tcMar>
          </w:tcPr>
          <w:p w14:paraId="1B9950E4" w14:textId="77777777" w:rsidR="00047550" w:rsidRPr="00DD5099" w:rsidRDefault="00047550" w:rsidP="001975C1">
            <w:pPr>
              <w:spacing w:after="120" w:line="23" w:lineRule="atLeast"/>
              <w:ind w:left="262"/>
              <w:jc w:val="both"/>
              <w:rPr>
                <w:color w:val="000000"/>
                <w:szCs w:val="24"/>
              </w:rPr>
            </w:pPr>
            <w:r w:rsidRPr="00CF2E94">
              <w:rPr>
                <w:color w:val="000000"/>
                <w:szCs w:val="24"/>
              </w:rPr>
              <w:t xml:space="preserve">reiškia </w:t>
            </w:r>
            <w:r w:rsidRPr="00CF2E94">
              <w:rPr>
                <w:szCs w:val="24"/>
              </w:rPr>
              <w:t xml:space="preserve">Sutarties </w:t>
            </w:r>
            <w:r w:rsidRPr="00EE279F">
              <w:rPr>
                <w:color w:val="000000"/>
                <w:szCs w:val="24"/>
              </w:rPr>
              <w:fldChar w:fldCharType="begin"/>
            </w:r>
            <w:r w:rsidRPr="00CF2E94">
              <w:rPr>
                <w:color w:val="000000"/>
                <w:szCs w:val="24"/>
              </w:rPr>
              <w:instrText xml:space="preserve"> REF _Ref342466231 \r \h  \* MERGEFORMAT </w:instrText>
            </w:r>
            <w:r w:rsidRPr="00EE279F">
              <w:rPr>
                <w:color w:val="000000"/>
                <w:szCs w:val="24"/>
              </w:rPr>
            </w:r>
            <w:r w:rsidRPr="00EE279F">
              <w:rPr>
                <w:color w:val="000000"/>
                <w:szCs w:val="24"/>
              </w:rPr>
              <w:fldChar w:fldCharType="separate"/>
            </w:r>
            <w:r w:rsidR="00962ECE">
              <w:rPr>
                <w:color w:val="000000"/>
                <w:szCs w:val="24"/>
              </w:rPr>
              <w:t>1</w:t>
            </w:r>
            <w:r w:rsidRPr="00EE279F">
              <w:rPr>
                <w:color w:val="000000"/>
                <w:szCs w:val="24"/>
              </w:rPr>
              <w:fldChar w:fldCharType="end"/>
            </w:r>
            <w:r>
              <w:rPr>
                <w:color w:val="000000"/>
                <w:szCs w:val="24"/>
              </w:rPr>
              <w:t xml:space="preserve">  priedą </w:t>
            </w:r>
            <w:r w:rsidRPr="00830B39">
              <w:rPr>
                <w:i/>
                <w:color w:val="000000"/>
                <w:szCs w:val="24"/>
              </w:rPr>
              <w:t>Specifikacijos</w:t>
            </w:r>
            <w:r w:rsidRPr="00EE279F">
              <w:rPr>
                <w:color w:val="000000"/>
                <w:szCs w:val="24"/>
              </w:rPr>
              <w:t xml:space="preserve">, </w:t>
            </w:r>
            <w:r w:rsidRPr="00877795">
              <w:rPr>
                <w:color w:val="000000"/>
                <w:szCs w:val="24"/>
              </w:rPr>
              <w:t xml:space="preserve">kuriame </w:t>
            </w:r>
            <w:r w:rsidRPr="00DF6A16">
              <w:rPr>
                <w:color w:val="000000"/>
                <w:szCs w:val="24"/>
              </w:rPr>
              <w:t>nustat</w:t>
            </w:r>
            <w:r w:rsidRPr="00AC2BE4">
              <w:rPr>
                <w:color w:val="000000"/>
                <w:szCs w:val="24"/>
              </w:rPr>
              <w:t>yti</w:t>
            </w:r>
            <w:r w:rsidRPr="00B85F8A">
              <w:rPr>
                <w:color w:val="000000"/>
                <w:szCs w:val="24"/>
              </w:rPr>
              <w:t xml:space="preserve"> reikalavimai</w:t>
            </w:r>
            <w:r w:rsidRPr="00156CBF">
              <w:rPr>
                <w:color w:val="000000"/>
                <w:szCs w:val="24"/>
              </w:rPr>
              <w:t xml:space="preserve"> ir rodikli</w:t>
            </w:r>
            <w:r w:rsidRPr="001A1BF3">
              <w:rPr>
                <w:color w:val="000000"/>
                <w:szCs w:val="24"/>
              </w:rPr>
              <w:t>ai</w:t>
            </w:r>
            <w:r w:rsidRPr="00A62796">
              <w:rPr>
                <w:color w:val="000000"/>
                <w:szCs w:val="24"/>
              </w:rPr>
              <w:t>, kuriuos privalo tenkinti Darbai ir Paslaugos;</w:t>
            </w:r>
          </w:p>
        </w:tc>
      </w:tr>
      <w:tr w:rsidR="00047550" w:rsidRPr="00CF2E94" w14:paraId="4BE3456E" w14:textId="77777777" w:rsidTr="001975C1">
        <w:tc>
          <w:tcPr>
            <w:tcW w:w="2261" w:type="dxa"/>
            <w:gridSpan w:val="2"/>
            <w:tcMar>
              <w:top w:w="113" w:type="dxa"/>
              <w:bottom w:w="113" w:type="dxa"/>
            </w:tcMar>
          </w:tcPr>
          <w:p w14:paraId="7F2EEDB7" w14:textId="77777777" w:rsidR="00047550" w:rsidRPr="00EE279F" w:rsidRDefault="00047550" w:rsidP="001975C1">
            <w:pPr>
              <w:spacing w:after="120" w:line="276" w:lineRule="auto"/>
              <w:rPr>
                <w:b/>
                <w:szCs w:val="24"/>
              </w:rPr>
            </w:pPr>
            <w:r w:rsidRPr="00EE279F">
              <w:rPr>
                <w:b/>
                <w:color w:val="632423"/>
                <w:szCs w:val="24"/>
              </w:rPr>
              <w:t>Subtiekėjai</w:t>
            </w:r>
          </w:p>
        </w:tc>
        <w:tc>
          <w:tcPr>
            <w:tcW w:w="6352" w:type="dxa"/>
            <w:gridSpan w:val="2"/>
            <w:tcMar>
              <w:top w:w="113" w:type="dxa"/>
              <w:bottom w:w="113" w:type="dxa"/>
            </w:tcMar>
          </w:tcPr>
          <w:p w14:paraId="4662805D" w14:textId="77777777" w:rsidR="00047550" w:rsidRPr="00EE279F" w:rsidRDefault="00047550" w:rsidP="001975C1">
            <w:pPr>
              <w:spacing w:after="120" w:line="276" w:lineRule="auto"/>
              <w:ind w:left="262"/>
              <w:jc w:val="both"/>
              <w:rPr>
                <w:szCs w:val="24"/>
              </w:rPr>
            </w:pPr>
            <w:r w:rsidRPr="00877795">
              <w:rPr>
                <w:szCs w:val="24"/>
              </w:rPr>
              <w:t>reiškia Pa</w:t>
            </w:r>
            <w:r w:rsidRPr="00DF6A16">
              <w:rPr>
                <w:szCs w:val="24"/>
              </w:rPr>
              <w:t>siūlyme nurodytus, Sutartyje nustatyta tvarka juos pakeitusius arba naujai pasitelktus ūkio subjektus, kurie atlieka darbus ar teikia paslaugas, už kurių atlikimą ar teikimą pagal Sutartį yra atsakingas Koncesininkas, ir kuriems už tai Koncesininkas moka a</w:t>
            </w:r>
            <w:r w:rsidRPr="00AC2BE4">
              <w:rPr>
                <w:szCs w:val="24"/>
              </w:rPr>
              <w:t>tlygį</w:t>
            </w:r>
            <w:r w:rsidRPr="001C07AD">
              <w:rPr>
                <w:szCs w:val="24"/>
              </w:rPr>
              <w:t xml:space="preserve">, išskyrus elektros ir šilumos energijos, vandens tiekėjus, nuotekų šalinimo, atliekų išvežimo </w:t>
            </w:r>
            <w:r w:rsidRPr="00CF2E94">
              <w:rPr>
                <w:szCs w:val="24"/>
              </w:rPr>
              <w:t xml:space="preserve">/ tvarkymo </w:t>
            </w:r>
            <w:r w:rsidRPr="00EE279F">
              <w:rPr>
                <w:szCs w:val="24"/>
              </w:rPr>
              <w:t>ir kitus Komunalinių paslaugų teikėjus</w:t>
            </w:r>
            <w:r>
              <w:rPr>
                <w:szCs w:val="24"/>
              </w:rPr>
              <w:t>. Aiškumo dėlei Finansuotojas ir (ar) Kitas paskolos teikėjas (išskyrus Investuotoją ir / ar Susijusį asmenį) nėra laikomi Subtiekėjais</w:t>
            </w:r>
            <w:r w:rsidRPr="00EE279F">
              <w:rPr>
                <w:szCs w:val="24"/>
              </w:rPr>
              <w:t>;</w:t>
            </w:r>
          </w:p>
        </w:tc>
      </w:tr>
      <w:tr w:rsidR="00047550" w:rsidRPr="00CF2E94" w14:paraId="1268CD60" w14:textId="77777777" w:rsidTr="001975C1">
        <w:tc>
          <w:tcPr>
            <w:tcW w:w="2261" w:type="dxa"/>
            <w:gridSpan w:val="2"/>
            <w:tcMar>
              <w:top w:w="113" w:type="dxa"/>
              <w:bottom w:w="113" w:type="dxa"/>
            </w:tcMar>
          </w:tcPr>
          <w:p w14:paraId="68EB5809" w14:textId="77777777" w:rsidR="00047550" w:rsidRPr="00CF2E94" w:rsidRDefault="00047550" w:rsidP="001975C1">
            <w:pPr>
              <w:spacing w:after="120" w:line="276" w:lineRule="auto"/>
              <w:rPr>
                <w:b/>
                <w:color w:val="632423"/>
                <w:szCs w:val="24"/>
              </w:rPr>
            </w:pPr>
            <w:r w:rsidRPr="00CF2E94">
              <w:rPr>
                <w:b/>
                <w:color w:val="632423"/>
                <w:szCs w:val="24"/>
              </w:rPr>
              <w:t>Susijęs asmuo</w:t>
            </w:r>
          </w:p>
        </w:tc>
        <w:tc>
          <w:tcPr>
            <w:tcW w:w="6352" w:type="dxa"/>
            <w:gridSpan w:val="2"/>
            <w:tcMar>
              <w:top w:w="113" w:type="dxa"/>
              <w:bottom w:w="113" w:type="dxa"/>
            </w:tcMar>
          </w:tcPr>
          <w:p w14:paraId="279D51A0" w14:textId="77777777" w:rsidR="00047550" w:rsidRPr="00CF2E94" w:rsidRDefault="00047550" w:rsidP="001975C1">
            <w:pPr>
              <w:spacing w:after="120" w:line="276" w:lineRule="auto"/>
              <w:ind w:left="262"/>
              <w:jc w:val="both"/>
              <w:rPr>
                <w:color w:val="000000"/>
                <w:szCs w:val="24"/>
              </w:rPr>
            </w:pPr>
            <w:r w:rsidRPr="00CF2E94">
              <w:rPr>
                <w:color w:val="000000"/>
                <w:szCs w:val="24"/>
              </w:rPr>
              <w:t>reiškia:</w:t>
            </w:r>
          </w:p>
          <w:p w14:paraId="5951205E" w14:textId="77777777" w:rsidR="00047550" w:rsidRPr="00CF2E94" w:rsidRDefault="00047550" w:rsidP="00047550">
            <w:pPr>
              <w:numPr>
                <w:ilvl w:val="0"/>
                <w:numId w:val="7"/>
              </w:numPr>
              <w:tabs>
                <w:tab w:val="num" w:pos="721"/>
              </w:tabs>
              <w:spacing w:after="120" w:line="276" w:lineRule="auto"/>
              <w:ind w:left="295" w:firstLine="176"/>
              <w:jc w:val="both"/>
              <w:rPr>
                <w:color w:val="000000"/>
                <w:szCs w:val="24"/>
              </w:rPr>
            </w:pPr>
            <w:r w:rsidRPr="00CF2E94">
              <w:rPr>
                <w:color w:val="000000"/>
                <w:szCs w:val="24"/>
              </w:rPr>
              <w:t>Investuotoją;</w:t>
            </w:r>
          </w:p>
          <w:p w14:paraId="1853ADA9" w14:textId="77777777" w:rsidR="00047550" w:rsidRPr="00CF2E94" w:rsidRDefault="00047550" w:rsidP="00047550">
            <w:pPr>
              <w:numPr>
                <w:ilvl w:val="0"/>
                <w:numId w:val="7"/>
              </w:numPr>
              <w:tabs>
                <w:tab w:val="num" w:pos="721"/>
              </w:tabs>
              <w:spacing w:after="120" w:line="276" w:lineRule="auto"/>
              <w:ind w:left="295" w:firstLine="176"/>
              <w:jc w:val="both"/>
              <w:rPr>
                <w:color w:val="000000"/>
                <w:szCs w:val="24"/>
              </w:rPr>
            </w:pPr>
            <w:r w:rsidRPr="00CF2E94">
              <w:rPr>
                <w:color w:val="000000"/>
                <w:szCs w:val="24"/>
              </w:rPr>
              <w:t>Susijusią bendrovę;</w:t>
            </w:r>
          </w:p>
          <w:p w14:paraId="5D39FB5E" w14:textId="77777777" w:rsidR="00047550" w:rsidRPr="00EE279F" w:rsidRDefault="00047550" w:rsidP="00047550">
            <w:pPr>
              <w:numPr>
                <w:ilvl w:val="0"/>
                <w:numId w:val="7"/>
              </w:numPr>
              <w:tabs>
                <w:tab w:val="num" w:pos="721"/>
              </w:tabs>
              <w:spacing w:after="120" w:line="276" w:lineRule="auto"/>
              <w:ind w:left="295" w:firstLine="176"/>
              <w:jc w:val="both"/>
              <w:rPr>
                <w:color w:val="000000"/>
                <w:szCs w:val="24"/>
              </w:rPr>
            </w:pPr>
            <w:r w:rsidRPr="00CF2E94">
              <w:rPr>
                <w:color w:val="000000"/>
                <w:szCs w:val="24"/>
              </w:rPr>
              <w:t>Investuotojo</w:t>
            </w:r>
            <w:r w:rsidRPr="00EE279F">
              <w:rPr>
                <w:color w:val="000000"/>
                <w:szCs w:val="24"/>
              </w:rPr>
              <w:t xml:space="preserve"> ar Susijusios bendrovės priežiūros ir valdymo organų narius; </w:t>
            </w:r>
          </w:p>
          <w:p w14:paraId="146D3039" w14:textId="77777777" w:rsidR="00047550" w:rsidRPr="00B85F8A" w:rsidRDefault="00047550" w:rsidP="00047550">
            <w:pPr>
              <w:numPr>
                <w:ilvl w:val="0"/>
                <w:numId w:val="7"/>
              </w:numPr>
              <w:tabs>
                <w:tab w:val="num" w:pos="721"/>
              </w:tabs>
              <w:spacing w:after="120" w:line="276" w:lineRule="auto"/>
              <w:ind w:left="295" w:firstLine="176"/>
              <w:jc w:val="both"/>
              <w:rPr>
                <w:color w:val="000000"/>
                <w:szCs w:val="24"/>
              </w:rPr>
            </w:pPr>
            <w:bookmarkStart w:id="22" w:name="_Ref284404100"/>
            <w:r w:rsidRPr="00877795">
              <w:rPr>
                <w:color w:val="000000"/>
                <w:szCs w:val="24"/>
              </w:rPr>
              <w:t xml:space="preserve">Investuotojo </w:t>
            </w:r>
            <w:r w:rsidRPr="00AC2BE4">
              <w:rPr>
                <w:color w:val="000000"/>
                <w:szCs w:val="24"/>
              </w:rPr>
              <w:t>ar</w:t>
            </w:r>
            <w:r w:rsidRPr="001C07AD">
              <w:rPr>
                <w:color w:val="000000"/>
                <w:szCs w:val="24"/>
              </w:rPr>
              <w:t xml:space="preserve"> </w:t>
            </w:r>
            <w:r w:rsidRPr="00B85F8A">
              <w:rPr>
                <w:color w:val="000000"/>
                <w:szCs w:val="24"/>
              </w:rPr>
              <w:t>Susijusios bendrovės priežiūros ir valdymo organų nario sutuoktinį, jo artimuosius giminaičius, taip pat asmenis susijusius svainystės ryšiais iki antrojo laipsnio imtinai;</w:t>
            </w:r>
            <w:bookmarkEnd w:id="22"/>
          </w:p>
          <w:p w14:paraId="3BDFC3D6" w14:textId="77777777" w:rsidR="00047550" w:rsidRPr="00EE279F" w:rsidRDefault="00047550" w:rsidP="00047550">
            <w:pPr>
              <w:numPr>
                <w:ilvl w:val="0"/>
                <w:numId w:val="7"/>
              </w:numPr>
              <w:tabs>
                <w:tab w:val="num" w:pos="721"/>
              </w:tabs>
              <w:spacing w:after="120" w:line="276" w:lineRule="auto"/>
              <w:ind w:left="295" w:firstLine="176"/>
              <w:jc w:val="both"/>
              <w:rPr>
                <w:color w:val="000000"/>
                <w:szCs w:val="24"/>
              </w:rPr>
            </w:pPr>
            <w:r w:rsidRPr="00B85F8A">
              <w:rPr>
                <w:color w:val="000000"/>
                <w:szCs w:val="24"/>
              </w:rPr>
              <w:lastRenderedPageBreak/>
              <w:t xml:space="preserve">bendrovės, susijusios su </w:t>
            </w:r>
            <w:r w:rsidRPr="00EE279F">
              <w:rPr>
                <w:color w:val="000000"/>
                <w:szCs w:val="24"/>
              </w:rPr>
              <w:fldChar w:fldCharType="begin"/>
            </w:r>
            <w:r w:rsidRPr="00CF2E94">
              <w:rPr>
                <w:color w:val="000000"/>
                <w:szCs w:val="24"/>
              </w:rPr>
              <w:instrText xml:space="preserve"> REF _Ref284404100 \r \h  \* MERGEFORMAT </w:instrText>
            </w:r>
            <w:r w:rsidRPr="00EE279F">
              <w:rPr>
                <w:color w:val="000000"/>
                <w:szCs w:val="24"/>
              </w:rPr>
            </w:r>
            <w:r w:rsidRPr="00EE279F">
              <w:rPr>
                <w:color w:val="000000"/>
                <w:szCs w:val="24"/>
              </w:rPr>
              <w:fldChar w:fldCharType="separate"/>
            </w:r>
            <w:r w:rsidR="00962ECE">
              <w:rPr>
                <w:color w:val="000000"/>
                <w:szCs w:val="24"/>
              </w:rPr>
              <w:t>d)</w:t>
            </w:r>
            <w:r w:rsidRPr="00EE279F">
              <w:rPr>
                <w:color w:val="000000"/>
                <w:szCs w:val="24"/>
              </w:rPr>
              <w:fldChar w:fldCharType="end"/>
            </w:r>
            <w:r w:rsidRPr="00EE279F">
              <w:rPr>
                <w:color w:val="000000"/>
                <w:szCs w:val="24"/>
              </w:rPr>
              <w:t xml:space="preserve"> punkte minimais asmenimis, ir tokių bendrovių priežiūros ir valdymo organų nariai;</w:t>
            </w:r>
          </w:p>
        </w:tc>
      </w:tr>
      <w:tr w:rsidR="00047550" w:rsidRPr="00CF2E94" w14:paraId="0397D3E5" w14:textId="77777777" w:rsidTr="001975C1">
        <w:tc>
          <w:tcPr>
            <w:tcW w:w="2261" w:type="dxa"/>
            <w:gridSpan w:val="2"/>
            <w:tcMar>
              <w:top w:w="113" w:type="dxa"/>
              <w:bottom w:w="113" w:type="dxa"/>
            </w:tcMar>
          </w:tcPr>
          <w:p w14:paraId="599B8D2D" w14:textId="77777777" w:rsidR="00047550" w:rsidRPr="00CF2E94" w:rsidRDefault="00047550" w:rsidP="001975C1">
            <w:pPr>
              <w:spacing w:after="120" w:line="276" w:lineRule="auto"/>
              <w:rPr>
                <w:b/>
                <w:color w:val="632423"/>
                <w:szCs w:val="24"/>
              </w:rPr>
            </w:pPr>
            <w:r w:rsidRPr="00CF2E94">
              <w:rPr>
                <w:b/>
                <w:color w:val="632423"/>
                <w:szCs w:val="24"/>
              </w:rPr>
              <w:lastRenderedPageBreak/>
              <w:t>Susijusi bendrovė</w:t>
            </w:r>
          </w:p>
        </w:tc>
        <w:tc>
          <w:tcPr>
            <w:tcW w:w="6352" w:type="dxa"/>
            <w:gridSpan w:val="2"/>
            <w:tcMar>
              <w:top w:w="113" w:type="dxa"/>
              <w:bottom w:w="113" w:type="dxa"/>
            </w:tcMar>
          </w:tcPr>
          <w:p w14:paraId="3F83E51E" w14:textId="77777777" w:rsidR="00047550" w:rsidRPr="00DF6A16" w:rsidRDefault="00047550" w:rsidP="001975C1">
            <w:pPr>
              <w:tabs>
                <w:tab w:val="num" w:pos="12"/>
              </w:tabs>
              <w:spacing w:after="120" w:line="276" w:lineRule="auto"/>
              <w:ind w:left="262"/>
              <w:jc w:val="both"/>
              <w:rPr>
                <w:color w:val="000000"/>
                <w:szCs w:val="24"/>
              </w:rPr>
            </w:pPr>
            <w:r w:rsidRPr="00CF2E94">
              <w:rPr>
                <w:color w:val="000000"/>
                <w:szCs w:val="24"/>
              </w:rPr>
              <w:t xml:space="preserve">reiškia </w:t>
            </w:r>
            <w:r w:rsidRPr="00CF2E94">
              <w:rPr>
                <w:szCs w:val="24"/>
              </w:rPr>
              <w:t>bet kurią bendrovę, ūkinę bendriją, ribotos atsakomybės bendriją, fondą ar kitą vienetą (juridinį arba ne juridinį asmenį)</w:t>
            </w:r>
            <w:r w:rsidRPr="00CF2E94">
              <w:rPr>
                <w:color w:val="000000"/>
                <w:szCs w:val="24"/>
              </w:rPr>
              <w:t>, kurį Koncesininkas ar Investuotojas tiesiogiai ar netiesiogiai kontroliuoja arba kuris pats tiesiogiai ar netiesiogiai kontroliuoja Koncesininką ar Investuotoją, arba kurį kartu su Koncesininku tiesiogiai ar netiesiogiai kontroliuoja kitas vienetas</w:t>
            </w:r>
            <w:r w:rsidRPr="00CF2E94" w:rsidDel="00D96EE1">
              <w:rPr>
                <w:color w:val="000000"/>
                <w:szCs w:val="24"/>
              </w:rPr>
              <w:t>, turėdama</w:t>
            </w:r>
            <w:r w:rsidRPr="00CF2E94">
              <w:rPr>
                <w:color w:val="000000"/>
                <w:szCs w:val="24"/>
              </w:rPr>
              <w:t>s</w:t>
            </w:r>
            <w:r w:rsidRPr="00CF2E94" w:rsidDel="00D96EE1">
              <w:rPr>
                <w:color w:val="000000"/>
                <w:szCs w:val="24"/>
              </w:rPr>
              <w:t xml:space="preserve"> nuosavybės teisę, kapitalo dalį ar įgyvendindama</w:t>
            </w:r>
            <w:r w:rsidRPr="00CF2E94">
              <w:rPr>
                <w:color w:val="000000"/>
                <w:szCs w:val="24"/>
              </w:rPr>
              <w:t>s</w:t>
            </w:r>
            <w:r w:rsidRPr="00CF2E94" w:rsidDel="00D96EE1">
              <w:rPr>
                <w:color w:val="000000"/>
                <w:szCs w:val="24"/>
              </w:rPr>
              <w:t xml:space="preserve"> tokiai kontroliuojamai </w:t>
            </w:r>
            <w:r w:rsidRPr="00CF2E94">
              <w:rPr>
                <w:color w:val="000000"/>
                <w:szCs w:val="24"/>
              </w:rPr>
              <w:t>bendrovei</w:t>
            </w:r>
            <w:r w:rsidRPr="00CF2E94" w:rsidDel="00D96EE1">
              <w:rPr>
                <w:color w:val="000000"/>
                <w:szCs w:val="24"/>
              </w:rPr>
              <w:t xml:space="preserve"> taikomus teisės aktų reikalavimus</w:t>
            </w:r>
            <w:r w:rsidRPr="00CF2E94">
              <w:rPr>
                <w:color w:val="000000"/>
                <w:szCs w:val="24"/>
              </w:rPr>
              <w:t xml:space="preserve"> ir kuris yra susijęs su Sutarties įgyvendinimu</w:t>
            </w:r>
            <w:r w:rsidRPr="00EE279F">
              <w:rPr>
                <w:color w:val="000000"/>
                <w:szCs w:val="24"/>
              </w:rPr>
              <w:t>. Laikoma, kad vienetas kontroliuoja kitas bendroves, jei jis tiesiogi</w:t>
            </w:r>
            <w:r w:rsidRPr="00877795">
              <w:rPr>
                <w:color w:val="000000"/>
                <w:szCs w:val="24"/>
              </w:rPr>
              <w:t xml:space="preserve">ai ar </w:t>
            </w:r>
            <w:r w:rsidRPr="00DF6A16">
              <w:rPr>
                <w:color w:val="000000"/>
                <w:szCs w:val="24"/>
              </w:rPr>
              <w:t>netiesiogiai:</w:t>
            </w:r>
          </w:p>
          <w:p w14:paraId="41F98DB5" w14:textId="77777777" w:rsidR="00047550" w:rsidRPr="00AC2BE4" w:rsidRDefault="00047550" w:rsidP="001975C1">
            <w:pPr>
              <w:numPr>
                <w:ilvl w:val="0"/>
                <w:numId w:val="3"/>
              </w:numPr>
              <w:tabs>
                <w:tab w:val="clear" w:pos="180"/>
                <w:tab w:val="num" w:pos="12"/>
              </w:tabs>
              <w:spacing w:after="120" w:line="276" w:lineRule="auto"/>
              <w:ind w:left="295" w:firstLine="176"/>
              <w:jc w:val="both"/>
              <w:rPr>
                <w:color w:val="000000"/>
                <w:szCs w:val="24"/>
              </w:rPr>
            </w:pPr>
            <w:r w:rsidRPr="00CF2E94">
              <w:rPr>
                <w:szCs w:val="24"/>
              </w:rPr>
              <w:t>turi daugiau kaip 50 %</w:t>
            </w:r>
            <w:r w:rsidRPr="00CF2E94" w:rsidDel="00D96EE1">
              <w:rPr>
                <w:szCs w:val="24"/>
              </w:rPr>
              <w:t xml:space="preserve"> </w:t>
            </w:r>
            <w:r>
              <w:rPr>
                <w:szCs w:val="24"/>
              </w:rPr>
              <w:t xml:space="preserve">(penkiasdešimt) </w:t>
            </w:r>
            <w:r w:rsidRPr="00CF2E94">
              <w:rPr>
                <w:szCs w:val="24"/>
              </w:rPr>
              <w:t>tokios kontroliuojamos bendrovės išleistų akcijų ar kitokių nuosavybės vertybinių popierių</w:t>
            </w:r>
            <w:r w:rsidRPr="00AC2BE4">
              <w:rPr>
                <w:color w:val="000000"/>
                <w:szCs w:val="24"/>
              </w:rPr>
              <w:t>; arba</w:t>
            </w:r>
          </w:p>
          <w:p w14:paraId="1DBE427B" w14:textId="77777777" w:rsidR="00047550" w:rsidRPr="00DF6A16" w:rsidRDefault="00047550" w:rsidP="001975C1">
            <w:pPr>
              <w:numPr>
                <w:ilvl w:val="0"/>
                <w:numId w:val="3"/>
              </w:numPr>
              <w:tabs>
                <w:tab w:val="clear" w:pos="180"/>
                <w:tab w:val="num" w:pos="12"/>
                <w:tab w:val="num" w:pos="720"/>
              </w:tabs>
              <w:spacing w:after="120" w:line="276" w:lineRule="auto"/>
              <w:ind w:left="295" w:firstLine="176"/>
              <w:jc w:val="both"/>
              <w:rPr>
                <w:color w:val="000000"/>
                <w:szCs w:val="24"/>
              </w:rPr>
            </w:pPr>
            <w:r w:rsidRPr="00CF2E94">
              <w:rPr>
                <w:szCs w:val="24"/>
              </w:rPr>
              <w:t xml:space="preserve">turi daugiau kaip 50 % </w:t>
            </w:r>
            <w:r>
              <w:rPr>
                <w:szCs w:val="24"/>
              </w:rPr>
              <w:t xml:space="preserve">(penkiasdešimt) </w:t>
            </w:r>
            <w:r w:rsidRPr="00CF2E94">
              <w:rPr>
                <w:szCs w:val="24"/>
              </w:rPr>
              <w:t xml:space="preserve">visų </w:t>
            </w:r>
            <w:r w:rsidRPr="00CF2E94">
              <w:rPr>
                <w:color w:val="000000"/>
                <w:szCs w:val="24"/>
              </w:rPr>
              <w:t>balsų, kuriuos suteikia kontroliuojamos bendrovės išleistos akcijos ar kitokie nuosavybės vertybiniai popieriai</w:t>
            </w:r>
            <w:r w:rsidRPr="00DF6A16">
              <w:rPr>
                <w:color w:val="000000"/>
                <w:szCs w:val="24"/>
              </w:rPr>
              <w:t>; arba</w:t>
            </w:r>
          </w:p>
          <w:p w14:paraId="2709277A" w14:textId="77777777" w:rsidR="00047550" w:rsidRPr="001C07AD" w:rsidRDefault="00047550" w:rsidP="001975C1">
            <w:pPr>
              <w:numPr>
                <w:ilvl w:val="0"/>
                <w:numId w:val="3"/>
              </w:numPr>
              <w:tabs>
                <w:tab w:val="clear" w:pos="180"/>
                <w:tab w:val="num" w:pos="12"/>
                <w:tab w:val="num" w:pos="720"/>
              </w:tabs>
              <w:spacing w:after="120" w:line="276" w:lineRule="auto"/>
              <w:ind w:left="295" w:firstLine="176"/>
              <w:jc w:val="both"/>
              <w:rPr>
                <w:color w:val="000000"/>
                <w:szCs w:val="24"/>
              </w:rPr>
            </w:pPr>
            <w:r w:rsidRPr="00AC2BE4">
              <w:rPr>
                <w:color w:val="000000"/>
                <w:szCs w:val="24"/>
              </w:rPr>
              <w:t>turi galimybę paskirti ar išrinkti daugiau kaip pusę tokios kontroliuojamos bendrovės valdymo ar kito organo (išskyrus</w:t>
            </w:r>
            <w:r w:rsidRPr="001C07AD">
              <w:rPr>
                <w:color w:val="000000"/>
                <w:szCs w:val="24"/>
              </w:rPr>
              <w:t xml:space="preserve"> dalyvių susirinkimą) narių; arba</w:t>
            </w:r>
          </w:p>
          <w:p w14:paraId="253C2F0A" w14:textId="77777777" w:rsidR="00047550" w:rsidRPr="006B7510" w:rsidRDefault="00047550" w:rsidP="001975C1">
            <w:pPr>
              <w:numPr>
                <w:ilvl w:val="0"/>
                <w:numId w:val="3"/>
              </w:numPr>
              <w:tabs>
                <w:tab w:val="clear" w:pos="180"/>
                <w:tab w:val="num" w:pos="12"/>
                <w:tab w:val="num" w:pos="720"/>
              </w:tabs>
              <w:spacing w:after="120" w:line="276" w:lineRule="auto"/>
              <w:ind w:left="295" w:firstLine="176"/>
              <w:jc w:val="both"/>
              <w:rPr>
                <w:color w:val="000000"/>
                <w:szCs w:val="24"/>
              </w:rPr>
            </w:pPr>
            <w:r w:rsidRPr="00B85F8A">
              <w:rPr>
                <w:color w:val="000000"/>
                <w:szCs w:val="24"/>
              </w:rPr>
              <w:t>yra sudaręs sutartį, pagal kurią kontroliuojama bendrovė yra įsipareigojusi įgyvendinti kontro</w:t>
            </w:r>
            <w:r w:rsidRPr="006B7510">
              <w:rPr>
                <w:color w:val="000000"/>
                <w:szCs w:val="24"/>
              </w:rPr>
              <w:t>liuojančios bendrovės sprendimus ir nurodymus</w:t>
            </w:r>
            <w:r>
              <w:rPr>
                <w:color w:val="000000"/>
                <w:szCs w:val="24"/>
              </w:rPr>
              <w:t>.</w:t>
            </w:r>
          </w:p>
          <w:p w14:paraId="10E5638F" w14:textId="77777777" w:rsidR="00047550" w:rsidRPr="00AC2BE4" w:rsidRDefault="00047550" w:rsidP="001975C1">
            <w:pPr>
              <w:numPr>
                <w:ilvl w:val="0"/>
                <w:numId w:val="3"/>
              </w:numPr>
              <w:tabs>
                <w:tab w:val="clear" w:pos="180"/>
                <w:tab w:val="num" w:pos="12"/>
                <w:tab w:val="num" w:pos="720"/>
              </w:tabs>
              <w:spacing w:after="120" w:line="276" w:lineRule="auto"/>
              <w:ind w:left="295" w:firstLine="176"/>
              <w:jc w:val="both"/>
              <w:rPr>
                <w:color w:val="000000"/>
                <w:szCs w:val="24"/>
              </w:rPr>
            </w:pPr>
          </w:p>
          <w:p w14:paraId="4B291F05" w14:textId="77777777" w:rsidR="00047550" w:rsidRPr="00EE279F" w:rsidRDefault="00047550" w:rsidP="001975C1">
            <w:pPr>
              <w:spacing w:after="120" w:line="276" w:lineRule="auto"/>
              <w:ind w:left="262"/>
              <w:jc w:val="both"/>
              <w:rPr>
                <w:color w:val="000000"/>
                <w:szCs w:val="24"/>
              </w:rPr>
            </w:pPr>
            <w:r w:rsidRPr="001C07AD">
              <w:rPr>
                <w:color w:val="000000"/>
                <w:szCs w:val="24"/>
              </w:rPr>
              <w:t xml:space="preserve">Susijusių </w:t>
            </w:r>
            <w:r w:rsidRPr="00B85F8A">
              <w:rPr>
                <w:color w:val="000000"/>
                <w:szCs w:val="24"/>
              </w:rPr>
              <w:t xml:space="preserve">bendrovių sąrašas pridedamas prie Sutarties kaip </w:t>
            </w:r>
            <w:r w:rsidRPr="00B85F8A">
              <w:rPr>
                <w:szCs w:val="24"/>
              </w:rPr>
              <w:t xml:space="preserve">Sutarties </w:t>
            </w:r>
            <w:r w:rsidRPr="00EE279F">
              <w:rPr>
                <w:color w:val="000000"/>
                <w:szCs w:val="24"/>
              </w:rPr>
              <w:fldChar w:fldCharType="begin"/>
            </w:r>
            <w:r w:rsidRPr="00CF2E94">
              <w:rPr>
                <w:color w:val="000000"/>
                <w:szCs w:val="24"/>
              </w:rPr>
              <w:instrText xml:space="preserve"> REF _Ref342466369 \r \h  \* MERGEFORMAT </w:instrText>
            </w:r>
            <w:r w:rsidRPr="00EE279F">
              <w:rPr>
                <w:color w:val="000000"/>
                <w:szCs w:val="24"/>
              </w:rPr>
            </w:r>
            <w:r w:rsidRPr="00EE279F">
              <w:rPr>
                <w:color w:val="000000"/>
                <w:szCs w:val="24"/>
              </w:rPr>
              <w:fldChar w:fldCharType="separate"/>
            </w:r>
            <w:r w:rsidR="00962ECE">
              <w:rPr>
                <w:color w:val="000000"/>
                <w:szCs w:val="24"/>
              </w:rPr>
              <w:t>7</w:t>
            </w:r>
            <w:r w:rsidRPr="00EE279F">
              <w:rPr>
                <w:color w:val="000000"/>
                <w:szCs w:val="24"/>
              </w:rPr>
              <w:fldChar w:fldCharType="end"/>
            </w:r>
            <w:r w:rsidRPr="00EE279F">
              <w:rPr>
                <w:color w:val="000000"/>
                <w:szCs w:val="24"/>
              </w:rPr>
              <w:t xml:space="preserve"> priedas ir privalo būti nuolat atnaujinamas pasikeitus jame nurodytiems duomenims;</w:t>
            </w:r>
          </w:p>
        </w:tc>
      </w:tr>
      <w:tr w:rsidR="00047550" w:rsidRPr="00CF2E94" w14:paraId="491F2328" w14:textId="77777777" w:rsidTr="001975C1">
        <w:tc>
          <w:tcPr>
            <w:tcW w:w="2261" w:type="dxa"/>
            <w:gridSpan w:val="2"/>
            <w:tcMar>
              <w:top w:w="113" w:type="dxa"/>
              <w:bottom w:w="113" w:type="dxa"/>
            </w:tcMar>
          </w:tcPr>
          <w:p w14:paraId="72A899D5" w14:textId="77777777" w:rsidR="00047550" w:rsidRPr="00CF2E94" w:rsidRDefault="00047550" w:rsidP="001975C1">
            <w:pPr>
              <w:spacing w:after="120" w:line="276" w:lineRule="auto"/>
              <w:rPr>
                <w:b/>
                <w:color w:val="632423"/>
                <w:szCs w:val="24"/>
              </w:rPr>
            </w:pPr>
            <w:r w:rsidRPr="00CF2E94">
              <w:rPr>
                <w:b/>
                <w:color w:val="632423"/>
                <w:szCs w:val="24"/>
              </w:rPr>
              <w:t>Sutartis</w:t>
            </w:r>
          </w:p>
        </w:tc>
        <w:tc>
          <w:tcPr>
            <w:tcW w:w="6352" w:type="dxa"/>
            <w:gridSpan w:val="2"/>
            <w:tcMar>
              <w:top w:w="113" w:type="dxa"/>
              <w:bottom w:w="113" w:type="dxa"/>
            </w:tcMar>
          </w:tcPr>
          <w:p w14:paraId="49226F92" w14:textId="77777777" w:rsidR="00047550" w:rsidRPr="00CF2E94" w:rsidRDefault="00047550" w:rsidP="001975C1">
            <w:pPr>
              <w:spacing w:after="120" w:line="276" w:lineRule="auto"/>
              <w:ind w:left="262"/>
              <w:jc w:val="both"/>
              <w:rPr>
                <w:szCs w:val="24"/>
              </w:rPr>
            </w:pPr>
            <w:r w:rsidRPr="00CF2E94">
              <w:rPr>
                <w:szCs w:val="24"/>
              </w:rPr>
              <w:t xml:space="preserve">reiškia šią partnerystės (koncesijos) sutartį tarp </w:t>
            </w:r>
            <w:r w:rsidRPr="00CF2E94">
              <w:rPr>
                <w:color w:val="FF0000"/>
                <w:w w:val="101"/>
                <w:szCs w:val="24"/>
              </w:rPr>
              <w:t>[</w:t>
            </w:r>
            <w:r w:rsidRPr="00CF2E94">
              <w:rPr>
                <w:i/>
                <w:color w:val="FF0000"/>
                <w:w w:val="101"/>
                <w:szCs w:val="24"/>
              </w:rPr>
              <w:t>Suteikiančiosios institucijos pavadinimas</w:t>
            </w:r>
            <w:r w:rsidRPr="00CF2E94">
              <w:rPr>
                <w:color w:val="FF0000"/>
                <w:szCs w:val="24"/>
              </w:rPr>
              <w:t>]</w:t>
            </w:r>
            <w:r w:rsidRPr="00CF2E94">
              <w:rPr>
                <w:szCs w:val="24"/>
              </w:rPr>
              <w:t xml:space="preserve"> </w:t>
            </w:r>
            <w:r w:rsidRPr="00CF2E94">
              <w:rPr>
                <w:color w:val="0000FF"/>
                <w:szCs w:val="24"/>
              </w:rPr>
              <w:t>[</w:t>
            </w:r>
            <w:r w:rsidRPr="00CF2E94">
              <w:rPr>
                <w:i/>
                <w:color w:val="0000FF"/>
                <w:szCs w:val="24"/>
              </w:rPr>
              <w:t>jei yra</w:t>
            </w:r>
            <w:r w:rsidRPr="00CF2E94">
              <w:rPr>
                <w:color w:val="00B050"/>
                <w:szCs w:val="24"/>
              </w:rPr>
              <w:t>, Perleidėjo]</w:t>
            </w:r>
            <w:r w:rsidRPr="00CF2E94">
              <w:rPr>
                <w:szCs w:val="24"/>
              </w:rPr>
              <w:t xml:space="preserve"> ir </w:t>
            </w:r>
            <w:r w:rsidRPr="00CF2E94">
              <w:rPr>
                <w:color w:val="FF0000"/>
                <w:szCs w:val="24"/>
              </w:rPr>
              <w:t>[</w:t>
            </w:r>
            <w:r w:rsidRPr="00CF2E94">
              <w:rPr>
                <w:i/>
                <w:color w:val="FF0000"/>
                <w:szCs w:val="24"/>
              </w:rPr>
              <w:t>Investuotojo pavadinimas</w:t>
            </w:r>
            <w:r w:rsidRPr="00CF2E94">
              <w:rPr>
                <w:color w:val="FF0000"/>
                <w:szCs w:val="24"/>
              </w:rPr>
              <w:t xml:space="preserve">] </w:t>
            </w:r>
            <w:r w:rsidRPr="00CF2E94">
              <w:rPr>
                <w:szCs w:val="24"/>
              </w:rPr>
              <w:t>bei</w:t>
            </w:r>
            <w:r w:rsidRPr="00CF2E94">
              <w:rPr>
                <w:color w:val="FF0000"/>
                <w:szCs w:val="24"/>
              </w:rPr>
              <w:t xml:space="preserve"> [</w:t>
            </w:r>
            <w:r w:rsidRPr="00CF2E94">
              <w:rPr>
                <w:i/>
                <w:color w:val="FF0000"/>
                <w:szCs w:val="24"/>
              </w:rPr>
              <w:t>Koncesininko pavadinimas</w:t>
            </w:r>
            <w:r w:rsidRPr="00CF2E94">
              <w:rPr>
                <w:color w:val="FF0000"/>
                <w:szCs w:val="24"/>
              </w:rPr>
              <w:t>]</w:t>
            </w:r>
            <w:r w:rsidRPr="00CF2E94">
              <w:rPr>
                <w:szCs w:val="24"/>
              </w:rPr>
              <w:t xml:space="preserve"> sudaromą dėl Projekto įgyvendinimo viešojo ir privataus sektorių partnerystės būdu, kaip tai nustatyta Koncesijų įstatyme;</w:t>
            </w:r>
          </w:p>
        </w:tc>
      </w:tr>
      <w:tr w:rsidR="00047550" w:rsidRPr="00CF2E94" w14:paraId="7053172E" w14:textId="77777777" w:rsidTr="001975C1">
        <w:tc>
          <w:tcPr>
            <w:tcW w:w="2261" w:type="dxa"/>
            <w:gridSpan w:val="2"/>
            <w:tcMar>
              <w:top w:w="113" w:type="dxa"/>
              <w:bottom w:w="113" w:type="dxa"/>
            </w:tcMar>
          </w:tcPr>
          <w:p w14:paraId="4A949DAE" w14:textId="77777777" w:rsidR="00047550" w:rsidRPr="00CF2E94" w:rsidRDefault="00047550" w:rsidP="001975C1">
            <w:pPr>
              <w:spacing w:after="120" w:line="276" w:lineRule="auto"/>
              <w:rPr>
                <w:b/>
                <w:color w:val="632423"/>
                <w:szCs w:val="24"/>
              </w:rPr>
            </w:pPr>
            <w:r w:rsidRPr="00CF2E94">
              <w:rPr>
                <w:b/>
                <w:color w:val="632423"/>
                <w:szCs w:val="24"/>
              </w:rPr>
              <w:t>Sutarties vertė</w:t>
            </w:r>
          </w:p>
        </w:tc>
        <w:tc>
          <w:tcPr>
            <w:tcW w:w="6352" w:type="dxa"/>
            <w:gridSpan w:val="2"/>
            <w:tcMar>
              <w:top w:w="113" w:type="dxa"/>
              <w:bottom w:w="113" w:type="dxa"/>
            </w:tcMar>
          </w:tcPr>
          <w:p w14:paraId="4272087C" w14:textId="77777777" w:rsidR="00047550" w:rsidRDefault="00047550" w:rsidP="001975C1">
            <w:pPr>
              <w:ind w:left="282"/>
              <w:rPr>
                <w:szCs w:val="24"/>
              </w:rPr>
            </w:pPr>
            <w:r>
              <w:rPr>
                <w:szCs w:val="24"/>
              </w:rPr>
              <w:t xml:space="preserve">reiškia šios Sutarties </w:t>
            </w:r>
            <w:r>
              <w:rPr>
                <w:szCs w:val="24"/>
              </w:rPr>
              <w:fldChar w:fldCharType="begin"/>
            </w:r>
            <w:r>
              <w:rPr>
                <w:szCs w:val="24"/>
              </w:rPr>
              <w:instrText xml:space="preserve"> REF _Ref525730600 \r \h </w:instrText>
            </w:r>
            <w:r>
              <w:rPr>
                <w:szCs w:val="24"/>
              </w:rPr>
            </w:r>
            <w:r>
              <w:rPr>
                <w:szCs w:val="24"/>
              </w:rPr>
              <w:fldChar w:fldCharType="separate"/>
            </w:r>
            <w:r w:rsidR="00962ECE">
              <w:rPr>
                <w:szCs w:val="24"/>
              </w:rPr>
              <w:t>2.2</w:t>
            </w:r>
            <w:r>
              <w:rPr>
                <w:szCs w:val="24"/>
              </w:rPr>
              <w:fldChar w:fldCharType="end"/>
            </w:r>
            <w:r w:rsidRPr="00062396">
              <w:rPr>
                <w:szCs w:val="24"/>
              </w:rPr>
              <w:t xml:space="preserve"> nurodytą vertę, kuri gali būti keičiama Sutart</w:t>
            </w:r>
            <w:r>
              <w:rPr>
                <w:szCs w:val="24"/>
              </w:rPr>
              <w:t xml:space="preserve">ies </w:t>
            </w:r>
            <w:r>
              <w:rPr>
                <w:szCs w:val="24"/>
              </w:rPr>
              <w:fldChar w:fldCharType="begin"/>
            </w:r>
            <w:r>
              <w:rPr>
                <w:szCs w:val="24"/>
              </w:rPr>
              <w:instrText xml:space="preserve"> REF _Ref525730660 \r \h </w:instrText>
            </w:r>
            <w:r>
              <w:rPr>
                <w:szCs w:val="24"/>
              </w:rPr>
            </w:r>
            <w:r>
              <w:rPr>
                <w:szCs w:val="24"/>
              </w:rPr>
              <w:fldChar w:fldCharType="separate"/>
            </w:r>
            <w:r w:rsidR="00962ECE">
              <w:rPr>
                <w:szCs w:val="24"/>
              </w:rPr>
              <w:t>38</w:t>
            </w:r>
            <w:r>
              <w:rPr>
                <w:szCs w:val="24"/>
              </w:rPr>
              <w:fldChar w:fldCharType="end"/>
            </w:r>
            <w:r>
              <w:rPr>
                <w:szCs w:val="24"/>
              </w:rPr>
              <w:t xml:space="preserve"> punkte nustatyta tvarka;</w:t>
            </w:r>
          </w:p>
          <w:p w14:paraId="2BBC4295" w14:textId="77777777" w:rsidR="00047550" w:rsidRPr="00CF2E94" w:rsidRDefault="00047550" w:rsidP="001975C1">
            <w:pPr>
              <w:ind w:left="282"/>
              <w:rPr>
                <w:szCs w:val="24"/>
              </w:rPr>
            </w:pPr>
          </w:p>
        </w:tc>
      </w:tr>
      <w:tr w:rsidR="00047550" w:rsidRPr="00CF2E94" w14:paraId="2DAE55C4" w14:textId="77777777" w:rsidTr="001975C1">
        <w:tc>
          <w:tcPr>
            <w:tcW w:w="2261" w:type="dxa"/>
            <w:gridSpan w:val="2"/>
            <w:tcMar>
              <w:top w:w="113" w:type="dxa"/>
              <w:bottom w:w="113" w:type="dxa"/>
            </w:tcMar>
          </w:tcPr>
          <w:p w14:paraId="3EAD43BC" w14:textId="77777777" w:rsidR="00047550" w:rsidRPr="00CF2E94" w:rsidRDefault="00047550" w:rsidP="001975C1">
            <w:pPr>
              <w:spacing w:after="120" w:line="276" w:lineRule="auto"/>
              <w:rPr>
                <w:b/>
                <w:color w:val="632423"/>
                <w:szCs w:val="24"/>
              </w:rPr>
            </w:pPr>
            <w:r w:rsidRPr="00CF2E94">
              <w:rPr>
                <w:b/>
                <w:color w:val="632423"/>
                <w:szCs w:val="24"/>
              </w:rPr>
              <w:lastRenderedPageBreak/>
              <w:t>Tiesioginis susitarimas</w:t>
            </w:r>
          </w:p>
        </w:tc>
        <w:tc>
          <w:tcPr>
            <w:tcW w:w="6352" w:type="dxa"/>
            <w:gridSpan w:val="2"/>
            <w:tcMar>
              <w:top w:w="113" w:type="dxa"/>
              <w:bottom w:w="113" w:type="dxa"/>
            </w:tcMar>
          </w:tcPr>
          <w:p w14:paraId="180C5F3D" w14:textId="77777777" w:rsidR="00047550" w:rsidRPr="00EE279F" w:rsidRDefault="00047550" w:rsidP="001975C1">
            <w:pPr>
              <w:spacing w:after="120" w:line="276" w:lineRule="auto"/>
              <w:ind w:left="262"/>
              <w:jc w:val="both"/>
              <w:rPr>
                <w:szCs w:val="24"/>
              </w:rPr>
            </w:pPr>
            <w:r w:rsidRPr="00CF2E94">
              <w:rPr>
                <w:szCs w:val="24"/>
              </w:rPr>
              <w:t>reiškia tarp Finansuotojo, Koncesininko ir Suteikiančiosios institucijos sudaromą susitarimą, kuriuo Suteikiančioji institucija įsipareigoja Finansuotojui (ar jo paskirtam subjektui) suteikiamos tam tikros teisės, įskaitant ir galimybę pasinaudoti įstojimo („</w:t>
            </w:r>
            <w:r w:rsidRPr="00CF2E94">
              <w:rPr>
                <w:i/>
                <w:szCs w:val="24"/>
              </w:rPr>
              <w:t>step-in</w:t>
            </w:r>
            <w:r w:rsidRPr="00CF2E94">
              <w:rPr>
                <w:szCs w:val="24"/>
              </w:rPr>
              <w:t xml:space="preserve">“) teise vietoje Koncesininko vykdyti Sutartį ir kuris pateikiamas kaip Sutarties </w:t>
            </w:r>
            <w:r w:rsidRPr="00EE279F">
              <w:rPr>
                <w:szCs w:val="24"/>
              </w:rPr>
              <w:fldChar w:fldCharType="begin"/>
            </w:r>
            <w:r w:rsidRPr="00CF2E94">
              <w:rPr>
                <w:szCs w:val="24"/>
              </w:rPr>
              <w:instrText xml:space="preserve"> REF _Ref521575443 \r \h </w:instrText>
            </w:r>
            <w:r>
              <w:rPr>
                <w:szCs w:val="24"/>
              </w:rPr>
              <w:instrText xml:space="preserve"> \* MERGEFORMAT </w:instrText>
            </w:r>
            <w:r w:rsidRPr="00EE279F">
              <w:rPr>
                <w:szCs w:val="24"/>
              </w:rPr>
            </w:r>
            <w:r w:rsidRPr="00EE279F">
              <w:rPr>
                <w:szCs w:val="24"/>
              </w:rPr>
              <w:fldChar w:fldCharType="separate"/>
            </w:r>
            <w:r w:rsidR="00962ECE">
              <w:rPr>
                <w:szCs w:val="24"/>
              </w:rPr>
              <w:t>9</w:t>
            </w:r>
            <w:r w:rsidRPr="00EE279F">
              <w:rPr>
                <w:szCs w:val="24"/>
              </w:rPr>
              <w:fldChar w:fldCharType="end"/>
            </w:r>
            <w:r w:rsidRPr="00EE279F">
              <w:rPr>
                <w:szCs w:val="24"/>
              </w:rPr>
              <w:t xml:space="preserve"> priedas;</w:t>
            </w:r>
          </w:p>
        </w:tc>
      </w:tr>
      <w:tr w:rsidR="00047550" w:rsidRPr="00CF2E94" w14:paraId="735CFB9A" w14:textId="77777777" w:rsidTr="001975C1">
        <w:trPr>
          <w:gridAfter w:val="1"/>
          <w:wAfter w:w="897" w:type="dxa"/>
        </w:trPr>
        <w:tc>
          <w:tcPr>
            <w:tcW w:w="2071" w:type="dxa"/>
            <w:tcMar>
              <w:top w:w="113" w:type="dxa"/>
              <w:bottom w:w="113" w:type="dxa"/>
            </w:tcMar>
          </w:tcPr>
          <w:p w14:paraId="141D194C" w14:textId="77777777" w:rsidR="00047550" w:rsidRPr="00CF2E94" w:rsidRDefault="00047550" w:rsidP="001975C1">
            <w:pPr>
              <w:spacing w:after="120" w:line="276" w:lineRule="auto"/>
              <w:rPr>
                <w:b/>
                <w:szCs w:val="24"/>
              </w:rPr>
            </w:pPr>
            <w:r w:rsidRPr="00CF2E94">
              <w:rPr>
                <w:b/>
                <w:color w:val="632423"/>
                <w:szCs w:val="24"/>
              </w:rPr>
              <w:t>Turtas</w:t>
            </w:r>
          </w:p>
        </w:tc>
        <w:tc>
          <w:tcPr>
            <w:tcW w:w="5645" w:type="dxa"/>
            <w:gridSpan w:val="2"/>
            <w:tcMar>
              <w:top w:w="113" w:type="dxa"/>
              <w:bottom w:w="113" w:type="dxa"/>
            </w:tcMar>
          </w:tcPr>
          <w:p w14:paraId="3B602AF6" w14:textId="77777777" w:rsidR="00047550" w:rsidRPr="00CF2E94" w:rsidRDefault="00047550" w:rsidP="001975C1">
            <w:pPr>
              <w:spacing w:after="120" w:line="276" w:lineRule="auto"/>
              <w:ind w:left="262"/>
              <w:jc w:val="both"/>
              <w:rPr>
                <w:color w:val="000000"/>
                <w:szCs w:val="24"/>
              </w:rPr>
            </w:pPr>
            <w:r w:rsidRPr="00CF2E94">
              <w:rPr>
                <w:color w:val="000000"/>
                <w:szCs w:val="24"/>
              </w:rPr>
              <w:t>reiškia Perduotą turtą, Objektą ir Naują turtą;</w:t>
            </w:r>
          </w:p>
        </w:tc>
      </w:tr>
      <w:tr w:rsidR="00047550" w:rsidRPr="00CF2E94" w14:paraId="05EE47DE" w14:textId="77777777" w:rsidTr="001975C1">
        <w:tc>
          <w:tcPr>
            <w:tcW w:w="2261" w:type="dxa"/>
            <w:gridSpan w:val="2"/>
            <w:tcMar>
              <w:top w:w="113" w:type="dxa"/>
              <w:bottom w:w="113" w:type="dxa"/>
            </w:tcMar>
          </w:tcPr>
          <w:p w14:paraId="512D33C9" w14:textId="77777777" w:rsidR="00047550" w:rsidRPr="00EE279F" w:rsidRDefault="00047550" w:rsidP="001975C1">
            <w:pPr>
              <w:spacing w:after="120" w:line="276" w:lineRule="auto"/>
              <w:rPr>
                <w:b/>
                <w:color w:val="632423"/>
                <w:szCs w:val="24"/>
              </w:rPr>
            </w:pPr>
            <w:r w:rsidRPr="00CF2E94">
              <w:rPr>
                <w:b/>
                <w:bCs/>
                <w:szCs w:val="24"/>
              </w:rPr>
              <w:t>Turto vertė</w:t>
            </w:r>
          </w:p>
        </w:tc>
        <w:tc>
          <w:tcPr>
            <w:tcW w:w="6352" w:type="dxa"/>
            <w:gridSpan w:val="2"/>
            <w:tcMar>
              <w:top w:w="113" w:type="dxa"/>
              <w:bottom w:w="113" w:type="dxa"/>
            </w:tcMar>
          </w:tcPr>
          <w:p w14:paraId="4E289523" w14:textId="77777777" w:rsidR="00047550" w:rsidRPr="00EE279F" w:rsidRDefault="00047550" w:rsidP="001975C1">
            <w:pPr>
              <w:spacing w:after="120" w:line="276" w:lineRule="auto"/>
              <w:ind w:left="262"/>
              <w:jc w:val="both"/>
              <w:rPr>
                <w:iCs/>
                <w:szCs w:val="24"/>
              </w:rPr>
            </w:pPr>
            <w:r w:rsidRPr="00CF2E94">
              <w:rPr>
                <w:color w:val="000000"/>
                <w:szCs w:val="24"/>
              </w:rPr>
              <w:t>reiškia rinkos vertę, nustatytą taikant individualų vertinimą, kurį atlieka turto vertinimo įmonė arba nepriklausomas turto vertintojas</w:t>
            </w:r>
            <w:r>
              <w:rPr>
                <w:color w:val="000000"/>
                <w:szCs w:val="24"/>
              </w:rPr>
              <w:t xml:space="preserve"> vadovaudamasis Lietuvos Respublikos teisės aktais</w:t>
            </w:r>
            <w:r w:rsidRPr="00CF2E94">
              <w:rPr>
                <w:color w:val="000000"/>
                <w:szCs w:val="24"/>
              </w:rPr>
              <w:t>;</w:t>
            </w:r>
          </w:p>
        </w:tc>
      </w:tr>
      <w:tr w:rsidR="00047550" w:rsidRPr="00CF2E94" w14:paraId="1EC5221B" w14:textId="77777777" w:rsidTr="001975C1">
        <w:tc>
          <w:tcPr>
            <w:tcW w:w="2261" w:type="dxa"/>
            <w:gridSpan w:val="2"/>
            <w:tcMar>
              <w:top w:w="113" w:type="dxa"/>
              <w:bottom w:w="113" w:type="dxa"/>
            </w:tcMar>
          </w:tcPr>
          <w:p w14:paraId="2147D58F" w14:textId="77777777" w:rsidR="00047550" w:rsidRPr="00CF2E94" w:rsidRDefault="00047550" w:rsidP="001975C1">
            <w:pPr>
              <w:spacing w:after="120" w:line="276" w:lineRule="auto"/>
              <w:rPr>
                <w:b/>
                <w:color w:val="632423"/>
                <w:szCs w:val="24"/>
              </w:rPr>
            </w:pPr>
            <w:r w:rsidRPr="00CF2E94">
              <w:rPr>
                <w:b/>
                <w:color w:val="3333FF"/>
                <w:szCs w:val="24"/>
              </w:rPr>
              <w:t>[</w:t>
            </w:r>
            <w:r w:rsidRPr="00CF2E94">
              <w:rPr>
                <w:b/>
                <w:i/>
                <w:color w:val="3333FF"/>
                <w:szCs w:val="24"/>
              </w:rPr>
              <w:t>jei taikoma</w:t>
            </w:r>
            <w:r w:rsidRPr="00CF2E94">
              <w:rPr>
                <w:b/>
                <w:color w:val="632423"/>
                <w:szCs w:val="24"/>
              </w:rPr>
              <w:t xml:space="preserve"> </w:t>
            </w:r>
            <w:r w:rsidRPr="00CF2E94">
              <w:rPr>
                <w:b/>
                <w:color w:val="00B050"/>
                <w:szCs w:val="24"/>
              </w:rPr>
              <w:t>Žemės sklypas]</w:t>
            </w:r>
          </w:p>
        </w:tc>
        <w:tc>
          <w:tcPr>
            <w:tcW w:w="6352" w:type="dxa"/>
            <w:gridSpan w:val="2"/>
            <w:tcMar>
              <w:top w:w="113" w:type="dxa"/>
              <w:bottom w:w="113" w:type="dxa"/>
            </w:tcMar>
          </w:tcPr>
          <w:p w14:paraId="5BD8947B" w14:textId="77777777" w:rsidR="00047550" w:rsidRPr="00CF2E94" w:rsidRDefault="00047550" w:rsidP="001975C1">
            <w:pPr>
              <w:spacing w:after="120" w:line="276" w:lineRule="auto"/>
              <w:ind w:left="262"/>
              <w:jc w:val="both"/>
              <w:rPr>
                <w:iCs/>
                <w:szCs w:val="24"/>
              </w:rPr>
            </w:pPr>
            <w:r w:rsidRPr="00CF2E94">
              <w:rPr>
                <w:color w:val="00B050"/>
                <w:w w:val="101"/>
                <w:szCs w:val="24"/>
              </w:rPr>
              <w:t>reiškia</w:t>
            </w:r>
            <w:r w:rsidRPr="00CF2E94">
              <w:rPr>
                <w:color w:val="FF0000"/>
                <w:w w:val="101"/>
                <w:szCs w:val="24"/>
              </w:rPr>
              <w:t xml:space="preserve"> [</w:t>
            </w:r>
            <w:r w:rsidRPr="00CF2E94">
              <w:rPr>
                <w:i/>
                <w:color w:val="FF0000"/>
                <w:w w:val="101"/>
                <w:szCs w:val="24"/>
              </w:rPr>
              <w:t>nurodyti žemės sklypą ar jo dalį, jo charakteristikas</w:t>
            </w:r>
            <w:r w:rsidRPr="00CF2E94">
              <w:rPr>
                <w:color w:val="FF0000"/>
                <w:szCs w:val="24"/>
              </w:rPr>
              <w:t>];</w:t>
            </w:r>
          </w:p>
        </w:tc>
      </w:tr>
      <w:tr w:rsidR="00047550" w:rsidRPr="00CF2E94" w14:paraId="321B649D" w14:textId="77777777" w:rsidTr="001975C1">
        <w:tc>
          <w:tcPr>
            <w:tcW w:w="2261" w:type="dxa"/>
            <w:gridSpan w:val="2"/>
            <w:tcMar>
              <w:top w:w="113" w:type="dxa"/>
              <w:bottom w:w="113" w:type="dxa"/>
            </w:tcMar>
          </w:tcPr>
          <w:p w14:paraId="0BBA1D1C" w14:textId="77777777" w:rsidR="00047550" w:rsidRPr="00CF2E94" w:rsidRDefault="00047550" w:rsidP="001975C1">
            <w:pPr>
              <w:spacing w:after="120" w:line="276" w:lineRule="auto"/>
              <w:rPr>
                <w:b/>
                <w:color w:val="632423"/>
                <w:szCs w:val="24"/>
              </w:rPr>
            </w:pPr>
            <w:r w:rsidRPr="00CF2E94">
              <w:rPr>
                <w:b/>
                <w:color w:val="3333FF"/>
                <w:szCs w:val="24"/>
              </w:rPr>
              <w:t>[</w:t>
            </w:r>
            <w:r w:rsidRPr="00CF2E94">
              <w:rPr>
                <w:b/>
                <w:i/>
                <w:color w:val="3333FF"/>
                <w:szCs w:val="24"/>
              </w:rPr>
              <w:t>jei taikoma</w:t>
            </w:r>
            <w:r w:rsidRPr="00CF2E94">
              <w:rPr>
                <w:b/>
                <w:color w:val="3333FF"/>
                <w:szCs w:val="24"/>
              </w:rPr>
              <w:t xml:space="preserve"> </w:t>
            </w:r>
            <w:r w:rsidRPr="00CF2E94">
              <w:rPr>
                <w:b/>
                <w:color w:val="00B050"/>
                <w:szCs w:val="24"/>
              </w:rPr>
              <w:t>Žemės sklypo nuomos sutartis]</w:t>
            </w:r>
          </w:p>
        </w:tc>
        <w:tc>
          <w:tcPr>
            <w:tcW w:w="6352" w:type="dxa"/>
            <w:gridSpan w:val="2"/>
            <w:tcMar>
              <w:top w:w="113" w:type="dxa"/>
              <w:bottom w:w="113" w:type="dxa"/>
            </w:tcMar>
          </w:tcPr>
          <w:p w14:paraId="7DFB7098" w14:textId="77777777" w:rsidR="00047550" w:rsidRPr="00CF2E94" w:rsidRDefault="00047550" w:rsidP="001975C1">
            <w:pPr>
              <w:spacing w:after="120" w:line="276" w:lineRule="auto"/>
              <w:ind w:left="262"/>
              <w:jc w:val="both"/>
              <w:rPr>
                <w:color w:val="FF0000"/>
                <w:w w:val="101"/>
                <w:szCs w:val="24"/>
              </w:rPr>
            </w:pPr>
            <w:r w:rsidRPr="00CF2E94">
              <w:rPr>
                <w:color w:val="00B050"/>
                <w:w w:val="101"/>
                <w:szCs w:val="24"/>
              </w:rPr>
              <w:t xml:space="preserve">reiškia Koncesininko ir </w:t>
            </w:r>
            <w:r w:rsidRPr="00CF2E94">
              <w:rPr>
                <w:color w:val="FF0000"/>
                <w:w w:val="101"/>
                <w:szCs w:val="24"/>
              </w:rPr>
              <w:t>[</w:t>
            </w:r>
            <w:r w:rsidRPr="00CF2E94">
              <w:rPr>
                <w:i/>
                <w:color w:val="FF0000"/>
                <w:w w:val="101"/>
                <w:szCs w:val="24"/>
              </w:rPr>
              <w:t>nurodyti subjektą, su kuriuo vadovaujantis Lietuvos Respublikos žemės įstatymu ir su juo susijusių teisės aktų reikalavimais turi būti sudaroma valstybinės ir (ar) savivaldybių žemės nuomos sutartis</w:t>
            </w:r>
            <w:r w:rsidRPr="00CF2E94">
              <w:rPr>
                <w:color w:val="FF0000"/>
                <w:w w:val="101"/>
                <w:szCs w:val="24"/>
              </w:rPr>
              <w:t xml:space="preserve">] Darbų ir esant būtinumui Remonto vykdymo laikotarpiui </w:t>
            </w:r>
            <w:r w:rsidRPr="00CF2E94">
              <w:rPr>
                <w:color w:val="00B050"/>
                <w:w w:val="101"/>
                <w:szCs w:val="24"/>
              </w:rPr>
              <w:t xml:space="preserve">sudarytą nuomos sutartį dėl </w:t>
            </w:r>
            <w:r w:rsidRPr="00CF2E94">
              <w:rPr>
                <w:color w:val="00B050"/>
                <w:szCs w:val="24"/>
              </w:rPr>
              <w:t>Žemės sklypo, priskirto Projektui įgyvendinti.</w:t>
            </w:r>
          </w:p>
        </w:tc>
      </w:tr>
    </w:tbl>
    <w:p w14:paraId="5FEFBC5E" w14:textId="77777777" w:rsidR="00047550" w:rsidRPr="00CF2E94" w:rsidRDefault="00047550" w:rsidP="00047550">
      <w:pPr>
        <w:pStyle w:val="paragrafai"/>
        <w:rPr>
          <w:sz w:val="24"/>
          <w:szCs w:val="24"/>
        </w:rPr>
      </w:pPr>
      <w:bookmarkStart w:id="23" w:name="_Toc284496645"/>
      <w:r w:rsidRPr="00CF2E94">
        <w:rPr>
          <w:sz w:val="24"/>
          <w:szCs w:val="24"/>
        </w:rPr>
        <w:t>Jeigu sąvokos vartojimo kontekstas nenurodo kitaip, Sutartyje:</w:t>
      </w:r>
      <w:bookmarkEnd w:id="23"/>
    </w:p>
    <w:p w14:paraId="0B1A3A1E" w14:textId="77777777" w:rsidR="00047550" w:rsidRPr="00CF2E94" w:rsidRDefault="00047550" w:rsidP="00047550">
      <w:pPr>
        <w:pStyle w:val="paragrafesraas"/>
        <w:rPr>
          <w:sz w:val="24"/>
          <w:szCs w:val="24"/>
        </w:rPr>
      </w:pPr>
      <w:r w:rsidRPr="00CF2E94">
        <w:rPr>
          <w:sz w:val="24"/>
          <w:szCs w:val="24"/>
        </w:rPr>
        <w:t>vyriškąja gimine vartojami žodžiai apima ir žodžius, vartojamus moteriškąją gimine ir atvirkščiai;</w:t>
      </w:r>
    </w:p>
    <w:p w14:paraId="08344DD2" w14:textId="77777777" w:rsidR="00047550" w:rsidRPr="00CF2E94" w:rsidRDefault="00047550" w:rsidP="00047550">
      <w:pPr>
        <w:pStyle w:val="paragrafesraas"/>
        <w:rPr>
          <w:sz w:val="24"/>
          <w:szCs w:val="24"/>
        </w:rPr>
      </w:pPr>
      <w:r w:rsidRPr="00CF2E94">
        <w:rPr>
          <w:sz w:val="24"/>
          <w:szCs w:val="24"/>
        </w:rPr>
        <w:t>vienaskaitos forma vartojami žodžiai apima žodžius, vartojamus daugiskaitos forma ir atvirkščiai;</w:t>
      </w:r>
    </w:p>
    <w:p w14:paraId="599A1840" w14:textId="77777777" w:rsidR="00047550" w:rsidRPr="00CF2E94" w:rsidRDefault="00047550" w:rsidP="00047550">
      <w:pPr>
        <w:pStyle w:val="paragrafesraas"/>
        <w:rPr>
          <w:sz w:val="24"/>
          <w:szCs w:val="24"/>
        </w:rPr>
      </w:pPr>
      <w:r w:rsidRPr="00CF2E94">
        <w:rPr>
          <w:sz w:val="24"/>
          <w:szCs w:val="24"/>
        </w:rPr>
        <w:t>nuorodos į skyrius, punktus, lenteles ar priedus reiškia nuorodas į Sutarties skyrius, punktus, lenteles ar priedus, nebent aiškiai nurodoma kitaip;</w:t>
      </w:r>
    </w:p>
    <w:p w14:paraId="07A13A7A" w14:textId="77777777" w:rsidR="00047550" w:rsidRPr="00CF2E94" w:rsidRDefault="00047550" w:rsidP="00047550">
      <w:pPr>
        <w:pStyle w:val="paragrafesraas"/>
        <w:rPr>
          <w:sz w:val="24"/>
          <w:szCs w:val="24"/>
        </w:rPr>
      </w:pPr>
      <w:r w:rsidRPr="00CF2E94">
        <w:rPr>
          <w:sz w:val="24"/>
          <w:szCs w:val="24"/>
        </w:rPr>
        <w:t>nuorodos į Sutartį taip pat reiškia nuorodas ir į jos priedus;</w:t>
      </w:r>
    </w:p>
    <w:p w14:paraId="4F4D0B06" w14:textId="77777777" w:rsidR="00047550" w:rsidRPr="00CF2E94" w:rsidRDefault="00047550" w:rsidP="00047550">
      <w:pPr>
        <w:pStyle w:val="paragrafesraas"/>
        <w:rPr>
          <w:sz w:val="24"/>
          <w:szCs w:val="24"/>
        </w:rPr>
      </w:pPr>
      <w:r w:rsidRPr="00CF2E94">
        <w:rPr>
          <w:sz w:val="24"/>
          <w:szCs w:val="24"/>
        </w:rPr>
        <w:t>Sutarties ar bet kokio dokumento „sudarymas“ reiškia, kad Sutartį ar kitą dokumentą pasirašė visos Sutarties ar atitinkamo dokumento šalys;</w:t>
      </w:r>
    </w:p>
    <w:p w14:paraId="59ACC191" w14:textId="77777777" w:rsidR="00047550" w:rsidRPr="00CF2E94" w:rsidRDefault="00047550" w:rsidP="00047550">
      <w:pPr>
        <w:pStyle w:val="paragrafesraas"/>
        <w:rPr>
          <w:sz w:val="24"/>
          <w:szCs w:val="24"/>
        </w:rPr>
      </w:pPr>
      <w:r w:rsidRPr="00CF2E94">
        <w:rPr>
          <w:sz w:val="24"/>
          <w:szCs w:val="24"/>
        </w:rPr>
        <w:t>bet kokia nuoroda į teisės aktus suprantama kaip nuoroda į Sutarties įgyvendinimo metu aktualią teisės aktų redakciją, išskyrus atvejus, kai aiškiai numatyta kitaip;</w:t>
      </w:r>
    </w:p>
    <w:p w14:paraId="538AB017" w14:textId="77777777" w:rsidR="00047550" w:rsidRPr="00CF2E94" w:rsidRDefault="00047550" w:rsidP="00047550">
      <w:pPr>
        <w:pStyle w:val="paragrafesraas"/>
        <w:rPr>
          <w:sz w:val="24"/>
          <w:szCs w:val="24"/>
        </w:rPr>
      </w:pPr>
      <w:r w:rsidRPr="00CF2E94">
        <w:rPr>
          <w:sz w:val="24"/>
          <w:szCs w:val="24"/>
        </w:rPr>
        <w:t>punktų ir kitų nuostatų pavadinimai rašomi tik patogumo sumetimais ir neturi įtakos Sutarties aiškinimui.</w:t>
      </w:r>
    </w:p>
    <w:p w14:paraId="0A924916" w14:textId="77777777" w:rsidR="00047550" w:rsidRPr="00CF2E94" w:rsidRDefault="00047550" w:rsidP="00047550">
      <w:pPr>
        <w:pStyle w:val="paragrafai"/>
        <w:rPr>
          <w:sz w:val="24"/>
          <w:szCs w:val="24"/>
        </w:rPr>
      </w:pPr>
      <w:bookmarkStart w:id="24" w:name="_Toc284496646"/>
      <w:r w:rsidRPr="00CF2E94">
        <w:rPr>
          <w:sz w:val="24"/>
          <w:szCs w:val="24"/>
        </w:rPr>
        <w:lastRenderedPageBreak/>
        <w:t>Sutarties priedai yra neatskiriama Sutarties dalis.</w:t>
      </w:r>
      <w:bookmarkEnd w:id="24"/>
      <w:r w:rsidRPr="00CF2E94">
        <w:rPr>
          <w:sz w:val="24"/>
          <w:szCs w:val="24"/>
        </w:rPr>
        <w:t xml:space="preserve"> Šalių įsipareigojimai pagal Sutartį, arba nesutarimai dėl Sutarties dokumentuose esančių prieštaravimų ar neatitikimų aiškinami vadovaujantis tokia dokumentų pirmumo eile:</w:t>
      </w:r>
    </w:p>
    <w:p w14:paraId="290A8598" w14:textId="77777777" w:rsidR="00047550" w:rsidRPr="00CF2E94" w:rsidRDefault="00047550" w:rsidP="00047550">
      <w:pPr>
        <w:pStyle w:val="paragrafesraas"/>
        <w:rPr>
          <w:sz w:val="24"/>
          <w:szCs w:val="24"/>
        </w:rPr>
      </w:pPr>
      <w:r w:rsidRPr="00CF2E94">
        <w:rPr>
          <w:sz w:val="24"/>
          <w:szCs w:val="24"/>
        </w:rPr>
        <w:t>Sutartis;</w:t>
      </w:r>
    </w:p>
    <w:p w14:paraId="13B3DF54" w14:textId="77777777" w:rsidR="00047550" w:rsidRPr="00CF2E94" w:rsidRDefault="00047550" w:rsidP="00047550">
      <w:pPr>
        <w:pStyle w:val="paragrafesraas"/>
        <w:rPr>
          <w:sz w:val="24"/>
          <w:szCs w:val="24"/>
        </w:rPr>
      </w:pPr>
      <w:r w:rsidRPr="00CF2E94">
        <w:rPr>
          <w:sz w:val="24"/>
          <w:szCs w:val="24"/>
        </w:rPr>
        <w:t>Sutarties ir Sąlygų priedai:</w:t>
      </w:r>
    </w:p>
    <w:p w14:paraId="768B5B73"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Specifikacijos;</w:t>
      </w:r>
    </w:p>
    <w:p w14:paraId="5B4044FC"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Finansinis veiklos modelis;</w:t>
      </w:r>
    </w:p>
    <w:p w14:paraId="4BA35B47" w14:textId="77777777" w:rsidR="00047550" w:rsidRPr="00CF2E94" w:rsidRDefault="00047550" w:rsidP="00047550">
      <w:pPr>
        <w:pStyle w:val="paragrafas3lygmuo"/>
        <w:tabs>
          <w:tab w:val="clear" w:pos="615"/>
          <w:tab w:val="clear" w:pos="2160"/>
        </w:tabs>
        <w:ind w:left="295" w:firstLine="176"/>
        <w:rPr>
          <w:sz w:val="24"/>
          <w:szCs w:val="24"/>
        </w:rPr>
      </w:pPr>
      <w:r w:rsidRPr="00CF2E94">
        <w:rPr>
          <w:color w:val="0000FF"/>
          <w:sz w:val="24"/>
          <w:szCs w:val="24"/>
          <w:lang w:eastAsia="en-US"/>
        </w:rPr>
        <w:t>[</w:t>
      </w:r>
      <w:r w:rsidRPr="00CF2E94">
        <w:rPr>
          <w:i/>
          <w:color w:val="0000FF"/>
          <w:sz w:val="24"/>
          <w:szCs w:val="24"/>
          <w:lang w:eastAsia="en-US"/>
        </w:rPr>
        <w:t>jei yra</w:t>
      </w:r>
      <w:r w:rsidRPr="00CF2E94">
        <w:rPr>
          <w:i/>
          <w:color w:val="3333FF"/>
          <w:sz w:val="24"/>
          <w:szCs w:val="24"/>
          <w:lang w:eastAsia="en-US"/>
        </w:rPr>
        <w:t xml:space="preserve"> </w:t>
      </w:r>
      <w:r w:rsidRPr="00CF2E94">
        <w:rPr>
          <w:color w:val="00B050"/>
          <w:sz w:val="24"/>
          <w:szCs w:val="24"/>
        </w:rPr>
        <w:t>Atsiskaitymų ir mokėjimų tvarka</w:t>
      </w:r>
      <w:r w:rsidRPr="00CF2E94">
        <w:rPr>
          <w:color w:val="00B050"/>
          <w:sz w:val="24"/>
          <w:szCs w:val="24"/>
          <w:lang w:eastAsia="en-US"/>
        </w:rPr>
        <w:t>]</w:t>
      </w:r>
    </w:p>
    <w:p w14:paraId="54F18391"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Rizikos pasiskirstymo tarp šalių matrica;</w:t>
      </w:r>
    </w:p>
    <w:p w14:paraId="5051242C" w14:textId="77777777" w:rsidR="00047550" w:rsidRPr="00CF2E94" w:rsidRDefault="00047550" w:rsidP="00047550">
      <w:pPr>
        <w:pStyle w:val="paragrafas3lygmuo"/>
        <w:tabs>
          <w:tab w:val="clear" w:pos="615"/>
          <w:tab w:val="clear" w:pos="2160"/>
        </w:tabs>
        <w:ind w:left="295" w:firstLine="176"/>
        <w:rPr>
          <w:sz w:val="24"/>
          <w:szCs w:val="24"/>
        </w:rPr>
      </w:pPr>
      <w:r w:rsidRPr="00CF2E94">
        <w:rPr>
          <w:i/>
          <w:iCs/>
          <w:color w:val="3333FF"/>
          <w:sz w:val="24"/>
          <w:szCs w:val="24"/>
        </w:rPr>
        <w:t xml:space="preserve">Jei taikoma </w:t>
      </w:r>
      <w:r w:rsidRPr="00CF2E94">
        <w:rPr>
          <w:color w:val="00B050"/>
          <w:sz w:val="24"/>
          <w:szCs w:val="24"/>
        </w:rPr>
        <w:t>Tiesioginis susitarimas su Finansuotoju]</w:t>
      </w:r>
      <w:r>
        <w:rPr>
          <w:color w:val="00B050"/>
          <w:sz w:val="24"/>
          <w:szCs w:val="24"/>
        </w:rPr>
        <w:t xml:space="preserve"> </w:t>
      </w:r>
      <w:r w:rsidRPr="00CF2E94">
        <w:rPr>
          <w:sz w:val="24"/>
          <w:szCs w:val="24"/>
        </w:rPr>
        <w:t>kitos Sąlygų dalys;</w:t>
      </w:r>
    </w:p>
    <w:p w14:paraId="53E5854C"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Išankstinės sutarties įsigaliojimo sąlygos</w:t>
      </w:r>
    </w:p>
    <w:p w14:paraId="2737A23B"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Pasiūlymas;</w:t>
      </w:r>
    </w:p>
    <w:p w14:paraId="1C57814F"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Privalomų draudimo sutarčių sąrašas;</w:t>
      </w:r>
    </w:p>
    <w:p w14:paraId="64087F4D" w14:textId="77777777" w:rsidR="00047550" w:rsidRPr="00CF2E94" w:rsidRDefault="00047550" w:rsidP="00047550">
      <w:pPr>
        <w:pStyle w:val="paragrafas3lygmuo"/>
        <w:tabs>
          <w:tab w:val="clear" w:pos="615"/>
          <w:tab w:val="clear" w:pos="2160"/>
        </w:tabs>
        <w:ind w:left="295" w:firstLine="176"/>
        <w:rPr>
          <w:sz w:val="24"/>
          <w:szCs w:val="24"/>
        </w:rPr>
      </w:pPr>
      <w:r w:rsidRPr="00CF2E94">
        <w:rPr>
          <w:sz w:val="24"/>
          <w:szCs w:val="24"/>
        </w:rPr>
        <w:t>kiti Sutarties priedai.</w:t>
      </w:r>
    </w:p>
    <w:p w14:paraId="35089161" w14:textId="77777777" w:rsidR="00047550" w:rsidRPr="00E81681" w:rsidRDefault="00047550" w:rsidP="00047550">
      <w:pPr>
        <w:pStyle w:val="paragrafas3lygmuo"/>
        <w:numPr>
          <w:ilvl w:val="0"/>
          <w:numId w:val="0"/>
        </w:numPr>
        <w:tabs>
          <w:tab w:val="clear" w:pos="2160"/>
        </w:tabs>
        <w:ind w:left="615" w:hanging="615"/>
        <w:rPr>
          <w:sz w:val="24"/>
          <w:szCs w:val="24"/>
        </w:rPr>
      </w:pPr>
    </w:p>
    <w:p w14:paraId="24BDF900" w14:textId="77777777" w:rsidR="00047550" w:rsidRPr="005877D9" w:rsidRDefault="00047550" w:rsidP="00047550">
      <w:pPr>
        <w:pStyle w:val="Heading1"/>
        <w:spacing w:before="0"/>
        <w:rPr>
          <w:sz w:val="24"/>
          <w:szCs w:val="24"/>
        </w:rPr>
      </w:pPr>
      <w:bookmarkStart w:id="25" w:name="_Toc284496647"/>
      <w:bookmarkStart w:id="26" w:name="_Toc293074434"/>
      <w:bookmarkStart w:id="27" w:name="_Toc297646360"/>
      <w:bookmarkStart w:id="28" w:name="_Toc300049707"/>
      <w:bookmarkStart w:id="29" w:name="_Toc299367459"/>
      <w:bookmarkStart w:id="30" w:name="_Toc55481988"/>
      <w:bookmarkStart w:id="31" w:name="_Toc141511349"/>
      <w:r w:rsidRPr="005877D9">
        <w:rPr>
          <w:sz w:val="24"/>
          <w:szCs w:val="24"/>
        </w:rPr>
        <w:t>Sutarties dalykas ir tikslas</w:t>
      </w:r>
      <w:bookmarkEnd w:id="25"/>
      <w:bookmarkEnd w:id="26"/>
      <w:bookmarkEnd w:id="27"/>
      <w:bookmarkEnd w:id="28"/>
      <w:bookmarkEnd w:id="29"/>
      <w:bookmarkEnd w:id="30"/>
    </w:p>
    <w:p w14:paraId="270648C6" w14:textId="77777777" w:rsidR="00047550" w:rsidRPr="00CC5880" w:rsidRDefault="00047550" w:rsidP="00047550">
      <w:pPr>
        <w:pStyle w:val="Heading2"/>
        <w:rPr>
          <w:sz w:val="24"/>
          <w:szCs w:val="24"/>
        </w:rPr>
      </w:pPr>
      <w:bookmarkStart w:id="32" w:name="_Toc284496648"/>
      <w:bookmarkStart w:id="33" w:name="_Toc293074435"/>
      <w:bookmarkStart w:id="34" w:name="_Toc297646361"/>
      <w:bookmarkStart w:id="35" w:name="_Toc300049708"/>
      <w:bookmarkStart w:id="36" w:name="_Toc299367460"/>
      <w:bookmarkStart w:id="37" w:name="_Toc55481989"/>
      <w:r>
        <w:rPr>
          <w:sz w:val="24"/>
          <w:szCs w:val="24"/>
        </w:rPr>
        <w:t>Sutarties dalykas,</w:t>
      </w:r>
      <w:r w:rsidRPr="00CC5880">
        <w:rPr>
          <w:sz w:val="24"/>
          <w:szCs w:val="24"/>
        </w:rPr>
        <w:t xml:space="preserve"> </w:t>
      </w:r>
      <w:r>
        <w:rPr>
          <w:sz w:val="24"/>
          <w:szCs w:val="24"/>
        </w:rPr>
        <w:t xml:space="preserve">vertė ir </w:t>
      </w:r>
      <w:r w:rsidRPr="00CC5880">
        <w:rPr>
          <w:sz w:val="24"/>
          <w:szCs w:val="24"/>
        </w:rPr>
        <w:t>tikslas</w:t>
      </w:r>
      <w:bookmarkEnd w:id="31"/>
      <w:bookmarkEnd w:id="32"/>
      <w:bookmarkEnd w:id="33"/>
      <w:bookmarkEnd w:id="34"/>
      <w:bookmarkEnd w:id="35"/>
      <w:bookmarkEnd w:id="36"/>
      <w:bookmarkEnd w:id="37"/>
    </w:p>
    <w:p w14:paraId="37228A41" w14:textId="77777777" w:rsidR="00047550" w:rsidRDefault="00047550" w:rsidP="00047550">
      <w:pPr>
        <w:pStyle w:val="paragrafai"/>
        <w:tabs>
          <w:tab w:val="clear" w:pos="495"/>
          <w:tab w:val="num" w:pos="567"/>
        </w:tabs>
        <w:ind w:left="567" w:hanging="567"/>
        <w:rPr>
          <w:sz w:val="24"/>
          <w:szCs w:val="24"/>
        </w:rPr>
      </w:pPr>
      <w:bookmarkStart w:id="38" w:name="_Toc284496649"/>
      <w:r w:rsidRPr="00EE279F">
        <w:rPr>
          <w:sz w:val="24"/>
          <w:szCs w:val="24"/>
        </w:rPr>
        <w:t xml:space="preserve">Koncesininkas įsipareigoja Sutartyje nustatyta tvarka ir laikantis nustatytų reikalavimų </w:t>
      </w:r>
      <w:r w:rsidRPr="00877795">
        <w:rPr>
          <w:sz w:val="24"/>
          <w:szCs w:val="24"/>
        </w:rPr>
        <w:t xml:space="preserve">atlikti Darbus, </w:t>
      </w:r>
      <w:r w:rsidRPr="00DF6A16">
        <w:rPr>
          <w:sz w:val="24"/>
          <w:szCs w:val="24"/>
        </w:rPr>
        <w:t>teikti Paslaugas, pri</w:t>
      </w:r>
      <w:r w:rsidRPr="00AC2BE4">
        <w:rPr>
          <w:sz w:val="24"/>
          <w:szCs w:val="24"/>
        </w:rPr>
        <w:t xml:space="preserve">siimti </w:t>
      </w:r>
      <w:r w:rsidRPr="00B85F8A">
        <w:rPr>
          <w:sz w:val="24"/>
          <w:szCs w:val="24"/>
        </w:rPr>
        <w:t>Sutartyje nustatytą riziką, sukurti ir</w:t>
      </w:r>
      <w:r w:rsidRPr="006B7510">
        <w:rPr>
          <w:sz w:val="24"/>
          <w:szCs w:val="24"/>
        </w:rPr>
        <w:t xml:space="preserve"> </w:t>
      </w:r>
      <w:r w:rsidRPr="00156CBF">
        <w:rPr>
          <w:sz w:val="24"/>
          <w:szCs w:val="24"/>
        </w:rPr>
        <w:t xml:space="preserve">(arba) </w:t>
      </w:r>
      <w:r w:rsidRPr="001A1BF3">
        <w:rPr>
          <w:sz w:val="24"/>
          <w:szCs w:val="24"/>
        </w:rPr>
        <w:t>įgyti Naują turtą, tinkamai valdyti ir naudoti Turtą</w:t>
      </w:r>
      <w:r w:rsidRPr="004C7337">
        <w:rPr>
          <w:sz w:val="24"/>
          <w:szCs w:val="24"/>
        </w:rPr>
        <w:t xml:space="preserve"> </w:t>
      </w:r>
      <w:r w:rsidRPr="00A62796">
        <w:rPr>
          <w:sz w:val="24"/>
          <w:szCs w:val="24"/>
        </w:rPr>
        <w:t>ir, pasibaigus Sutarčiai, grąžinti</w:t>
      </w:r>
      <w:r w:rsidRPr="00DD5099">
        <w:rPr>
          <w:sz w:val="24"/>
          <w:szCs w:val="24"/>
        </w:rPr>
        <w:t xml:space="preserve"> / perduoti</w:t>
      </w:r>
      <w:r w:rsidRPr="006B4529">
        <w:rPr>
          <w:sz w:val="24"/>
          <w:szCs w:val="24"/>
        </w:rPr>
        <w:t xml:space="preserve"> jį </w:t>
      </w:r>
      <w:r w:rsidRPr="00FD7E4C">
        <w:rPr>
          <w:sz w:val="24"/>
          <w:szCs w:val="24"/>
        </w:rPr>
        <w:t xml:space="preserve">(jeigu Sutartyje nenurodyta kitaip) </w:t>
      </w:r>
      <w:r w:rsidRPr="00210B7F">
        <w:rPr>
          <w:sz w:val="24"/>
          <w:szCs w:val="24"/>
        </w:rPr>
        <w:t>Suteikiančiajai institucijai</w:t>
      </w:r>
      <w:r w:rsidRPr="00E510BA">
        <w:rPr>
          <w:sz w:val="24"/>
          <w:szCs w:val="24"/>
        </w:rPr>
        <w:t xml:space="preserve"> </w:t>
      </w:r>
      <w:r w:rsidRPr="00BF347E">
        <w:rPr>
          <w:color w:val="0000FF"/>
          <w:sz w:val="24"/>
          <w:szCs w:val="24"/>
          <w:lang w:eastAsia="en-US"/>
        </w:rPr>
        <w:t>[</w:t>
      </w:r>
      <w:r w:rsidRPr="00BF347E">
        <w:rPr>
          <w:i/>
          <w:color w:val="0000FF"/>
          <w:sz w:val="24"/>
          <w:szCs w:val="24"/>
          <w:lang w:eastAsia="en-US"/>
        </w:rPr>
        <w:t>jei yra</w:t>
      </w:r>
      <w:r w:rsidRPr="00CF2E94">
        <w:rPr>
          <w:i/>
          <w:color w:val="3333FF"/>
          <w:sz w:val="24"/>
          <w:szCs w:val="24"/>
          <w:lang w:eastAsia="en-US"/>
        </w:rPr>
        <w:t xml:space="preserve"> </w:t>
      </w:r>
      <w:r w:rsidRPr="00CF2E94">
        <w:rPr>
          <w:color w:val="00B050"/>
          <w:sz w:val="24"/>
          <w:szCs w:val="24"/>
        </w:rPr>
        <w:t>ir (ar) Perleidėjui ar tretiesiems asmenims</w:t>
      </w:r>
      <w:r w:rsidRPr="00CF2E94">
        <w:rPr>
          <w:color w:val="00B050"/>
          <w:sz w:val="24"/>
          <w:szCs w:val="24"/>
          <w:lang w:eastAsia="en-US"/>
        </w:rPr>
        <w:t>]</w:t>
      </w:r>
      <w:r w:rsidRPr="00CF2E94">
        <w:rPr>
          <w:color w:val="00B050"/>
          <w:sz w:val="24"/>
          <w:szCs w:val="24"/>
        </w:rPr>
        <w:t xml:space="preserve"> </w:t>
      </w:r>
      <w:r w:rsidRPr="00CF2E94">
        <w:rPr>
          <w:color w:val="0000FF"/>
          <w:sz w:val="24"/>
          <w:szCs w:val="24"/>
        </w:rPr>
        <w:t>[</w:t>
      </w:r>
      <w:r w:rsidRPr="00CF2E94">
        <w:rPr>
          <w:i/>
          <w:color w:val="0000FF"/>
          <w:sz w:val="24"/>
          <w:szCs w:val="24"/>
        </w:rPr>
        <w:t>jei taikoma</w:t>
      </w:r>
      <w:r w:rsidRPr="00CF2E94">
        <w:rPr>
          <w:color w:val="00B050"/>
          <w:sz w:val="24"/>
          <w:szCs w:val="24"/>
        </w:rPr>
        <w:t xml:space="preserve">, o Žemės sklypą – įgaliotai institucijai] </w:t>
      </w:r>
      <w:r w:rsidRPr="00EE279F">
        <w:rPr>
          <w:sz w:val="24"/>
          <w:szCs w:val="24"/>
        </w:rPr>
        <w:t xml:space="preserve">teisės aktų nustatyta tvarka, </w:t>
      </w:r>
      <w:r w:rsidRPr="00AC2BE4">
        <w:rPr>
          <w:i/>
          <w:color w:val="0000FF"/>
          <w:sz w:val="24"/>
          <w:szCs w:val="24"/>
        </w:rPr>
        <w:t>[</w:t>
      </w:r>
      <w:r w:rsidRPr="001C07AD">
        <w:rPr>
          <w:i/>
          <w:color w:val="0000FF"/>
          <w:sz w:val="24"/>
          <w:szCs w:val="24"/>
        </w:rPr>
        <w:t xml:space="preserve">jei </w:t>
      </w:r>
      <w:r w:rsidRPr="00B85F8A">
        <w:rPr>
          <w:i/>
          <w:color w:val="0000FF"/>
          <w:sz w:val="24"/>
          <w:szCs w:val="24"/>
        </w:rPr>
        <w:t xml:space="preserve">taikoma </w:t>
      </w:r>
      <w:r w:rsidRPr="006B7510">
        <w:rPr>
          <w:color w:val="00B050"/>
          <w:sz w:val="24"/>
          <w:szCs w:val="24"/>
        </w:rPr>
        <w:t>mo</w:t>
      </w:r>
      <w:r w:rsidRPr="00156CBF">
        <w:rPr>
          <w:color w:val="00B050"/>
          <w:sz w:val="24"/>
          <w:szCs w:val="24"/>
        </w:rPr>
        <w:t>kėti Mokestį</w:t>
      </w:r>
      <w:r w:rsidRPr="001A1BF3">
        <w:rPr>
          <w:i/>
          <w:color w:val="0000FF"/>
          <w:sz w:val="24"/>
          <w:szCs w:val="24"/>
        </w:rPr>
        <w:t>]</w:t>
      </w:r>
      <w:r w:rsidRPr="004C7337">
        <w:rPr>
          <w:sz w:val="24"/>
          <w:szCs w:val="24"/>
        </w:rPr>
        <w:t xml:space="preserve"> </w:t>
      </w:r>
      <w:r w:rsidRPr="00A62796">
        <w:rPr>
          <w:sz w:val="24"/>
          <w:szCs w:val="24"/>
        </w:rPr>
        <w:t xml:space="preserve">taip pat </w:t>
      </w:r>
      <w:r w:rsidRPr="00DD5099">
        <w:rPr>
          <w:sz w:val="24"/>
          <w:szCs w:val="24"/>
        </w:rPr>
        <w:t xml:space="preserve">tinkamai vykdyti kitas savo pareigas pagal Sutartį, </w:t>
      </w:r>
      <w:r w:rsidRPr="00FD7E4C">
        <w:rPr>
          <w:sz w:val="24"/>
          <w:szCs w:val="24"/>
        </w:rPr>
        <w:t xml:space="preserve">o </w:t>
      </w:r>
      <w:r w:rsidRPr="00210B7F">
        <w:rPr>
          <w:sz w:val="24"/>
          <w:szCs w:val="24"/>
        </w:rPr>
        <w:t>Suteikiančioji institucija</w:t>
      </w:r>
      <w:r w:rsidRPr="00E510BA">
        <w:rPr>
          <w:sz w:val="24"/>
          <w:szCs w:val="24"/>
        </w:rPr>
        <w:t xml:space="preserve"> </w:t>
      </w:r>
      <w:r w:rsidRPr="00BF347E">
        <w:rPr>
          <w:color w:val="3333FF"/>
          <w:sz w:val="24"/>
          <w:szCs w:val="24"/>
        </w:rPr>
        <w:t>[</w:t>
      </w:r>
      <w:r w:rsidRPr="00BF347E">
        <w:rPr>
          <w:i/>
          <w:iCs/>
          <w:color w:val="3333FF"/>
          <w:sz w:val="24"/>
          <w:szCs w:val="24"/>
        </w:rPr>
        <w:t>jei</w:t>
      </w:r>
      <w:r w:rsidRPr="00CF2E94">
        <w:rPr>
          <w:color w:val="3333FF"/>
          <w:sz w:val="24"/>
          <w:szCs w:val="24"/>
        </w:rPr>
        <w:t xml:space="preserve"> </w:t>
      </w:r>
      <w:r w:rsidRPr="00CF2E94">
        <w:rPr>
          <w:color w:val="00B050"/>
          <w:sz w:val="24"/>
          <w:szCs w:val="24"/>
        </w:rPr>
        <w:t>yra ir Perleidėjas]</w:t>
      </w:r>
      <w:r w:rsidRPr="00CF2E94">
        <w:rPr>
          <w:sz w:val="24"/>
          <w:szCs w:val="24"/>
        </w:rPr>
        <w:t xml:space="preserve"> įsipareigoja užtikrinti, kad Sutartyje nustatyta tvarka Koncesininkui būtų suteikta valdyti ir naudoti Žemės sklypą </w:t>
      </w:r>
      <w:r w:rsidRPr="00CF2E94">
        <w:rPr>
          <w:color w:val="FF0000"/>
          <w:sz w:val="24"/>
          <w:szCs w:val="24"/>
        </w:rPr>
        <w:t>[</w:t>
      </w:r>
      <w:r w:rsidRPr="00CF2E94">
        <w:rPr>
          <w:i/>
          <w:color w:val="FF0000"/>
          <w:sz w:val="24"/>
          <w:szCs w:val="24"/>
        </w:rPr>
        <w:t>nurodyti ir kitą perduodamą turtą</w:t>
      </w:r>
      <w:r w:rsidRPr="00CF2E94">
        <w:rPr>
          <w:color w:val="FF0000"/>
          <w:sz w:val="24"/>
          <w:szCs w:val="24"/>
        </w:rPr>
        <w:t>]</w:t>
      </w:r>
      <w:r w:rsidRPr="00CF2E94">
        <w:rPr>
          <w:sz w:val="24"/>
          <w:szCs w:val="24"/>
        </w:rPr>
        <w:t xml:space="preserve">, prisiimti Sutartyje nustatytą riziką, </w:t>
      </w:r>
      <w:r w:rsidRPr="00CF2E94">
        <w:rPr>
          <w:color w:val="0000FF"/>
          <w:sz w:val="24"/>
          <w:szCs w:val="24"/>
        </w:rPr>
        <w:t>[</w:t>
      </w:r>
      <w:r w:rsidRPr="00EE279F">
        <w:rPr>
          <w:i/>
          <w:color w:val="0000FF"/>
          <w:sz w:val="24"/>
          <w:szCs w:val="24"/>
        </w:rPr>
        <w:t>Jei Suteikiančioji institucija Koncesininkui moka Atlygį</w:t>
      </w:r>
      <w:r w:rsidRPr="00EE279F">
        <w:rPr>
          <w:color w:val="00B050"/>
          <w:sz w:val="24"/>
          <w:szCs w:val="24"/>
        </w:rPr>
        <w:t xml:space="preserve"> </w:t>
      </w:r>
      <w:r w:rsidRPr="00877795">
        <w:rPr>
          <w:color w:val="00B050"/>
          <w:sz w:val="24"/>
          <w:szCs w:val="24"/>
        </w:rPr>
        <w:t>laiku mokėti Atlygį</w:t>
      </w:r>
      <w:r w:rsidRPr="00CF2E94">
        <w:rPr>
          <w:color w:val="0000FF"/>
          <w:sz w:val="24"/>
          <w:szCs w:val="24"/>
        </w:rPr>
        <w:t>]</w:t>
      </w:r>
      <w:r w:rsidRPr="00EE279F">
        <w:rPr>
          <w:sz w:val="24"/>
          <w:szCs w:val="24"/>
        </w:rPr>
        <w:t xml:space="preserve"> už Paslaugas ir tinkamai vykdyti kitas savo pareigas pagal Sutartį.</w:t>
      </w:r>
      <w:bookmarkEnd w:id="38"/>
    </w:p>
    <w:p w14:paraId="431EAD8A" w14:textId="77777777" w:rsidR="00047550" w:rsidRPr="00EE279F" w:rsidRDefault="00047550" w:rsidP="00047550">
      <w:pPr>
        <w:pStyle w:val="paragrafai"/>
        <w:rPr>
          <w:sz w:val="24"/>
          <w:szCs w:val="24"/>
        </w:rPr>
      </w:pPr>
      <w:bookmarkStart w:id="39" w:name="_Ref525730600"/>
      <w:r w:rsidRPr="00FD7FBB">
        <w:rPr>
          <w:sz w:val="24"/>
          <w:szCs w:val="24"/>
        </w:rPr>
        <w:t xml:space="preserve">Sutarties vertė – </w:t>
      </w:r>
      <w:r w:rsidRPr="006B7510">
        <w:rPr>
          <w:color w:val="FF0000"/>
          <w:sz w:val="24"/>
          <w:szCs w:val="24"/>
        </w:rPr>
        <w:t>[</w:t>
      </w:r>
      <w:r w:rsidRPr="00FD7FBB">
        <w:rPr>
          <w:i/>
          <w:color w:val="FF0000"/>
          <w:sz w:val="24"/>
          <w:szCs w:val="24"/>
        </w:rPr>
        <w:t>suma skaičiais</w:t>
      </w:r>
      <w:r w:rsidRPr="00FD7FBB">
        <w:rPr>
          <w:color w:val="FF0000"/>
          <w:sz w:val="24"/>
          <w:szCs w:val="24"/>
        </w:rPr>
        <w:t>]</w:t>
      </w:r>
      <w:r w:rsidRPr="00FD7FBB">
        <w:rPr>
          <w:sz w:val="24"/>
          <w:szCs w:val="24"/>
        </w:rPr>
        <w:t xml:space="preserve"> </w:t>
      </w:r>
      <w:r w:rsidRPr="006B7510">
        <w:rPr>
          <w:color w:val="FF0000"/>
          <w:sz w:val="24"/>
          <w:szCs w:val="24"/>
        </w:rPr>
        <w:t>[</w:t>
      </w:r>
      <w:r w:rsidRPr="00FD7FBB">
        <w:rPr>
          <w:i/>
          <w:color w:val="FF0000"/>
          <w:sz w:val="24"/>
          <w:szCs w:val="24"/>
        </w:rPr>
        <w:t>suma žodžiais</w:t>
      </w:r>
      <w:r w:rsidRPr="00FD7FBB">
        <w:rPr>
          <w:color w:val="FF0000"/>
          <w:sz w:val="24"/>
          <w:szCs w:val="24"/>
        </w:rPr>
        <w:t>]</w:t>
      </w:r>
      <w:r w:rsidRPr="00FD7FBB">
        <w:rPr>
          <w:sz w:val="24"/>
          <w:szCs w:val="24"/>
        </w:rPr>
        <w:t xml:space="preserve"> Eur be PVM.</w:t>
      </w:r>
      <w:bookmarkEnd w:id="39"/>
    </w:p>
    <w:p w14:paraId="0AF45D61" w14:textId="77777777" w:rsidR="00047550" w:rsidRPr="00156CBF" w:rsidRDefault="00047550" w:rsidP="00047550">
      <w:pPr>
        <w:pStyle w:val="paragrafai"/>
        <w:rPr>
          <w:sz w:val="24"/>
          <w:szCs w:val="24"/>
        </w:rPr>
      </w:pPr>
      <w:bookmarkStart w:id="40" w:name="_Toc284496650"/>
      <w:r w:rsidRPr="00EE279F">
        <w:rPr>
          <w:sz w:val="24"/>
          <w:szCs w:val="24"/>
        </w:rPr>
        <w:t xml:space="preserve">Pagrindinis Sutarties tikslas yra užtikrinti efektyvų kokybiškų </w:t>
      </w:r>
      <w:r w:rsidRPr="00877795">
        <w:rPr>
          <w:sz w:val="24"/>
          <w:szCs w:val="24"/>
        </w:rPr>
        <w:t>Darbų atlikimą</w:t>
      </w:r>
      <w:r w:rsidRPr="00DF6A16">
        <w:rPr>
          <w:sz w:val="24"/>
          <w:szCs w:val="24"/>
        </w:rPr>
        <w:t>,</w:t>
      </w:r>
      <w:r w:rsidRPr="001C07AD">
        <w:rPr>
          <w:sz w:val="24"/>
          <w:szCs w:val="24"/>
        </w:rPr>
        <w:t xml:space="preserve"> </w:t>
      </w:r>
      <w:r w:rsidRPr="00B85F8A">
        <w:rPr>
          <w:sz w:val="24"/>
          <w:szCs w:val="24"/>
        </w:rPr>
        <w:t xml:space="preserve">Paslaugų teikimą </w:t>
      </w:r>
      <w:r w:rsidRPr="00EE279F">
        <w:rPr>
          <w:sz w:val="24"/>
          <w:szCs w:val="24"/>
        </w:rPr>
        <w:t xml:space="preserve"> bei visą Sutarties galiojimo laikotarpį siekti Paslaugų efektyvumo</w:t>
      </w:r>
      <w:r w:rsidRPr="00877795">
        <w:rPr>
          <w:sz w:val="24"/>
          <w:szCs w:val="24"/>
        </w:rPr>
        <w:t>,</w:t>
      </w:r>
      <w:r w:rsidRPr="00DF6A16">
        <w:rPr>
          <w:sz w:val="24"/>
          <w:szCs w:val="24"/>
        </w:rPr>
        <w:t xml:space="preserve"> </w:t>
      </w:r>
      <w:r w:rsidRPr="00AC2BE4">
        <w:rPr>
          <w:sz w:val="24"/>
          <w:szCs w:val="24"/>
        </w:rPr>
        <w:t xml:space="preserve">kokybės </w:t>
      </w:r>
      <w:r w:rsidRPr="001C07AD">
        <w:rPr>
          <w:sz w:val="24"/>
          <w:szCs w:val="24"/>
        </w:rPr>
        <w:t xml:space="preserve">gerinimo ir </w:t>
      </w:r>
      <w:r w:rsidRPr="00B85F8A">
        <w:rPr>
          <w:sz w:val="24"/>
          <w:szCs w:val="24"/>
        </w:rPr>
        <w:t>racionalaus Turto naudojimo</w:t>
      </w:r>
      <w:r w:rsidRPr="006B7510">
        <w:rPr>
          <w:sz w:val="24"/>
          <w:szCs w:val="24"/>
        </w:rPr>
        <w:t xml:space="preserve"> ir valdymo</w:t>
      </w:r>
      <w:r w:rsidRPr="00156CBF">
        <w:rPr>
          <w:sz w:val="24"/>
          <w:szCs w:val="24"/>
        </w:rPr>
        <w:t>.</w:t>
      </w:r>
      <w:bookmarkEnd w:id="40"/>
    </w:p>
    <w:p w14:paraId="5BAF0856" w14:textId="77777777" w:rsidR="00047550" w:rsidRPr="00EE11B0" w:rsidRDefault="00047550" w:rsidP="00047550">
      <w:pPr>
        <w:pStyle w:val="Heading1"/>
        <w:spacing w:before="0"/>
        <w:rPr>
          <w:sz w:val="24"/>
          <w:szCs w:val="24"/>
        </w:rPr>
      </w:pPr>
      <w:bookmarkStart w:id="41" w:name="_Toc141511350"/>
      <w:bookmarkStart w:id="42" w:name="_Toc284496651"/>
      <w:bookmarkStart w:id="43" w:name="_Toc293074436"/>
      <w:bookmarkStart w:id="44" w:name="_Toc297646362"/>
      <w:bookmarkStart w:id="45" w:name="_Toc300049709"/>
      <w:bookmarkStart w:id="46" w:name="_Toc299367461"/>
      <w:bookmarkStart w:id="47" w:name="_Toc55481990"/>
      <w:r w:rsidRPr="00EE11B0">
        <w:rPr>
          <w:sz w:val="24"/>
          <w:szCs w:val="24"/>
        </w:rPr>
        <w:t>Sutarties galiojimo ir vykdymo laikotarpis</w:t>
      </w:r>
      <w:bookmarkEnd w:id="41"/>
      <w:bookmarkEnd w:id="42"/>
      <w:bookmarkEnd w:id="43"/>
      <w:bookmarkEnd w:id="44"/>
      <w:bookmarkEnd w:id="45"/>
      <w:bookmarkEnd w:id="46"/>
      <w:bookmarkEnd w:id="47"/>
    </w:p>
    <w:p w14:paraId="64DFAAA0" w14:textId="77777777" w:rsidR="00047550" w:rsidRPr="00CB7C51" w:rsidRDefault="00047550" w:rsidP="00047550">
      <w:pPr>
        <w:pStyle w:val="Heading2"/>
        <w:rPr>
          <w:sz w:val="24"/>
          <w:szCs w:val="24"/>
        </w:rPr>
      </w:pPr>
      <w:bookmarkStart w:id="48" w:name="_Ref283650822"/>
      <w:bookmarkStart w:id="49" w:name="_Toc284496652"/>
      <w:bookmarkStart w:id="50" w:name="_Toc293074437"/>
      <w:bookmarkStart w:id="51" w:name="_Toc297646363"/>
      <w:bookmarkStart w:id="52" w:name="_Toc300049710"/>
      <w:bookmarkStart w:id="53" w:name="_Toc299367462"/>
      <w:bookmarkStart w:id="54" w:name="_Toc55481991"/>
      <w:r w:rsidRPr="00CB7C51">
        <w:rPr>
          <w:sz w:val="24"/>
          <w:szCs w:val="24"/>
        </w:rPr>
        <w:t>Sutarties įsigaliojimas</w:t>
      </w:r>
      <w:bookmarkEnd w:id="48"/>
      <w:bookmarkEnd w:id="49"/>
      <w:bookmarkEnd w:id="50"/>
      <w:bookmarkEnd w:id="51"/>
      <w:bookmarkEnd w:id="52"/>
      <w:bookmarkEnd w:id="53"/>
      <w:bookmarkEnd w:id="54"/>
    </w:p>
    <w:p w14:paraId="73A19EBA" w14:textId="77777777" w:rsidR="00047550" w:rsidRPr="00877795" w:rsidRDefault="00047550" w:rsidP="00047550">
      <w:pPr>
        <w:pStyle w:val="paragrafai"/>
        <w:rPr>
          <w:sz w:val="24"/>
          <w:szCs w:val="24"/>
        </w:rPr>
      </w:pPr>
      <w:bookmarkStart w:id="55" w:name="_Ref391471933"/>
      <w:bookmarkStart w:id="56" w:name="_Ref135703480"/>
      <w:bookmarkStart w:id="57" w:name="_Ref283374680"/>
      <w:bookmarkStart w:id="58" w:name="_Toc284496654"/>
      <w:bookmarkStart w:id="59" w:name="_Ref135643874"/>
      <w:bookmarkStart w:id="60" w:name="_Ref136078554"/>
      <w:r w:rsidRPr="00EE279F">
        <w:rPr>
          <w:sz w:val="24"/>
          <w:szCs w:val="24"/>
        </w:rPr>
        <w:t xml:space="preserve">Sutartis, išskyrus Sutarties </w:t>
      </w:r>
      <w:r w:rsidRPr="00EE279F">
        <w:rPr>
          <w:sz w:val="24"/>
          <w:szCs w:val="24"/>
        </w:rPr>
        <w:fldChar w:fldCharType="begin"/>
      </w:r>
      <w:r w:rsidRPr="00CF2E94">
        <w:rPr>
          <w:sz w:val="24"/>
          <w:szCs w:val="24"/>
        </w:rPr>
        <w:instrText xml:space="preserve"> REF _Ref518483624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3.2</w:t>
      </w:r>
      <w:r w:rsidRPr="00EE279F">
        <w:rPr>
          <w:sz w:val="24"/>
          <w:szCs w:val="24"/>
        </w:rPr>
        <w:fldChar w:fldCharType="end"/>
      </w:r>
      <w:r w:rsidRPr="00EE279F">
        <w:rPr>
          <w:sz w:val="24"/>
          <w:szCs w:val="24"/>
        </w:rPr>
        <w:t xml:space="preserve"> punkte nuro</w:t>
      </w:r>
      <w:r w:rsidRPr="00877795">
        <w:rPr>
          <w:sz w:val="24"/>
          <w:szCs w:val="24"/>
        </w:rPr>
        <w:t>dytą apimtį, įsigalioja nuo tos dienos, kai ją pasirašo visos Sutarties Šalys.</w:t>
      </w:r>
    </w:p>
    <w:p w14:paraId="1A534746" w14:textId="77777777" w:rsidR="00047550" w:rsidRPr="00CF2E94" w:rsidRDefault="00047550" w:rsidP="00047550">
      <w:pPr>
        <w:pStyle w:val="paragrafai"/>
        <w:rPr>
          <w:sz w:val="24"/>
          <w:szCs w:val="24"/>
        </w:rPr>
      </w:pPr>
      <w:bookmarkStart w:id="61" w:name="_Ref518483624"/>
      <w:r w:rsidRPr="00DF6A16">
        <w:rPr>
          <w:sz w:val="24"/>
          <w:szCs w:val="24"/>
        </w:rPr>
        <w:lastRenderedPageBreak/>
        <w:t>Sutartis visa savo apimtimi</w:t>
      </w:r>
      <w:r w:rsidRPr="00AC2BE4">
        <w:rPr>
          <w:sz w:val="24"/>
          <w:szCs w:val="24"/>
        </w:rPr>
        <w:t>, susijusia su įsipareigojimais atlikti Darbus, t</w:t>
      </w:r>
      <w:r w:rsidRPr="001C07AD">
        <w:rPr>
          <w:sz w:val="24"/>
          <w:szCs w:val="24"/>
        </w:rPr>
        <w:t xml:space="preserve">eikti Paslaugas ir mokėti </w:t>
      </w:r>
      <w:r w:rsidRPr="00B85F8A">
        <w:rPr>
          <w:i/>
          <w:color w:val="0000FF"/>
          <w:sz w:val="24"/>
          <w:szCs w:val="24"/>
        </w:rPr>
        <w:t>[</w:t>
      </w:r>
      <w:r w:rsidRPr="00CF2E94">
        <w:rPr>
          <w:i/>
          <w:color w:val="0000FF"/>
          <w:sz w:val="24"/>
          <w:szCs w:val="24"/>
        </w:rPr>
        <w:t>pasirinkti</w:t>
      </w:r>
      <w:r w:rsidRPr="00EE279F">
        <w:rPr>
          <w:i/>
          <w:color w:val="0000FF"/>
          <w:sz w:val="24"/>
          <w:szCs w:val="24"/>
        </w:rPr>
        <w:t xml:space="preserve">: </w:t>
      </w:r>
      <w:r w:rsidRPr="00EE279F">
        <w:rPr>
          <w:color w:val="00B050"/>
          <w:sz w:val="24"/>
          <w:szCs w:val="24"/>
        </w:rPr>
        <w:t xml:space="preserve">Atlygį, </w:t>
      </w:r>
      <w:r w:rsidRPr="00877795">
        <w:rPr>
          <w:i/>
          <w:color w:val="0000FF"/>
          <w:sz w:val="24"/>
          <w:szCs w:val="24"/>
        </w:rPr>
        <w:t xml:space="preserve"> </w:t>
      </w:r>
      <w:r w:rsidRPr="00DF6A16">
        <w:rPr>
          <w:color w:val="00B050"/>
          <w:sz w:val="24"/>
          <w:szCs w:val="24"/>
        </w:rPr>
        <w:t>Mokestį</w:t>
      </w:r>
      <w:r w:rsidRPr="00AC2BE4">
        <w:rPr>
          <w:color w:val="00B050"/>
          <w:sz w:val="24"/>
          <w:szCs w:val="24"/>
        </w:rPr>
        <w:t>]</w:t>
      </w:r>
      <w:r w:rsidRPr="001C07AD">
        <w:rPr>
          <w:sz w:val="24"/>
          <w:szCs w:val="24"/>
        </w:rPr>
        <w:t xml:space="preserve"> įsigalioja kitą </w:t>
      </w:r>
      <w:r w:rsidRPr="00B85F8A">
        <w:rPr>
          <w:sz w:val="24"/>
          <w:szCs w:val="24"/>
        </w:rPr>
        <w:t xml:space="preserve">Darbo dieną po to, kai įvykdomos visos </w:t>
      </w:r>
      <w:r w:rsidRPr="006B7510">
        <w:rPr>
          <w:sz w:val="24"/>
          <w:szCs w:val="24"/>
        </w:rPr>
        <w:t xml:space="preserve">Sutarties </w:t>
      </w:r>
      <w:r w:rsidRPr="00EE279F">
        <w:rPr>
          <w:sz w:val="24"/>
          <w:szCs w:val="24"/>
        </w:rPr>
        <w:fldChar w:fldCharType="begin"/>
      </w:r>
      <w:r w:rsidRPr="00CF2E94">
        <w:rPr>
          <w:sz w:val="24"/>
          <w:szCs w:val="24"/>
        </w:rPr>
        <w:instrText xml:space="preserve"> REF _Ref342469267 \r \h  \* MERGEFORMAT </w:instrText>
      </w:r>
      <w:r w:rsidRPr="00EE279F">
        <w:rPr>
          <w:sz w:val="24"/>
          <w:szCs w:val="24"/>
        </w:rPr>
      </w:r>
      <w:r w:rsidRPr="00EE279F">
        <w:rPr>
          <w:sz w:val="24"/>
          <w:szCs w:val="24"/>
        </w:rPr>
        <w:fldChar w:fldCharType="separate"/>
      </w:r>
      <w:r w:rsidR="00962ECE">
        <w:rPr>
          <w:sz w:val="24"/>
          <w:szCs w:val="24"/>
        </w:rPr>
        <w:t>5</w:t>
      </w:r>
      <w:r w:rsidRPr="00EE279F">
        <w:rPr>
          <w:sz w:val="24"/>
          <w:szCs w:val="24"/>
        </w:rPr>
        <w:fldChar w:fldCharType="end"/>
      </w:r>
      <w:r w:rsidRPr="00EE279F">
        <w:rPr>
          <w:sz w:val="24"/>
          <w:szCs w:val="24"/>
        </w:rPr>
        <w:t> priede</w:t>
      </w:r>
      <w:r w:rsidRPr="00EE279F">
        <w:rPr>
          <w:color w:val="000000"/>
          <w:sz w:val="24"/>
          <w:szCs w:val="24"/>
        </w:rPr>
        <w:t xml:space="preserve"> </w:t>
      </w:r>
      <w:r w:rsidRPr="00CF2E94">
        <w:rPr>
          <w:i/>
          <w:color w:val="000000"/>
          <w:sz w:val="24"/>
          <w:szCs w:val="24"/>
        </w:rPr>
        <w:t>Išankstinės sutarties įsigaliojimo sąlygos</w:t>
      </w:r>
      <w:r w:rsidRPr="00EE279F">
        <w:rPr>
          <w:color w:val="000000"/>
          <w:sz w:val="24"/>
          <w:szCs w:val="24"/>
        </w:rPr>
        <w:t xml:space="preserve"> </w:t>
      </w:r>
      <w:r w:rsidRPr="00EE279F">
        <w:rPr>
          <w:sz w:val="24"/>
          <w:szCs w:val="24"/>
        </w:rPr>
        <w:t xml:space="preserve">numatytos </w:t>
      </w:r>
      <w:r w:rsidRPr="00AC2BE4">
        <w:rPr>
          <w:sz w:val="24"/>
          <w:szCs w:val="24"/>
        </w:rPr>
        <w:t>sąlygos</w:t>
      </w:r>
      <w:r w:rsidRPr="001C07AD">
        <w:rPr>
          <w:sz w:val="24"/>
          <w:szCs w:val="24"/>
        </w:rPr>
        <w:t xml:space="preserve">. </w:t>
      </w:r>
      <w:r w:rsidRPr="00B85F8A">
        <w:rPr>
          <w:sz w:val="24"/>
          <w:szCs w:val="24"/>
        </w:rPr>
        <w:t xml:space="preserve">Išankstinės sutarties įsigaliojimo sąlygos privalo būti įvykdytos ne vėliau kaip praėjus </w:t>
      </w:r>
      <w:r w:rsidRPr="006B7510">
        <w:rPr>
          <w:color w:val="FF0000"/>
          <w:sz w:val="24"/>
          <w:szCs w:val="24"/>
        </w:rPr>
        <w:t>[</w:t>
      </w:r>
      <w:r w:rsidRPr="00156CBF">
        <w:rPr>
          <w:i/>
          <w:color w:val="FF0000"/>
          <w:sz w:val="24"/>
          <w:szCs w:val="24"/>
        </w:rPr>
        <w:t xml:space="preserve">nurodyti terminą, rekomenduojama </w:t>
      </w:r>
      <w:r w:rsidRPr="001A1BF3">
        <w:rPr>
          <w:i/>
          <w:color w:val="FF0000"/>
          <w:sz w:val="24"/>
          <w:szCs w:val="24"/>
        </w:rPr>
        <w:t xml:space="preserve">– </w:t>
      </w:r>
      <w:r w:rsidRPr="00A62796">
        <w:rPr>
          <w:color w:val="FF0000"/>
          <w:sz w:val="24"/>
          <w:szCs w:val="24"/>
          <w:lang w:eastAsia="en-US"/>
        </w:rPr>
        <w:t xml:space="preserve">90-120 </w:t>
      </w:r>
      <w:r w:rsidRPr="00DD5099">
        <w:rPr>
          <w:color w:val="FF0000"/>
          <w:sz w:val="24"/>
          <w:szCs w:val="24"/>
          <w:lang w:eastAsia="en-US"/>
        </w:rPr>
        <w:t>(</w:t>
      </w:r>
      <w:r w:rsidRPr="00FD7E4C">
        <w:rPr>
          <w:color w:val="FF0000"/>
          <w:sz w:val="24"/>
          <w:szCs w:val="24"/>
          <w:lang w:eastAsia="en-US"/>
        </w:rPr>
        <w:t>devyniasdešimt – šimtą dvidešimt</w:t>
      </w:r>
      <w:r w:rsidRPr="00210B7F">
        <w:rPr>
          <w:color w:val="FF0000"/>
          <w:sz w:val="24"/>
          <w:szCs w:val="24"/>
          <w:lang w:eastAsia="en-US"/>
        </w:rPr>
        <w:t>) dienų</w:t>
      </w:r>
      <w:r w:rsidRPr="00E510BA">
        <w:rPr>
          <w:color w:val="FF0000"/>
          <w:sz w:val="24"/>
          <w:szCs w:val="24"/>
        </w:rPr>
        <w:t>]</w:t>
      </w:r>
      <w:r w:rsidRPr="00BF347E">
        <w:rPr>
          <w:sz w:val="24"/>
          <w:szCs w:val="24"/>
        </w:rPr>
        <w:t xml:space="preserve"> </w:t>
      </w:r>
      <w:r w:rsidRPr="00CF2E94">
        <w:rPr>
          <w:sz w:val="24"/>
          <w:szCs w:val="24"/>
        </w:rPr>
        <w:t>nuo Sutarties pasirašymo dienos, nebent Šalys susitartų dėl Išankstinių sutarties įsigaliojimo sąlygų įvykdymo termino pratęsimo.</w:t>
      </w:r>
      <w:bookmarkEnd w:id="55"/>
      <w:bookmarkEnd w:id="61"/>
      <w:r w:rsidRPr="00CF2E94">
        <w:rPr>
          <w:sz w:val="24"/>
          <w:szCs w:val="24"/>
        </w:rPr>
        <w:t xml:space="preserve"> </w:t>
      </w:r>
    </w:p>
    <w:p w14:paraId="07E20C18" w14:textId="77777777" w:rsidR="00047550" w:rsidRPr="00CF2E94" w:rsidRDefault="00047550" w:rsidP="00047550">
      <w:pPr>
        <w:pStyle w:val="paragrafai"/>
        <w:rPr>
          <w:sz w:val="24"/>
          <w:szCs w:val="24"/>
        </w:rPr>
      </w:pPr>
      <w:bookmarkStart w:id="62" w:name="_Ref441852159"/>
      <w:r w:rsidRPr="00CF2E94">
        <w:rPr>
          <w:sz w:val="24"/>
          <w:szCs w:val="24"/>
        </w:rPr>
        <w:t xml:space="preserve">Išankstinės sutarties įsigaliojimo sąlygos laikomos įvykdytomis, kai tai raštu patvirtina Šalys. Tą padaryti Šalys privalo padaryti  ne vėliau kaip per </w:t>
      </w:r>
      <w:r w:rsidRPr="00CF2E94">
        <w:rPr>
          <w:color w:val="FF0000"/>
          <w:sz w:val="24"/>
          <w:szCs w:val="24"/>
        </w:rPr>
        <w:t>[</w:t>
      </w:r>
      <w:r w:rsidRPr="00CF2E94">
        <w:rPr>
          <w:i/>
          <w:color w:val="FF0000"/>
          <w:sz w:val="24"/>
          <w:szCs w:val="24"/>
        </w:rPr>
        <w:t xml:space="preserve">nurodyti terminą, rekomenduojama – </w:t>
      </w:r>
      <w:r w:rsidRPr="00CF2E94">
        <w:rPr>
          <w:color w:val="FF0000"/>
          <w:sz w:val="24"/>
          <w:szCs w:val="24"/>
        </w:rPr>
        <w:t>5 (penkias)]</w:t>
      </w:r>
      <w:r w:rsidRPr="00CF2E94">
        <w:rPr>
          <w:sz w:val="24"/>
          <w:szCs w:val="24"/>
        </w:rPr>
        <w:t xml:space="preserve"> Darbo dienas nuo visos informacijos apie Išankstinių sutarties įsigaliojimo sąlygų įvykdymą gavimo, arba. per šį terminą privalo pateikti kitai Šaliai motyvuotą atsisakymą</w:t>
      </w:r>
      <w:bookmarkEnd w:id="56"/>
      <w:bookmarkEnd w:id="57"/>
      <w:bookmarkEnd w:id="58"/>
      <w:bookmarkEnd w:id="62"/>
      <w:r w:rsidRPr="00CF2E94">
        <w:rPr>
          <w:sz w:val="24"/>
          <w:szCs w:val="24"/>
        </w:rPr>
        <w:t xml:space="preserve"> pripažinti Išankstines Sutarties įsigaliojimo sąlygas įvykdytomis. Jeigu Šalis per šiame punkte nurodytą terminą nepateikia motyvuoto atsisakymo patvirtinti Išankstinių sutarties sąlygų įvykdymą, laikoma, kad jos yra įvykdytos.</w:t>
      </w:r>
    </w:p>
    <w:p w14:paraId="05F6A906" w14:textId="77777777" w:rsidR="00047550" w:rsidRPr="00DF6A16" w:rsidRDefault="00047550" w:rsidP="00047550">
      <w:pPr>
        <w:pStyle w:val="paragrafai"/>
        <w:rPr>
          <w:color w:val="FF0000"/>
          <w:sz w:val="24"/>
          <w:szCs w:val="24"/>
        </w:rPr>
      </w:pPr>
      <w:bookmarkStart w:id="63" w:name="_Ref391471965"/>
      <w:bookmarkStart w:id="64" w:name="_Ref283282380"/>
      <w:bookmarkStart w:id="65" w:name="_Toc284496655"/>
      <w:bookmarkStart w:id="66" w:name="_Ref521577954"/>
      <w:bookmarkEnd w:id="59"/>
      <w:r w:rsidRPr="00CF2E94">
        <w:rPr>
          <w:sz w:val="24"/>
          <w:szCs w:val="24"/>
        </w:rPr>
        <w:t xml:space="preserve">Jeigu dėl objektyvių, nuo Šalių nepriklausančių, priežasčių Sutartis visa apimtimi neįsigalioja iki Sutarties </w:t>
      </w:r>
      <w:r w:rsidRPr="00EE279F">
        <w:rPr>
          <w:sz w:val="24"/>
          <w:szCs w:val="24"/>
        </w:rPr>
        <w:fldChar w:fldCharType="begin"/>
      </w:r>
      <w:r w:rsidRPr="00CF2E94">
        <w:rPr>
          <w:sz w:val="24"/>
          <w:szCs w:val="24"/>
        </w:rPr>
        <w:instrText xml:space="preserve"> REF _Ref518483624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3.2</w:t>
      </w:r>
      <w:r w:rsidRPr="00EE279F">
        <w:rPr>
          <w:sz w:val="24"/>
          <w:szCs w:val="24"/>
        </w:rPr>
        <w:fldChar w:fldCharType="end"/>
      </w:r>
      <w:r w:rsidRPr="00EE279F">
        <w:rPr>
          <w:sz w:val="24"/>
          <w:szCs w:val="24"/>
        </w:rPr>
        <w:t xml:space="preserve"> punkte nurodyto termino</w:t>
      </w:r>
      <w:r w:rsidRPr="00877795">
        <w:rPr>
          <w:sz w:val="24"/>
          <w:szCs w:val="24"/>
        </w:rPr>
        <w:t xml:space="preserve"> pabaigos</w:t>
      </w:r>
      <w:r w:rsidRPr="00DF6A16">
        <w:rPr>
          <w:sz w:val="24"/>
          <w:szCs w:val="24"/>
        </w:rPr>
        <w:t xml:space="preserve">, Šalys abipusiu raštišku susitarimu gali pratęsti Sutarties įsigaliojimo </w:t>
      </w:r>
      <w:r w:rsidRPr="00AC2BE4">
        <w:rPr>
          <w:sz w:val="24"/>
          <w:szCs w:val="24"/>
        </w:rPr>
        <w:t xml:space="preserve">visa apimtimi </w:t>
      </w:r>
      <w:r w:rsidRPr="001C07AD">
        <w:rPr>
          <w:sz w:val="24"/>
          <w:szCs w:val="24"/>
        </w:rPr>
        <w:t xml:space="preserve">terminą, bet ne ilgiau kaip </w:t>
      </w:r>
      <w:r w:rsidRPr="00B85F8A">
        <w:rPr>
          <w:sz w:val="24"/>
          <w:szCs w:val="24"/>
        </w:rPr>
        <w:t xml:space="preserve">dar </w:t>
      </w:r>
      <w:r w:rsidRPr="006B7510">
        <w:rPr>
          <w:color w:val="FF0000"/>
          <w:sz w:val="24"/>
          <w:szCs w:val="24"/>
        </w:rPr>
        <w:t>[</w:t>
      </w:r>
      <w:r w:rsidRPr="00156CBF">
        <w:rPr>
          <w:i/>
          <w:color w:val="FF0000"/>
          <w:sz w:val="24"/>
          <w:szCs w:val="24"/>
        </w:rPr>
        <w:t xml:space="preserve">nurodyti terminą, rekomenduojama – </w:t>
      </w:r>
      <w:r w:rsidRPr="001A1BF3">
        <w:rPr>
          <w:color w:val="FF0000"/>
          <w:sz w:val="24"/>
          <w:szCs w:val="24"/>
        </w:rPr>
        <w:t>90 (devyniasdešimt) dienų</w:t>
      </w:r>
      <w:r w:rsidRPr="004C7337">
        <w:rPr>
          <w:color w:val="FF0000"/>
          <w:sz w:val="24"/>
          <w:szCs w:val="24"/>
        </w:rPr>
        <w:t>]</w:t>
      </w:r>
      <w:r w:rsidRPr="00A62796">
        <w:rPr>
          <w:color w:val="FF0000"/>
          <w:sz w:val="24"/>
          <w:szCs w:val="24"/>
        </w:rPr>
        <w:t>.</w:t>
      </w:r>
      <w:bookmarkEnd w:id="63"/>
      <w:r w:rsidRPr="00A62796">
        <w:rPr>
          <w:color w:val="FF0000"/>
          <w:sz w:val="24"/>
          <w:szCs w:val="24"/>
        </w:rPr>
        <w:t xml:space="preserve"> </w:t>
      </w:r>
      <w:bookmarkStart w:id="67" w:name="_Toc284496656"/>
      <w:bookmarkEnd w:id="64"/>
      <w:bookmarkEnd w:id="65"/>
      <w:r w:rsidRPr="00456581">
        <w:rPr>
          <w:sz w:val="24"/>
          <w:szCs w:val="24"/>
        </w:rPr>
        <w:t>Sutarties įsigaliojimo visa apimtimi termino pratęsimo šiame Sutarties</w:t>
      </w:r>
      <w:bookmarkEnd w:id="66"/>
      <w:r w:rsidRPr="00456581">
        <w:rPr>
          <w:sz w:val="24"/>
          <w:szCs w:val="24"/>
        </w:rPr>
        <w:t xml:space="preserve"> </w:t>
      </w:r>
      <w:r w:rsidRPr="00456581">
        <w:rPr>
          <w:sz w:val="24"/>
          <w:szCs w:val="24"/>
        </w:rPr>
        <w:fldChar w:fldCharType="begin"/>
      </w:r>
      <w:r w:rsidRPr="00456581">
        <w:rPr>
          <w:sz w:val="24"/>
          <w:szCs w:val="24"/>
        </w:rPr>
        <w:instrText xml:space="preserve"> REF _Ref521577954 \r \h  \* MERGEFORMAT </w:instrText>
      </w:r>
      <w:r w:rsidRPr="00456581">
        <w:rPr>
          <w:sz w:val="24"/>
          <w:szCs w:val="24"/>
        </w:rPr>
      </w:r>
      <w:r w:rsidRPr="00456581">
        <w:rPr>
          <w:sz w:val="24"/>
          <w:szCs w:val="24"/>
        </w:rPr>
        <w:fldChar w:fldCharType="separate"/>
      </w:r>
      <w:r w:rsidR="00962ECE">
        <w:rPr>
          <w:sz w:val="24"/>
          <w:szCs w:val="24"/>
        </w:rPr>
        <w:t>3.4</w:t>
      </w:r>
      <w:r w:rsidRPr="00456581">
        <w:rPr>
          <w:sz w:val="24"/>
          <w:szCs w:val="24"/>
        </w:rPr>
        <w:fldChar w:fldCharType="end"/>
      </w:r>
      <w:r w:rsidRPr="00456581">
        <w:rPr>
          <w:sz w:val="24"/>
          <w:szCs w:val="24"/>
        </w:rPr>
        <w:t xml:space="preserve"> punkte numatytu atveju Sutarties </w:t>
      </w:r>
      <w:r w:rsidRPr="00456581">
        <w:rPr>
          <w:sz w:val="24"/>
          <w:szCs w:val="24"/>
        </w:rPr>
        <w:fldChar w:fldCharType="begin"/>
      </w:r>
      <w:r w:rsidRPr="00456581">
        <w:rPr>
          <w:sz w:val="24"/>
          <w:szCs w:val="24"/>
        </w:rPr>
        <w:instrText xml:space="preserve"> REF _Ref521931099 \r \h  \* MERGEFORMAT </w:instrText>
      </w:r>
      <w:r w:rsidRPr="00456581">
        <w:rPr>
          <w:sz w:val="24"/>
          <w:szCs w:val="24"/>
        </w:rPr>
      </w:r>
      <w:r w:rsidRPr="00456581">
        <w:rPr>
          <w:sz w:val="24"/>
          <w:szCs w:val="24"/>
        </w:rPr>
        <w:fldChar w:fldCharType="separate"/>
      </w:r>
      <w:r w:rsidR="00962ECE">
        <w:rPr>
          <w:sz w:val="24"/>
          <w:szCs w:val="24"/>
        </w:rPr>
        <w:t>48</w:t>
      </w:r>
      <w:r w:rsidRPr="00456581">
        <w:rPr>
          <w:sz w:val="24"/>
          <w:szCs w:val="24"/>
        </w:rPr>
        <w:fldChar w:fldCharType="end"/>
      </w:r>
      <w:r w:rsidRPr="00456581">
        <w:rPr>
          <w:sz w:val="24"/>
          <w:szCs w:val="24"/>
        </w:rPr>
        <w:t xml:space="preserve"> punkte nustatyta atsakomybė nėra taikoma. </w:t>
      </w:r>
    </w:p>
    <w:p w14:paraId="62BEF669" w14:textId="77777777" w:rsidR="00047550" w:rsidRPr="00AC2BE4" w:rsidRDefault="00047550" w:rsidP="00047550">
      <w:pPr>
        <w:pStyle w:val="paragrafai"/>
        <w:rPr>
          <w:sz w:val="24"/>
          <w:szCs w:val="24"/>
        </w:rPr>
      </w:pPr>
      <w:r w:rsidRPr="00AC2BE4">
        <w:rPr>
          <w:sz w:val="24"/>
          <w:szCs w:val="24"/>
        </w:rPr>
        <w:t xml:space="preserve">Siekdami </w:t>
      </w:r>
      <w:r w:rsidRPr="001C07AD">
        <w:rPr>
          <w:sz w:val="24"/>
          <w:szCs w:val="24"/>
        </w:rPr>
        <w:t>įvykdyti I</w:t>
      </w:r>
      <w:r w:rsidRPr="00B85F8A">
        <w:rPr>
          <w:sz w:val="24"/>
          <w:szCs w:val="24"/>
        </w:rPr>
        <w:t xml:space="preserve">šankstines sutarties įsigaliojimo sąlygas ir tinkamai pasirengti įsipareigojimų pagal Sutartį vykdymui, </w:t>
      </w:r>
      <w:r w:rsidRPr="006B7510">
        <w:rPr>
          <w:sz w:val="24"/>
          <w:szCs w:val="24"/>
        </w:rPr>
        <w:t>Suteikiančioji institucija</w:t>
      </w:r>
      <w:r w:rsidRPr="00156CBF">
        <w:rPr>
          <w:sz w:val="24"/>
          <w:szCs w:val="24"/>
        </w:rPr>
        <w:t>,</w:t>
      </w:r>
      <w:r w:rsidRPr="001A1BF3">
        <w:rPr>
          <w:sz w:val="24"/>
          <w:szCs w:val="24"/>
        </w:rPr>
        <w:t xml:space="preserve"> </w:t>
      </w:r>
      <w:r w:rsidRPr="004C7337">
        <w:rPr>
          <w:color w:val="0000FF"/>
          <w:sz w:val="24"/>
          <w:szCs w:val="24"/>
        </w:rPr>
        <w:t>[</w:t>
      </w:r>
      <w:r w:rsidRPr="00A62796">
        <w:rPr>
          <w:i/>
          <w:color w:val="0000FF"/>
          <w:sz w:val="24"/>
          <w:szCs w:val="24"/>
        </w:rPr>
        <w:t>jei yra</w:t>
      </w:r>
      <w:r w:rsidRPr="00DD5099">
        <w:rPr>
          <w:sz w:val="24"/>
          <w:szCs w:val="24"/>
        </w:rPr>
        <w:t xml:space="preserve"> </w:t>
      </w:r>
      <w:r w:rsidRPr="006B4529">
        <w:rPr>
          <w:color w:val="00B050"/>
          <w:sz w:val="24"/>
          <w:szCs w:val="24"/>
        </w:rPr>
        <w:t>Perleidėjas</w:t>
      </w:r>
      <w:r w:rsidRPr="00210B7F">
        <w:rPr>
          <w:color w:val="00B050"/>
          <w:sz w:val="24"/>
          <w:szCs w:val="24"/>
        </w:rPr>
        <w:t>]</w:t>
      </w:r>
      <w:r w:rsidRPr="00E510BA">
        <w:rPr>
          <w:sz w:val="24"/>
          <w:szCs w:val="24"/>
        </w:rPr>
        <w:t xml:space="preserve"> </w:t>
      </w:r>
      <w:r w:rsidRPr="00BF347E">
        <w:rPr>
          <w:color w:val="000000"/>
          <w:sz w:val="24"/>
          <w:szCs w:val="24"/>
        </w:rPr>
        <w:t xml:space="preserve">Investuotojas ir </w:t>
      </w:r>
      <w:r w:rsidRPr="00CF2E94">
        <w:rPr>
          <w:sz w:val="24"/>
          <w:szCs w:val="24"/>
        </w:rPr>
        <w:t xml:space="preserve">Koncesininkas visą laikotarpį iki Sutarties įsigaliojimo visa apimtimi privalo bendradarbiauti, kooperuotis ir dėti maksimalias pastangas, įskaitant tinkamą bendradarbiavimą gaunant reikiamus sutikimus, leidimus, licencijas, sertifikatus ir kitus dokumentus, </w:t>
      </w:r>
      <w:bookmarkEnd w:id="67"/>
      <w:r w:rsidRPr="00DF6A16">
        <w:rPr>
          <w:sz w:val="24"/>
          <w:szCs w:val="24"/>
        </w:rPr>
        <w:t>taip pat pateikiant dokumentus, kurių pagrįstai reikia Išankstinių sutarties įsigaliojimo sąlygų įvykdymui.</w:t>
      </w:r>
    </w:p>
    <w:p w14:paraId="530012EE" w14:textId="77777777" w:rsidR="00047550" w:rsidRPr="00B85F8A" w:rsidRDefault="00047550" w:rsidP="00047550">
      <w:pPr>
        <w:pStyle w:val="paragrafai"/>
        <w:rPr>
          <w:sz w:val="24"/>
          <w:szCs w:val="24"/>
        </w:rPr>
      </w:pPr>
      <w:bookmarkStart w:id="68" w:name="_Ref406935065"/>
      <w:r w:rsidRPr="001C07AD">
        <w:rPr>
          <w:sz w:val="24"/>
          <w:szCs w:val="24"/>
        </w:rPr>
        <w:t>Šalys taip pat susitaria</w:t>
      </w:r>
      <w:r w:rsidRPr="00B85F8A">
        <w:rPr>
          <w:sz w:val="24"/>
          <w:szCs w:val="24"/>
        </w:rPr>
        <w:t>:</w:t>
      </w:r>
      <w:bookmarkEnd w:id="68"/>
    </w:p>
    <w:p w14:paraId="44E306CF" w14:textId="77777777" w:rsidR="00047550" w:rsidRPr="00CF2E94" w:rsidRDefault="00047550" w:rsidP="00047550">
      <w:pPr>
        <w:pStyle w:val="paragrafesraas0"/>
        <w:numPr>
          <w:ilvl w:val="2"/>
          <w:numId w:val="2"/>
        </w:numPr>
        <w:tabs>
          <w:tab w:val="clear" w:pos="720"/>
        </w:tabs>
        <w:ind w:left="567" w:hanging="567"/>
        <w:rPr>
          <w:sz w:val="24"/>
          <w:szCs w:val="24"/>
        </w:rPr>
      </w:pPr>
      <w:r w:rsidRPr="006B7510">
        <w:rPr>
          <w:sz w:val="24"/>
          <w:szCs w:val="24"/>
        </w:rPr>
        <w:t xml:space="preserve">Nuo Koncesininko priklausančių </w:t>
      </w:r>
      <w:r w:rsidRPr="00156CBF">
        <w:rPr>
          <w:sz w:val="24"/>
          <w:szCs w:val="24"/>
        </w:rPr>
        <w:t xml:space="preserve">Išankstinių sutarties įsigaliojimo sąlygų </w:t>
      </w:r>
      <w:r w:rsidRPr="004C7337">
        <w:rPr>
          <w:sz w:val="24"/>
          <w:szCs w:val="24"/>
        </w:rPr>
        <w:t xml:space="preserve">neįvykdymas prilyginamas Investuotojo ir / ar Koncesininko </w:t>
      </w:r>
      <w:r w:rsidRPr="00A62796">
        <w:rPr>
          <w:sz w:val="24"/>
          <w:szCs w:val="24"/>
        </w:rPr>
        <w:t xml:space="preserve">atsisakymui sudaryti Sutartį </w:t>
      </w:r>
      <w:r w:rsidRPr="00DD5099">
        <w:rPr>
          <w:sz w:val="24"/>
          <w:szCs w:val="24"/>
        </w:rPr>
        <w:t>Koncesijų įstatymo</w:t>
      </w:r>
      <w:r w:rsidRPr="006B4529">
        <w:rPr>
          <w:sz w:val="24"/>
          <w:szCs w:val="24"/>
        </w:rPr>
        <w:t xml:space="preserve"> prasme ir </w:t>
      </w:r>
      <w:r w:rsidRPr="00FD7E4C">
        <w:rPr>
          <w:sz w:val="24"/>
          <w:szCs w:val="24"/>
        </w:rPr>
        <w:t>Suteikiančioji institucija</w:t>
      </w:r>
      <w:r w:rsidRPr="00210B7F">
        <w:rPr>
          <w:sz w:val="24"/>
          <w:szCs w:val="24"/>
        </w:rPr>
        <w:t xml:space="preserve"> įgyja teisę </w:t>
      </w:r>
      <w:r w:rsidRPr="00E510BA">
        <w:rPr>
          <w:sz w:val="24"/>
          <w:szCs w:val="24"/>
        </w:rPr>
        <w:t>reikalauti Investuotojo ir (ar)</w:t>
      </w:r>
      <w:r w:rsidRPr="00BF347E">
        <w:rPr>
          <w:sz w:val="24"/>
          <w:szCs w:val="24"/>
        </w:rPr>
        <w:t xml:space="preserve"> Koncesininko sumokėti </w:t>
      </w:r>
      <w:r w:rsidRPr="00CF2E94">
        <w:rPr>
          <w:sz w:val="24"/>
          <w:szCs w:val="24"/>
        </w:rPr>
        <w:t xml:space="preserve">iš viso </w:t>
      </w:r>
      <w:r w:rsidRPr="00CF2E94">
        <w:rPr>
          <w:color w:val="FF0000"/>
          <w:sz w:val="24"/>
          <w:szCs w:val="24"/>
        </w:rPr>
        <w:t>[</w:t>
      </w:r>
      <w:r>
        <w:rPr>
          <w:color w:val="0000FF"/>
          <w:sz w:val="24"/>
          <w:szCs w:val="24"/>
        </w:rPr>
        <w:t>baudos dydis nustatomas atsižvelgiant į planuojamus patirti nuostolius, bei į prašomą Sąlygose pasiūlymo galiojimo užtikrinimo dydį</w:t>
      </w:r>
      <w:r w:rsidRPr="00CF2E94">
        <w:rPr>
          <w:i/>
          <w:color w:val="FF0000"/>
          <w:sz w:val="24"/>
          <w:szCs w:val="24"/>
        </w:rPr>
        <w:t xml:space="preserve"> nurodyti sumą – pvz.: 50 000 (penkiasdešimt tūkstančių)</w:t>
      </w:r>
      <w:r w:rsidRPr="00CF2E94">
        <w:rPr>
          <w:color w:val="FF0000"/>
          <w:sz w:val="24"/>
          <w:szCs w:val="24"/>
        </w:rPr>
        <w:t>]</w:t>
      </w:r>
      <w:r w:rsidRPr="00CF2E94">
        <w:rPr>
          <w:sz w:val="24"/>
          <w:szCs w:val="24"/>
        </w:rPr>
        <w:t xml:space="preserve"> eurų dydžio baudą, kuri laikoma Šalių iš anksto aptartais galutiniais Suteikiančiosios institucijos nuostoliais, ir turi teisę šią baudą išreikalauti be kita ko pasinaudodamas Pasiūlymo galiojimo užtikrinimu, kurį Investuotojas pateikė Konkurso metu.  </w:t>
      </w:r>
    </w:p>
    <w:p w14:paraId="5488FE93" w14:textId="77777777" w:rsidR="00047550" w:rsidRPr="00CF2E94" w:rsidRDefault="00047550" w:rsidP="00047550">
      <w:pPr>
        <w:pStyle w:val="paragrafesraas0"/>
        <w:numPr>
          <w:ilvl w:val="2"/>
          <w:numId w:val="2"/>
        </w:numPr>
        <w:tabs>
          <w:tab w:val="clear" w:pos="720"/>
        </w:tabs>
        <w:ind w:left="567" w:hanging="567"/>
        <w:rPr>
          <w:sz w:val="24"/>
          <w:szCs w:val="24"/>
        </w:rPr>
      </w:pPr>
      <w:r w:rsidRPr="00CF2E94">
        <w:rPr>
          <w:sz w:val="24"/>
          <w:szCs w:val="24"/>
        </w:rPr>
        <w:t xml:space="preserve">nuo Suteikiančiosios institucijos priklausančių Išankstinių sutarties įsigaliojimų sąlygų neįvykdymas prilyginamas Suteikiančiosios institucijos atsisakymui sudaryti Sutartį, ir Koncesininkas įgyja teisę reikalauti Suteikiančiosios institucijos sumokėti iš viso </w:t>
      </w:r>
      <w:r w:rsidRPr="00CF2E94">
        <w:rPr>
          <w:color w:val="FF0000"/>
          <w:sz w:val="24"/>
          <w:szCs w:val="24"/>
        </w:rPr>
        <w:t>[</w:t>
      </w:r>
      <w:r w:rsidRPr="00CF2E94">
        <w:rPr>
          <w:i/>
          <w:color w:val="FF0000"/>
          <w:sz w:val="24"/>
          <w:szCs w:val="24"/>
        </w:rPr>
        <w:t xml:space="preserve">nurodyti </w:t>
      </w:r>
      <w:r w:rsidRPr="00CF2E94">
        <w:rPr>
          <w:i/>
          <w:color w:val="FF0000"/>
          <w:sz w:val="24"/>
          <w:szCs w:val="24"/>
        </w:rPr>
        <w:lastRenderedPageBreak/>
        <w:t>sumą – pvz.: 50 000 (penkiasdešimt tūkstančių)</w:t>
      </w:r>
      <w:r w:rsidRPr="00CF2E94">
        <w:rPr>
          <w:color w:val="FF0000"/>
          <w:sz w:val="24"/>
          <w:szCs w:val="24"/>
        </w:rPr>
        <w:t>]</w:t>
      </w:r>
      <w:r w:rsidRPr="00CF2E94">
        <w:rPr>
          <w:sz w:val="24"/>
          <w:szCs w:val="24"/>
        </w:rPr>
        <w:t xml:space="preserve"> eurų dydžio baudą, kuri laikoma Šalių iš anksto aptartais galutiniais Koncesininko nuostoliais. </w:t>
      </w:r>
    </w:p>
    <w:p w14:paraId="269B4344" w14:textId="77777777" w:rsidR="00047550" w:rsidRPr="00CF2E94" w:rsidRDefault="00047550" w:rsidP="00047550">
      <w:pPr>
        <w:pStyle w:val="paragrafesraas"/>
        <w:rPr>
          <w:sz w:val="24"/>
          <w:szCs w:val="24"/>
        </w:rPr>
      </w:pPr>
      <w:r w:rsidRPr="00CF2E94">
        <w:rPr>
          <w:sz w:val="24"/>
          <w:szCs w:val="24"/>
        </w:rPr>
        <w:t xml:space="preserve">jeigu Sutartis neįsigalioja visa apimtimi dėl nuo Šalių nepriklausančių priežasčių ar kaltės, ar Šalims priskirtų rizikų, ar dėl abiejų Šalių kaltės, </w:t>
      </w:r>
      <w:r w:rsidRPr="00EE279F">
        <w:rPr>
          <w:sz w:val="24"/>
          <w:szCs w:val="24"/>
        </w:rPr>
        <w:t>Šalys taiko pilną restituciją ir grąžina viena kitai viską, ką yra gavusios viena iš kitos pagal šią Sutartį ar dėl šios Sutarties, tačiau nepri</w:t>
      </w:r>
      <w:r w:rsidRPr="00877795">
        <w:rPr>
          <w:sz w:val="24"/>
          <w:szCs w:val="24"/>
        </w:rPr>
        <w:t>valo viena kitai atlyginti jokių išlaidų, s</w:t>
      </w:r>
      <w:r>
        <w:rPr>
          <w:sz w:val="24"/>
          <w:szCs w:val="24"/>
        </w:rPr>
        <w:t>ą</w:t>
      </w:r>
      <w:r w:rsidRPr="00877795">
        <w:rPr>
          <w:sz w:val="24"/>
          <w:szCs w:val="24"/>
        </w:rPr>
        <w:t>naudų, nuostolių (žalos) ir neprivalo mokėti jokių netesybų.</w:t>
      </w:r>
    </w:p>
    <w:p w14:paraId="2D7056D4" w14:textId="77777777" w:rsidR="00047550" w:rsidRPr="00EE11B0" w:rsidRDefault="00047550" w:rsidP="00047550">
      <w:pPr>
        <w:pStyle w:val="Heading2"/>
        <w:rPr>
          <w:sz w:val="24"/>
          <w:szCs w:val="24"/>
        </w:rPr>
      </w:pPr>
      <w:bookmarkStart w:id="69" w:name="_Toc55481992"/>
      <w:bookmarkStart w:id="70" w:name="_Toc284496657"/>
      <w:bookmarkStart w:id="71" w:name="_Ref292960857"/>
      <w:bookmarkStart w:id="72" w:name="_Toc293074439"/>
      <w:bookmarkStart w:id="73" w:name="_Ref293328336"/>
      <w:bookmarkStart w:id="74" w:name="_Toc297646364"/>
      <w:bookmarkStart w:id="75" w:name="_Toc300049711"/>
      <w:bookmarkStart w:id="76" w:name="_Toc299367464"/>
      <w:bookmarkStart w:id="77" w:name="_Ref304454691"/>
      <w:bookmarkStart w:id="78" w:name="_Ref304470695"/>
      <w:bookmarkStart w:id="79" w:name="_Ref309243192"/>
      <w:bookmarkStart w:id="80" w:name="_Ref309243757"/>
      <w:bookmarkStart w:id="81" w:name="_Ref136340627"/>
      <w:bookmarkStart w:id="82" w:name="_Toc141511352"/>
      <w:bookmarkEnd w:id="60"/>
      <w:r w:rsidRPr="00EE11B0">
        <w:rPr>
          <w:sz w:val="24"/>
          <w:szCs w:val="24"/>
        </w:rPr>
        <w:t>Darbų</w:t>
      </w:r>
      <w:r>
        <w:rPr>
          <w:sz w:val="24"/>
          <w:szCs w:val="24"/>
        </w:rPr>
        <w:t xml:space="preserve"> vykdymo ir Paslaugų teikimo </w:t>
      </w:r>
      <w:r w:rsidRPr="00EE11B0">
        <w:rPr>
          <w:sz w:val="24"/>
          <w:szCs w:val="24"/>
        </w:rPr>
        <w:t xml:space="preserve"> pradžia </w:t>
      </w:r>
      <w:r>
        <w:rPr>
          <w:sz w:val="24"/>
          <w:szCs w:val="24"/>
        </w:rPr>
        <w:t>bei trukmė</w:t>
      </w:r>
      <w:bookmarkEnd w:id="69"/>
    </w:p>
    <w:p w14:paraId="49BFD5A9" w14:textId="77777777" w:rsidR="00047550" w:rsidRPr="00DD5099" w:rsidRDefault="00047550" w:rsidP="00047550">
      <w:pPr>
        <w:pStyle w:val="paragrafai"/>
        <w:rPr>
          <w:sz w:val="24"/>
          <w:szCs w:val="24"/>
        </w:rPr>
      </w:pPr>
      <w:bookmarkStart w:id="83" w:name="_Ref521585117"/>
      <w:r w:rsidRPr="00EE279F">
        <w:rPr>
          <w:sz w:val="24"/>
          <w:szCs w:val="24"/>
        </w:rPr>
        <w:t xml:space="preserve">Darbai privalo būti </w:t>
      </w:r>
      <w:r w:rsidRPr="00B85F8A">
        <w:rPr>
          <w:sz w:val="24"/>
          <w:szCs w:val="24"/>
        </w:rPr>
        <w:t xml:space="preserve">atlikti per </w:t>
      </w:r>
      <w:r w:rsidRPr="00B85F8A">
        <w:rPr>
          <w:color w:val="FF0000"/>
          <w:sz w:val="24"/>
          <w:szCs w:val="24"/>
        </w:rPr>
        <w:t>[į</w:t>
      </w:r>
      <w:r w:rsidRPr="00B85F8A">
        <w:rPr>
          <w:i/>
          <w:color w:val="FF0000"/>
          <w:sz w:val="24"/>
          <w:szCs w:val="24"/>
        </w:rPr>
        <w:t>rašyti terminą</w:t>
      </w:r>
      <w:r w:rsidRPr="00156CBF">
        <w:rPr>
          <w:color w:val="FF0000"/>
          <w:sz w:val="24"/>
          <w:szCs w:val="24"/>
        </w:rPr>
        <w:t>]</w:t>
      </w:r>
      <w:r w:rsidRPr="001A1BF3">
        <w:rPr>
          <w:sz w:val="24"/>
          <w:szCs w:val="24"/>
        </w:rPr>
        <w:t xml:space="preserve">  nuo šios Sutarties įsigaliojimo visa apimtimi </w:t>
      </w:r>
      <w:r w:rsidRPr="004C7337">
        <w:rPr>
          <w:sz w:val="24"/>
          <w:szCs w:val="24"/>
        </w:rPr>
        <w:t>dienos.</w:t>
      </w:r>
      <w:bookmarkEnd w:id="83"/>
      <w:r>
        <w:rPr>
          <w:sz w:val="24"/>
          <w:szCs w:val="24"/>
        </w:rPr>
        <w:t xml:space="preserve"> </w:t>
      </w:r>
    </w:p>
    <w:p w14:paraId="5F749BA5" w14:textId="77777777" w:rsidR="00047550" w:rsidRPr="00B85F8A" w:rsidRDefault="00047550" w:rsidP="00047550">
      <w:pPr>
        <w:pStyle w:val="paragrafai"/>
        <w:rPr>
          <w:sz w:val="24"/>
          <w:szCs w:val="24"/>
        </w:rPr>
      </w:pPr>
      <w:bookmarkStart w:id="84" w:name="_Ref522201946"/>
      <w:r>
        <w:rPr>
          <w:sz w:val="24"/>
          <w:szCs w:val="24"/>
        </w:rPr>
        <w:t xml:space="preserve">Paslaugų terminas negali būti ilgesnis, kaip </w:t>
      </w:r>
      <w:r w:rsidRPr="00B85F8A">
        <w:rPr>
          <w:color w:val="FF0000"/>
          <w:sz w:val="24"/>
          <w:szCs w:val="24"/>
        </w:rPr>
        <w:t>[į</w:t>
      </w:r>
      <w:r w:rsidRPr="00B85F8A">
        <w:rPr>
          <w:i/>
          <w:color w:val="FF0000"/>
          <w:sz w:val="24"/>
          <w:szCs w:val="24"/>
        </w:rPr>
        <w:t>rašyti terminą</w:t>
      </w:r>
      <w:r w:rsidRPr="00156CBF">
        <w:rPr>
          <w:color w:val="FF0000"/>
          <w:sz w:val="24"/>
          <w:szCs w:val="24"/>
        </w:rPr>
        <w:t>]</w:t>
      </w:r>
      <w:r w:rsidRPr="001A1BF3">
        <w:rPr>
          <w:sz w:val="24"/>
          <w:szCs w:val="24"/>
        </w:rPr>
        <w:t xml:space="preserve"> </w:t>
      </w:r>
      <w:r>
        <w:rPr>
          <w:sz w:val="24"/>
          <w:szCs w:val="24"/>
        </w:rPr>
        <w:t xml:space="preserve">metų. </w:t>
      </w:r>
      <w:r w:rsidRPr="006B4529">
        <w:rPr>
          <w:sz w:val="24"/>
          <w:szCs w:val="24"/>
        </w:rPr>
        <w:t xml:space="preserve">Paslaugos gali būti pradedamos teikti </w:t>
      </w:r>
      <w:r w:rsidRPr="00FD7E4C">
        <w:rPr>
          <w:sz w:val="24"/>
          <w:szCs w:val="24"/>
        </w:rPr>
        <w:t>[</w:t>
      </w:r>
      <w:r w:rsidRPr="00CF2E94">
        <w:rPr>
          <w:color w:val="0000FF"/>
          <w:sz w:val="24"/>
          <w:szCs w:val="24"/>
        </w:rPr>
        <w:t>pasirinkti</w:t>
      </w:r>
      <w:r w:rsidRPr="00EE279F">
        <w:rPr>
          <w:i/>
          <w:color w:val="0000FF"/>
          <w:sz w:val="24"/>
          <w:szCs w:val="24"/>
        </w:rPr>
        <w:t xml:space="preserve">: </w:t>
      </w:r>
      <w:r w:rsidRPr="00EE279F">
        <w:rPr>
          <w:color w:val="00B050"/>
          <w:sz w:val="24"/>
          <w:szCs w:val="24"/>
        </w:rPr>
        <w:t xml:space="preserve">Atlygis, </w:t>
      </w:r>
      <w:r w:rsidRPr="00877795">
        <w:rPr>
          <w:i/>
          <w:color w:val="0000FF"/>
          <w:sz w:val="24"/>
          <w:szCs w:val="24"/>
        </w:rPr>
        <w:t xml:space="preserve"> </w:t>
      </w:r>
      <w:r w:rsidRPr="00DF6A16">
        <w:rPr>
          <w:color w:val="00B050"/>
          <w:sz w:val="24"/>
          <w:szCs w:val="24"/>
        </w:rPr>
        <w:t>Mokestis</w:t>
      </w:r>
      <w:r w:rsidRPr="00AC2BE4">
        <w:rPr>
          <w:color w:val="00B050"/>
          <w:sz w:val="24"/>
          <w:szCs w:val="24"/>
        </w:rPr>
        <w:t xml:space="preserve">] </w:t>
      </w:r>
      <w:r w:rsidRPr="001C07AD">
        <w:rPr>
          <w:sz w:val="24"/>
          <w:szCs w:val="24"/>
        </w:rPr>
        <w:t>mokamas tik nuo Objekto ek</w:t>
      </w:r>
      <w:r w:rsidRPr="00B85F8A">
        <w:rPr>
          <w:sz w:val="24"/>
          <w:szCs w:val="24"/>
        </w:rPr>
        <w:t>sploatacijos pradžios.</w:t>
      </w:r>
      <w:bookmarkEnd w:id="84"/>
      <w:r w:rsidRPr="00B85F8A">
        <w:rPr>
          <w:sz w:val="24"/>
          <w:szCs w:val="24"/>
        </w:rPr>
        <w:t xml:space="preserve"> </w:t>
      </w:r>
      <w:r>
        <w:rPr>
          <w:sz w:val="24"/>
          <w:szCs w:val="24"/>
        </w:rPr>
        <w:t xml:space="preserve">Jeigu Koncesininkas užbaigia Darbus anksčiau ne per </w:t>
      </w:r>
      <w:r w:rsidRPr="00B85F8A">
        <w:rPr>
          <w:color w:val="FF0000"/>
          <w:sz w:val="24"/>
          <w:szCs w:val="24"/>
        </w:rPr>
        <w:t>[į</w:t>
      </w:r>
      <w:r w:rsidRPr="00B85F8A">
        <w:rPr>
          <w:i/>
          <w:color w:val="FF0000"/>
          <w:sz w:val="24"/>
          <w:szCs w:val="24"/>
        </w:rPr>
        <w:t>rašyti terminą</w:t>
      </w:r>
      <w:r w:rsidRPr="00156CBF">
        <w:rPr>
          <w:color w:val="FF0000"/>
          <w:sz w:val="24"/>
          <w:szCs w:val="24"/>
        </w:rPr>
        <w:t>]</w:t>
      </w:r>
      <w:r>
        <w:rPr>
          <w:color w:val="FF0000"/>
          <w:sz w:val="24"/>
          <w:szCs w:val="24"/>
        </w:rPr>
        <w:t xml:space="preserve"> metus, Paslaugų terminas nėra pratęsiamas ir atitinkamai yra trumpinamas Sutarties terminas, nurodytas Sutarties </w:t>
      </w:r>
      <w:r>
        <w:rPr>
          <w:color w:val="FF0000"/>
          <w:sz w:val="24"/>
          <w:szCs w:val="24"/>
        </w:rPr>
        <w:fldChar w:fldCharType="begin"/>
      </w:r>
      <w:r>
        <w:rPr>
          <w:color w:val="FF0000"/>
          <w:sz w:val="24"/>
          <w:szCs w:val="24"/>
        </w:rPr>
        <w:instrText xml:space="preserve"> REF _Ref502836061 \r \h </w:instrText>
      </w:r>
      <w:r>
        <w:rPr>
          <w:color w:val="FF0000"/>
          <w:sz w:val="24"/>
          <w:szCs w:val="24"/>
        </w:rPr>
      </w:r>
      <w:r>
        <w:rPr>
          <w:color w:val="FF0000"/>
          <w:sz w:val="24"/>
          <w:szCs w:val="24"/>
        </w:rPr>
        <w:fldChar w:fldCharType="separate"/>
      </w:r>
      <w:r w:rsidR="00962ECE">
        <w:rPr>
          <w:color w:val="FF0000"/>
          <w:sz w:val="24"/>
          <w:szCs w:val="24"/>
        </w:rPr>
        <w:t>5.1</w:t>
      </w:r>
      <w:r>
        <w:rPr>
          <w:color w:val="FF0000"/>
          <w:sz w:val="24"/>
          <w:szCs w:val="24"/>
        </w:rPr>
        <w:fldChar w:fldCharType="end"/>
      </w:r>
      <w:r>
        <w:rPr>
          <w:color w:val="FF0000"/>
          <w:sz w:val="24"/>
          <w:szCs w:val="24"/>
        </w:rPr>
        <w:t xml:space="preserve"> punkte. </w:t>
      </w:r>
    </w:p>
    <w:p w14:paraId="1783EE52" w14:textId="77777777" w:rsidR="00047550" w:rsidRPr="004C7337" w:rsidRDefault="00047550" w:rsidP="00047550">
      <w:pPr>
        <w:pStyle w:val="paragrafai"/>
        <w:rPr>
          <w:sz w:val="24"/>
          <w:szCs w:val="24"/>
        </w:rPr>
      </w:pPr>
      <w:r w:rsidRPr="006B7510">
        <w:rPr>
          <w:sz w:val="24"/>
          <w:szCs w:val="24"/>
        </w:rPr>
        <w:t xml:space="preserve">Paslaugos Objekte ar atitinkamoje jo dalyje privalo būti pradėtos teiki visa apimtimi, nurodyta Specifikacijose ir Pasiūlyme, </w:t>
      </w:r>
      <w:r w:rsidRPr="00156CBF">
        <w:rPr>
          <w:sz w:val="24"/>
          <w:szCs w:val="24"/>
        </w:rPr>
        <w:t>ne vėliau kaip per 30 (trisdešimt) dienų nuo Objekto eksploatacijos pradžios ir teikiamos iki Sutarties galiojimo pabaigos</w:t>
      </w:r>
      <w:r w:rsidRPr="001A1BF3">
        <w:rPr>
          <w:sz w:val="24"/>
          <w:szCs w:val="24"/>
        </w:rPr>
        <w:t>.</w:t>
      </w:r>
    </w:p>
    <w:p w14:paraId="3B5A906A" w14:textId="77777777" w:rsidR="00047550" w:rsidRPr="004C7337" w:rsidRDefault="00047550" w:rsidP="00047550">
      <w:pPr>
        <w:pStyle w:val="paragrafai"/>
        <w:rPr>
          <w:sz w:val="24"/>
          <w:szCs w:val="24"/>
        </w:rPr>
      </w:pPr>
      <w:bookmarkStart w:id="85" w:name="_Ref393098611"/>
      <w:r w:rsidRPr="00A62796">
        <w:rPr>
          <w:sz w:val="24"/>
          <w:szCs w:val="24"/>
        </w:rPr>
        <w:t xml:space="preserve">Sutarties </w:t>
      </w:r>
      <w:r w:rsidRPr="00EE279F">
        <w:rPr>
          <w:sz w:val="24"/>
          <w:szCs w:val="24"/>
        </w:rPr>
        <w:fldChar w:fldCharType="begin"/>
      </w:r>
      <w:r w:rsidRPr="00CF2E94">
        <w:rPr>
          <w:sz w:val="24"/>
          <w:szCs w:val="24"/>
        </w:rPr>
        <w:instrText xml:space="preserve"> REF _Ref521585117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4.1</w:t>
      </w:r>
      <w:r w:rsidRPr="00EE279F">
        <w:rPr>
          <w:sz w:val="24"/>
          <w:szCs w:val="24"/>
        </w:rPr>
        <w:fldChar w:fldCharType="end"/>
      </w:r>
      <w:r w:rsidRPr="00EE279F">
        <w:rPr>
          <w:sz w:val="24"/>
          <w:szCs w:val="24"/>
        </w:rPr>
        <w:t xml:space="preserve"> punkte nurodytas Darbų užbaigimo ir (ar)</w:t>
      </w:r>
      <w:r w:rsidRPr="00877795">
        <w:rPr>
          <w:sz w:val="24"/>
          <w:szCs w:val="24"/>
        </w:rPr>
        <w:t xml:space="preserve"> Objekto</w:t>
      </w:r>
      <w:r w:rsidRPr="00DF6A16">
        <w:rPr>
          <w:sz w:val="24"/>
          <w:szCs w:val="24"/>
        </w:rPr>
        <w:t xml:space="preserve"> e</w:t>
      </w:r>
      <w:r w:rsidRPr="00AC2BE4">
        <w:rPr>
          <w:sz w:val="24"/>
          <w:szCs w:val="24"/>
        </w:rPr>
        <w:t>ksploatacijos pradžios</w:t>
      </w:r>
      <w:r w:rsidRPr="001C07AD">
        <w:rPr>
          <w:sz w:val="24"/>
          <w:szCs w:val="24"/>
        </w:rPr>
        <w:t xml:space="preserve"> terminas </w:t>
      </w:r>
      <w:r w:rsidRPr="00B85F8A">
        <w:rPr>
          <w:sz w:val="24"/>
          <w:szCs w:val="24"/>
        </w:rPr>
        <w:t xml:space="preserve">Šalių rašytiniu susitarimu gali būti pratęstas tik </w:t>
      </w:r>
      <w:r w:rsidRPr="006B7510">
        <w:rPr>
          <w:sz w:val="24"/>
          <w:szCs w:val="24"/>
        </w:rPr>
        <w:t>esant šioms sąlygoms, kai Darbai negali būti</w:t>
      </w:r>
      <w:r w:rsidRPr="00156CBF">
        <w:rPr>
          <w:sz w:val="24"/>
          <w:szCs w:val="24"/>
        </w:rPr>
        <w:t xml:space="preserve"> užbaigti ar Paslaugos negali būti pradėtos teikti</w:t>
      </w:r>
      <w:r w:rsidRPr="004C7337">
        <w:rPr>
          <w:sz w:val="24"/>
          <w:szCs w:val="24"/>
        </w:rPr>
        <w:t xml:space="preserve"> dėl:</w:t>
      </w:r>
      <w:bookmarkEnd w:id="85"/>
    </w:p>
    <w:p w14:paraId="1C62F712" w14:textId="77777777" w:rsidR="00047550" w:rsidRPr="00CF2E94" w:rsidRDefault="00047550" w:rsidP="00047550">
      <w:pPr>
        <w:pStyle w:val="paragrafesraas"/>
        <w:rPr>
          <w:b/>
          <w:bCs/>
          <w:color w:val="943634"/>
          <w:spacing w:val="0"/>
          <w:sz w:val="24"/>
          <w:szCs w:val="24"/>
        </w:rPr>
      </w:pPr>
      <w:r w:rsidRPr="00A62796">
        <w:rPr>
          <w:sz w:val="24"/>
          <w:szCs w:val="24"/>
        </w:rPr>
        <w:t xml:space="preserve">Nenugalimos jėgos aplinkybių, kaip jos apibrėžtos </w:t>
      </w:r>
      <w:r w:rsidRPr="00DD5099">
        <w:rPr>
          <w:sz w:val="24"/>
          <w:szCs w:val="24"/>
        </w:rPr>
        <w:t xml:space="preserve">Sutarties </w:t>
      </w:r>
      <w:r>
        <w:rPr>
          <w:sz w:val="24"/>
          <w:szCs w:val="24"/>
        </w:rPr>
        <w:fldChar w:fldCharType="begin"/>
      </w:r>
      <w:r>
        <w:rPr>
          <w:sz w:val="24"/>
          <w:szCs w:val="24"/>
        </w:rPr>
        <w:instrText xml:space="preserve"> REF _Ref522539085 \r \h </w:instrText>
      </w:r>
      <w:r>
        <w:rPr>
          <w:sz w:val="24"/>
          <w:szCs w:val="24"/>
        </w:rPr>
      </w:r>
      <w:r>
        <w:rPr>
          <w:sz w:val="24"/>
          <w:szCs w:val="24"/>
        </w:rPr>
        <w:fldChar w:fldCharType="separate"/>
      </w:r>
      <w:r w:rsidR="00962ECE">
        <w:rPr>
          <w:sz w:val="24"/>
          <w:szCs w:val="24"/>
        </w:rPr>
        <w:t>43.1</w:t>
      </w:r>
      <w:r>
        <w:rPr>
          <w:sz w:val="24"/>
          <w:szCs w:val="24"/>
        </w:rPr>
        <w:fldChar w:fldCharType="end"/>
      </w:r>
      <w:r w:rsidRPr="00CF2E94">
        <w:rPr>
          <w:sz w:val="24"/>
          <w:szCs w:val="24"/>
        </w:rPr>
        <w:t xml:space="preserve"> punkte; arba</w:t>
      </w:r>
    </w:p>
    <w:p w14:paraId="1BAD28BC" w14:textId="77777777" w:rsidR="00047550" w:rsidRPr="00CF2E94" w:rsidRDefault="00047550" w:rsidP="00047550">
      <w:pPr>
        <w:pStyle w:val="paragrafesraas"/>
        <w:rPr>
          <w:b/>
          <w:bCs/>
          <w:spacing w:val="0"/>
          <w:sz w:val="24"/>
          <w:szCs w:val="24"/>
        </w:rPr>
      </w:pPr>
      <w:r w:rsidRPr="00CF2E94">
        <w:rPr>
          <w:bCs/>
          <w:spacing w:val="0"/>
          <w:sz w:val="24"/>
          <w:szCs w:val="24"/>
        </w:rPr>
        <w:t>Atleidimo atvejo; arba</w:t>
      </w:r>
    </w:p>
    <w:p w14:paraId="5D007ACE" w14:textId="77777777" w:rsidR="00047550" w:rsidRPr="00CF2E94" w:rsidRDefault="00047550" w:rsidP="00047550">
      <w:pPr>
        <w:pStyle w:val="paragrafesraas"/>
        <w:rPr>
          <w:bCs/>
          <w:spacing w:val="0"/>
          <w:sz w:val="24"/>
          <w:szCs w:val="24"/>
        </w:rPr>
      </w:pPr>
      <w:r w:rsidRPr="00CF2E94">
        <w:rPr>
          <w:bCs/>
          <w:spacing w:val="0"/>
          <w:sz w:val="24"/>
          <w:szCs w:val="24"/>
        </w:rPr>
        <w:t>Kompensavimo įvykio.</w:t>
      </w:r>
    </w:p>
    <w:p w14:paraId="767407C0" w14:textId="77777777" w:rsidR="00047550" w:rsidRPr="00EE279F" w:rsidRDefault="00047550" w:rsidP="00047550">
      <w:pPr>
        <w:pStyle w:val="paragrafai"/>
        <w:numPr>
          <w:ilvl w:val="0"/>
          <w:numId w:val="0"/>
        </w:numPr>
        <w:ind w:left="495"/>
        <w:rPr>
          <w:sz w:val="24"/>
          <w:szCs w:val="24"/>
        </w:rPr>
      </w:pPr>
    </w:p>
    <w:p w14:paraId="5C5A4590" w14:textId="77777777" w:rsidR="00047550" w:rsidRPr="00EE11B0" w:rsidRDefault="00047550" w:rsidP="00047550">
      <w:pPr>
        <w:pStyle w:val="Heading2"/>
        <w:rPr>
          <w:sz w:val="24"/>
          <w:szCs w:val="24"/>
        </w:rPr>
      </w:pPr>
      <w:bookmarkStart w:id="86" w:name="_Ref136181669"/>
      <w:bookmarkStart w:id="87" w:name="_Toc141511351"/>
      <w:bookmarkStart w:id="88" w:name="_Toc284496661"/>
      <w:bookmarkStart w:id="89" w:name="_Toc293074440"/>
      <w:bookmarkStart w:id="90" w:name="_Ref293328609"/>
      <w:bookmarkStart w:id="91" w:name="_Ref299636163"/>
      <w:bookmarkStart w:id="92" w:name="_Toc297646365"/>
      <w:bookmarkStart w:id="93" w:name="_Toc300049712"/>
      <w:bookmarkStart w:id="94" w:name="_Toc299367465"/>
      <w:bookmarkStart w:id="95" w:name="_Toc55481993"/>
      <w:bookmarkEnd w:id="70"/>
      <w:bookmarkEnd w:id="71"/>
      <w:bookmarkEnd w:id="72"/>
      <w:bookmarkEnd w:id="73"/>
      <w:bookmarkEnd w:id="74"/>
      <w:bookmarkEnd w:id="75"/>
      <w:bookmarkEnd w:id="76"/>
      <w:bookmarkEnd w:id="77"/>
      <w:bookmarkEnd w:id="78"/>
      <w:bookmarkEnd w:id="79"/>
      <w:bookmarkEnd w:id="80"/>
      <w:r w:rsidRPr="00EE11B0">
        <w:rPr>
          <w:sz w:val="24"/>
          <w:szCs w:val="24"/>
        </w:rPr>
        <w:t xml:space="preserve">Sutarties </w:t>
      </w:r>
      <w:bookmarkEnd w:id="86"/>
      <w:bookmarkEnd w:id="87"/>
      <w:r w:rsidRPr="00EE11B0">
        <w:rPr>
          <w:sz w:val="24"/>
          <w:szCs w:val="24"/>
        </w:rPr>
        <w:t>galiojimo terminas</w:t>
      </w:r>
      <w:bookmarkEnd w:id="88"/>
      <w:bookmarkEnd w:id="89"/>
      <w:bookmarkEnd w:id="90"/>
      <w:bookmarkEnd w:id="91"/>
      <w:bookmarkEnd w:id="92"/>
      <w:bookmarkEnd w:id="93"/>
      <w:bookmarkEnd w:id="94"/>
      <w:bookmarkEnd w:id="95"/>
    </w:p>
    <w:p w14:paraId="0E2B860C" w14:textId="77777777" w:rsidR="00047550" w:rsidRPr="00AC2BE4" w:rsidRDefault="00047550" w:rsidP="00047550">
      <w:pPr>
        <w:pStyle w:val="paragrafai"/>
        <w:rPr>
          <w:sz w:val="24"/>
          <w:szCs w:val="24"/>
        </w:rPr>
      </w:pPr>
      <w:bookmarkStart w:id="96" w:name="_Toc284496662"/>
      <w:bookmarkStart w:id="97" w:name="_Ref292907358"/>
      <w:bookmarkStart w:id="98" w:name="_Ref502836061"/>
      <w:r w:rsidRPr="00EE279F">
        <w:rPr>
          <w:sz w:val="24"/>
          <w:szCs w:val="24"/>
        </w:rPr>
        <w:t xml:space="preserve">Sutartis galioja </w:t>
      </w:r>
      <w:r w:rsidRPr="00877795">
        <w:rPr>
          <w:color w:val="FF0000"/>
          <w:sz w:val="24"/>
          <w:szCs w:val="24"/>
        </w:rPr>
        <w:t>[</w:t>
      </w:r>
      <w:r w:rsidRPr="00DF6A16">
        <w:rPr>
          <w:i/>
          <w:color w:val="FF0000"/>
          <w:sz w:val="24"/>
          <w:szCs w:val="24"/>
        </w:rPr>
        <w:t xml:space="preserve">nurodyti </w:t>
      </w:r>
      <w:r w:rsidRPr="00AC2BE4">
        <w:rPr>
          <w:i/>
          <w:color w:val="FF0000"/>
          <w:sz w:val="24"/>
          <w:szCs w:val="24"/>
        </w:rPr>
        <w:t>laikotarp</w:t>
      </w:r>
      <w:r w:rsidRPr="001C07AD">
        <w:rPr>
          <w:i/>
          <w:color w:val="FF0000"/>
          <w:sz w:val="24"/>
          <w:szCs w:val="24"/>
        </w:rPr>
        <w:t>į</w:t>
      </w:r>
      <w:r w:rsidRPr="00B85F8A">
        <w:rPr>
          <w:color w:val="FF0000"/>
          <w:sz w:val="24"/>
          <w:szCs w:val="24"/>
        </w:rPr>
        <w:t>]</w:t>
      </w:r>
      <w:r w:rsidRPr="00B85F8A">
        <w:rPr>
          <w:sz w:val="24"/>
          <w:szCs w:val="24"/>
        </w:rPr>
        <w:t xml:space="preserve"> metus nuo jos įsigaliojimo </w:t>
      </w:r>
      <w:r w:rsidRPr="006B7510">
        <w:rPr>
          <w:sz w:val="24"/>
          <w:szCs w:val="24"/>
        </w:rPr>
        <w:t xml:space="preserve">visa apimtimi </w:t>
      </w:r>
      <w:r w:rsidRPr="00156CBF">
        <w:rPr>
          <w:sz w:val="24"/>
          <w:szCs w:val="24"/>
        </w:rPr>
        <w:t>momento.</w:t>
      </w:r>
      <w:bookmarkEnd w:id="96"/>
      <w:bookmarkEnd w:id="97"/>
      <w:r w:rsidRPr="001A1BF3">
        <w:rPr>
          <w:sz w:val="24"/>
          <w:szCs w:val="24"/>
        </w:rPr>
        <w:t xml:space="preserve"> Sutarti</w:t>
      </w:r>
      <w:r w:rsidRPr="004C7337">
        <w:rPr>
          <w:sz w:val="24"/>
          <w:szCs w:val="24"/>
        </w:rPr>
        <w:t>es</w:t>
      </w:r>
      <w:r w:rsidRPr="00A62796">
        <w:rPr>
          <w:sz w:val="24"/>
          <w:szCs w:val="24"/>
        </w:rPr>
        <w:t xml:space="preserve"> </w:t>
      </w:r>
      <w:r w:rsidRPr="00DD5099">
        <w:rPr>
          <w:sz w:val="24"/>
          <w:szCs w:val="24"/>
        </w:rPr>
        <w:t>įsigaliojimo momentas apibrėžtas</w:t>
      </w:r>
      <w:r w:rsidRPr="006B4529">
        <w:rPr>
          <w:sz w:val="24"/>
          <w:szCs w:val="24"/>
        </w:rPr>
        <w:t xml:space="preserve"> </w:t>
      </w:r>
      <w:r w:rsidRPr="00FD7E4C">
        <w:rPr>
          <w:sz w:val="24"/>
          <w:szCs w:val="24"/>
        </w:rPr>
        <w:t xml:space="preserve">Sutarties </w:t>
      </w:r>
      <w:r w:rsidRPr="00877795">
        <w:rPr>
          <w:sz w:val="24"/>
          <w:szCs w:val="24"/>
        </w:rPr>
        <w:fldChar w:fldCharType="begin"/>
      </w:r>
      <w:r w:rsidRPr="00CF2E94">
        <w:rPr>
          <w:sz w:val="24"/>
          <w:szCs w:val="24"/>
        </w:rPr>
        <w:instrText xml:space="preserve"> REF _Ref391471933 \r \h  \* MERGEFORMAT </w:instrText>
      </w:r>
      <w:r w:rsidRPr="00877795">
        <w:rPr>
          <w:sz w:val="24"/>
          <w:szCs w:val="24"/>
        </w:rPr>
      </w:r>
      <w:r w:rsidRPr="00877795">
        <w:rPr>
          <w:sz w:val="24"/>
          <w:szCs w:val="24"/>
        </w:rPr>
        <w:fldChar w:fldCharType="separate"/>
      </w:r>
      <w:r w:rsidR="00962ECE">
        <w:rPr>
          <w:sz w:val="24"/>
          <w:szCs w:val="24"/>
        </w:rPr>
        <w:t>3.1</w:t>
      </w:r>
      <w:r w:rsidRPr="00877795">
        <w:rPr>
          <w:sz w:val="24"/>
          <w:szCs w:val="24"/>
        </w:rPr>
        <w:fldChar w:fldCharType="end"/>
      </w:r>
      <w:r w:rsidRPr="00EE279F">
        <w:rPr>
          <w:sz w:val="24"/>
          <w:szCs w:val="24"/>
        </w:rPr>
        <w:t xml:space="preserve"> punkte</w:t>
      </w:r>
      <w:r w:rsidRPr="00877795">
        <w:rPr>
          <w:sz w:val="24"/>
          <w:szCs w:val="24"/>
        </w:rPr>
        <w:t xml:space="preserve">, bet ne ilgiau </w:t>
      </w:r>
      <w:r>
        <w:rPr>
          <w:sz w:val="24"/>
          <w:szCs w:val="24"/>
        </w:rPr>
        <w:t>atgaunamos Investicijos bei</w:t>
      </w:r>
      <w:r w:rsidRPr="00877795">
        <w:rPr>
          <w:sz w:val="24"/>
          <w:szCs w:val="24"/>
        </w:rPr>
        <w:t xml:space="preserve"> pasiekiama Investicijų grąžos norma, nurodyta </w:t>
      </w:r>
      <w:r>
        <w:rPr>
          <w:sz w:val="24"/>
          <w:szCs w:val="24"/>
        </w:rPr>
        <w:t>Finansiniame veiklos modelyje</w:t>
      </w:r>
      <w:r w:rsidRPr="00DF6A16">
        <w:rPr>
          <w:sz w:val="24"/>
          <w:szCs w:val="24"/>
        </w:rPr>
        <w:t>.</w:t>
      </w:r>
      <w:bookmarkEnd w:id="98"/>
    </w:p>
    <w:p w14:paraId="36C240F1" w14:textId="77777777" w:rsidR="00047550" w:rsidRPr="00EE11B0" w:rsidRDefault="00047550" w:rsidP="00047550">
      <w:pPr>
        <w:pStyle w:val="Heading1"/>
        <w:spacing w:before="0"/>
        <w:rPr>
          <w:sz w:val="24"/>
          <w:szCs w:val="24"/>
        </w:rPr>
      </w:pPr>
      <w:bookmarkStart w:id="99" w:name="_Toc284496665"/>
      <w:bookmarkStart w:id="100" w:name="_Toc293074441"/>
      <w:bookmarkStart w:id="101" w:name="_Toc297646366"/>
      <w:bookmarkStart w:id="102" w:name="_Toc300049713"/>
      <w:bookmarkStart w:id="103" w:name="_Toc299367466"/>
      <w:bookmarkStart w:id="104" w:name="_Toc55481994"/>
      <w:bookmarkStart w:id="105" w:name="_Ref136185968"/>
      <w:bookmarkStart w:id="106" w:name="_Toc141511353"/>
      <w:bookmarkEnd w:id="81"/>
      <w:bookmarkEnd w:id="82"/>
      <w:r w:rsidRPr="00EE11B0">
        <w:rPr>
          <w:sz w:val="24"/>
          <w:szCs w:val="24"/>
        </w:rPr>
        <w:t>Šalių pareiškimai ir garantijos</w:t>
      </w:r>
      <w:bookmarkEnd w:id="99"/>
      <w:bookmarkEnd w:id="100"/>
      <w:bookmarkEnd w:id="101"/>
      <w:bookmarkEnd w:id="102"/>
      <w:bookmarkEnd w:id="103"/>
      <w:bookmarkEnd w:id="104"/>
    </w:p>
    <w:p w14:paraId="55423B6F" w14:textId="77777777" w:rsidR="00047550" w:rsidRPr="00933EC7" w:rsidRDefault="00047550" w:rsidP="00047550">
      <w:pPr>
        <w:pStyle w:val="Heading2"/>
        <w:rPr>
          <w:sz w:val="24"/>
          <w:szCs w:val="24"/>
        </w:rPr>
      </w:pPr>
      <w:bookmarkStart w:id="107" w:name="_Ref136185972"/>
      <w:bookmarkStart w:id="108" w:name="_Toc141511354"/>
      <w:bookmarkStart w:id="109" w:name="_Toc284496666"/>
      <w:bookmarkStart w:id="110" w:name="_Toc293074442"/>
      <w:bookmarkStart w:id="111" w:name="_Toc297646367"/>
      <w:bookmarkStart w:id="112" w:name="_Toc300049714"/>
      <w:bookmarkStart w:id="113" w:name="_Toc299367467"/>
      <w:bookmarkStart w:id="114" w:name="_Toc55481995"/>
      <w:r w:rsidRPr="00CB7C51">
        <w:rPr>
          <w:sz w:val="24"/>
          <w:szCs w:val="24"/>
        </w:rPr>
        <w:t>Suteikiančiosios institucijos</w:t>
      </w:r>
      <w:r w:rsidRPr="00933EC7">
        <w:rPr>
          <w:sz w:val="24"/>
          <w:szCs w:val="24"/>
        </w:rPr>
        <w:t xml:space="preserve"> </w:t>
      </w:r>
      <w:r w:rsidRPr="00933EC7">
        <w:rPr>
          <w:color w:val="0000FF"/>
          <w:sz w:val="24"/>
          <w:szCs w:val="24"/>
        </w:rPr>
        <w:t>[</w:t>
      </w:r>
      <w:r w:rsidRPr="00933EC7">
        <w:rPr>
          <w:i/>
          <w:color w:val="0000FF"/>
          <w:sz w:val="24"/>
          <w:szCs w:val="24"/>
        </w:rPr>
        <w:t>jei yra</w:t>
      </w:r>
      <w:r w:rsidRPr="00933EC7">
        <w:rPr>
          <w:sz w:val="24"/>
          <w:szCs w:val="24"/>
        </w:rPr>
        <w:t xml:space="preserve"> </w:t>
      </w:r>
      <w:r w:rsidRPr="00933EC7">
        <w:rPr>
          <w:color w:val="00B050"/>
          <w:sz w:val="24"/>
          <w:szCs w:val="24"/>
        </w:rPr>
        <w:t>ir Perleidėjo]</w:t>
      </w:r>
      <w:r w:rsidRPr="00933EC7">
        <w:rPr>
          <w:sz w:val="24"/>
          <w:szCs w:val="24"/>
        </w:rPr>
        <w:t xml:space="preserve"> pareiškimai ir garantijos</w:t>
      </w:r>
      <w:bookmarkEnd w:id="107"/>
      <w:bookmarkEnd w:id="108"/>
      <w:bookmarkEnd w:id="109"/>
      <w:bookmarkEnd w:id="110"/>
      <w:bookmarkEnd w:id="111"/>
      <w:bookmarkEnd w:id="112"/>
      <w:bookmarkEnd w:id="113"/>
      <w:bookmarkEnd w:id="114"/>
    </w:p>
    <w:p w14:paraId="68EF0204" w14:textId="77777777" w:rsidR="00047550" w:rsidRPr="00156CBF" w:rsidRDefault="00047550" w:rsidP="00047550">
      <w:pPr>
        <w:pStyle w:val="paragrafai"/>
        <w:rPr>
          <w:color w:val="000000"/>
          <w:sz w:val="24"/>
          <w:szCs w:val="24"/>
        </w:rPr>
      </w:pPr>
      <w:bookmarkStart w:id="115" w:name="_Ref137391139"/>
      <w:bookmarkStart w:id="116" w:name="_Toc284496667"/>
      <w:r w:rsidRPr="00EE279F">
        <w:rPr>
          <w:sz w:val="24"/>
          <w:szCs w:val="24"/>
        </w:rPr>
        <w:t>Suteikiančioji institucija</w:t>
      </w:r>
      <w:r w:rsidRPr="00877795">
        <w:rPr>
          <w:sz w:val="24"/>
          <w:szCs w:val="24"/>
        </w:rPr>
        <w:t xml:space="preserve"> </w:t>
      </w:r>
      <w:r w:rsidRPr="00DF6A16">
        <w:rPr>
          <w:color w:val="0000FF"/>
          <w:sz w:val="24"/>
          <w:szCs w:val="24"/>
        </w:rPr>
        <w:t>[</w:t>
      </w:r>
      <w:r w:rsidRPr="00AC2BE4">
        <w:rPr>
          <w:i/>
          <w:color w:val="0000FF"/>
          <w:sz w:val="24"/>
          <w:szCs w:val="24"/>
        </w:rPr>
        <w:t>jei yra</w:t>
      </w:r>
      <w:r w:rsidRPr="001C07AD">
        <w:rPr>
          <w:color w:val="0000FF"/>
          <w:sz w:val="24"/>
          <w:szCs w:val="24"/>
        </w:rPr>
        <w:t xml:space="preserve"> </w:t>
      </w:r>
      <w:r w:rsidRPr="00B85F8A">
        <w:rPr>
          <w:color w:val="00B050"/>
          <w:sz w:val="24"/>
          <w:szCs w:val="24"/>
        </w:rPr>
        <w:t>ir Perleidėjas]</w:t>
      </w:r>
      <w:r w:rsidRPr="00B85F8A">
        <w:rPr>
          <w:sz w:val="24"/>
          <w:szCs w:val="24"/>
        </w:rPr>
        <w:t xml:space="preserve"> </w:t>
      </w:r>
      <w:r w:rsidRPr="006B7510">
        <w:rPr>
          <w:sz w:val="24"/>
          <w:szCs w:val="24"/>
        </w:rPr>
        <w:t>atitinkamai pareiškia ir garantuoja:</w:t>
      </w:r>
      <w:bookmarkEnd w:id="115"/>
      <w:bookmarkEnd w:id="116"/>
    </w:p>
    <w:p w14:paraId="342D347C" w14:textId="77777777" w:rsidR="00047550" w:rsidRPr="00CF2E94" w:rsidRDefault="00047550" w:rsidP="00047550">
      <w:pPr>
        <w:pStyle w:val="paragrafesraas"/>
        <w:rPr>
          <w:color w:val="000000"/>
          <w:sz w:val="24"/>
          <w:szCs w:val="24"/>
        </w:rPr>
      </w:pPr>
      <w:bookmarkStart w:id="117" w:name="_Ref518484556"/>
      <w:r w:rsidRPr="001A1BF3">
        <w:rPr>
          <w:sz w:val="24"/>
          <w:szCs w:val="24"/>
        </w:rPr>
        <w:t>Suteikiančioji institucija</w:t>
      </w:r>
      <w:r w:rsidRPr="004C7337">
        <w:rPr>
          <w:sz w:val="24"/>
          <w:szCs w:val="24"/>
        </w:rPr>
        <w:t xml:space="preserve"> </w:t>
      </w:r>
      <w:r w:rsidRPr="00A62796">
        <w:rPr>
          <w:color w:val="0000FF"/>
          <w:sz w:val="24"/>
          <w:szCs w:val="24"/>
        </w:rPr>
        <w:t>[</w:t>
      </w:r>
      <w:r w:rsidRPr="00DD5099">
        <w:rPr>
          <w:i/>
          <w:color w:val="0000FF"/>
          <w:sz w:val="24"/>
          <w:szCs w:val="24"/>
        </w:rPr>
        <w:t>jei yra</w:t>
      </w:r>
      <w:r w:rsidRPr="006B4529">
        <w:rPr>
          <w:sz w:val="24"/>
          <w:szCs w:val="24"/>
        </w:rPr>
        <w:t xml:space="preserve"> </w:t>
      </w:r>
      <w:r w:rsidRPr="00FD7E4C">
        <w:rPr>
          <w:color w:val="00B050"/>
          <w:sz w:val="24"/>
          <w:szCs w:val="24"/>
        </w:rPr>
        <w:t>ir Perleidėjas]</w:t>
      </w:r>
      <w:r w:rsidRPr="00210B7F">
        <w:rPr>
          <w:sz w:val="24"/>
          <w:szCs w:val="24"/>
        </w:rPr>
        <w:t xml:space="preserve"> </w:t>
      </w:r>
      <w:r w:rsidRPr="00E510BA">
        <w:rPr>
          <w:sz w:val="24"/>
          <w:szCs w:val="24"/>
        </w:rPr>
        <w:t xml:space="preserve">atliko reikiamus veiksmus ir gavo oficialius leidimus ir / ar pritarimus Sutarties sudarymui ir ja prisiimtų įsipareigojimų vykdymui. Sutartis sukuria </w:t>
      </w:r>
      <w:r w:rsidRPr="00BF347E">
        <w:rPr>
          <w:sz w:val="24"/>
          <w:szCs w:val="24"/>
        </w:rPr>
        <w:t>Suteikiančiajai institucijai</w:t>
      </w:r>
      <w:r w:rsidRPr="00CF2E94">
        <w:rPr>
          <w:sz w:val="24"/>
          <w:szCs w:val="24"/>
        </w:rPr>
        <w:t xml:space="preserve"> </w:t>
      </w:r>
      <w:r w:rsidRPr="00CF2E94">
        <w:rPr>
          <w:color w:val="0000FF"/>
          <w:sz w:val="24"/>
          <w:szCs w:val="24"/>
        </w:rPr>
        <w:t>[</w:t>
      </w:r>
      <w:r w:rsidRPr="00CF2E94">
        <w:rPr>
          <w:i/>
          <w:color w:val="0000FF"/>
          <w:sz w:val="24"/>
          <w:szCs w:val="24"/>
        </w:rPr>
        <w:t>jei yra</w:t>
      </w:r>
      <w:r w:rsidRPr="00CF2E94">
        <w:rPr>
          <w:color w:val="0000FF"/>
          <w:sz w:val="24"/>
          <w:szCs w:val="24"/>
        </w:rPr>
        <w:t xml:space="preserve"> </w:t>
      </w:r>
      <w:r w:rsidRPr="00CF2E94">
        <w:rPr>
          <w:color w:val="00B050"/>
          <w:sz w:val="24"/>
          <w:szCs w:val="24"/>
        </w:rPr>
        <w:t xml:space="preserve">ir Perleidėjui] </w:t>
      </w:r>
      <w:r w:rsidRPr="00CF2E94">
        <w:rPr>
          <w:sz w:val="24"/>
          <w:szCs w:val="24"/>
        </w:rPr>
        <w:t xml:space="preserve">teisėtas bei galiojančias prievoles pagal Sutarties nuostatas, kurios gali būti įgyvendinamos jos </w:t>
      </w:r>
      <w:r w:rsidRPr="00CF2E94">
        <w:rPr>
          <w:color w:val="0000FF"/>
          <w:sz w:val="24"/>
          <w:szCs w:val="24"/>
        </w:rPr>
        <w:t>[</w:t>
      </w:r>
      <w:r w:rsidRPr="00CF2E94">
        <w:rPr>
          <w:i/>
          <w:color w:val="0000FF"/>
          <w:sz w:val="24"/>
          <w:szCs w:val="24"/>
        </w:rPr>
        <w:t>jei yra ir Perleidėjas</w:t>
      </w:r>
      <w:r w:rsidRPr="00CF2E94">
        <w:rPr>
          <w:sz w:val="24"/>
          <w:szCs w:val="24"/>
        </w:rPr>
        <w:t xml:space="preserve"> </w:t>
      </w:r>
      <w:r w:rsidRPr="00CF2E94">
        <w:rPr>
          <w:color w:val="00B050"/>
          <w:sz w:val="24"/>
          <w:szCs w:val="24"/>
        </w:rPr>
        <w:t>jų]</w:t>
      </w:r>
      <w:r w:rsidRPr="00CF2E94">
        <w:rPr>
          <w:sz w:val="24"/>
          <w:szCs w:val="24"/>
        </w:rPr>
        <w:t xml:space="preserve"> atžvilgiu priverstine tvarka;</w:t>
      </w:r>
      <w:bookmarkEnd w:id="117"/>
    </w:p>
    <w:p w14:paraId="45435B81" w14:textId="77777777" w:rsidR="00047550" w:rsidRPr="00CF2E94" w:rsidRDefault="00047550" w:rsidP="00047550">
      <w:pPr>
        <w:pStyle w:val="paragrafesraas"/>
        <w:rPr>
          <w:color w:val="000000"/>
          <w:sz w:val="24"/>
          <w:szCs w:val="24"/>
        </w:rPr>
      </w:pPr>
      <w:r w:rsidRPr="00CF2E94">
        <w:rPr>
          <w:sz w:val="24"/>
          <w:szCs w:val="24"/>
        </w:rPr>
        <w:lastRenderedPageBreak/>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14:paraId="441A3144" w14:textId="77777777" w:rsidR="00047550" w:rsidRPr="00CF2E94" w:rsidRDefault="00047550" w:rsidP="00047550">
      <w:pPr>
        <w:pStyle w:val="paragrafesraas"/>
        <w:rPr>
          <w:color w:val="000000"/>
          <w:sz w:val="24"/>
          <w:szCs w:val="24"/>
        </w:rPr>
      </w:pPr>
      <w:r w:rsidRPr="00CF2E94">
        <w:rPr>
          <w:sz w:val="24"/>
          <w:szCs w:val="24"/>
        </w:rPr>
        <w:t xml:space="preserve">Suteikiančioji institucija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 xml:space="preserve">ir Perleidėjas] </w:t>
      </w:r>
      <w:r w:rsidRPr="00CF2E94">
        <w:rPr>
          <w:sz w:val="24"/>
          <w:szCs w:val="24"/>
        </w:rPr>
        <w:t xml:space="preserve">suteikė Investuotojui ir Koncesininkui visą esminę ir, </w:t>
      </w:r>
      <w:r w:rsidRPr="00CF2E94">
        <w:rPr>
          <w:spacing w:val="0"/>
          <w:sz w:val="24"/>
          <w:szCs w:val="24"/>
        </w:rPr>
        <w:t>jos</w:t>
      </w:r>
      <w:r w:rsidRPr="00CF2E94">
        <w:rPr>
          <w:sz w:val="24"/>
          <w:szCs w:val="24"/>
        </w:rPr>
        <w:t xml:space="preserve"> žiniomis, teisingą informaciją, kurios pareikalavo Koncesininkas, susijusią su Perduotu turtu </w:t>
      </w:r>
      <w:r w:rsidRPr="00CF2E94">
        <w:rPr>
          <w:color w:val="0000FF"/>
          <w:sz w:val="24"/>
          <w:szCs w:val="24"/>
        </w:rPr>
        <w:t>[</w:t>
      </w:r>
      <w:r w:rsidRPr="00CF2E94">
        <w:rPr>
          <w:i/>
          <w:color w:val="0000FF"/>
          <w:sz w:val="24"/>
          <w:szCs w:val="24"/>
        </w:rPr>
        <w:t>jei taikoma</w:t>
      </w:r>
      <w:r w:rsidRPr="00CF2E94">
        <w:rPr>
          <w:color w:val="00B050"/>
          <w:sz w:val="24"/>
          <w:szCs w:val="24"/>
        </w:rPr>
        <w:t>, Žemės sklypu]</w:t>
      </w:r>
      <w:r w:rsidRPr="00CF2E94">
        <w:rPr>
          <w:sz w:val="24"/>
          <w:szCs w:val="24"/>
        </w:rPr>
        <w:t xml:space="preserve"> ir Suteikiančiosios institucijos </w:t>
      </w:r>
      <w:r w:rsidRPr="00CF2E94">
        <w:rPr>
          <w:color w:val="0000FF"/>
          <w:sz w:val="24"/>
          <w:szCs w:val="24"/>
        </w:rPr>
        <w:t>[</w:t>
      </w:r>
      <w:r w:rsidRPr="00CF2E94">
        <w:rPr>
          <w:i/>
          <w:color w:val="0000FF"/>
          <w:sz w:val="24"/>
          <w:szCs w:val="24"/>
        </w:rPr>
        <w:t>jei yra</w:t>
      </w:r>
      <w:r w:rsidRPr="00CF2E94">
        <w:rPr>
          <w:color w:val="00B050"/>
          <w:sz w:val="24"/>
          <w:szCs w:val="24"/>
        </w:rPr>
        <w:t xml:space="preserve">, Perleidėjo] </w:t>
      </w:r>
      <w:r w:rsidRPr="00CF2E94">
        <w:rPr>
          <w:sz w:val="24"/>
          <w:szCs w:val="24"/>
        </w:rPr>
        <w:t xml:space="preserve">įsipareigojimais pagal Sutartį. Suteikta informacija yra teisinga Sutarties sudarymo dieną visais esminiais aspektais, išskyrus galimus Perduoto turto </w:t>
      </w:r>
      <w:r w:rsidRPr="00CF2E94">
        <w:rPr>
          <w:color w:val="0000FF"/>
          <w:sz w:val="24"/>
          <w:szCs w:val="24"/>
        </w:rPr>
        <w:t>[</w:t>
      </w:r>
      <w:r w:rsidRPr="00CF2E94">
        <w:rPr>
          <w:i/>
          <w:color w:val="0000FF"/>
          <w:sz w:val="24"/>
          <w:szCs w:val="24"/>
        </w:rPr>
        <w:t>jei taikoma</w:t>
      </w:r>
      <w:r w:rsidRPr="00CF2E94">
        <w:rPr>
          <w:color w:val="00B050"/>
          <w:sz w:val="24"/>
          <w:szCs w:val="24"/>
        </w:rPr>
        <w:t xml:space="preserve">, Žemės sklypo] </w:t>
      </w:r>
      <w:r w:rsidRPr="00CF2E94">
        <w:rPr>
          <w:sz w:val="24"/>
          <w:szCs w:val="24"/>
        </w:rPr>
        <w:t>būklės pokyčius dėl įprastinės ūkinės veiklos, atsiradusius laikotarpiu tarp informacijos pateikimo dienos ir Sutarties pasirašymo dienos. Nėra jokių reikšmingų nutylėtų faktų, kurie būtų žinomi Suteikiančiajai institucijai ir turėtų esminės reikšmės Sutarties sudarymui bei numatytų įsipareigojimų vykdymui;</w:t>
      </w:r>
    </w:p>
    <w:p w14:paraId="3BE0C988" w14:textId="77777777" w:rsidR="00047550" w:rsidRPr="00CF2E94" w:rsidRDefault="00047550" w:rsidP="00047550">
      <w:pPr>
        <w:pStyle w:val="paragrafesraas"/>
        <w:rPr>
          <w:color w:val="000000"/>
          <w:sz w:val="24"/>
          <w:szCs w:val="24"/>
        </w:rPr>
      </w:pPr>
      <w:bookmarkStart w:id="118" w:name="_Ref518484576"/>
      <w:r w:rsidRPr="00CF2E94">
        <w:rPr>
          <w:sz w:val="24"/>
          <w:szCs w:val="24"/>
        </w:rPr>
        <w:t xml:space="preserve">Sudarydama </w:t>
      </w:r>
      <w:r w:rsidRPr="00CF2E94">
        <w:rPr>
          <w:color w:val="0000FF"/>
          <w:sz w:val="24"/>
          <w:szCs w:val="24"/>
        </w:rPr>
        <w:t>[</w:t>
      </w:r>
      <w:r w:rsidRPr="00CF2E94">
        <w:rPr>
          <w:i/>
          <w:color w:val="0000FF"/>
          <w:sz w:val="24"/>
          <w:szCs w:val="24"/>
        </w:rPr>
        <w:t>jei yra</w:t>
      </w:r>
      <w:r w:rsidRPr="00CF2E94">
        <w:rPr>
          <w:color w:val="0000FF"/>
          <w:sz w:val="24"/>
          <w:szCs w:val="24"/>
        </w:rPr>
        <w:t xml:space="preserve"> </w:t>
      </w:r>
      <w:r w:rsidRPr="00CF2E94">
        <w:rPr>
          <w:i/>
          <w:color w:val="0000FF"/>
          <w:sz w:val="24"/>
          <w:szCs w:val="24"/>
        </w:rPr>
        <w:t>ir Perleidėjas</w:t>
      </w:r>
      <w:r w:rsidRPr="00CF2E94">
        <w:rPr>
          <w:color w:val="00B050"/>
          <w:sz w:val="24"/>
          <w:szCs w:val="24"/>
        </w:rPr>
        <w:t xml:space="preserve"> Sudarydami] </w:t>
      </w:r>
      <w:r w:rsidRPr="00CF2E94">
        <w:rPr>
          <w:sz w:val="24"/>
          <w:szCs w:val="24"/>
        </w:rPr>
        <w:t xml:space="preserve">bei vykdydama </w:t>
      </w:r>
      <w:r w:rsidRPr="00CF2E94">
        <w:rPr>
          <w:color w:val="0000FF"/>
          <w:sz w:val="24"/>
          <w:szCs w:val="24"/>
        </w:rPr>
        <w:t>[</w:t>
      </w:r>
      <w:r w:rsidRPr="00CF2E94">
        <w:rPr>
          <w:i/>
          <w:color w:val="0000FF"/>
          <w:sz w:val="24"/>
          <w:szCs w:val="24"/>
        </w:rPr>
        <w:t>jei yra</w:t>
      </w:r>
      <w:r w:rsidRPr="00CF2E94">
        <w:rPr>
          <w:color w:val="0000FF"/>
          <w:sz w:val="24"/>
          <w:szCs w:val="24"/>
        </w:rPr>
        <w:t xml:space="preserve"> </w:t>
      </w:r>
      <w:r w:rsidRPr="00CF2E94">
        <w:rPr>
          <w:i/>
          <w:color w:val="0000FF"/>
          <w:sz w:val="24"/>
          <w:szCs w:val="24"/>
        </w:rPr>
        <w:t>ir Perleidėjas</w:t>
      </w:r>
      <w:r w:rsidRPr="00CF2E94">
        <w:rPr>
          <w:color w:val="00B050"/>
          <w:sz w:val="24"/>
          <w:szCs w:val="24"/>
        </w:rPr>
        <w:t xml:space="preserve"> vykdydami] </w:t>
      </w:r>
      <w:r w:rsidRPr="00CF2E94">
        <w:rPr>
          <w:sz w:val="24"/>
          <w:szCs w:val="24"/>
        </w:rPr>
        <w:t xml:space="preserve">Sutartį Suteikiančioji institucija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 xml:space="preserve">ir Perleidėjas] </w:t>
      </w:r>
      <w:r w:rsidRPr="00CF2E94">
        <w:rPr>
          <w:sz w:val="24"/>
          <w:szCs w:val="24"/>
        </w:rPr>
        <w:t xml:space="preserve">nepažeidžia jokių esminių susitarimų ar įsipareigojimų, kurių šalimi ji </w:t>
      </w:r>
      <w:r w:rsidRPr="00CF2E94">
        <w:rPr>
          <w:color w:val="0000FF"/>
          <w:sz w:val="24"/>
          <w:szCs w:val="24"/>
        </w:rPr>
        <w:t>[</w:t>
      </w:r>
      <w:r w:rsidRPr="00CF2E94">
        <w:rPr>
          <w:i/>
          <w:color w:val="0000FF"/>
          <w:sz w:val="24"/>
          <w:szCs w:val="24"/>
        </w:rPr>
        <w:t>jei yra</w:t>
      </w:r>
      <w:r w:rsidRPr="00CF2E94">
        <w:rPr>
          <w:color w:val="0000FF"/>
          <w:sz w:val="24"/>
          <w:szCs w:val="24"/>
        </w:rPr>
        <w:t xml:space="preserve"> </w:t>
      </w:r>
      <w:r w:rsidRPr="00CF2E94">
        <w:rPr>
          <w:i/>
          <w:color w:val="0000FF"/>
          <w:sz w:val="24"/>
          <w:szCs w:val="24"/>
        </w:rPr>
        <w:t>ir Perleidėjas</w:t>
      </w:r>
      <w:r w:rsidRPr="00CF2E94">
        <w:rPr>
          <w:color w:val="0000FF"/>
          <w:sz w:val="24"/>
          <w:szCs w:val="24"/>
        </w:rPr>
        <w:t xml:space="preserve"> </w:t>
      </w:r>
      <w:r w:rsidRPr="00CF2E94">
        <w:rPr>
          <w:color w:val="00B050"/>
          <w:sz w:val="24"/>
          <w:szCs w:val="24"/>
        </w:rPr>
        <w:t xml:space="preserve">jie] </w:t>
      </w:r>
      <w:r w:rsidRPr="00CF2E94">
        <w:rPr>
          <w:sz w:val="24"/>
          <w:szCs w:val="24"/>
        </w:rPr>
        <w:t xml:space="preserve">yra, jai </w:t>
      </w:r>
      <w:r w:rsidRPr="00CF2E94">
        <w:rPr>
          <w:color w:val="0000FF"/>
          <w:sz w:val="24"/>
          <w:szCs w:val="24"/>
        </w:rPr>
        <w:t>[</w:t>
      </w:r>
      <w:r w:rsidRPr="00CF2E94">
        <w:rPr>
          <w:i/>
          <w:color w:val="0000FF"/>
          <w:sz w:val="24"/>
          <w:szCs w:val="24"/>
        </w:rPr>
        <w:t>jei yra</w:t>
      </w:r>
      <w:r w:rsidRPr="00CF2E94">
        <w:rPr>
          <w:color w:val="0000FF"/>
          <w:sz w:val="24"/>
          <w:szCs w:val="24"/>
        </w:rPr>
        <w:t xml:space="preserve"> </w:t>
      </w:r>
      <w:r w:rsidRPr="00CF2E94">
        <w:rPr>
          <w:i/>
          <w:color w:val="0000FF"/>
          <w:sz w:val="24"/>
          <w:szCs w:val="24"/>
        </w:rPr>
        <w:t>ir Perleidėjas</w:t>
      </w:r>
      <w:r w:rsidRPr="00CF2E94">
        <w:rPr>
          <w:color w:val="00B050"/>
          <w:sz w:val="24"/>
          <w:szCs w:val="24"/>
        </w:rPr>
        <w:t xml:space="preserve"> jiems] </w:t>
      </w:r>
      <w:r w:rsidRPr="00CF2E94">
        <w:rPr>
          <w:sz w:val="24"/>
          <w:szCs w:val="24"/>
        </w:rPr>
        <w:t xml:space="preserve">taikomo teismo (arba arbitražo) sprendimo, nuosprendžio, nutarimo arba nutarties, taip pat jokių jai </w:t>
      </w:r>
      <w:r w:rsidRPr="00CF2E94">
        <w:rPr>
          <w:color w:val="0000FF"/>
          <w:sz w:val="24"/>
          <w:szCs w:val="24"/>
        </w:rPr>
        <w:t>[</w:t>
      </w:r>
      <w:r w:rsidRPr="00CF2E94">
        <w:rPr>
          <w:i/>
          <w:color w:val="0000FF"/>
          <w:sz w:val="24"/>
          <w:szCs w:val="24"/>
        </w:rPr>
        <w:t>jei yra</w:t>
      </w:r>
      <w:r w:rsidRPr="00CF2E94">
        <w:rPr>
          <w:color w:val="0000FF"/>
          <w:sz w:val="24"/>
          <w:szCs w:val="24"/>
        </w:rPr>
        <w:t xml:space="preserve"> </w:t>
      </w:r>
      <w:r w:rsidRPr="00CF2E94">
        <w:rPr>
          <w:i/>
          <w:color w:val="0000FF"/>
          <w:sz w:val="24"/>
          <w:szCs w:val="24"/>
        </w:rPr>
        <w:t>ir Perleidėjas</w:t>
      </w:r>
      <w:r w:rsidRPr="00CF2E94">
        <w:rPr>
          <w:color w:val="00B050"/>
          <w:sz w:val="24"/>
          <w:szCs w:val="24"/>
        </w:rPr>
        <w:t xml:space="preserve"> jiems] </w:t>
      </w:r>
      <w:r w:rsidRPr="00CF2E94">
        <w:rPr>
          <w:sz w:val="24"/>
          <w:szCs w:val="24"/>
        </w:rPr>
        <w:t>taikomų įstatymų ar kitų teisės aktų reikalavimų;</w:t>
      </w:r>
      <w:bookmarkEnd w:id="118"/>
    </w:p>
    <w:p w14:paraId="39A0395A" w14:textId="77777777" w:rsidR="00047550" w:rsidRPr="00B85F8A" w:rsidRDefault="00047550" w:rsidP="00047550">
      <w:pPr>
        <w:pStyle w:val="paragrafesraas"/>
        <w:rPr>
          <w:color w:val="000000"/>
          <w:sz w:val="24"/>
          <w:szCs w:val="24"/>
        </w:rPr>
      </w:pPr>
      <w:r w:rsidRPr="00CF2E94">
        <w:rPr>
          <w:sz w:val="24"/>
          <w:szCs w:val="24"/>
        </w:rPr>
        <w:t xml:space="preserve">Suteikiančioji institucija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ir Perleidėjas]</w:t>
      </w:r>
      <w:r w:rsidRPr="00CF2E94">
        <w:rPr>
          <w:sz w:val="24"/>
          <w:szCs w:val="24"/>
        </w:rPr>
        <w:t xml:space="preserve"> turi teisę perduoti Koncesininkui valdyti ir naudoti Perduotą turtą </w:t>
      </w:r>
      <w:r w:rsidRPr="00CF2E94">
        <w:rPr>
          <w:color w:val="000000"/>
          <w:sz w:val="24"/>
          <w:szCs w:val="24"/>
        </w:rPr>
        <w:t>[</w:t>
      </w:r>
      <w:r w:rsidRPr="00CF2E94">
        <w:rPr>
          <w:color w:val="0000FF"/>
          <w:sz w:val="24"/>
          <w:szCs w:val="24"/>
        </w:rPr>
        <w:t>pasirinkti</w:t>
      </w:r>
      <w:r w:rsidRPr="00CF2E94">
        <w:rPr>
          <w:color w:val="000000"/>
          <w:sz w:val="24"/>
          <w:szCs w:val="24"/>
        </w:rPr>
        <w:t>: nuomos, panaudos</w:t>
      </w:r>
      <w:r w:rsidRPr="00EE279F">
        <w:rPr>
          <w:color w:val="000000"/>
          <w:sz w:val="24"/>
          <w:szCs w:val="24"/>
        </w:rPr>
        <w:t>, patikėjimo</w:t>
      </w:r>
      <w:r w:rsidRPr="00CF2E94">
        <w:rPr>
          <w:color w:val="00B050"/>
          <w:sz w:val="24"/>
          <w:szCs w:val="24"/>
        </w:rPr>
        <w:t>]</w:t>
      </w:r>
      <w:r w:rsidRPr="00877795">
        <w:rPr>
          <w:sz w:val="24"/>
          <w:szCs w:val="24"/>
        </w:rPr>
        <w:t xml:space="preserve"> teise, Sutartyje nustatytomis sąlygomis ir tvarka. Perduotas turtas kitiems as</w:t>
      </w:r>
      <w:r w:rsidRPr="00DF6A16">
        <w:rPr>
          <w:sz w:val="24"/>
          <w:szCs w:val="24"/>
        </w:rPr>
        <w:t xml:space="preserve">menims neperleistas, neareštuotas </w:t>
      </w:r>
      <w:r w:rsidRPr="00AC2BE4">
        <w:rPr>
          <w:spacing w:val="0"/>
          <w:sz w:val="24"/>
          <w:szCs w:val="24"/>
        </w:rPr>
        <w:t>ir neįkeistas</w:t>
      </w:r>
      <w:r w:rsidRPr="001C07AD">
        <w:rPr>
          <w:sz w:val="24"/>
          <w:szCs w:val="24"/>
        </w:rPr>
        <w:t>;</w:t>
      </w:r>
    </w:p>
    <w:p w14:paraId="52C50E75" w14:textId="77777777" w:rsidR="00047550" w:rsidRPr="00CF2E94" w:rsidRDefault="00047550" w:rsidP="00047550">
      <w:pPr>
        <w:pStyle w:val="paragrafesraas"/>
        <w:rPr>
          <w:color w:val="000000"/>
          <w:sz w:val="24"/>
          <w:szCs w:val="24"/>
        </w:rPr>
      </w:pPr>
      <w:bookmarkStart w:id="119" w:name="_Ref518484593"/>
      <w:r w:rsidRPr="006B7510">
        <w:rPr>
          <w:sz w:val="24"/>
          <w:szCs w:val="24"/>
        </w:rPr>
        <w:t>Suteikiančiajai institucijai</w:t>
      </w:r>
      <w:r w:rsidRPr="00156CBF">
        <w:rPr>
          <w:sz w:val="24"/>
          <w:szCs w:val="24"/>
        </w:rPr>
        <w:t xml:space="preserve"> </w:t>
      </w:r>
      <w:r w:rsidRPr="001A1BF3">
        <w:rPr>
          <w:color w:val="0000FF"/>
          <w:sz w:val="24"/>
          <w:szCs w:val="24"/>
        </w:rPr>
        <w:t>[</w:t>
      </w:r>
      <w:r w:rsidRPr="004C7337">
        <w:rPr>
          <w:i/>
          <w:color w:val="0000FF"/>
          <w:sz w:val="24"/>
          <w:szCs w:val="24"/>
        </w:rPr>
        <w:t>jei yra</w:t>
      </w:r>
      <w:r w:rsidRPr="00A62796">
        <w:rPr>
          <w:color w:val="0000FF"/>
          <w:sz w:val="24"/>
          <w:szCs w:val="24"/>
        </w:rPr>
        <w:t xml:space="preserve"> </w:t>
      </w:r>
      <w:r w:rsidRPr="00DD5099">
        <w:rPr>
          <w:color w:val="00B050"/>
          <w:sz w:val="24"/>
          <w:szCs w:val="24"/>
        </w:rPr>
        <w:t>ir Perleidėjui]</w:t>
      </w:r>
      <w:r w:rsidRPr="006B4529">
        <w:rPr>
          <w:sz w:val="24"/>
          <w:szCs w:val="24"/>
        </w:rPr>
        <w:t xml:space="preserve"> </w:t>
      </w:r>
      <w:r w:rsidRPr="00FD7E4C">
        <w:rPr>
          <w:sz w:val="24"/>
          <w:szCs w:val="24"/>
        </w:rPr>
        <w:t>nėra įteikta jokių pranešimų ar šaukimų į teismą ar arbitražą ir nėra jokių prieš j</w:t>
      </w:r>
      <w:r w:rsidRPr="00210B7F">
        <w:rPr>
          <w:sz w:val="24"/>
          <w:szCs w:val="24"/>
        </w:rPr>
        <w:t>ą</w:t>
      </w:r>
      <w:r w:rsidRPr="00E510BA">
        <w:rPr>
          <w:sz w:val="24"/>
          <w:szCs w:val="24"/>
        </w:rPr>
        <w:t xml:space="preserve"> </w:t>
      </w:r>
      <w:r w:rsidRPr="00BF347E">
        <w:rPr>
          <w:color w:val="0000FF"/>
          <w:sz w:val="24"/>
          <w:szCs w:val="24"/>
        </w:rPr>
        <w:t>[</w:t>
      </w:r>
      <w:r w:rsidRPr="00CF2E94">
        <w:rPr>
          <w:i/>
          <w:color w:val="0000FF"/>
          <w:sz w:val="24"/>
          <w:szCs w:val="24"/>
        </w:rPr>
        <w:t>jei yra Perleidėjas</w:t>
      </w:r>
      <w:r w:rsidRPr="00CF2E94">
        <w:rPr>
          <w:sz w:val="24"/>
          <w:szCs w:val="24"/>
        </w:rPr>
        <w:t xml:space="preserve"> </w:t>
      </w:r>
      <w:r w:rsidRPr="00CF2E94">
        <w:rPr>
          <w:color w:val="00B050"/>
          <w:sz w:val="24"/>
          <w:szCs w:val="24"/>
        </w:rPr>
        <w:t>juos]</w:t>
      </w:r>
      <w:r w:rsidRPr="00CF2E94">
        <w:rPr>
          <w:sz w:val="24"/>
          <w:szCs w:val="24"/>
        </w:rPr>
        <w:t xml:space="preserve"> ar jos </w:t>
      </w:r>
      <w:r w:rsidRPr="00CF2E94">
        <w:rPr>
          <w:color w:val="0000FF"/>
          <w:sz w:val="24"/>
          <w:szCs w:val="24"/>
        </w:rPr>
        <w:t>[</w:t>
      </w:r>
      <w:r w:rsidRPr="00CF2E94">
        <w:rPr>
          <w:i/>
          <w:color w:val="0000FF"/>
          <w:sz w:val="24"/>
          <w:szCs w:val="24"/>
        </w:rPr>
        <w:t>jei yra Perleidėjas</w:t>
      </w:r>
      <w:r w:rsidRPr="00CF2E94">
        <w:rPr>
          <w:sz w:val="24"/>
          <w:szCs w:val="24"/>
        </w:rPr>
        <w:t xml:space="preserve"> </w:t>
      </w:r>
      <w:r w:rsidRPr="00CF2E94">
        <w:rPr>
          <w:color w:val="00B050"/>
          <w:sz w:val="24"/>
          <w:szCs w:val="24"/>
        </w:rPr>
        <w:t>jų]</w:t>
      </w:r>
      <w:r w:rsidRPr="00CF2E94">
        <w:rPr>
          <w:sz w:val="24"/>
          <w:szCs w:val="24"/>
        </w:rPr>
        <w:t xml:space="preserve"> pradėtų prieš kitą asmenį ar ketinamų pradėti teisminių bylų nagrinėjimų, arbitražo ar kitų teisinių procesų, kurie galėtų padaryti esminę neigiamą įtaką Suteikiančiosios institucijos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ir Perleidėjo]</w:t>
      </w:r>
      <w:r w:rsidRPr="00CF2E94">
        <w:rPr>
          <w:sz w:val="24"/>
          <w:szCs w:val="24"/>
        </w:rPr>
        <w:t xml:space="preserve"> finansinei padėčiai ir / ar galimybei vykdyti įsipareigojimus pagal Sutartį;</w:t>
      </w:r>
      <w:bookmarkEnd w:id="119"/>
    </w:p>
    <w:p w14:paraId="6CC87365" w14:textId="77777777" w:rsidR="00047550" w:rsidRPr="00CF2E94" w:rsidRDefault="00047550" w:rsidP="00047550">
      <w:pPr>
        <w:pStyle w:val="paragrafesraas"/>
        <w:rPr>
          <w:sz w:val="24"/>
          <w:szCs w:val="24"/>
        </w:rPr>
      </w:pPr>
      <w:r w:rsidRPr="00CF2E94" w:rsidDel="00BE0D26">
        <w:rPr>
          <w:spacing w:val="0"/>
          <w:sz w:val="24"/>
          <w:szCs w:val="24"/>
        </w:rPr>
        <w:t xml:space="preserve"> </w:t>
      </w:r>
      <w:r w:rsidRPr="00CF2E94">
        <w:rPr>
          <w:color w:val="0000FF"/>
          <w:sz w:val="24"/>
          <w:szCs w:val="24"/>
        </w:rPr>
        <w:t>[</w:t>
      </w:r>
      <w:r w:rsidRPr="00CF2E94">
        <w:rPr>
          <w:i/>
          <w:color w:val="0000FF"/>
          <w:sz w:val="24"/>
          <w:szCs w:val="24"/>
        </w:rPr>
        <w:t>jei taikoma</w:t>
      </w:r>
      <w:r w:rsidRPr="00CF2E94">
        <w:rPr>
          <w:color w:val="00B050"/>
          <w:sz w:val="24"/>
          <w:szCs w:val="24"/>
        </w:rPr>
        <w:t xml:space="preserve">  Žemės sklypas neįtrauktas į atnaujinamo valstybės nekilnojamo turto sąrašą, viešame aukcione parduodamo valstybės nekilnojamo turo ir kitų nekilnojamųjų daiktų sąrašą, taip pat nėra asmenų, turinčių teisę atkurti nuosavybės teises į Žemės sklypą pagal Lietuvos Respublikos piliečių nuosavybės teisių į išlikusį nekilnojamąjį turtą atkūrimo įstatymą, taip pat nėra jokių kitų apribojimų, kurie neleistų Koncesininkui sudaryti Žemės sklypo nuomos sutarties dėl Žemės sklypo ar naudoti jį Sutartyje numatytais tikslais ir tvarka, išskyrus apribojimus, kurie numatyti Sąlygose, Sutartyse, viešuosiuose registruose, taip pat tuos apribojimus, kurie Investuotojui buvo atskleisti Konkurso metu</w:t>
      </w:r>
      <w:r w:rsidRPr="00CF2E94">
        <w:rPr>
          <w:color w:val="00B050"/>
          <w:spacing w:val="0"/>
          <w:sz w:val="24"/>
          <w:szCs w:val="24"/>
        </w:rPr>
        <w:t>;]</w:t>
      </w:r>
    </w:p>
    <w:p w14:paraId="60FFE22D" w14:textId="77777777" w:rsidR="00047550" w:rsidRPr="00CF2E94" w:rsidRDefault="00047550" w:rsidP="00047550">
      <w:pPr>
        <w:pStyle w:val="paragrafesraas"/>
        <w:rPr>
          <w:color w:val="000000"/>
          <w:sz w:val="24"/>
          <w:szCs w:val="24"/>
        </w:rPr>
      </w:pPr>
      <w:bookmarkStart w:id="120" w:name="_Ref518484608"/>
      <w:r w:rsidRPr="00CF2E94">
        <w:rPr>
          <w:sz w:val="24"/>
          <w:szCs w:val="24"/>
        </w:rPr>
        <w:t xml:space="preserve">Suteikiančiosios institucijos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 xml:space="preserve">ir Perleidėjo] </w:t>
      </w:r>
      <w:r w:rsidRPr="00CF2E94">
        <w:rPr>
          <w:sz w:val="24"/>
          <w:szCs w:val="24"/>
        </w:rPr>
        <w:t>atstovai turi visus įgaliojimus sudaryti Sutartį.</w:t>
      </w:r>
      <w:bookmarkEnd w:id="120"/>
    </w:p>
    <w:p w14:paraId="5394B52F" w14:textId="77777777" w:rsidR="00047550" w:rsidRPr="00CF2E94" w:rsidRDefault="00047550" w:rsidP="00047550">
      <w:pPr>
        <w:pStyle w:val="paragrafai"/>
        <w:tabs>
          <w:tab w:val="clear" w:pos="495"/>
          <w:tab w:val="num" w:pos="567"/>
        </w:tabs>
        <w:ind w:left="567" w:hanging="567"/>
        <w:rPr>
          <w:sz w:val="24"/>
          <w:szCs w:val="24"/>
        </w:rPr>
      </w:pPr>
      <w:bookmarkStart w:id="121" w:name="_Toc284496668"/>
      <w:r w:rsidRPr="00CF2E94">
        <w:rPr>
          <w:sz w:val="24"/>
          <w:szCs w:val="24"/>
        </w:rPr>
        <w:t xml:space="preserve">Nepaisant Sutarties </w:t>
      </w:r>
      <w:r w:rsidRPr="00CF2E94">
        <w:rPr>
          <w:sz w:val="24"/>
          <w:szCs w:val="24"/>
        </w:rPr>
        <w:fldChar w:fldCharType="begin"/>
      </w:r>
      <w:r w:rsidRPr="00CF2E94">
        <w:rPr>
          <w:sz w:val="24"/>
          <w:szCs w:val="24"/>
        </w:rPr>
        <w:instrText xml:space="preserve"> REF _Ref137391139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6.1</w:t>
      </w:r>
      <w:r w:rsidRPr="00CF2E94">
        <w:rPr>
          <w:sz w:val="24"/>
          <w:szCs w:val="24"/>
        </w:rPr>
        <w:fldChar w:fldCharType="end"/>
      </w:r>
      <w:r w:rsidRPr="00EE279F">
        <w:rPr>
          <w:sz w:val="24"/>
          <w:szCs w:val="24"/>
        </w:rPr>
        <w:t xml:space="preserve"> punkte nustatytų Suteikiančiosios institucijos pareiškimų ir garantijų, Šalys pareiškia ir patvirtina, kad Suteikiančioji institucija prieš sudarant Sutartį sudarė galimybes Inv</w:t>
      </w:r>
      <w:r w:rsidRPr="00877795">
        <w:rPr>
          <w:sz w:val="24"/>
          <w:szCs w:val="24"/>
        </w:rPr>
        <w:t>e</w:t>
      </w:r>
      <w:r w:rsidRPr="00DF6A16">
        <w:rPr>
          <w:sz w:val="24"/>
          <w:szCs w:val="24"/>
        </w:rPr>
        <w:t>stuotojui atlikti savarankišk</w:t>
      </w:r>
      <w:r w:rsidRPr="00AC2BE4">
        <w:rPr>
          <w:sz w:val="24"/>
          <w:szCs w:val="24"/>
        </w:rPr>
        <w:t xml:space="preserve">us patikrinimus dėl </w:t>
      </w:r>
      <w:r w:rsidRPr="001C07AD">
        <w:rPr>
          <w:sz w:val="24"/>
          <w:szCs w:val="24"/>
        </w:rPr>
        <w:t xml:space="preserve">Suteikiančiosios </w:t>
      </w:r>
      <w:r w:rsidRPr="001C07AD">
        <w:rPr>
          <w:sz w:val="24"/>
          <w:szCs w:val="24"/>
        </w:rPr>
        <w:lastRenderedPageBreak/>
        <w:t>i</w:t>
      </w:r>
      <w:r w:rsidRPr="00B85F8A">
        <w:rPr>
          <w:sz w:val="24"/>
          <w:szCs w:val="24"/>
        </w:rPr>
        <w:t xml:space="preserve">nstitucijos </w:t>
      </w:r>
      <w:r w:rsidRPr="006B7510">
        <w:rPr>
          <w:color w:val="0000FF"/>
          <w:sz w:val="24"/>
          <w:szCs w:val="24"/>
        </w:rPr>
        <w:t>[</w:t>
      </w:r>
      <w:r w:rsidRPr="00156CBF">
        <w:rPr>
          <w:i/>
          <w:color w:val="0000FF"/>
          <w:sz w:val="24"/>
          <w:szCs w:val="24"/>
        </w:rPr>
        <w:t>jei yra</w:t>
      </w:r>
      <w:r w:rsidRPr="001A1BF3">
        <w:rPr>
          <w:sz w:val="24"/>
          <w:szCs w:val="24"/>
        </w:rPr>
        <w:t xml:space="preserve"> </w:t>
      </w:r>
      <w:r w:rsidRPr="004C7337">
        <w:rPr>
          <w:color w:val="00B050"/>
          <w:sz w:val="24"/>
          <w:szCs w:val="24"/>
        </w:rPr>
        <w:t>ir Perleidėjo]</w:t>
      </w:r>
      <w:r w:rsidRPr="00A62796">
        <w:rPr>
          <w:sz w:val="24"/>
          <w:szCs w:val="24"/>
        </w:rPr>
        <w:t xml:space="preserve"> </w:t>
      </w:r>
      <w:r w:rsidRPr="00DD5099">
        <w:rPr>
          <w:sz w:val="24"/>
          <w:szCs w:val="24"/>
        </w:rPr>
        <w:t xml:space="preserve">Konkurso metu investuotojui pateiktų duomenų / informacijos, </w:t>
      </w:r>
      <w:r w:rsidRPr="006B4529">
        <w:rPr>
          <w:sz w:val="24"/>
          <w:szCs w:val="24"/>
        </w:rPr>
        <w:t xml:space="preserve">pareiškimų ir garantijų teisingumo ir tikslumo, </w:t>
      </w:r>
      <w:r w:rsidRPr="00FD7E4C">
        <w:rPr>
          <w:sz w:val="24"/>
          <w:szCs w:val="24"/>
        </w:rPr>
        <w:t>S</w:t>
      </w:r>
      <w:r w:rsidRPr="00210B7F">
        <w:rPr>
          <w:sz w:val="24"/>
          <w:szCs w:val="24"/>
        </w:rPr>
        <w:t xml:space="preserve">pecifikacijų ir šios Sutarties </w:t>
      </w:r>
      <w:r w:rsidRPr="00E510BA">
        <w:rPr>
          <w:sz w:val="24"/>
          <w:szCs w:val="24"/>
        </w:rPr>
        <w:t xml:space="preserve">projekto teisingumo, tikslumo, pakankamumo, teisėtumo ir klaidų juose nebuvimo </w:t>
      </w:r>
      <w:r w:rsidRPr="00BF347E">
        <w:rPr>
          <w:color w:val="0000FF"/>
          <w:sz w:val="24"/>
          <w:szCs w:val="24"/>
        </w:rPr>
        <w:t>[</w:t>
      </w:r>
      <w:r w:rsidRPr="00CF2E94">
        <w:rPr>
          <w:i/>
          <w:color w:val="0000FF"/>
          <w:sz w:val="24"/>
          <w:szCs w:val="24"/>
        </w:rPr>
        <w:t>jei taikoma</w:t>
      </w:r>
      <w:r w:rsidRPr="00CF2E94">
        <w:rPr>
          <w:sz w:val="24"/>
          <w:szCs w:val="24"/>
        </w:rPr>
        <w:t xml:space="preserve"> </w:t>
      </w:r>
      <w:r w:rsidRPr="00CF2E94">
        <w:rPr>
          <w:color w:val="00B050"/>
          <w:sz w:val="24"/>
          <w:szCs w:val="24"/>
        </w:rPr>
        <w:t>bei dėl Žemės statuso, būklės, trūkumų, suvaržymų, apsunkinimų, valdymo ir naudojimo sąlygų ir reikalavimų</w:t>
      </w:r>
      <w:r w:rsidRPr="00CF2E94">
        <w:rPr>
          <w:sz w:val="24"/>
          <w:szCs w:val="24"/>
        </w:rPr>
        <w:t>]. Suteikiančioji institucija supranta, kad Koncesininkas ir Investuotojas sudaro Sutartį ne vien pasitikėdamas Suteikiančiosios institucijos pareiškimais ir garantijomis bei Investuotojui ir Koncesininkui pateikta informacija.</w:t>
      </w:r>
    </w:p>
    <w:p w14:paraId="0AF7A7F1" w14:textId="77777777" w:rsidR="00047550" w:rsidRPr="004C7337" w:rsidRDefault="00047550" w:rsidP="00047550">
      <w:pPr>
        <w:pStyle w:val="paragrafai"/>
        <w:tabs>
          <w:tab w:val="clear" w:pos="495"/>
          <w:tab w:val="num" w:pos="567"/>
        </w:tabs>
        <w:ind w:left="567" w:hanging="567"/>
        <w:rPr>
          <w:sz w:val="24"/>
          <w:szCs w:val="24"/>
        </w:rPr>
      </w:pPr>
      <w:r w:rsidRPr="00CF2E94">
        <w:rPr>
          <w:sz w:val="24"/>
          <w:szCs w:val="24"/>
        </w:rPr>
        <w:t xml:space="preserve">Išskyrus, kai Sutarties </w:t>
      </w:r>
      <w:r w:rsidRPr="00EE279F">
        <w:rPr>
          <w:sz w:val="24"/>
          <w:szCs w:val="24"/>
        </w:rPr>
        <w:fldChar w:fldCharType="begin"/>
      </w:r>
      <w:r w:rsidRPr="00CF2E94">
        <w:rPr>
          <w:sz w:val="24"/>
          <w:szCs w:val="24"/>
        </w:rPr>
        <w:instrText xml:space="preserve"> REF _Ref137391139 \r \h  \* MERGEFORMAT </w:instrText>
      </w:r>
      <w:r w:rsidRPr="00EE279F">
        <w:rPr>
          <w:sz w:val="24"/>
          <w:szCs w:val="24"/>
        </w:rPr>
      </w:r>
      <w:r w:rsidRPr="00EE279F">
        <w:rPr>
          <w:sz w:val="24"/>
          <w:szCs w:val="24"/>
        </w:rPr>
        <w:fldChar w:fldCharType="separate"/>
      </w:r>
      <w:r w:rsidR="00962ECE">
        <w:rPr>
          <w:sz w:val="24"/>
          <w:szCs w:val="24"/>
        </w:rPr>
        <w:t>6.1</w:t>
      </w:r>
      <w:r w:rsidRPr="00EE279F">
        <w:rPr>
          <w:sz w:val="24"/>
          <w:szCs w:val="24"/>
        </w:rPr>
        <w:fldChar w:fldCharType="end"/>
      </w:r>
      <w:r w:rsidRPr="00EE279F">
        <w:rPr>
          <w:sz w:val="24"/>
          <w:szCs w:val="24"/>
        </w:rPr>
        <w:t xml:space="preserve"> punkte aiškiai nurodyta kitaip, Sutarties </w:t>
      </w:r>
      <w:r w:rsidRPr="00EE279F">
        <w:rPr>
          <w:sz w:val="24"/>
          <w:szCs w:val="24"/>
        </w:rPr>
        <w:fldChar w:fldCharType="begin"/>
      </w:r>
      <w:r w:rsidRPr="00CF2E94">
        <w:rPr>
          <w:sz w:val="24"/>
          <w:szCs w:val="24"/>
        </w:rPr>
        <w:instrText xml:space="preserve"> REF _Ref137391139 \r \h  \* MERGEFORMAT </w:instrText>
      </w:r>
      <w:r w:rsidRPr="00EE279F">
        <w:rPr>
          <w:sz w:val="24"/>
          <w:szCs w:val="24"/>
        </w:rPr>
      </w:r>
      <w:r w:rsidRPr="00EE279F">
        <w:rPr>
          <w:sz w:val="24"/>
          <w:szCs w:val="24"/>
        </w:rPr>
        <w:fldChar w:fldCharType="separate"/>
      </w:r>
      <w:r w:rsidR="00962ECE">
        <w:rPr>
          <w:sz w:val="24"/>
          <w:szCs w:val="24"/>
        </w:rPr>
        <w:t>6.1</w:t>
      </w:r>
      <w:r w:rsidRPr="00EE279F">
        <w:rPr>
          <w:sz w:val="24"/>
          <w:szCs w:val="24"/>
        </w:rPr>
        <w:fldChar w:fldCharType="end"/>
      </w:r>
      <w:r w:rsidRPr="00EE279F">
        <w:rPr>
          <w:sz w:val="24"/>
          <w:szCs w:val="24"/>
        </w:rPr>
        <w:t xml:space="preserve"> punkte nustatyti </w:t>
      </w:r>
      <w:r w:rsidRPr="00877795">
        <w:rPr>
          <w:sz w:val="24"/>
          <w:szCs w:val="24"/>
        </w:rPr>
        <w:t>Suteikiančiosios institucijos</w:t>
      </w:r>
      <w:r w:rsidRPr="00DF6A16">
        <w:rPr>
          <w:sz w:val="24"/>
          <w:szCs w:val="24"/>
        </w:rPr>
        <w:t xml:space="preserve"> </w:t>
      </w:r>
      <w:r w:rsidRPr="00AC2BE4">
        <w:rPr>
          <w:color w:val="0000FF"/>
          <w:sz w:val="24"/>
          <w:szCs w:val="24"/>
        </w:rPr>
        <w:t>[</w:t>
      </w:r>
      <w:r w:rsidRPr="001C07AD">
        <w:rPr>
          <w:i/>
          <w:color w:val="0000FF"/>
          <w:sz w:val="24"/>
          <w:szCs w:val="24"/>
        </w:rPr>
        <w:t>jei yra</w:t>
      </w:r>
      <w:r w:rsidRPr="00B85F8A">
        <w:rPr>
          <w:sz w:val="24"/>
          <w:szCs w:val="24"/>
        </w:rPr>
        <w:t xml:space="preserve"> </w:t>
      </w:r>
      <w:r w:rsidRPr="00B85F8A">
        <w:rPr>
          <w:color w:val="00B050"/>
          <w:sz w:val="24"/>
          <w:szCs w:val="24"/>
        </w:rPr>
        <w:t xml:space="preserve">ir Perleidėjo] </w:t>
      </w:r>
      <w:r w:rsidRPr="00B85F8A">
        <w:rPr>
          <w:sz w:val="24"/>
          <w:szCs w:val="24"/>
        </w:rPr>
        <w:t xml:space="preserve">pareiškimai ir garantijos galioja visa apimtimi </w:t>
      </w:r>
      <w:r w:rsidRPr="006B7510">
        <w:rPr>
          <w:sz w:val="24"/>
          <w:szCs w:val="24"/>
        </w:rPr>
        <w:t xml:space="preserve">nuo </w:t>
      </w:r>
      <w:r w:rsidRPr="00156CBF">
        <w:rPr>
          <w:sz w:val="24"/>
          <w:szCs w:val="24"/>
        </w:rPr>
        <w:t>Sutarties sudarymo moment</w:t>
      </w:r>
      <w:r w:rsidRPr="001A1BF3">
        <w:rPr>
          <w:sz w:val="24"/>
          <w:szCs w:val="24"/>
        </w:rPr>
        <w:t>o</w:t>
      </w:r>
      <w:r w:rsidRPr="004C7337">
        <w:rPr>
          <w:sz w:val="24"/>
          <w:szCs w:val="24"/>
        </w:rPr>
        <w:t>.</w:t>
      </w:r>
    </w:p>
    <w:p w14:paraId="59F27030" w14:textId="77777777" w:rsidR="00047550" w:rsidRPr="00CF2E94" w:rsidRDefault="00047550" w:rsidP="00047550">
      <w:pPr>
        <w:pStyle w:val="paragrafai"/>
        <w:tabs>
          <w:tab w:val="clear" w:pos="495"/>
          <w:tab w:val="num" w:pos="567"/>
        </w:tabs>
        <w:ind w:left="567" w:hanging="567"/>
        <w:rPr>
          <w:sz w:val="24"/>
          <w:szCs w:val="24"/>
        </w:rPr>
      </w:pPr>
      <w:r w:rsidRPr="00A62796">
        <w:rPr>
          <w:sz w:val="24"/>
          <w:szCs w:val="24"/>
        </w:rPr>
        <w:t>Suteikiančioji i</w:t>
      </w:r>
      <w:r w:rsidRPr="00DD5099">
        <w:rPr>
          <w:sz w:val="24"/>
          <w:szCs w:val="24"/>
        </w:rPr>
        <w:t>nstitucija</w:t>
      </w:r>
      <w:r w:rsidRPr="006B4529">
        <w:rPr>
          <w:sz w:val="24"/>
          <w:szCs w:val="24"/>
        </w:rPr>
        <w:t xml:space="preserve"> </w:t>
      </w:r>
      <w:r w:rsidRPr="00FD7E4C">
        <w:rPr>
          <w:color w:val="0000FF"/>
          <w:sz w:val="24"/>
          <w:szCs w:val="24"/>
        </w:rPr>
        <w:t>[</w:t>
      </w:r>
      <w:r w:rsidRPr="00210B7F">
        <w:rPr>
          <w:i/>
          <w:color w:val="0000FF"/>
          <w:sz w:val="24"/>
          <w:szCs w:val="24"/>
        </w:rPr>
        <w:t>jei yra</w:t>
      </w:r>
      <w:r w:rsidRPr="00E510BA">
        <w:rPr>
          <w:sz w:val="24"/>
          <w:szCs w:val="24"/>
        </w:rPr>
        <w:t xml:space="preserve"> </w:t>
      </w:r>
      <w:r w:rsidRPr="00BF347E">
        <w:rPr>
          <w:color w:val="00B050"/>
          <w:sz w:val="24"/>
          <w:szCs w:val="24"/>
        </w:rPr>
        <w:t xml:space="preserve">ir Perleidėjas] </w:t>
      </w:r>
      <w:r w:rsidRPr="00CF2E94">
        <w:rPr>
          <w:sz w:val="24"/>
          <w:szCs w:val="24"/>
        </w:rPr>
        <w:t xml:space="preserve">įsipareigoja nedelsiant informuoti Investuotoją ir Koncesininką apie bet kokius įvykius ar aplinkybes, dėl kurių bet kuris iš Suteikiančiosios institucijos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 xml:space="preserve">ir (ar) Perleidėjo] </w:t>
      </w:r>
      <w:r w:rsidRPr="00CF2E94">
        <w:rPr>
          <w:sz w:val="24"/>
          <w:szCs w:val="24"/>
        </w:rPr>
        <w:t>pareiškimų ar garantijų taps neteisingas arba galėtų tokiu tapti ateityje.</w:t>
      </w:r>
      <w:bookmarkEnd w:id="121"/>
    </w:p>
    <w:p w14:paraId="44C6BEA6" w14:textId="77777777" w:rsidR="00047550" w:rsidRPr="00EE279F" w:rsidRDefault="00047550" w:rsidP="00047550">
      <w:pPr>
        <w:pStyle w:val="paragrafai"/>
        <w:tabs>
          <w:tab w:val="clear" w:pos="495"/>
          <w:tab w:val="num" w:pos="567"/>
          <w:tab w:val="num" w:pos="921"/>
        </w:tabs>
        <w:ind w:left="567" w:hanging="567"/>
        <w:rPr>
          <w:sz w:val="24"/>
          <w:szCs w:val="24"/>
        </w:rPr>
      </w:pPr>
      <w:r w:rsidRPr="00CF2E94">
        <w:rPr>
          <w:sz w:val="24"/>
          <w:szCs w:val="24"/>
        </w:rPr>
        <w:t xml:space="preserve">Sutarties </w:t>
      </w:r>
      <w:r w:rsidRPr="00EE279F">
        <w:rPr>
          <w:sz w:val="24"/>
          <w:szCs w:val="24"/>
        </w:rPr>
        <w:fldChar w:fldCharType="begin"/>
      </w:r>
      <w:r w:rsidRPr="00CF2E94">
        <w:rPr>
          <w:sz w:val="24"/>
          <w:szCs w:val="24"/>
        </w:rPr>
        <w:instrText xml:space="preserve"> REF _Ref137391139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6.1</w:t>
      </w:r>
      <w:r w:rsidRPr="00EE279F">
        <w:rPr>
          <w:sz w:val="24"/>
          <w:szCs w:val="24"/>
        </w:rPr>
        <w:fldChar w:fldCharType="end"/>
      </w:r>
      <w:r w:rsidRPr="00EE279F">
        <w:rPr>
          <w:sz w:val="24"/>
          <w:szCs w:val="24"/>
        </w:rPr>
        <w:t xml:space="preserve"> punkte nustatyti Suteikiančiosios institucijos pareiškimai ir garantijos galioja ir galios visa apimtimi nuo Sutarties sudarymo momento.</w:t>
      </w:r>
    </w:p>
    <w:p w14:paraId="178CBEA6" w14:textId="77777777" w:rsidR="00047550" w:rsidRPr="00877795" w:rsidRDefault="00047550" w:rsidP="00047550">
      <w:pPr>
        <w:pStyle w:val="paragrafai"/>
        <w:numPr>
          <w:ilvl w:val="0"/>
          <w:numId w:val="0"/>
        </w:numPr>
        <w:ind w:left="567"/>
        <w:rPr>
          <w:sz w:val="24"/>
          <w:szCs w:val="24"/>
        </w:rPr>
      </w:pPr>
    </w:p>
    <w:p w14:paraId="0D7A9FB4" w14:textId="77777777" w:rsidR="00047550" w:rsidRPr="00B071BE" w:rsidRDefault="00047550" w:rsidP="00047550">
      <w:pPr>
        <w:pStyle w:val="Heading2"/>
        <w:rPr>
          <w:sz w:val="24"/>
          <w:szCs w:val="24"/>
        </w:rPr>
      </w:pPr>
      <w:bookmarkStart w:id="122" w:name="_Ref283652823"/>
      <w:bookmarkStart w:id="123" w:name="_Toc284496670"/>
      <w:bookmarkStart w:id="124" w:name="_Toc293074443"/>
      <w:bookmarkStart w:id="125" w:name="_Toc297646368"/>
      <w:bookmarkStart w:id="126" w:name="_Toc300049715"/>
      <w:bookmarkStart w:id="127" w:name="_Toc299367468"/>
      <w:bookmarkStart w:id="128" w:name="_Toc55481996"/>
      <w:r w:rsidRPr="00D40B94">
        <w:rPr>
          <w:sz w:val="24"/>
          <w:szCs w:val="24"/>
        </w:rPr>
        <w:t>Koncesininko</w:t>
      </w:r>
      <w:r w:rsidRPr="00D34094">
        <w:rPr>
          <w:sz w:val="24"/>
          <w:szCs w:val="24"/>
        </w:rPr>
        <w:t xml:space="preserve"> </w:t>
      </w:r>
      <w:r w:rsidRPr="0044663D">
        <w:rPr>
          <w:sz w:val="24"/>
          <w:szCs w:val="24"/>
        </w:rPr>
        <w:t>ir Investuotojo pareiškimai ir garantijos</w:t>
      </w:r>
      <w:bookmarkEnd w:id="105"/>
      <w:bookmarkEnd w:id="106"/>
      <w:bookmarkEnd w:id="122"/>
      <w:bookmarkEnd w:id="123"/>
      <w:bookmarkEnd w:id="124"/>
      <w:bookmarkEnd w:id="125"/>
      <w:bookmarkEnd w:id="126"/>
      <w:bookmarkEnd w:id="127"/>
      <w:bookmarkEnd w:id="128"/>
    </w:p>
    <w:p w14:paraId="344D751D" w14:textId="77777777" w:rsidR="00047550" w:rsidRPr="00DF6A16" w:rsidRDefault="00047550" w:rsidP="00047550">
      <w:pPr>
        <w:pStyle w:val="paragrafai"/>
        <w:rPr>
          <w:sz w:val="24"/>
          <w:szCs w:val="24"/>
        </w:rPr>
      </w:pPr>
      <w:bookmarkStart w:id="129" w:name="_Ref136254579"/>
      <w:bookmarkStart w:id="130" w:name="_Toc284496671"/>
      <w:r w:rsidRPr="00EE279F">
        <w:rPr>
          <w:sz w:val="24"/>
          <w:szCs w:val="24"/>
        </w:rPr>
        <w:t xml:space="preserve">Koncesininkas </w:t>
      </w:r>
      <w:r w:rsidRPr="00877795">
        <w:rPr>
          <w:sz w:val="24"/>
          <w:szCs w:val="24"/>
        </w:rPr>
        <w:t xml:space="preserve">ir Investuotojas </w:t>
      </w:r>
      <w:r w:rsidRPr="00DF6A16">
        <w:rPr>
          <w:sz w:val="24"/>
          <w:szCs w:val="24"/>
        </w:rPr>
        <w:t>pareiškia ir garantuoja:</w:t>
      </w:r>
      <w:bookmarkStart w:id="131" w:name="_Ref283639463"/>
      <w:bookmarkEnd w:id="129"/>
      <w:bookmarkEnd w:id="130"/>
    </w:p>
    <w:p w14:paraId="1A92A045" w14:textId="77777777" w:rsidR="00047550" w:rsidRPr="00CF2E94" w:rsidRDefault="00047550" w:rsidP="00047550">
      <w:pPr>
        <w:pStyle w:val="paragrafesraas"/>
        <w:rPr>
          <w:sz w:val="24"/>
          <w:szCs w:val="24"/>
        </w:rPr>
      </w:pPr>
      <w:bookmarkStart w:id="132" w:name="_Ref519070397"/>
      <w:r w:rsidRPr="00AC2BE4">
        <w:rPr>
          <w:sz w:val="24"/>
          <w:szCs w:val="24"/>
        </w:rPr>
        <w:t>Koncesininkas</w:t>
      </w:r>
      <w:r w:rsidRPr="001C07AD">
        <w:rPr>
          <w:sz w:val="24"/>
          <w:szCs w:val="24"/>
        </w:rPr>
        <w:t xml:space="preserve"> </w:t>
      </w:r>
      <w:r w:rsidRPr="00B85F8A">
        <w:rPr>
          <w:sz w:val="24"/>
          <w:szCs w:val="24"/>
        </w:rPr>
        <w:t>ir Investuotojas yra tinkamai įsteigti</w:t>
      </w:r>
      <w:r w:rsidRPr="006B7510">
        <w:rPr>
          <w:sz w:val="24"/>
          <w:szCs w:val="24"/>
        </w:rPr>
        <w:t xml:space="preserve"> ir teisėtai pagal </w:t>
      </w:r>
      <w:r w:rsidRPr="00156CBF">
        <w:rPr>
          <w:color w:val="FF0000"/>
          <w:spacing w:val="0"/>
          <w:sz w:val="24"/>
          <w:szCs w:val="24"/>
        </w:rPr>
        <w:t>[</w:t>
      </w:r>
      <w:r w:rsidRPr="001A1BF3">
        <w:rPr>
          <w:i/>
          <w:color w:val="FF0000"/>
          <w:spacing w:val="0"/>
          <w:sz w:val="24"/>
          <w:szCs w:val="24"/>
        </w:rPr>
        <w:t>nurodyti valstybę ar valstybės</w:t>
      </w:r>
      <w:r w:rsidRPr="004C7337">
        <w:rPr>
          <w:color w:val="FF0000"/>
          <w:spacing w:val="0"/>
          <w:sz w:val="24"/>
          <w:szCs w:val="24"/>
        </w:rPr>
        <w:t>]</w:t>
      </w:r>
      <w:r w:rsidRPr="00A62796">
        <w:rPr>
          <w:sz w:val="24"/>
          <w:szCs w:val="24"/>
        </w:rPr>
        <w:t xml:space="preserve"> teisės aktus veikiant</w:t>
      </w:r>
      <w:r w:rsidRPr="00DD5099">
        <w:rPr>
          <w:sz w:val="24"/>
          <w:szCs w:val="24"/>
        </w:rPr>
        <w:t>y</w:t>
      </w:r>
      <w:r w:rsidRPr="006B4529">
        <w:rPr>
          <w:sz w:val="24"/>
          <w:szCs w:val="24"/>
        </w:rPr>
        <w:t xml:space="preserve">s </w:t>
      </w:r>
      <w:r w:rsidRPr="00FD7E4C">
        <w:rPr>
          <w:sz w:val="24"/>
          <w:szCs w:val="24"/>
        </w:rPr>
        <w:t>juridini</w:t>
      </w:r>
      <w:r w:rsidRPr="00210B7F">
        <w:rPr>
          <w:sz w:val="24"/>
          <w:szCs w:val="24"/>
        </w:rPr>
        <w:t>ai</w:t>
      </w:r>
      <w:r w:rsidRPr="00E510BA">
        <w:rPr>
          <w:sz w:val="24"/>
          <w:szCs w:val="24"/>
        </w:rPr>
        <w:t xml:space="preserve"> </w:t>
      </w:r>
      <w:r w:rsidRPr="00BF347E">
        <w:rPr>
          <w:sz w:val="24"/>
          <w:szCs w:val="24"/>
        </w:rPr>
        <w:t>asm</w:t>
      </w:r>
      <w:r w:rsidRPr="00CF2E94">
        <w:rPr>
          <w:sz w:val="24"/>
          <w:szCs w:val="24"/>
        </w:rPr>
        <w:t>enys, turintys visas teises ir įgaliojimus ir atlikę visus veiksmus, reikalingus sudaryti Sutartį ir įgyvendinti savo teises ir pareigas pagal ją;</w:t>
      </w:r>
      <w:bookmarkEnd w:id="131"/>
      <w:bookmarkEnd w:id="132"/>
    </w:p>
    <w:p w14:paraId="061B3C87" w14:textId="77777777" w:rsidR="00047550" w:rsidRPr="00CF2E94" w:rsidRDefault="00047550" w:rsidP="00047550">
      <w:pPr>
        <w:pStyle w:val="paragrafesraas"/>
        <w:rPr>
          <w:sz w:val="24"/>
          <w:szCs w:val="24"/>
        </w:rPr>
      </w:pPr>
      <w:bookmarkStart w:id="133" w:name="_Ref519070410"/>
      <w:r w:rsidRPr="00CF2E94">
        <w:rPr>
          <w:sz w:val="24"/>
          <w:szCs w:val="24"/>
        </w:rPr>
        <w:t>Koncesininko 100 % akcijų priklauso ir priklausys Investuotojui (</w:t>
      </w:r>
      <w:r w:rsidRPr="00CF2E94">
        <w:rPr>
          <w:color w:val="FF0000"/>
          <w:spacing w:val="0"/>
          <w:sz w:val="24"/>
          <w:szCs w:val="24"/>
        </w:rPr>
        <w:t>[</w:t>
      </w:r>
      <w:r w:rsidRPr="00CF2E94">
        <w:rPr>
          <w:i/>
          <w:iCs/>
          <w:color w:val="FF0000"/>
          <w:spacing w:val="0"/>
          <w:sz w:val="24"/>
          <w:szCs w:val="24"/>
        </w:rPr>
        <w:t>nurodyti, kas valdo Koncesininko akcijas ir jų dalis</w:t>
      </w:r>
      <w:r w:rsidRPr="00CF2E94">
        <w:rPr>
          <w:color w:val="FF0000"/>
          <w:spacing w:val="0"/>
          <w:sz w:val="24"/>
          <w:szCs w:val="24"/>
        </w:rPr>
        <w:t>]</w:t>
      </w:r>
      <w:r w:rsidRPr="00CF2E94">
        <w:rPr>
          <w:sz w:val="24"/>
          <w:szCs w:val="24"/>
        </w:rPr>
        <w:t>), išskyrus atvejus, kai Sutartis aiškiai nustato kitaip. Koncesininkas neužsiima jokia kita veikla, nesusijusia su įsipareigojimų pagal Sutartį vykdymu ir be išankstinio raštiško Suteikiančiosios institucijos sutikimo ja neužsiims visu Sutarties galiojimo laikotarpiu;</w:t>
      </w:r>
      <w:bookmarkEnd w:id="133"/>
    </w:p>
    <w:p w14:paraId="5DEDC921" w14:textId="77777777" w:rsidR="00047550" w:rsidRPr="00CF2E94" w:rsidRDefault="00047550" w:rsidP="00047550">
      <w:pPr>
        <w:pStyle w:val="paragrafesraas"/>
        <w:rPr>
          <w:color w:val="000000"/>
          <w:sz w:val="24"/>
          <w:szCs w:val="24"/>
        </w:rPr>
      </w:pPr>
      <w:r w:rsidRPr="00CF2E94">
        <w:rPr>
          <w:sz w:val="24"/>
          <w:szCs w:val="24"/>
        </w:rPr>
        <w:t>Koncesininkas turi ar gali per protingą laiką po Sutarties sudarymo įgyti teisę verstis ūkine veikla, reikalinga Sutarčiai vykdyti;</w:t>
      </w:r>
    </w:p>
    <w:p w14:paraId="0649D8C6" w14:textId="77777777" w:rsidR="00047550" w:rsidRPr="004C7337" w:rsidRDefault="00047550" w:rsidP="00047550">
      <w:pPr>
        <w:pStyle w:val="paragrafesraas"/>
        <w:rPr>
          <w:color w:val="000000"/>
          <w:sz w:val="24"/>
          <w:szCs w:val="24"/>
        </w:rPr>
      </w:pPr>
      <w:bookmarkStart w:id="134" w:name="_Ref519070427"/>
      <w:r w:rsidRPr="00CF2E94">
        <w:rPr>
          <w:sz w:val="24"/>
          <w:szCs w:val="24"/>
        </w:rPr>
        <w:t>Investuotojas ir Koncesininkas bei jo atitinkamai įgalioti darbuotojai, vadovai, valdymo organai</w:t>
      </w:r>
      <w:r w:rsidRPr="00EE279F">
        <w:rPr>
          <w:sz w:val="24"/>
          <w:szCs w:val="24"/>
        </w:rPr>
        <w:t xml:space="preserve"> ir akcininkai </w:t>
      </w:r>
      <w:r w:rsidRPr="00CF2E94">
        <w:rPr>
          <w:sz w:val="24"/>
          <w:szCs w:val="24"/>
        </w:rPr>
        <w:t xml:space="preserve">/ dalyviai </w:t>
      </w:r>
      <w:r w:rsidRPr="00EE279F">
        <w:rPr>
          <w:sz w:val="24"/>
          <w:szCs w:val="24"/>
        </w:rPr>
        <w:t>atliko visus veiksmus ir gavo visus reikalingus leidimus</w:t>
      </w:r>
      <w:r w:rsidRPr="00877795">
        <w:rPr>
          <w:sz w:val="24"/>
          <w:szCs w:val="24"/>
        </w:rPr>
        <w:t xml:space="preserve"> </w:t>
      </w:r>
      <w:r w:rsidRPr="00CF2E94">
        <w:rPr>
          <w:sz w:val="24"/>
          <w:szCs w:val="24"/>
        </w:rPr>
        <w:t>/ pritarimus, kurie pagal kitas sutartis, Investuotojo ir Koncesininko įstatus ar jiems taikomus teisės aktus yra reikalingi</w:t>
      </w:r>
      <w:r w:rsidRPr="00EE279F">
        <w:rPr>
          <w:sz w:val="24"/>
          <w:szCs w:val="24"/>
        </w:rPr>
        <w:t xml:space="preserve"> Sutarties sudarymui ir ja prisiimtų įsipareigojimų vykdymui. Sutartis sukuria </w:t>
      </w:r>
      <w:r w:rsidRPr="00877795">
        <w:rPr>
          <w:sz w:val="24"/>
          <w:szCs w:val="24"/>
        </w:rPr>
        <w:t>Koncesininkui</w:t>
      </w:r>
      <w:r w:rsidRPr="00DF6A16">
        <w:rPr>
          <w:sz w:val="24"/>
          <w:szCs w:val="24"/>
        </w:rPr>
        <w:t xml:space="preserve"> </w:t>
      </w:r>
      <w:r w:rsidRPr="00AC2BE4">
        <w:rPr>
          <w:sz w:val="24"/>
          <w:szCs w:val="24"/>
        </w:rPr>
        <w:t xml:space="preserve">ir Investuotojui </w:t>
      </w:r>
      <w:r w:rsidRPr="001C07AD">
        <w:rPr>
          <w:sz w:val="24"/>
          <w:szCs w:val="24"/>
        </w:rPr>
        <w:t xml:space="preserve">teisėtas bei </w:t>
      </w:r>
      <w:r w:rsidRPr="00B85F8A">
        <w:rPr>
          <w:sz w:val="24"/>
          <w:szCs w:val="24"/>
        </w:rPr>
        <w:t>galiojančias prievoles, kurios gali būti įgyvendinamos j</w:t>
      </w:r>
      <w:r w:rsidRPr="006B7510">
        <w:rPr>
          <w:sz w:val="24"/>
          <w:szCs w:val="24"/>
        </w:rPr>
        <w:t>o</w:t>
      </w:r>
      <w:r w:rsidRPr="00156CBF">
        <w:rPr>
          <w:sz w:val="24"/>
          <w:szCs w:val="24"/>
        </w:rPr>
        <w:t xml:space="preserve"> atžvilgiu pr</w:t>
      </w:r>
      <w:r w:rsidRPr="001A1BF3">
        <w:rPr>
          <w:sz w:val="24"/>
          <w:szCs w:val="24"/>
        </w:rPr>
        <w:t>iverstine tvarka pagal Sutarties nuostatas;</w:t>
      </w:r>
      <w:bookmarkEnd w:id="134"/>
    </w:p>
    <w:p w14:paraId="5A0DD8FA" w14:textId="77777777" w:rsidR="00047550" w:rsidRPr="00CF2E94" w:rsidRDefault="00047550" w:rsidP="00047550">
      <w:pPr>
        <w:pStyle w:val="paragrafesraas"/>
        <w:rPr>
          <w:color w:val="000000"/>
          <w:sz w:val="24"/>
          <w:szCs w:val="24"/>
        </w:rPr>
      </w:pPr>
      <w:bookmarkStart w:id="135" w:name="_Ref519070443"/>
      <w:r w:rsidRPr="00A62796">
        <w:rPr>
          <w:sz w:val="24"/>
          <w:szCs w:val="24"/>
        </w:rPr>
        <w:t xml:space="preserve">Sudarydami </w:t>
      </w:r>
      <w:r w:rsidRPr="00DD5099">
        <w:rPr>
          <w:sz w:val="24"/>
          <w:szCs w:val="24"/>
        </w:rPr>
        <w:t xml:space="preserve">bei </w:t>
      </w:r>
      <w:r w:rsidRPr="006B4529">
        <w:rPr>
          <w:sz w:val="24"/>
          <w:szCs w:val="24"/>
        </w:rPr>
        <w:t xml:space="preserve">vykdydami </w:t>
      </w:r>
      <w:r w:rsidRPr="00FD7E4C">
        <w:rPr>
          <w:sz w:val="24"/>
          <w:szCs w:val="24"/>
        </w:rPr>
        <w:t xml:space="preserve">Sutartį </w:t>
      </w:r>
      <w:r w:rsidRPr="00210B7F">
        <w:rPr>
          <w:sz w:val="24"/>
          <w:szCs w:val="24"/>
        </w:rPr>
        <w:t>Koncesininkas</w:t>
      </w:r>
      <w:r w:rsidRPr="00E510BA">
        <w:rPr>
          <w:sz w:val="24"/>
          <w:szCs w:val="24"/>
        </w:rPr>
        <w:t xml:space="preserve"> </w:t>
      </w:r>
      <w:r w:rsidRPr="00BF347E">
        <w:rPr>
          <w:sz w:val="24"/>
          <w:szCs w:val="24"/>
        </w:rPr>
        <w:t xml:space="preserve">ir Investuotojas </w:t>
      </w:r>
      <w:r w:rsidRPr="00CF2E94">
        <w:rPr>
          <w:sz w:val="24"/>
          <w:szCs w:val="24"/>
        </w:rPr>
        <w:t>nepažeidžia jokių esminių susitarimų ar įsipareigojimų, kurių šalimi jie yra, jiems taikomo teismo (arba arbitražo) sprendimo, nuosprendžio, nutarimo arba nutarties, taip pat jokių jiems taikomų įstatymų ar kitų teisės aktų reikalavimų;</w:t>
      </w:r>
      <w:bookmarkEnd w:id="135"/>
    </w:p>
    <w:p w14:paraId="6049DFBC" w14:textId="77777777" w:rsidR="00047550" w:rsidRPr="00CF2E94" w:rsidRDefault="00047550" w:rsidP="00047550">
      <w:pPr>
        <w:pStyle w:val="paragrafesraas"/>
        <w:rPr>
          <w:color w:val="000000"/>
          <w:sz w:val="24"/>
          <w:szCs w:val="24"/>
        </w:rPr>
      </w:pPr>
      <w:bookmarkStart w:id="136" w:name="_Ref519070456"/>
      <w:r w:rsidRPr="00CF2E94">
        <w:rPr>
          <w:sz w:val="24"/>
          <w:szCs w:val="24"/>
        </w:rPr>
        <w:lastRenderedPageBreak/>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bookmarkEnd w:id="136"/>
    </w:p>
    <w:p w14:paraId="0D19253D" w14:textId="77777777" w:rsidR="00047550" w:rsidRPr="00CF2E94" w:rsidRDefault="00047550" w:rsidP="00047550">
      <w:pPr>
        <w:pStyle w:val="paragrafesraas"/>
        <w:rPr>
          <w:color w:val="000000"/>
          <w:sz w:val="24"/>
          <w:szCs w:val="24"/>
        </w:rPr>
      </w:pPr>
      <w:bookmarkStart w:id="137" w:name="_Ref519070473"/>
      <w:r w:rsidRPr="00CF2E94">
        <w:rPr>
          <w:sz w:val="24"/>
          <w:szCs w:val="24"/>
        </w:rPr>
        <w:t>Investuotojas ir Koncesininkas Pasiūlymo pateikimo metu visiškai ir besąlygiškai atitiko, Sutarties sudarymo metu atitinka ir visą jos galiojimo laikotarpį atitiks visus Sąlygose jiems nustatytus reikalavimus, atsižvelgiant į neįvykdytą Sutarties dalį;</w:t>
      </w:r>
      <w:bookmarkStart w:id="138" w:name="_Ref283639468"/>
      <w:bookmarkEnd w:id="137"/>
    </w:p>
    <w:p w14:paraId="18B644E4" w14:textId="77777777" w:rsidR="00047550" w:rsidRPr="00CF2E94" w:rsidRDefault="00047550" w:rsidP="00047550">
      <w:pPr>
        <w:pStyle w:val="paragrafesraas"/>
        <w:rPr>
          <w:color w:val="000000"/>
          <w:sz w:val="24"/>
          <w:szCs w:val="24"/>
        </w:rPr>
      </w:pPr>
      <w:r w:rsidRPr="00CF2E94">
        <w:rPr>
          <w:sz w:val="24"/>
          <w:szCs w:val="24"/>
        </w:rPr>
        <w:t>Koncesininkas ir Investuotojas sudaro Sutartį, turėdamas ilgalaikį (ne mažiau kaip Sutarties galiojimo laikotarpis) tikrą verslo interesą užtikrinti Darbų atlikimą ir Paslaugų teikimą bei gauti iš to naudą;</w:t>
      </w:r>
      <w:bookmarkEnd w:id="138"/>
    </w:p>
    <w:p w14:paraId="237DAD5B" w14:textId="77777777" w:rsidR="00047550" w:rsidRPr="00CF2E94" w:rsidRDefault="00047550" w:rsidP="00047550">
      <w:pPr>
        <w:pStyle w:val="paragrafesraas"/>
        <w:rPr>
          <w:color w:val="000000"/>
          <w:sz w:val="24"/>
          <w:szCs w:val="24"/>
        </w:rPr>
      </w:pPr>
      <w:bookmarkStart w:id="139" w:name="_Ref519070489"/>
      <w:r w:rsidRPr="00CF2E94">
        <w:rPr>
          <w:sz w:val="24"/>
          <w:szCs w:val="24"/>
        </w:rPr>
        <w:t>Visa Konkurso metu Koncesininko ir (ar) Investuotojo pateikta informacija, įskaitant informaciją apie jo veiklą, patirtį, žinių ir kvalifikuoto personalo turėjimą, finansinę būklę, sutartinius įsipareigojimus, akcininkus, Susijusias bendroves nėra melaginga;</w:t>
      </w:r>
      <w:bookmarkEnd w:id="139"/>
    </w:p>
    <w:p w14:paraId="27703D53" w14:textId="77777777" w:rsidR="00047550" w:rsidRPr="00877795" w:rsidRDefault="00047550" w:rsidP="00047550">
      <w:pPr>
        <w:pStyle w:val="paragrafesraas"/>
        <w:rPr>
          <w:color w:val="000000"/>
          <w:sz w:val="24"/>
          <w:szCs w:val="24"/>
        </w:rPr>
      </w:pPr>
      <w:bookmarkStart w:id="140" w:name="_Ref406936209"/>
      <w:r w:rsidRPr="00CF2E94">
        <w:rPr>
          <w:sz w:val="24"/>
          <w:szCs w:val="24"/>
        </w:rPr>
        <w:t>Investuotojas ir Koncesininkas surinko visą, jo manymu, būtiną ir pakankamą informaciją, reikalingą vykdyti jo įsipareigojimus pagal Sutartį. Suteikiančioji institucija patvirtina savo supratimą, kad Investuotojo ir Koncesininko surinkta informacija, nurodyta šiame punkte, apsiriboja Suteikiančiosios institucijos Konkurso metu pateikta informacija bei kita viešai iki Pasiūlymų pateikimo paskelbta informacija, su kuria bet kuris subjektas galėjo susipažinti be jokių apribojimų;</w:t>
      </w:r>
      <w:r w:rsidRPr="00EE279F">
        <w:rPr>
          <w:sz w:val="24"/>
          <w:szCs w:val="24"/>
        </w:rPr>
        <w:t xml:space="preserve"> </w:t>
      </w:r>
      <w:bookmarkEnd w:id="140"/>
    </w:p>
    <w:p w14:paraId="17ED54A6" w14:textId="77777777" w:rsidR="00047550" w:rsidRPr="00FD7E4C" w:rsidRDefault="00047550" w:rsidP="00047550">
      <w:pPr>
        <w:pStyle w:val="paragrafesraas"/>
        <w:rPr>
          <w:sz w:val="24"/>
          <w:szCs w:val="24"/>
        </w:rPr>
      </w:pPr>
      <w:r w:rsidRPr="00DF6A16">
        <w:rPr>
          <w:sz w:val="24"/>
          <w:szCs w:val="24"/>
        </w:rPr>
        <w:t xml:space="preserve">Investuotojas ir </w:t>
      </w:r>
      <w:r w:rsidRPr="00AC2BE4">
        <w:rPr>
          <w:sz w:val="24"/>
          <w:szCs w:val="24"/>
        </w:rPr>
        <w:t>Koncesininkas</w:t>
      </w:r>
      <w:r w:rsidRPr="001C07AD">
        <w:rPr>
          <w:sz w:val="24"/>
          <w:szCs w:val="24"/>
        </w:rPr>
        <w:t xml:space="preserve"> patvirtina, kad turėjo galimybę susipažinti su visais </w:t>
      </w:r>
      <w:r w:rsidRPr="00B85F8A">
        <w:rPr>
          <w:sz w:val="24"/>
          <w:szCs w:val="24"/>
        </w:rPr>
        <w:t xml:space="preserve">jiems pateiktais ir viešai prieinamais dokumentais ir informacija, kurių pagrindu </w:t>
      </w:r>
      <w:r w:rsidRPr="006B7510">
        <w:rPr>
          <w:sz w:val="24"/>
          <w:szCs w:val="24"/>
        </w:rPr>
        <w:t xml:space="preserve">Investuotojas ir </w:t>
      </w:r>
      <w:r w:rsidRPr="00156CBF">
        <w:rPr>
          <w:sz w:val="24"/>
          <w:szCs w:val="24"/>
        </w:rPr>
        <w:t>Koncesininkas</w:t>
      </w:r>
      <w:r w:rsidRPr="001A1BF3">
        <w:rPr>
          <w:sz w:val="24"/>
          <w:szCs w:val="24"/>
        </w:rPr>
        <w:t xml:space="preserve"> turėjo galimybę daryti savarankiš</w:t>
      </w:r>
      <w:r w:rsidRPr="004C7337">
        <w:rPr>
          <w:sz w:val="24"/>
          <w:szCs w:val="24"/>
        </w:rPr>
        <w:t xml:space="preserve">kas išvadas apie Šalių teises ir pareigas pagal Sutartį bei spręsti dėl dalyvavimo Konkurse. </w:t>
      </w:r>
      <w:r w:rsidRPr="00A62796">
        <w:rPr>
          <w:sz w:val="24"/>
          <w:szCs w:val="24"/>
        </w:rPr>
        <w:t xml:space="preserve">Investuotojas ir </w:t>
      </w:r>
      <w:r w:rsidRPr="00DD5099">
        <w:rPr>
          <w:sz w:val="24"/>
          <w:szCs w:val="24"/>
        </w:rPr>
        <w:t>Koncesininkas</w:t>
      </w:r>
      <w:r w:rsidRPr="006B4529">
        <w:rPr>
          <w:sz w:val="24"/>
          <w:szCs w:val="24"/>
        </w:rPr>
        <w:t xml:space="preserve"> prisiima visą atsakomybę dėl Sutartimi prisiimamų įsipareigoji</w:t>
      </w:r>
      <w:r w:rsidRPr="00FD7E4C">
        <w:rPr>
          <w:sz w:val="24"/>
          <w:szCs w:val="24"/>
        </w:rPr>
        <w:t>mų ir su jais susijusios rizikos vertinimo;</w:t>
      </w:r>
    </w:p>
    <w:p w14:paraId="06D52053" w14:textId="77777777" w:rsidR="00047550" w:rsidRPr="00CF2E94" w:rsidRDefault="00047550" w:rsidP="00047550">
      <w:pPr>
        <w:pStyle w:val="paragrafesraas"/>
        <w:rPr>
          <w:sz w:val="24"/>
          <w:szCs w:val="24"/>
        </w:rPr>
      </w:pPr>
      <w:bookmarkStart w:id="141" w:name="_Ref519070500"/>
      <w:r w:rsidRPr="00210B7F">
        <w:rPr>
          <w:sz w:val="24"/>
          <w:szCs w:val="24"/>
        </w:rPr>
        <w:t xml:space="preserve">Sutarties sudarymo metu </w:t>
      </w:r>
      <w:r w:rsidRPr="00E510BA">
        <w:rPr>
          <w:sz w:val="24"/>
          <w:szCs w:val="24"/>
        </w:rPr>
        <w:t>Koncesininkui</w:t>
      </w:r>
      <w:r w:rsidRPr="00BF347E">
        <w:rPr>
          <w:sz w:val="24"/>
          <w:szCs w:val="24"/>
        </w:rPr>
        <w:t xml:space="preserve"> </w:t>
      </w:r>
      <w:r w:rsidRPr="00CF2E94">
        <w:rPr>
          <w:sz w:val="24"/>
          <w:szCs w:val="24"/>
        </w:rPr>
        <w:t>ir Investuotojui nėra žinoma apie jokias aplinkybes, kurios galėtų sutrukdyti tinkamą Sutartimi prisiimtų įsipareigojimų vykdymą;</w:t>
      </w:r>
      <w:bookmarkEnd w:id="141"/>
    </w:p>
    <w:p w14:paraId="3945D696" w14:textId="77777777" w:rsidR="00047550" w:rsidRPr="00CF2E94" w:rsidRDefault="00047550" w:rsidP="00047550">
      <w:pPr>
        <w:pStyle w:val="paragrafesraas"/>
        <w:rPr>
          <w:sz w:val="24"/>
          <w:szCs w:val="24"/>
        </w:rPr>
      </w:pPr>
      <w:r w:rsidRPr="00CF2E94">
        <w:rPr>
          <w:sz w:val="24"/>
          <w:szCs w:val="24"/>
        </w:rPr>
        <w:t>Koncesininkas ir Investuotojas turi arba turi galimybę gauti finansinius išteklius, reikalingus Sutarčiai tinkamai įvykdyti. Šis patvirtinimas netaikomas papildomų investicijų, kurios gali būti reikalingos Papildomų darbų ir (ar) paslaugų pirkimo atveju;</w:t>
      </w:r>
    </w:p>
    <w:p w14:paraId="47460871" w14:textId="77777777" w:rsidR="00047550" w:rsidRPr="00CF2E94" w:rsidRDefault="00047550" w:rsidP="00047550">
      <w:pPr>
        <w:pStyle w:val="paragrafesraas"/>
        <w:rPr>
          <w:sz w:val="24"/>
          <w:szCs w:val="24"/>
        </w:rPr>
      </w:pPr>
      <w:bookmarkStart w:id="142" w:name="_Ref519070517"/>
      <w:r w:rsidRPr="00CF2E94">
        <w:rPr>
          <w:sz w:val="24"/>
          <w:szCs w:val="24"/>
        </w:rPr>
        <w:t>Investuotojas ir Koncesininkas nėra nemokūs, likviduojami, restruktūrizuojami,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bookmarkEnd w:id="142"/>
    </w:p>
    <w:p w14:paraId="64BEA99F" w14:textId="77777777" w:rsidR="00047550" w:rsidRPr="00877795" w:rsidRDefault="00047550" w:rsidP="00047550">
      <w:pPr>
        <w:pStyle w:val="paragrafesraas"/>
        <w:rPr>
          <w:sz w:val="24"/>
          <w:szCs w:val="24"/>
        </w:rPr>
      </w:pPr>
      <w:r w:rsidRPr="00CF2E94">
        <w:rPr>
          <w:sz w:val="24"/>
          <w:szCs w:val="24"/>
        </w:rPr>
        <w:t>Sutartį pasirašantys Koncesininko ir Investuotojo atstovai turi visus įgaliojimus sudaryti Sutartį</w:t>
      </w:r>
      <w:r w:rsidRPr="00EE279F">
        <w:rPr>
          <w:sz w:val="24"/>
          <w:szCs w:val="24"/>
        </w:rPr>
        <w:t>.</w:t>
      </w:r>
    </w:p>
    <w:p w14:paraId="017E190C" w14:textId="77777777" w:rsidR="00047550" w:rsidRPr="00CF2E94" w:rsidRDefault="00047550" w:rsidP="00047550">
      <w:pPr>
        <w:pStyle w:val="paragrafai"/>
        <w:rPr>
          <w:color w:val="000000"/>
          <w:sz w:val="24"/>
          <w:szCs w:val="24"/>
        </w:rPr>
      </w:pPr>
      <w:bookmarkStart w:id="143" w:name="_Toc284496673"/>
      <w:r w:rsidRPr="00156CBF">
        <w:rPr>
          <w:sz w:val="24"/>
          <w:szCs w:val="24"/>
        </w:rPr>
        <w:t xml:space="preserve">Investuotojas ir </w:t>
      </w:r>
      <w:r w:rsidRPr="001A1BF3">
        <w:rPr>
          <w:sz w:val="24"/>
          <w:szCs w:val="24"/>
        </w:rPr>
        <w:t>Koncesininkas</w:t>
      </w:r>
      <w:r w:rsidRPr="004C7337">
        <w:rPr>
          <w:sz w:val="24"/>
          <w:szCs w:val="24"/>
        </w:rPr>
        <w:t xml:space="preserve"> privalo nedelsiant informuoti </w:t>
      </w:r>
      <w:r w:rsidRPr="00A62796">
        <w:rPr>
          <w:sz w:val="24"/>
          <w:szCs w:val="24"/>
        </w:rPr>
        <w:t>Suteikian</w:t>
      </w:r>
      <w:r w:rsidRPr="00DD5099">
        <w:rPr>
          <w:sz w:val="24"/>
          <w:szCs w:val="24"/>
        </w:rPr>
        <w:t>čiąją instituciją</w:t>
      </w:r>
      <w:r w:rsidRPr="006B4529">
        <w:rPr>
          <w:sz w:val="24"/>
          <w:szCs w:val="24"/>
        </w:rPr>
        <w:t xml:space="preserve"> </w:t>
      </w:r>
      <w:r w:rsidRPr="00FD7E4C">
        <w:rPr>
          <w:color w:val="0000FF"/>
          <w:sz w:val="24"/>
          <w:szCs w:val="24"/>
        </w:rPr>
        <w:t>[</w:t>
      </w:r>
      <w:r w:rsidRPr="00210B7F">
        <w:rPr>
          <w:i/>
          <w:color w:val="0000FF"/>
          <w:sz w:val="24"/>
          <w:szCs w:val="24"/>
        </w:rPr>
        <w:t>jei yra</w:t>
      </w:r>
      <w:r w:rsidRPr="00E510BA">
        <w:rPr>
          <w:sz w:val="24"/>
          <w:szCs w:val="24"/>
        </w:rPr>
        <w:t xml:space="preserve"> </w:t>
      </w:r>
      <w:r w:rsidRPr="00BF347E">
        <w:rPr>
          <w:color w:val="00B050"/>
          <w:sz w:val="24"/>
          <w:szCs w:val="24"/>
        </w:rPr>
        <w:t xml:space="preserve">ir Perleidėją] </w:t>
      </w:r>
      <w:r w:rsidRPr="00CF2E94">
        <w:rPr>
          <w:sz w:val="24"/>
          <w:szCs w:val="24"/>
        </w:rPr>
        <w:t>apie bet kokius įvykius ar aplinkybes, dėl kurių bet kuris iš Koncesininko ir Investuotojo pareiškimų ar garantijų taps neteisinga arba galėtų tokia tapti ateityje.</w:t>
      </w:r>
      <w:bookmarkEnd w:id="143"/>
    </w:p>
    <w:p w14:paraId="5D93A47E" w14:textId="77777777" w:rsidR="00047550" w:rsidRPr="00CF2E94" w:rsidRDefault="00047550" w:rsidP="00047550">
      <w:pPr>
        <w:pStyle w:val="paragrafai"/>
        <w:rPr>
          <w:sz w:val="24"/>
          <w:szCs w:val="24"/>
        </w:rPr>
      </w:pPr>
      <w:bookmarkStart w:id="144" w:name="_Toc284496674"/>
      <w:r w:rsidRPr="00CF2E94">
        <w:rPr>
          <w:sz w:val="24"/>
          <w:szCs w:val="24"/>
        </w:rPr>
        <w:lastRenderedPageBreak/>
        <w:t xml:space="preserve">Investuotojas ir Koncesininkas supranta, kad Suteikiančioji institucija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 xml:space="preserve">ir Perleidėjas] </w:t>
      </w:r>
      <w:r w:rsidRPr="00CF2E94">
        <w:rPr>
          <w:sz w:val="24"/>
          <w:szCs w:val="24"/>
        </w:rPr>
        <w:t xml:space="preserve">sudaro Sutartį pasitikėdama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i/>
          <w:color w:val="00B050"/>
          <w:sz w:val="24"/>
          <w:szCs w:val="24"/>
        </w:rPr>
        <w:t>ir Perleidėjas</w:t>
      </w:r>
      <w:r w:rsidRPr="00CF2E94">
        <w:rPr>
          <w:color w:val="00B050"/>
          <w:sz w:val="24"/>
          <w:szCs w:val="24"/>
        </w:rPr>
        <w:t xml:space="preserve"> pasitikėdami] </w:t>
      </w:r>
      <w:r w:rsidRPr="00CF2E94">
        <w:rPr>
          <w:sz w:val="24"/>
          <w:szCs w:val="24"/>
        </w:rPr>
        <w:t xml:space="preserve">Koncesininko ir Investuotojo pareiškimais ir garantijomis bei jų Suteikiančiajai institucijai pateikta informacija. Suteikiančioji institucija </w:t>
      </w:r>
      <w:r w:rsidRPr="00CF2E94">
        <w:rPr>
          <w:color w:val="0000FF"/>
          <w:sz w:val="24"/>
          <w:szCs w:val="24"/>
        </w:rPr>
        <w:t>[</w:t>
      </w:r>
      <w:r w:rsidRPr="00CF2E94">
        <w:rPr>
          <w:i/>
          <w:color w:val="0000FF"/>
          <w:sz w:val="24"/>
          <w:szCs w:val="24"/>
        </w:rPr>
        <w:t>jei yra</w:t>
      </w:r>
      <w:r w:rsidRPr="00CF2E94">
        <w:rPr>
          <w:sz w:val="24"/>
          <w:szCs w:val="24"/>
        </w:rPr>
        <w:t xml:space="preserve"> </w:t>
      </w:r>
      <w:r w:rsidRPr="00CF2E94">
        <w:rPr>
          <w:color w:val="00B050"/>
          <w:sz w:val="24"/>
          <w:szCs w:val="24"/>
        </w:rPr>
        <w:t xml:space="preserve">ir Perleidėjas] </w:t>
      </w:r>
      <w:r w:rsidRPr="00CF2E94">
        <w:rPr>
          <w:sz w:val="24"/>
          <w:szCs w:val="24"/>
        </w:rPr>
        <w:t>neatliko jokio savarankiško patikrinimo dėl Koncesininko ir Investuotojo pareiškimų ir garantijų teisingumo ir tikslumo.</w:t>
      </w:r>
      <w:bookmarkEnd w:id="144"/>
    </w:p>
    <w:p w14:paraId="041A6C64" w14:textId="77777777" w:rsidR="00047550" w:rsidRDefault="00047550" w:rsidP="00047550">
      <w:pPr>
        <w:pStyle w:val="paragrafai"/>
        <w:tabs>
          <w:tab w:val="clear" w:pos="495"/>
          <w:tab w:val="num" w:pos="567"/>
          <w:tab w:val="num" w:pos="2055"/>
        </w:tabs>
        <w:ind w:left="567" w:hanging="567"/>
        <w:rPr>
          <w:sz w:val="24"/>
          <w:szCs w:val="24"/>
        </w:rPr>
      </w:pPr>
      <w:r w:rsidRPr="00CF2E94">
        <w:rPr>
          <w:sz w:val="24"/>
          <w:szCs w:val="24"/>
        </w:rPr>
        <w:t xml:space="preserve">Sutarties </w:t>
      </w:r>
      <w:r w:rsidRPr="00CF2E94">
        <w:rPr>
          <w:sz w:val="24"/>
          <w:szCs w:val="24"/>
        </w:rPr>
        <w:fldChar w:fldCharType="begin"/>
      </w:r>
      <w:r w:rsidRPr="00CF2E94">
        <w:rPr>
          <w:sz w:val="24"/>
          <w:szCs w:val="24"/>
        </w:rPr>
        <w:instrText xml:space="preserve"> REF _Ref136254579 \r \h  \* MERGEFORMAT </w:instrText>
      </w:r>
      <w:r w:rsidRPr="00CF2E94">
        <w:rPr>
          <w:sz w:val="24"/>
          <w:szCs w:val="24"/>
        </w:rPr>
      </w:r>
      <w:r w:rsidRPr="00CF2E94">
        <w:rPr>
          <w:sz w:val="24"/>
          <w:szCs w:val="24"/>
        </w:rPr>
        <w:fldChar w:fldCharType="separate"/>
      </w:r>
      <w:r w:rsidR="00962ECE">
        <w:rPr>
          <w:sz w:val="24"/>
          <w:szCs w:val="24"/>
        </w:rPr>
        <w:t>7.1</w:t>
      </w:r>
      <w:r w:rsidRPr="00CF2E94">
        <w:rPr>
          <w:sz w:val="24"/>
          <w:szCs w:val="24"/>
        </w:rPr>
        <w:fldChar w:fldCharType="end"/>
      </w:r>
      <w:r w:rsidRPr="00CF2E94">
        <w:rPr>
          <w:sz w:val="24"/>
          <w:szCs w:val="24"/>
        </w:rPr>
        <w:t xml:space="preserve"> </w:t>
      </w:r>
      <w:r w:rsidRPr="00EE279F">
        <w:rPr>
          <w:sz w:val="24"/>
          <w:szCs w:val="24"/>
        </w:rPr>
        <w:t xml:space="preserve">punkte </w:t>
      </w:r>
      <w:r w:rsidRPr="00CF2E94">
        <w:rPr>
          <w:sz w:val="24"/>
          <w:szCs w:val="24"/>
        </w:rPr>
        <w:t>nustatyti Koncesininko ir Investuotojo pareiškimai ir garantijos galioja ir galios visa apimtimi nuo Sutarties sudarymo momento.</w:t>
      </w:r>
    </w:p>
    <w:p w14:paraId="04BCE584" w14:textId="77777777" w:rsidR="00047550" w:rsidRPr="00CF2E94" w:rsidRDefault="00047550" w:rsidP="00047550">
      <w:pPr>
        <w:pStyle w:val="paragrafai"/>
        <w:numPr>
          <w:ilvl w:val="0"/>
          <w:numId w:val="0"/>
        </w:numPr>
        <w:tabs>
          <w:tab w:val="num" w:pos="2055"/>
        </w:tabs>
        <w:ind w:left="567"/>
        <w:rPr>
          <w:sz w:val="24"/>
          <w:szCs w:val="24"/>
        </w:rPr>
      </w:pPr>
    </w:p>
    <w:p w14:paraId="5DBD9A5F" w14:textId="77777777" w:rsidR="00047550" w:rsidRPr="001B7393" w:rsidRDefault="00047550" w:rsidP="00047550">
      <w:pPr>
        <w:pStyle w:val="Heading1"/>
        <w:spacing w:before="0"/>
        <w:rPr>
          <w:sz w:val="24"/>
          <w:szCs w:val="24"/>
        </w:rPr>
      </w:pPr>
      <w:bookmarkStart w:id="145" w:name="_Toc55481997"/>
      <w:bookmarkStart w:id="146" w:name="_Toc284496675"/>
      <w:bookmarkStart w:id="147" w:name="_Ref293074227"/>
      <w:bookmarkStart w:id="148" w:name="_Toc293074444"/>
      <w:bookmarkStart w:id="149" w:name="_Toc297646369"/>
      <w:bookmarkStart w:id="150" w:name="_Toc300049716"/>
      <w:bookmarkStart w:id="151" w:name="_Toc299367469"/>
      <w:bookmarkStart w:id="152" w:name="_Ref135670443"/>
      <w:bookmarkStart w:id="153" w:name="_Toc141511355"/>
      <w:r w:rsidRPr="00CF2E94">
        <w:rPr>
          <w:sz w:val="24"/>
          <w:szCs w:val="24"/>
        </w:rPr>
        <w:t>Perduoto turto ir</w:t>
      </w:r>
      <w:r w:rsidRPr="001B7393">
        <w:rPr>
          <w:sz w:val="24"/>
          <w:szCs w:val="24"/>
        </w:rPr>
        <w:t xml:space="preserve"> </w:t>
      </w:r>
      <w:r w:rsidRPr="00CF2E94">
        <w:rPr>
          <w:sz w:val="24"/>
          <w:szCs w:val="24"/>
        </w:rPr>
        <w:t>[</w:t>
      </w:r>
      <w:r w:rsidRPr="00CF2E94">
        <w:rPr>
          <w:b w:val="0"/>
          <w:i/>
          <w:smallCaps w:val="0"/>
          <w:sz w:val="24"/>
          <w:szCs w:val="24"/>
        </w:rPr>
        <w:t>Jei taikoma</w:t>
      </w:r>
      <w:r w:rsidRPr="00CF2E94">
        <w:rPr>
          <w:sz w:val="24"/>
          <w:szCs w:val="24"/>
        </w:rPr>
        <w:t xml:space="preserve"> žemės sklypo (-ų) perdavimas,</w:t>
      </w:r>
      <w:r w:rsidRPr="001B7393">
        <w:rPr>
          <w:sz w:val="24"/>
          <w:szCs w:val="24"/>
        </w:rPr>
        <w:t>]</w:t>
      </w:r>
      <w:r w:rsidRPr="001B7393">
        <w:rPr>
          <w:sz w:val="24"/>
        </w:rPr>
        <w:t xml:space="preserve"> </w:t>
      </w:r>
      <w:r w:rsidRPr="00CF2E94">
        <w:rPr>
          <w:sz w:val="24"/>
        </w:rPr>
        <w:t>naujo  turto sukūrimas ir grąžinimas</w:t>
      </w:r>
      <w:bookmarkEnd w:id="145"/>
      <w:r w:rsidRPr="00CF2E94" w:rsidDel="007A60D4">
        <w:rPr>
          <w:sz w:val="24"/>
          <w:szCs w:val="24"/>
        </w:rPr>
        <w:t xml:space="preserve"> </w:t>
      </w:r>
      <w:bookmarkEnd w:id="146"/>
      <w:bookmarkEnd w:id="147"/>
      <w:bookmarkEnd w:id="148"/>
      <w:bookmarkEnd w:id="149"/>
      <w:bookmarkEnd w:id="150"/>
      <w:bookmarkEnd w:id="151"/>
    </w:p>
    <w:p w14:paraId="4DD808CD" w14:textId="77777777" w:rsidR="00047550" w:rsidRPr="00933EC7" w:rsidRDefault="00047550" w:rsidP="00047550">
      <w:pPr>
        <w:pStyle w:val="Heading2"/>
        <w:rPr>
          <w:sz w:val="24"/>
          <w:szCs w:val="24"/>
        </w:rPr>
      </w:pPr>
      <w:bookmarkStart w:id="154" w:name="_Toc284496676"/>
      <w:bookmarkStart w:id="155" w:name="_Toc293074445"/>
      <w:bookmarkStart w:id="156" w:name="_Toc297646370"/>
      <w:bookmarkStart w:id="157" w:name="_Toc300049717"/>
      <w:bookmarkStart w:id="158" w:name="_Toc299367470"/>
      <w:bookmarkStart w:id="159" w:name="_Ref391552887"/>
      <w:bookmarkStart w:id="160" w:name="_Ref406941383"/>
      <w:bookmarkStart w:id="161" w:name="_Ref502837308"/>
      <w:bookmarkStart w:id="162" w:name="_Ref521591628"/>
      <w:bookmarkStart w:id="163" w:name="_Toc55481998"/>
      <w:r w:rsidRPr="00CB7C51">
        <w:rPr>
          <w:sz w:val="24"/>
          <w:szCs w:val="24"/>
        </w:rPr>
        <w:t>Perduotas turtas</w:t>
      </w:r>
      <w:bookmarkEnd w:id="152"/>
      <w:bookmarkEnd w:id="153"/>
      <w:bookmarkEnd w:id="154"/>
      <w:r w:rsidRPr="00933EC7">
        <w:rPr>
          <w:sz w:val="24"/>
          <w:szCs w:val="24"/>
        </w:rPr>
        <w:t xml:space="preserve"> </w:t>
      </w:r>
      <w:r>
        <w:rPr>
          <w:sz w:val="24"/>
          <w:szCs w:val="24"/>
        </w:rPr>
        <w:t xml:space="preserve">ir </w:t>
      </w:r>
      <w:r w:rsidRPr="00933EC7">
        <w:rPr>
          <w:color w:val="0000FF"/>
          <w:sz w:val="24"/>
          <w:szCs w:val="24"/>
        </w:rPr>
        <w:t>[</w:t>
      </w:r>
      <w:r w:rsidRPr="00933EC7">
        <w:rPr>
          <w:i/>
          <w:color w:val="0000FF"/>
          <w:sz w:val="24"/>
          <w:szCs w:val="24"/>
        </w:rPr>
        <w:t>jei taikoma</w:t>
      </w:r>
      <w:r w:rsidRPr="00933EC7">
        <w:rPr>
          <w:color w:val="00B050"/>
          <w:sz w:val="24"/>
          <w:szCs w:val="24"/>
        </w:rPr>
        <w:t>, Žemės sklypas</w:t>
      </w:r>
      <w:r>
        <w:rPr>
          <w:color w:val="00B050"/>
          <w:sz w:val="24"/>
          <w:szCs w:val="24"/>
        </w:rPr>
        <w:t xml:space="preserve"> (-ai)</w:t>
      </w:r>
      <w:r w:rsidRPr="00933EC7">
        <w:rPr>
          <w:color w:val="00B050"/>
          <w:sz w:val="24"/>
          <w:szCs w:val="24"/>
        </w:rPr>
        <w:t>]</w:t>
      </w:r>
      <w:bookmarkEnd w:id="155"/>
      <w:bookmarkEnd w:id="156"/>
      <w:bookmarkEnd w:id="157"/>
      <w:bookmarkEnd w:id="158"/>
      <w:bookmarkEnd w:id="159"/>
      <w:bookmarkEnd w:id="160"/>
      <w:bookmarkEnd w:id="161"/>
      <w:bookmarkEnd w:id="162"/>
      <w:bookmarkEnd w:id="163"/>
    </w:p>
    <w:p w14:paraId="73D67597" w14:textId="77777777" w:rsidR="00047550" w:rsidRPr="00A62796" w:rsidRDefault="00047550" w:rsidP="00047550">
      <w:pPr>
        <w:pStyle w:val="paragrafai"/>
        <w:tabs>
          <w:tab w:val="clear" w:pos="495"/>
          <w:tab w:val="num" w:pos="567"/>
          <w:tab w:val="num" w:pos="779"/>
        </w:tabs>
        <w:ind w:left="567" w:hanging="567"/>
        <w:rPr>
          <w:sz w:val="24"/>
          <w:szCs w:val="24"/>
        </w:rPr>
      </w:pPr>
      <w:bookmarkStart w:id="164" w:name="_Toc284496678"/>
      <w:bookmarkStart w:id="165" w:name="_Ref292909219"/>
      <w:bookmarkStart w:id="166" w:name="_Ref407550015"/>
      <w:bookmarkStart w:id="167" w:name="_Ref521588809"/>
      <w:r w:rsidRPr="00EE279F">
        <w:rPr>
          <w:sz w:val="24"/>
          <w:szCs w:val="24"/>
        </w:rPr>
        <w:t xml:space="preserve">Suteikiančioji institucija įsipareigoja užtikrinti, kad </w:t>
      </w:r>
      <w:r w:rsidRPr="00877795">
        <w:rPr>
          <w:color w:val="00B050"/>
          <w:sz w:val="24"/>
          <w:szCs w:val="24"/>
        </w:rPr>
        <w:t>Suteikiančioji institucija</w:t>
      </w:r>
      <w:r w:rsidRPr="00DF6A16">
        <w:rPr>
          <w:sz w:val="24"/>
          <w:szCs w:val="24"/>
        </w:rPr>
        <w:t xml:space="preserve"> </w:t>
      </w:r>
      <w:r w:rsidRPr="00AC2BE4">
        <w:rPr>
          <w:color w:val="2E74B5"/>
          <w:sz w:val="24"/>
          <w:szCs w:val="24"/>
        </w:rPr>
        <w:t xml:space="preserve">arba </w:t>
      </w:r>
      <w:r w:rsidRPr="001C07AD">
        <w:rPr>
          <w:color w:val="00B050"/>
          <w:sz w:val="24"/>
          <w:szCs w:val="24"/>
        </w:rPr>
        <w:t>Perleidėja</w:t>
      </w:r>
      <w:r w:rsidRPr="00B85F8A">
        <w:rPr>
          <w:i/>
          <w:color w:val="FF0000"/>
          <w:sz w:val="24"/>
          <w:szCs w:val="24"/>
        </w:rPr>
        <w:t>s</w:t>
      </w:r>
      <w:r w:rsidRPr="00B85F8A">
        <w:rPr>
          <w:sz w:val="24"/>
          <w:szCs w:val="24"/>
        </w:rPr>
        <w:t xml:space="preserve"> ne vėlia</w:t>
      </w:r>
      <w:r w:rsidRPr="006B7510">
        <w:rPr>
          <w:sz w:val="24"/>
          <w:szCs w:val="24"/>
        </w:rPr>
        <w:t xml:space="preserve">u kaip </w:t>
      </w:r>
      <w:r w:rsidRPr="00156CBF">
        <w:rPr>
          <w:i/>
          <w:sz w:val="24"/>
          <w:szCs w:val="24"/>
        </w:rPr>
        <w:t xml:space="preserve">per </w:t>
      </w:r>
      <w:r w:rsidRPr="001A1BF3">
        <w:rPr>
          <w:i/>
          <w:color w:val="FF0000"/>
          <w:sz w:val="24"/>
          <w:szCs w:val="24"/>
        </w:rPr>
        <w:t xml:space="preserve">[nurodyti terminą, rekomenduojama ne daugiau kaip </w:t>
      </w:r>
      <w:r>
        <w:rPr>
          <w:i/>
          <w:color w:val="FF0000"/>
          <w:sz w:val="24"/>
          <w:szCs w:val="24"/>
        </w:rPr>
        <w:t>3</w:t>
      </w:r>
      <w:r w:rsidRPr="001A1BF3">
        <w:rPr>
          <w:i/>
          <w:color w:val="FF0000"/>
          <w:sz w:val="24"/>
          <w:szCs w:val="24"/>
        </w:rPr>
        <w:t>0 (</w:t>
      </w:r>
      <w:r>
        <w:rPr>
          <w:i/>
          <w:color w:val="FF0000"/>
          <w:sz w:val="24"/>
          <w:szCs w:val="24"/>
        </w:rPr>
        <w:t>trisdešimt</w:t>
      </w:r>
      <w:r w:rsidRPr="001A1BF3">
        <w:rPr>
          <w:i/>
          <w:color w:val="FF0000"/>
          <w:sz w:val="24"/>
          <w:szCs w:val="24"/>
        </w:rPr>
        <w:t>)]</w:t>
      </w:r>
      <w:r w:rsidRPr="004C7337">
        <w:rPr>
          <w:sz w:val="24"/>
          <w:szCs w:val="24"/>
        </w:rPr>
        <w:t xml:space="preserve"> Darbo dienų nuo Sutarties pasirašymo atsisakys turimų </w:t>
      </w:r>
      <w:r w:rsidRPr="00A62796">
        <w:rPr>
          <w:i/>
          <w:color w:val="FF0000"/>
          <w:sz w:val="24"/>
          <w:szCs w:val="24"/>
        </w:rPr>
        <w:t>[nurodyti panaudos ar kitą teisėt</w:t>
      </w:r>
      <w:r w:rsidRPr="00DD5099">
        <w:rPr>
          <w:i/>
          <w:color w:val="FF0000"/>
          <w:sz w:val="24"/>
          <w:szCs w:val="24"/>
        </w:rPr>
        <w:t>ą valdymo pagrindą]</w:t>
      </w:r>
      <w:r w:rsidRPr="006B4529">
        <w:rPr>
          <w:color w:val="FF0000"/>
          <w:sz w:val="24"/>
          <w:szCs w:val="24"/>
        </w:rPr>
        <w:t xml:space="preserve"> </w:t>
      </w:r>
      <w:r w:rsidRPr="00FD7E4C">
        <w:rPr>
          <w:sz w:val="24"/>
          <w:szCs w:val="24"/>
        </w:rPr>
        <w:t xml:space="preserve">teisių į </w:t>
      </w:r>
      <w:r w:rsidRPr="00210B7F">
        <w:rPr>
          <w:sz w:val="24"/>
          <w:szCs w:val="24"/>
        </w:rPr>
        <w:t xml:space="preserve"> </w:t>
      </w:r>
      <w:r w:rsidRPr="00E510BA">
        <w:rPr>
          <w:color w:val="0000FF"/>
          <w:sz w:val="24"/>
          <w:szCs w:val="24"/>
        </w:rPr>
        <w:t>[</w:t>
      </w:r>
      <w:r w:rsidRPr="00BF347E">
        <w:rPr>
          <w:i/>
          <w:color w:val="0000FF"/>
          <w:sz w:val="24"/>
          <w:szCs w:val="24"/>
        </w:rPr>
        <w:t>jei taikoma</w:t>
      </w:r>
      <w:r w:rsidRPr="00BF347E">
        <w:rPr>
          <w:color w:val="0000FF"/>
          <w:sz w:val="24"/>
          <w:szCs w:val="24"/>
        </w:rPr>
        <w:t>,</w:t>
      </w:r>
      <w:r w:rsidRPr="00CF2E94">
        <w:rPr>
          <w:color w:val="00B050"/>
          <w:sz w:val="24"/>
          <w:szCs w:val="24"/>
        </w:rPr>
        <w:t xml:space="preserve"> Žemės sklypo (-ų)]</w:t>
      </w:r>
      <w:r w:rsidRPr="00CF2E94">
        <w:rPr>
          <w:sz w:val="24"/>
          <w:szCs w:val="24"/>
        </w:rPr>
        <w:t xml:space="preserve"> ir Perduoto turto valdymą, taip pat įsipareigoja atlikti visus veiksmus ir dėti visas pastangas tam, kad Žemės sklypas (-ai) ir Perduotas turtas Sutarties </w:t>
      </w:r>
      <w:r w:rsidRPr="00DF6A16">
        <w:rPr>
          <w:sz w:val="24"/>
          <w:szCs w:val="24"/>
        </w:rPr>
        <w:fldChar w:fldCharType="begin"/>
      </w:r>
      <w:r w:rsidRPr="00CF2E94">
        <w:rPr>
          <w:sz w:val="24"/>
          <w:szCs w:val="24"/>
        </w:rPr>
        <w:instrText xml:space="preserve"> REF _Ref518483624 \r \h  \* MERGEFORMAT </w:instrText>
      </w:r>
      <w:r w:rsidRPr="00DF6A16">
        <w:rPr>
          <w:sz w:val="24"/>
          <w:szCs w:val="24"/>
        </w:rPr>
      </w:r>
      <w:r w:rsidRPr="00DF6A16">
        <w:rPr>
          <w:sz w:val="24"/>
          <w:szCs w:val="24"/>
        </w:rPr>
        <w:fldChar w:fldCharType="separate"/>
      </w:r>
      <w:r w:rsidR="00962ECE">
        <w:rPr>
          <w:sz w:val="24"/>
          <w:szCs w:val="24"/>
        </w:rPr>
        <w:t>3.2</w:t>
      </w:r>
      <w:r w:rsidRPr="00DF6A16">
        <w:rPr>
          <w:sz w:val="24"/>
          <w:szCs w:val="24"/>
        </w:rPr>
        <w:fldChar w:fldCharType="end"/>
      </w:r>
      <w:r w:rsidRPr="00EE279F">
        <w:rPr>
          <w:sz w:val="24"/>
          <w:szCs w:val="24"/>
        </w:rPr>
        <w:t xml:space="preserve"> punkte nurodytu terminu </w:t>
      </w:r>
      <w:r w:rsidRPr="00CF2E94">
        <w:rPr>
          <w:color w:val="000000"/>
          <w:sz w:val="24"/>
          <w:szCs w:val="24"/>
        </w:rPr>
        <w:t>[</w:t>
      </w:r>
      <w:r w:rsidRPr="00CF2E94">
        <w:rPr>
          <w:color w:val="0000FF"/>
          <w:sz w:val="24"/>
          <w:szCs w:val="24"/>
        </w:rPr>
        <w:t>pasirinkti</w:t>
      </w:r>
      <w:r w:rsidRPr="00CF2E94">
        <w:rPr>
          <w:color w:val="000000"/>
          <w:sz w:val="24"/>
          <w:szCs w:val="24"/>
        </w:rPr>
        <w:t>: nuomos, panaudos, patikėjimo</w:t>
      </w:r>
      <w:r w:rsidRPr="00CF2E94">
        <w:rPr>
          <w:color w:val="00B050"/>
          <w:sz w:val="24"/>
          <w:szCs w:val="24"/>
        </w:rPr>
        <w:t>]</w:t>
      </w:r>
      <w:r w:rsidRPr="00EE279F">
        <w:rPr>
          <w:sz w:val="24"/>
          <w:szCs w:val="24"/>
        </w:rPr>
        <w:t xml:space="preserve"> </w:t>
      </w:r>
      <w:r w:rsidRPr="00877795">
        <w:rPr>
          <w:color w:val="000000"/>
          <w:sz w:val="24"/>
          <w:szCs w:val="24"/>
        </w:rPr>
        <w:t xml:space="preserve">sutarčių </w:t>
      </w:r>
      <w:r w:rsidRPr="00DF6A16">
        <w:rPr>
          <w:color w:val="000000"/>
          <w:sz w:val="24"/>
          <w:szCs w:val="24"/>
        </w:rPr>
        <w:t xml:space="preserve">ar kitu teisėtu </w:t>
      </w:r>
      <w:r w:rsidRPr="00AC2BE4">
        <w:rPr>
          <w:color w:val="000000"/>
          <w:sz w:val="24"/>
          <w:szCs w:val="24"/>
        </w:rPr>
        <w:t xml:space="preserve">pagrindu </w:t>
      </w:r>
      <w:r w:rsidRPr="001C07AD">
        <w:rPr>
          <w:sz w:val="24"/>
          <w:szCs w:val="24"/>
        </w:rPr>
        <w:t xml:space="preserve">būtų perduotas valdyti ir naudoti </w:t>
      </w:r>
      <w:r w:rsidRPr="00B85F8A">
        <w:rPr>
          <w:sz w:val="24"/>
          <w:szCs w:val="24"/>
        </w:rPr>
        <w:t>Koncesininkui.</w:t>
      </w:r>
      <w:bookmarkEnd w:id="164"/>
      <w:bookmarkEnd w:id="165"/>
      <w:bookmarkEnd w:id="166"/>
      <w:bookmarkEnd w:id="167"/>
      <w:r w:rsidRPr="004C7337">
        <w:rPr>
          <w:sz w:val="24"/>
          <w:szCs w:val="24"/>
        </w:rPr>
        <w:t xml:space="preserve"> </w:t>
      </w:r>
    </w:p>
    <w:p w14:paraId="056A08E3" w14:textId="77777777" w:rsidR="00047550" w:rsidRDefault="00047550" w:rsidP="00047550">
      <w:pPr>
        <w:pStyle w:val="paragrafai"/>
        <w:rPr>
          <w:sz w:val="24"/>
          <w:szCs w:val="24"/>
        </w:rPr>
      </w:pPr>
      <w:r w:rsidRPr="00DD5099">
        <w:rPr>
          <w:color w:val="0000FF"/>
          <w:sz w:val="24"/>
          <w:szCs w:val="24"/>
        </w:rPr>
        <w:t>[</w:t>
      </w:r>
      <w:r w:rsidRPr="006B4529">
        <w:rPr>
          <w:i/>
          <w:color w:val="0000FF"/>
          <w:sz w:val="24"/>
          <w:szCs w:val="24"/>
        </w:rPr>
        <w:t>jei taikoma</w:t>
      </w:r>
      <w:r w:rsidRPr="00FD7E4C">
        <w:rPr>
          <w:color w:val="0000FF"/>
          <w:sz w:val="24"/>
          <w:szCs w:val="24"/>
        </w:rPr>
        <w:t xml:space="preserve">, </w:t>
      </w:r>
      <w:r w:rsidRPr="00CF2E94">
        <w:rPr>
          <w:color w:val="00B050"/>
          <w:sz w:val="24"/>
          <w:szCs w:val="24"/>
        </w:rPr>
        <w:t xml:space="preserve">Koncesininkas privalo ne vėliau kaip per 5 (penkias) Darbo dienas nuo šios Sutarties </w:t>
      </w:r>
      <w:r w:rsidRPr="00CF2E94">
        <w:rPr>
          <w:color w:val="00B050"/>
          <w:sz w:val="24"/>
          <w:szCs w:val="24"/>
        </w:rPr>
        <w:fldChar w:fldCharType="begin"/>
      </w:r>
      <w:r w:rsidRPr="00CF2E94">
        <w:rPr>
          <w:color w:val="00B050"/>
          <w:sz w:val="24"/>
          <w:szCs w:val="24"/>
        </w:rPr>
        <w:instrText xml:space="preserve"> REF _Ref521588809 \r \h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8.1</w:t>
      </w:r>
      <w:r w:rsidRPr="00CF2E94">
        <w:rPr>
          <w:color w:val="00B050"/>
          <w:sz w:val="24"/>
          <w:szCs w:val="24"/>
        </w:rPr>
        <w:fldChar w:fldCharType="end"/>
      </w:r>
      <w:r w:rsidRPr="00CF2E94">
        <w:rPr>
          <w:color w:val="00B050"/>
          <w:sz w:val="24"/>
          <w:szCs w:val="24"/>
        </w:rPr>
        <w:t xml:space="preserve"> punkte nurodyto termino esamo (-ų) Žemės sklypo valdytojo (-ų) turimų teisių į Žemės sklypą atsisakymo ir įrodymų apie tai pateikimo Koncesininkui termino kreiptis į Nacionalinę žemės tarnybą prie Žemės ūkio ministerijos dėl nuomos sutarties sudarymo</w:t>
      </w:r>
      <w:r w:rsidRPr="00CF2E94">
        <w:rPr>
          <w:sz w:val="24"/>
          <w:szCs w:val="24"/>
        </w:rPr>
        <w:t>]</w:t>
      </w:r>
      <w:r w:rsidRPr="00EE279F">
        <w:rPr>
          <w:sz w:val="24"/>
          <w:szCs w:val="24"/>
        </w:rPr>
        <w:t xml:space="preserve">. </w:t>
      </w:r>
    </w:p>
    <w:p w14:paraId="4FE396A6" w14:textId="77777777" w:rsidR="00047550" w:rsidRPr="00643839" w:rsidRDefault="00047550" w:rsidP="00047550">
      <w:pPr>
        <w:pStyle w:val="paragrafai"/>
        <w:tabs>
          <w:tab w:val="num" w:pos="779"/>
        </w:tabs>
        <w:rPr>
          <w:sz w:val="24"/>
          <w:szCs w:val="24"/>
        </w:rPr>
      </w:pPr>
      <w:r w:rsidRPr="00643839">
        <w:rPr>
          <w:color w:val="0000FF"/>
          <w:sz w:val="24"/>
          <w:szCs w:val="24"/>
        </w:rPr>
        <w:t>[</w:t>
      </w:r>
      <w:r w:rsidRPr="00643839">
        <w:rPr>
          <w:i/>
          <w:color w:val="0000FF"/>
          <w:sz w:val="24"/>
          <w:szCs w:val="24"/>
        </w:rPr>
        <w:t>jei taikoma</w:t>
      </w:r>
      <w:r w:rsidRPr="00643839">
        <w:rPr>
          <w:color w:val="0000FF"/>
          <w:sz w:val="24"/>
          <w:szCs w:val="24"/>
        </w:rPr>
        <w:t>,</w:t>
      </w:r>
      <w:r w:rsidRPr="00643839">
        <w:rPr>
          <w:color w:val="00B050"/>
          <w:sz w:val="24"/>
          <w:szCs w:val="24"/>
        </w:rPr>
        <w:t xml:space="preserve"> Žemės sklypo nuomos sutarties galiojimo pabaiga sutampa su Sutarties galiojimo pabaiga. Koncesininkas savo lėšomis ir rizika privalo imtis visų reikiamų veiksmų, kad Žemės sklypo nuomos sutartis būtų nutraukta, atsižvelgiant į šiame </w:t>
      </w:r>
      <w:r w:rsidRPr="00643839">
        <w:rPr>
          <w:color w:val="00B050"/>
          <w:sz w:val="24"/>
          <w:szCs w:val="24"/>
        </w:rPr>
        <w:fldChar w:fldCharType="begin"/>
      </w:r>
      <w:r w:rsidRPr="00643839">
        <w:rPr>
          <w:color w:val="00B050"/>
          <w:sz w:val="24"/>
          <w:szCs w:val="24"/>
        </w:rPr>
        <w:instrText xml:space="preserve"> REF _Ref521591628 \r \h  \* MERGEFORMAT </w:instrText>
      </w:r>
      <w:r w:rsidRPr="00643839">
        <w:rPr>
          <w:color w:val="00B050"/>
          <w:sz w:val="24"/>
          <w:szCs w:val="24"/>
        </w:rPr>
      </w:r>
      <w:r w:rsidRPr="00643839">
        <w:rPr>
          <w:color w:val="00B050"/>
          <w:sz w:val="24"/>
          <w:szCs w:val="24"/>
        </w:rPr>
        <w:fldChar w:fldCharType="separate"/>
      </w:r>
      <w:r w:rsidR="00962ECE">
        <w:rPr>
          <w:color w:val="00B050"/>
          <w:sz w:val="24"/>
          <w:szCs w:val="24"/>
        </w:rPr>
        <w:t>8</w:t>
      </w:r>
      <w:r w:rsidRPr="00643839">
        <w:rPr>
          <w:color w:val="00B050"/>
          <w:sz w:val="24"/>
          <w:szCs w:val="24"/>
        </w:rPr>
        <w:fldChar w:fldCharType="end"/>
      </w:r>
      <w:r w:rsidRPr="00643839">
        <w:rPr>
          <w:color w:val="00B050"/>
          <w:sz w:val="24"/>
          <w:szCs w:val="24"/>
        </w:rPr>
        <w:t xml:space="preserve"> punkte nurodytus Žemės sklypo nuomos terminus].</w:t>
      </w:r>
      <w:r w:rsidRPr="00643839" w:rsidDel="00407CFD">
        <w:rPr>
          <w:sz w:val="24"/>
          <w:szCs w:val="24"/>
        </w:rPr>
        <w:t xml:space="preserve"> </w:t>
      </w:r>
    </w:p>
    <w:p w14:paraId="69174242" w14:textId="77777777" w:rsidR="00047550" w:rsidRPr="00CF2E94" w:rsidRDefault="00047550" w:rsidP="00047550">
      <w:pPr>
        <w:pStyle w:val="paragrafai"/>
        <w:rPr>
          <w:sz w:val="24"/>
          <w:szCs w:val="24"/>
        </w:rPr>
      </w:pPr>
      <w:bookmarkStart w:id="168" w:name="_Toc284496679"/>
      <w:r w:rsidRPr="00EE279F">
        <w:rPr>
          <w:color w:val="0000FF"/>
          <w:sz w:val="24"/>
          <w:szCs w:val="24"/>
        </w:rPr>
        <w:t>[</w:t>
      </w:r>
      <w:r w:rsidRPr="00EE279F">
        <w:rPr>
          <w:i/>
          <w:color w:val="0000FF"/>
          <w:sz w:val="24"/>
          <w:szCs w:val="24"/>
        </w:rPr>
        <w:t>je</w:t>
      </w:r>
      <w:r w:rsidRPr="00877795">
        <w:rPr>
          <w:i/>
          <w:color w:val="0000FF"/>
          <w:sz w:val="24"/>
          <w:szCs w:val="24"/>
        </w:rPr>
        <w:t>i taikoma</w:t>
      </w:r>
      <w:r w:rsidRPr="00DF6A16">
        <w:rPr>
          <w:color w:val="00B050"/>
          <w:sz w:val="24"/>
          <w:szCs w:val="24"/>
        </w:rPr>
        <w:t xml:space="preserve"> Koncesininkas privalo atliktis v</w:t>
      </w:r>
      <w:r w:rsidRPr="001C07AD">
        <w:rPr>
          <w:color w:val="00B050"/>
          <w:sz w:val="24"/>
          <w:szCs w:val="24"/>
        </w:rPr>
        <w:t>isus su Žemės sklyp</w:t>
      </w:r>
      <w:r w:rsidRPr="00B85F8A">
        <w:rPr>
          <w:color w:val="00B050"/>
          <w:sz w:val="24"/>
          <w:szCs w:val="24"/>
        </w:rPr>
        <w:t xml:space="preserve">o </w:t>
      </w:r>
      <w:r w:rsidRPr="00156CBF">
        <w:rPr>
          <w:color w:val="00B050"/>
          <w:sz w:val="24"/>
          <w:szCs w:val="24"/>
        </w:rPr>
        <w:t xml:space="preserve">registro duomenų </w:t>
      </w:r>
      <w:r w:rsidRPr="001A1BF3">
        <w:rPr>
          <w:color w:val="00B050"/>
          <w:sz w:val="24"/>
          <w:szCs w:val="24"/>
        </w:rPr>
        <w:t xml:space="preserve">pasikeitimų </w:t>
      </w:r>
      <w:r w:rsidRPr="004C7337">
        <w:rPr>
          <w:color w:val="00B050"/>
          <w:sz w:val="24"/>
          <w:szCs w:val="24"/>
        </w:rPr>
        <w:t>registravimu Nekil</w:t>
      </w:r>
      <w:r w:rsidRPr="00A62796">
        <w:rPr>
          <w:color w:val="00B050"/>
          <w:sz w:val="24"/>
          <w:szCs w:val="24"/>
        </w:rPr>
        <w:t>nojamojo turto registre</w:t>
      </w:r>
      <w:r w:rsidRPr="00DD5099">
        <w:rPr>
          <w:color w:val="00B050"/>
          <w:sz w:val="24"/>
          <w:szCs w:val="24"/>
        </w:rPr>
        <w:t xml:space="preserve"> ir atlikti kitus su tuo</w:t>
      </w:r>
      <w:r w:rsidRPr="006B4529">
        <w:rPr>
          <w:color w:val="00B050"/>
          <w:sz w:val="24"/>
          <w:szCs w:val="24"/>
        </w:rPr>
        <w:t xml:space="preserve"> susijusius veiksmus (įskaitant ir su tuo susijusių išlaidų padengimą</w:t>
      </w:r>
      <w:r w:rsidRPr="00FD7E4C">
        <w:rPr>
          <w:color w:val="00B050"/>
          <w:sz w:val="24"/>
          <w:szCs w:val="24"/>
        </w:rPr>
        <w:t>)</w:t>
      </w:r>
      <w:r w:rsidRPr="00BF347E">
        <w:rPr>
          <w:color w:val="00B050"/>
          <w:sz w:val="24"/>
          <w:szCs w:val="24"/>
        </w:rPr>
        <w:t>. Suteikiančioji institucija, pagal kompetenciją, suteikia visą tam reikalingą ir turimą informaciją bei įgaliojimus</w:t>
      </w:r>
      <w:r w:rsidRPr="00CF2E94">
        <w:rPr>
          <w:color w:val="00B050"/>
          <w:sz w:val="24"/>
          <w:szCs w:val="24"/>
        </w:rPr>
        <w:t>].</w:t>
      </w:r>
    </w:p>
    <w:p w14:paraId="3C55C3A8" w14:textId="77777777" w:rsidR="00047550" w:rsidRPr="00DF6A16" w:rsidRDefault="00047550" w:rsidP="00047550">
      <w:pPr>
        <w:pStyle w:val="paragrafai"/>
        <w:rPr>
          <w:sz w:val="24"/>
          <w:szCs w:val="24"/>
        </w:rPr>
      </w:pPr>
      <w:r w:rsidRPr="00EE279F">
        <w:rPr>
          <w:color w:val="0000FF"/>
          <w:sz w:val="24"/>
          <w:szCs w:val="24"/>
        </w:rPr>
        <w:t>[</w:t>
      </w:r>
      <w:r w:rsidRPr="00EE279F">
        <w:rPr>
          <w:i/>
          <w:color w:val="0000FF"/>
          <w:sz w:val="24"/>
          <w:szCs w:val="24"/>
        </w:rPr>
        <w:t>jei taikoma</w:t>
      </w:r>
      <w:r w:rsidRPr="00877795">
        <w:rPr>
          <w:sz w:val="24"/>
          <w:szCs w:val="24"/>
        </w:rPr>
        <w:t xml:space="preserve"> </w:t>
      </w:r>
      <w:r w:rsidRPr="00DF6A16">
        <w:rPr>
          <w:color w:val="00B050"/>
          <w:sz w:val="24"/>
          <w:szCs w:val="24"/>
        </w:rPr>
        <w:t xml:space="preserve">Per </w:t>
      </w:r>
      <w:r w:rsidRPr="00AC2BE4">
        <w:rPr>
          <w:color w:val="FF0000"/>
          <w:sz w:val="24"/>
          <w:szCs w:val="24"/>
        </w:rPr>
        <w:t>[</w:t>
      </w:r>
      <w:r w:rsidRPr="001C07AD">
        <w:rPr>
          <w:i/>
          <w:color w:val="FF0000"/>
          <w:sz w:val="24"/>
          <w:szCs w:val="24"/>
        </w:rPr>
        <w:t>nurodyti terminą, rekomenduojama –</w:t>
      </w:r>
      <w:r w:rsidRPr="00B85F8A">
        <w:rPr>
          <w:color w:val="FF0000"/>
          <w:sz w:val="24"/>
          <w:szCs w:val="24"/>
        </w:rPr>
        <w:t xml:space="preserve"> 5 (penkias) Darbo dienas]</w:t>
      </w:r>
      <w:r w:rsidRPr="00B85F8A">
        <w:rPr>
          <w:color w:val="00B050"/>
          <w:sz w:val="24"/>
          <w:szCs w:val="24"/>
        </w:rPr>
        <w:t xml:space="preserve"> nuo Darbų</w:t>
      </w:r>
      <w:r w:rsidRPr="006B7510">
        <w:rPr>
          <w:color w:val="00B050"/>
          <w:sz w:val="24"/>
          <w:szCs w:val="24"/>
        </w:rPr>
        <w:t xml:space="preserve"> užbaigimo įformin</w:t>
      </w:r>
      <w:r w:rsidRPr="00156CBF">
        <w:rPr>
          <w:color w:val="00B050"/>
          <w:sz w:val="24"/>
          <w:szCs w:val="24"/>
        </w:rPr>
        <w:t xml:space="preserve">imo teisės aktų nustatyta tvarka, Koncesininkas įsipareigoja pateikti visus reikalingus dokumentus Nekilnojamojo turto registro tvarkymo įstaigai dėl atnaujinto Perduoto turto pakeistų registro duomenų įregistravimo, o per </w:t>
      </w:r>
      <w:r w:rsidRPr="001A1BF3">
        <w:rPr>
          <w:color w:val="FF0000"/>
          <w:sz w:val="24"/>
          <w:szCs w:val="24"/>
        </w:rPr>
        <w:t>[</w:t>
      </w:r>
      <w:r w:rsidRPr="004C7337">
        <w:rPr>
          <w:i/>
          <w:color w:val="FF0000"/>
          <w:sz w:val="24"/>
          <w:szCs w:val="24"/>
        </w:rPr>
        <w:t>nurodyti terminą, rekomenduojama</w:t>
      </w:r>
      <w:r w:rsidRPr="00A62796">
        <w:rPr>
          <w:i/>
          <w:color w:val="FF0000"/>
          <w:sz w:val="24"/>
          <w:szCs w:val="24"/>
        </w:rPr>
        <w:t xml:space="preserve"> – </w:t>
      </w:r>
      <w:r w:rsidRPr="00DD5099">
        <w:rPr>
          <w:color w:val="FF0000"/>
          <w:sz w:val="24"/>
          <w:szCs w:val="24"/>
        </w:rPr>
        <w:t>15 (penkiolika) dienų]</w:t>
      </w:r>
      <w:r w:rsidRPr="006B4529">
        <w:rPr>
          <w:color w:val="00B050"/>
          <w:sz w:val="24"/>
          <w:szCs w:val="24"/>
        </w:rPr>
        <w:t xml:space="preserve"> nuo Perduoto turto pakeistų registro duomenų įregistravimo Nekilnojamojo turto registre su Suteikiančiąja institucija pasirašyti </w:t>
      </w:r>
      <w:r w:rsidRPr="00CF2E94">
        <w:rPr>
          <w:color w:val="000000"/>
          <w:sz w:val="24"/>
          <w:szCs w:val="24"/>
        </w:rPr>
        <w:t>[</w:t>
      </w:r>
      <w:r w:rsidRPr="00CF2E94">
        <w:rPr>
          <w:color w:val="0000FF"/>
          <w:sz w:val="24"/>
          <w:szCs w:val="24"/>
        </w:rPr>
        <w:t>pasirinkti</w:t>
      </w:r>
      <w:r w:rsidRPr="00CF2E94">
        <w:rPr>
          <w:color w:val="000000"/>
          <w:sz w:val="24"/>
          <w:szCs w:val="24"/>
        </w:rPr>
        <w:t>: nuomos, panaudos, patikėjimo</w:t>
      </w:r>
      <w:r w:rsidRPr="00CF2E94">
        <w:rPr>
          <w:color w:val="00B050"/>
          <w:sz w:val="24"/>
          <w:szCs w:val="24"/>
        </w:rPr>
        <w:t>]</w:t>
      </w:r>
      <w:r w:rsidRPr="00EE279F">
        <w:rPr>
          <w:color w:val="00B050"/>
          <w:sz w:val="24"/>
          <w:szCs w:val="24"/>
        </w:rPr>
        <w:t xml:space="preserve"> sutarties (-čių) pakeitimą, susijusį su atnaujinto Perduoto turto pakeis</w:t>
      </w:r>
      <w:r w:rsidRPr="00877795">
        <w:rPr>
          <w:color w:val="00B050"/>
          <w:sz w:val="24"/>
          <w:szCs w:val="24"/>
        </w:rPr>
        <w:t>tais registro duomenimis bei įregistruoti tokį pakeitimą Nekilnojamojo turto registre.</w:t>
      </w:r>
    </w:p>
    <w:p w14:paraId="413FCA2A" w14:textId="77777777" w:rsidR="00047550" w:rsidRPr="00CF2E94" w:rsidRDefault="00047550" w:rsidP="00047550">
      <w:pPr>
        <w:pStyle w:val="paragrafai"/>
        <w:ind w:left="493" w:hanging="493"/>
        <w:rPr>
          <w:sz w:val="24"/>
          <w:szCs w:val="24"/>
        </w:rPr>
      </w:pPr>
      <w:r w:rsidRPr="00EE279F" w:rsidDel="00C93E70">
        <w:rPr>
          <w:color w:val="00B050"/>
          <w:sz w:val="24"/>
          <w:szCs w:val="24"/>
        </w:rPr>
        <w:lastRenderedPageBreak/>
        <w:t xml:space="preserve"> </w:t>
      </w:r>
      <w:r w:rsidRPr="00DF6A16">
        <w:rPr>
          <w:color w:val="0000FF"/>
          <w:sz w:val="24"/>
          <w:szCs w:val="24"/>
        </w:rPr>
        <w:t>[</w:t>
      </w:r>
      <w:r w:rsidRPr="00AC2BE4">
        <w:rPr>
          <w:i/>
          <w:color w:val="0000FF"/>
          <w:sz w:val="24"/>
          <w:szCs w:val="24"/>
        </w:rPr>
        <w:t>jei taikoma</w:t>
      </w:r>
      <w:r w:rsidRPr="001C07AD">
        <w:rPr>
          <w:sz w:val="24"/>
          <w:szCs w:val="24"/>
        </w:rPr>
        <w:t xml:space="preserve"> </w:t>
      </w:r>
      <w:r w:rsidRPr="00B85F8A">
        <w:rPr>
          <w:color w:val="00B050"/>
          <w:sz w:val="24"/>
          <w:szCs w:val="24"/>
        </w:rPr>
        <w:t>Suteikiančioji institucija</w:t>
      </w:r>
      <w:r w:rsidRPr="00B85F8A">
        <w:rPr>
          <w:sz w:val="24"/>
          <w:szCs w:val="24"/>
        </w:rPr>
        <w:t xml:space="preserve"> </w:t>
      </w:r>
      <w:r w:rsidRPr="00B85F8A">
        <w:rPr>
          <w:color w:val="0000FF"/>
          <w:sz w:val="24"/>
          <w:szCs w:val="24"/>
        </w:rPr>
        <w:t>[</w:t>
      </w:r>
      <w:r w:rsidRPr="006B7510">
        <w:rPr>
          <w:i/>
          <w:color w:val="0000FF"/>
          <w:sz w:val="24"/>
          <w:szCs w:val="24"/>
        </w:rPr>
        <w:t>jei yra</w:t>
      </w:r>
      <w:r w:rsidRPr="00156CBF">
        <w:rPr>
          <w:sz w:val="24"/>
          <w:szCs w:val="24"/>
        </w:rPr>
        <w:t xml:space="preserve"> </w:t>
      </w:r>
      <w:r w:rsidRPr="001A1BF3">
        <w:rPr>
          <w:color w:val="00B050"/>
          <w:sz w:val="24"/>
          <w:szCs w:val="24"/>
        </w:rPr>
        <w:t xml:space="preserve">ir Perleidėjas] įsipareigoja savo kompetencijos </w:t>
      </w:r>
      <w:r w:rsidRPr="004C7337">
        <w:rPr>
          <w:color w:val="00B050"/>
          <w:sz w:val="24"/>
          <w:szCs w:val="24"/>
        </w:rPr>
        <w:t>ribose dėti visas pastangas, kad Koncesininkas būtų atleistas nuo Žemės sklypo nuomos mokesčio.</w:t>
      </w:r>
      <w:r w:rsidRPr="00A62796">
        <w:rPr>
          <w:color w:val="00B050"/>
          <w:sz w:val="24"/>
          <w:szCs w:val="24"/>
        </w:rPr>
        <w:t xml:space="preserve"> </w:t>
      </w:r>
      <w:r w:rsidRPr="00CF2E94">
        <w:rPr>
          <w:color w:val="00B050"/>
          <w:sz w:val="24"/>
          <w:szCs w:val="24"/>
        </w:rPr>
        <w:t>Tuo atveju, jeigu Koncesininkas nebus atleistas nuo žemės nuomos mokesčio, Suteikiančioji institucija įsipareigoja visiškai atlyginti Koncesininko sumokėtą žemės nuomos mokestį</w:t>
      </w:r>
      <w:r w:rsidRPr="00EE279F">
        <w:rPr>
          <w:color w:val="00B050"/>
          <w:sz w:val="24"/>
          <w:szCs w:val="24"/>
        </w:rPr>
        <w:t>].</w:t>
      </w:r>
    </w:p>
    <w:p w14:paraId="473B87B2" w14:textId="77777777" w:rsidR="00047550" w:rsidRPr="00CF2E94" w:rsidRDefault="00047550" w:rsidP="00047550">
      <w:pPr>
        <w:pStyle w:val="paragrafai"/>
        <w:rPr>
          <w:sz w:val="24"/>
          <w:szCs w:val="24"/>
        </w:rPr>
      </w:pPr>
      <w:bookmarkStart w:id="169" w:name="_Ref522622301"/>
      <w:r w:rsidRPr="00EE279F">
        <w:rPr>
          <w:sz w:val="24"/>
          <w:szCs w:val="24"/>
        </w:rPr>
        <w:t>Koncesininkas</w:t>
      </w:r>
      <w:r w:rsidRPr="00877795">
        <w:rPr>
          <w:sz w:val="24"/>
          <w:szCs w:val="24"/>
        </w:rPr>
        <w:t xml:space="preserve"> įsipareigoja užtikrinti, kad visą Sutarties ir </w:t>
      </w:r>
      <w:r w:rsidRPr="00DF6A16">
        <w:rPr>
          <w:color w:val="000000"/>
          <w:sz w:val="24"/>
          <w:szCs w:val="24"/>
        </w:rPr>
        <w:t>[</w:t>
      </w:r>
      <w:r w:rsidRPr="00AC2BE4">
        <w:rPr>
          <w:color w:val="0000FF"/>
          <w:sz w:val="24"/>
          <w:szCs w:val="24"/>
        </w:rPr>
        <w:t>pasirinkti</w:t>
      </w:r>
      <w:r w:rsidRPr="001C07AD">
        <w:rPr>
          <w:color w:val="000000"/>
          <w:sz w:val="24"/>
          <w:szCs w:val="24"/>
        </w:rPr>
        <w:t>: nuomos, p</w:t>
      </w:r>
      <w:r w:rsidRPr="00B85F8A">
        <w:rPr>
          <w:color w:val="000000"/>
          <w:sz w:val="24"/>
          <w:szCs w:val="24"/>
        </w:rPr>
        <w:t>anaudos, patikėjimo</w:t>
      </w:r>
      <w:r w:rsidRPr="006B7510">
        <w:rPr>
          <w:color w:val="000000"/>
          <w:sz w:val="24"/>
          <w:szCs w:val="24"/>
        </w:rPr>
        <w:t>]</w:t>
      </w:r>
      <w:r w:rsidRPr="00156CBF">
        <w:rPr>
          <w:sz w:val="24"/>
          <w:szCs w:val="24"/>
        </w:rPr>
        <w:t xml:space="preserve"> sutarčių</w:t>
      </w:r>
      <w:r w:rsidRPr="001A1BF3">
        <w:rPr>
          <w:sz w:val="24"/>
          <w:szCs w:val="24"/>
        </w:rPr>
        <w:t xml:space="preserve"> </w:t>
      </w:r>
      <w:r w:rsidRPr="004C7337">
        <w:rPr>
          <w:color w:val="0000FF"/>
          <w:sz w:val="24"/>
          <w:szCs w:val="24"/>
        </w:rPr>
        <w:t>[</w:t>
      </w:r>
      <w:r w:rsidRPr="00A62796">
        <w:rPr>
          <w:i/>
          <w:color w:val="0000FF"/>
          <w:sz w:val="24"/>
          <w:szCs w:val="24"/>
        </w:rPr>
        <w:t>jei taikoma</w:t>
      </w:r>
      <w:r w:rsidRPr="00DD5099">
        <w:rPr>
          <w:color w:val="00B050"/>
          <w:sz w:val="24"/>
          <w:szCs w:val="24"/>
        </w:rPr>
        <w:t>, Žemės sklypo nuomos sutarčių]</w:t>
      </w:r>
      <w:r w:rsidRPr="006B4529">
        <w:rPr>
          <w:sz w:val="24"/>
          <w:szCs w:val="24"/>
        </w:rPr>
        <w:t xml:space="preserve"> </w:t>
      </w:r>
      <w:r w:rsidRPr="00FD7E4C">
        <w:rPr>
          <w:sz w:val="24"/>
          <w:szCs w:val="24"/>
        </w:rPr>
        <w:t xml:space="preserve">galiojimo laikotarpį Perduotas turtas </w:t>
      </w:r>
      <w:r w:rsidRPr="00210B7F">
        <w:rPr>
          <w:color w:val="0000FF"/>
          <w:sz w:val="24"/>
          <w:szCs w:val="24"/>
        </w:rPr>
        <w:t>[</w:t>
      </w:r>
      <w:r w:rsidRPr="00E510BA">
        <w:rPr>
          <w:i/>
          <w:color w:val="0000FF"/>
          <w:sz w:val="24"/>
          <w:szCs w:val="24"/>
        </w:rPr>
        <w:t>jei taikoma</w:t>
      </w:r>
      <w:r w:rsidRPr="00BF347E">
        <w:rPr>
          <w:color w:val="00B050"/>
          <w:sz w:val="24"/>
          <w:szCs w:val="24"/>
        </w:rPr>
        <w:t>, Žemės sklypo nuomos sutarčių]</w:t>
      </w:r>
      <w:r w:rsidRPr="00CF2E94">
        <w:rPr>
          <w:sz w:val="24"/>
          <w:szCs w:val="24"/>
        </w:rPr>
        <w:t xml:space="preserve"> būtų naudojamas pagal jo paskirtį ir Sutarties sąlygas, o teisės ir pareigos pagal su Koncesininkui Perduotu turtu </w:t>
      </w:r>
      <w:r w:rsidRPr="00CF2E94">
        <w:rPr>
          <w:color w:val="0000FF"/>
          <w:sz w:val="24"/>
          <w:szCs w:val="24"/>
        </w:rPr>
        <w:t>[</w:t>
      </w:r>
      <w:r w:rsidRPr="00CF2E94">
        <w:rPr>
          <w:i/>
          <w:color w:val="0000FF"/>
          <w:sz w:val="24"/>
          <w:szCs w:val="24"/>
        </w:rPr>
        <w:t>jei taikoma</w:t>
      </w:r>
      <w:r w:rsidRPr="00CF2E94">
        <w:rPr>
          <w:color w:val="00B050"/>
          <w:sz w:val="24"/>
          <w:szCs w:val="24"/>
        </w:rPr>
        <w:t>, Žemės sklypo nuomos sutarčių]</w:t>
      </w:r>
      <w:r w:rsidRPr="00CF2E94">
        <w:rPr>
          <w:sz w:val="24"/>
          <w:szCs w:val="24"/>
        </w:rPr>
        <w:t xml:space="preserve"> susijusias sutartis, perduotas Koncesininkui būtų vykdomos laikantis tų sutarčių reikalavimų. Koncesininkas neturėtų dirbtinai sudarinėti/pratęsinėti Sutarties vykdymui nereikalingų sutarčių. Už perduotų sutarčių prievoles ir tinkamą vykdymą nuo jų perdavimo momento atsako Koncesininkas.</w:t>
      </w:r>
      <w:bookmarkEnd w:id="169"/>
    </w:p>
    <w:p w14:paraId="51D19AB8" w14:textId="77777777" w:rsidR="00047550" w:rsidRPr="00EE279F" w:rsidRDefault="00047550" w:rsidP="00047550">
      <w:pPr>
        <w:pStyle w:val="paragrafai"/>
        <w:rPr>
          <w:sz w:val="24"/>
          <w:szCs w:val="24"/>
        </w:rPr>
      </w:pPr>
      <w:bookmarkStart w:id="170" w:name="_Ref521661061"/>
      <w:r w:rsidRPr="00CF2E94">
        <w:rPr>
          <w:sz w:val="24"/>
          <w:szCs w:val="24"/>
        </w:rPr>
        <w:t xml:space="preserve">Perduotas turtas </w:t>
      </w:r>
      <w:r w:rsidRPr="00CF2E94">
        <w:rPr>
          <w:color w:val="0000FF"/>
          <w:sz w:val="24"/>
          <w:szCs w:val="24"/>
        </w:rPr>
        <w:t>[</w:t>
      </w:r>
      <w:r w:rsidRPr="00CF2E94">
        <w:rPr>
          <w:i/>
          <w:color w:val="0000FF"/>
          <w:sz w:val="24"/>
          <w:szCs w:val="24"/>
        </w:rPr>
        <w:t>jei taikoma</w:t>
      </w:r>
      <w:r w:rsidRPr="00CF2E94">
        <w:rPr>
          <w:color w:val="00B050"/>
          <w:sz w:val="24"/>
          <w:szCs w:val="24"/>
        </w:rPr>
        <w:t xml:space="preserve">, ir Žemės sklypas] </w:t>
      </w:r>
      <w:r w:rsidRPr="00CF2E94">
        <w:rPr>
          <w:sz w:val="24"/>
          <w:szCs w:val="24"/>
        </w:rPr>
        <w:t xml:space="preserve">Suteikiančiosios institucijos išankstiniu rašytinu sutikimu gali būti naudojamas ir kitais tikslais, kiek toks naudojimas nekliudo efektyviam ir kokybiškam Darbų atlikimui ir Paslaugų teikimui, nesudaro kliūčių užtikrinti Darbų rezultato ir Paslaugų atitikimą teisės aktų, Sutarties ir jos priedų reikalavimams. Suteikiančiosios institucijos pareikalavimu Perduoto turto </w:t>
      </w:r>
      <w:r w:rsidRPr="00CF2E94">
        <w:rPr>
          <w:color w:val="0000FF"/>
          <w:sz w:val="24"/>
          <w:szCs w:val="24"/>
        </w:rPr>
        <w:t>[</w:t>
      </w:r>
      <w:r w:rsidRPr="00CF2E94">
        <w:rPr>
          <w:i/>
          <w:color w:val="0000FF"/>
          <w:sz w:val="24"/>
          <w:szCs w:val="24"/>
        </w:rPr>
        <w:t>jei taikoma</w:t>
      </w:r>
      <w:r w:rsidRPr="00CF2E94">
        <w:rPr>
          <w:color w:val="00B050"/>
          <w:sz w:val="24"/>
          <w:szCs w:val="24"/>
        </w:rPr>
        <w:t xml:space="preserve">, ir Žemės sklypo] </w:t>
      </w:r>
      <w:r w:rsidRPr="00CF2E94">
        <w:rPr>
          <w:sz w:val="24"/>
          <w:szCs w:val="24"/>
        </w:rPr>
        <w:t xml:space="preserve">naudojimas kitais tikslais turi būti nutrauktas, jei pareikalavimas pareikštas ne vėliau kaip prieš </w:t>
      </w:r>
      <w:r w:rsidRPr="00CF2E94">
        <w:rPr>
          <w:color w:val="FF0000"/>
          <w:sz w:val="24"/>
          <w:szCs w:val="24"/>
        </w:rPr>
        <w:t>[</w:t>
      </w:r>
      <w:r w:rsidRPr="00CF2E94">
        <w:rPr>
          <w:i/>
          <w:color w:val="FF0000"/>
          <w:sz w:val="24"/>
          <w:szCs w:val="24"/>
        </w:rPr>
        <w:t>nurodyti terminą, rekomenduojama –</w:t>
      </w:r>
      <w:r w:rsidRPr="00CF2E94">
        <w:rPr>
          <w:color w:val="FF0000"/>
          <w:sz w:val="24"/>
          <w:szCs w:val="24"/>
        </w:rPr>
        <w:t xml:space="preserve"> 15 (penkiolika) dienų]</w:t>
      </w:r>
      <w:r w:rsidRPr="00CF2E94">
        <w:rPr>
          <w:sz w:val="24"/>
          <w:szCs w:val="24"/>
        </w:rPr>
        <w:t xml:space="preserve"> iki reikalaujamos nutraukimo datos. Tuo atveju, jeigu Perduoto turto </w:t>
      </w:r>
      <w:r w:rsidRPr="00CF2E94">
        <w:rPr>
          <w:color w:val="0000FF"/>
          <w:sz w:val="24"/>
          <w:szCs w:val="24"/>
        </w:rPr>
        <w:t>[</w:t>
      </w:r>
      <w:r w:rsidRPr="00CF2E94">
        <w:rPr>
          <w:i/>
          <w:color w:val="0000FF"/>
          <w:sz w:val="24"/>
          <w:szCs w:val="24"/>
        </w:rPr>
        <w:t>jei taikoma</w:t>
      </w:r>
      <w:r w:rsidRPr="00CF2E94">
        <w:rPr>
          <w:color w:val="00B050"/>
          <w:sz w:val="24"/>
          <w:szCs w:val="24"/>
        </w:rPr>
        <w:t xml:space="preserve">, ir Žemės sklypo] </w:t>
      </w:r>
      <w:r w:rsidRPr="00CF2E94">
        <w:rPr>
          <w:sz w:val="24"/>
          <w:szCs w:val="24"/>
        </w:rPr>
        <w:t xml:space="preserve">naudojimas kitiems, nei Sutarties įvykdymo, tikslams trukdo tinkamai įgyvendinti Sutartį, Suteikiančiosios institucijos pareikalavimu toks naudojimas privalo būti nutraukiamas iškarto gavus tokį pareikalavimą. Ginčus dėl šio Sutarties </w:t>
      </w:r>
      <w:r w:rsidRPr="00EE279F">
        <w:rPr>
          <w:sz w:val="24"/>
          <w:szCs w:val="24"/>
        </w:rPr>
        <w:fldChar w:fldCharType="begin"/>
      </w:r>
      <w:r w:rsidRPr="00CF2E94">
        <w:rPr>
          <w:sz w:val="24"/>
          <w:szCs w:val="24"/>
        </w:rPr>
        <w:instrText xml:space="preserve"> REF _Ref521661061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8.8</w:t>
      </w:r>
      <w:r w:rsidRPr="00EE279F">
        <w:rPr>
          <w:sz w:val="24"/>
          <w:szCs w:val="24"/>
        </w:rPr>
        <w:fldChar w:fldCharType="end"/>
      </w:r>
      <w:r w:rsidRPr="00EE279F">
        <w:rPr>
          <w:sz w:val="24"/>
          <w:szCs w:val="24"/>
        </w:rPr>
        <w:t xml:space="preserve"> punkte numatytų pareikalavimų pagrįstumo spendžia Sutarties </w:t>
      </w:r>
      <w:r w:rsidRPr="00EE279F">
        <w:rPr>
          <w:sz w:val="24"/>
          <w:szCs w:val="24"/>
        </w:rPr>
        <w:fldChar w:fldCharType="begin"/>
      </w:r>
      <w:r w:rsidRPr="00CF2E94">
        <w:rPr>
          <w:sz w:val="24"/>
          <w:szCs w:val="24"/>
        </w:rPr>
        <w:instrText xml:space="preserve"> REF _Ref286319572 \r \h  \* MERGEFORMAT </w:instrText>
      </w:r>
      <w:r w:rsidRPr="00EE279F">
        <w:rPr>
          <w:sz w:val="24"/>
          <w:szCs w:val="24"/>
        </w:rPr>
      </w:r>
      <w:r w:rsidRPr="00EE279F">
        <w:rPr>
          <w:sz w:val="24"/>
          <w:szCs w:val="24"/>
        </w:rPr>
        <w:fldChar w:fldCharType="separate"/>
      </w:r>
      <w:r w:rsidR="00962ECE">
        <w:rPr>
          <w:sz w:val="24"/>
          <w:szCs w:val="24"/>
        </w:rPr>
        <w:t>53</w:t>
      </w:r>
      <w:r w:rsidRPr="00EE279F">
        <w:rPr>
          <w:sz w:val="24"/>
          <w:szCs w:val="24"/>
        </w:rPr>
        <w:fldChar w:fldCharType="end"/>
      </w:r>
      <w:r w:rsidRPr="00EE279F">
        <w:rPr>
          <w:sz w:val="24"/>
          <w:szCs w:val="24"/>
        </w:rPr>
        <w:t> punkte nurodyta komisija.</w:t>
      </w:r>
      <w:bookmarkEnd w:id="170"/>
    </w:p>
    <w:p w14:paraId="712963A0" w14:textId="77777777" w:rsidR="00047550" w:rsidRPr="00AC2BE4" w:rsidRDefault="00047550" w:rsidP="00047550">
      <w:pPr>
        <w:pStyle w:val="paragrafai"/>
        <w:rPr>
          <w:sz w:val="24"/>
          <w:szCs w:val="24"/>
        </w:rPr>
      </w:pPr>
      <w:r w:rsidRPr="00DF6A16">
        <w:rPr>
          <w:color w:val="0000FF"/>
          <w:sz w:val="24"/>
          <w:szCs w:val="24"/>
        </w:rPr>
        <w:t>[</w:t>
      </w:r>
      <w:r w:rsidRPr="00AC2BE4">
        <w:rPr>
          <w:i/>
          <w:color w:val="0000FF"/>
          <w:sz w:val="24"/>
          <w:szCs w:val="24"/>
        </w:rPr>
        <w:t>jei taikoma</w:t>
      </w:r>
      <w:r w:rsidRPr="001C07AD">
        <w:rPr>
          <w:sz w:val="24"/>
          <w:szCs w:val="24"/>
        </w:rPr>
        <w:t xml:space="preserve"> </w:t>
      </w:r>
      <w:r w:rsidRPr="00877795">
        <w:rPr>
          <w:color w:val="00B050"/>
          <w:sz w:val="24"/>
          <w:szCs w:val="24"/>
        </w:rPr>
        <w:t>Gavu</w:t>
      </w:r>
      <w:r w:rsidRPr="00DF6A16">
        <w:rPr>
          <w:color w:val="00B050"/>
          <w:sz w:val="24"/>
          <w:szCs w:val="24"/>
        </w:rPr>
        <w:t xml:space="preserve">s išankstinį rašytinį Suteikiančiosios institucijos sutikimą, Koncesininkas turi teisę subnuomoti Perduotą turtą ir Žemės sklypą Investuotojo Pasiūlyme nurodytam Subtiekėjui ar Sutarties vykdymo </w:t>
      </w:r>
      <w:r>
        <w:rPr>
          <w:color w:val="00B050"/>
          <w:sz w:val="24"/>
          <w:szCs w:val="24"/>
        </w:rPr>
        <w:t>metu pasitelktam Subtiekėjui</w:t>
      </w:r>
      <w:r w:rsidRPr="00156CBF">
        <w:rPr>
          <w:color w:val="0000FF"/>
          <w:sz w:val="24"/>
          <w:szCs w:val="24"/>
        </w:rPr>
        <w:t>]</w:t>
      </w:r>
      <w:r w:rsidRPr="00643839">
        <w:rPr>
          <w:sz w:val="24"/>
          <w:szCs w:val="24"/>
        </w:rPr>
        <w:t>.</w:t>
      </w:r>
    </w:p>
    <w:p w14:paraId="5BDFE8B6" w14:textId="77777777" w:rsidR="00047550" w:rsidRPr="006B7510" w:rsidRDefault="00047550" w:rsidP="00047550">
      <w:pPr>
        <w:pStyle w:val="paragrafai"/>
        <w:rPr>
          <w:sz w:val="24"/>
          <w:szCs w:val="24"/>
        </w:rPr>
      </w:pPr>
      <w:r w:rsidRPr="001C07AD">
        <w:rPr>
          <w:sz w:val="24"/>
          <w:szCs w:val="24"/>
        </w:rPr>
        <w:t>Koncesininkas</w:t>
      </w:r>
      <w:r w:rsidRPr="00B85F8A">
        <w:rPr>
          <w:sz w:val="24"/>
          <w:szCs w:val="24"/>
        </w:rPr>
        <w:t xml:space="preserve"> atsako už Perduoto turto naudojimą ir valdymą nepažeidžiant Lietuvos Respublikos teisės aktų, įskaitant ir teisės aktus, reglamentuojančius aplinkos apsaugą, darbų saugą, higienos normų laikymąsi.</w:t>
      </w:r>
    </w:p>
    <w:p w14:paraId="37EF6410" w14:textId="77777777" w:rsidR="00047550" w:rsidRPr="00CF2E94" w:rsidRDefault="00047550" w:rsidP="00047550">
      <w:pPr>
        <w:pStyle w:val="paragrafai"/>
        <w:rPr>
          <w:sz w:val="24"/>
          <w:szCs w:val="24"/>
        </w:rPr>
      </w:pPr>
      <w:bookmarkStart w:id="171" w:name="_Ref522200350"/>
      <w:r w:rsidRPr="00156CBF" w:rsidDel="00DF26CB">
        <w:rPr>
          <w:sz w:val="24"/>
          <w:szCs w:val="24"/>
        </w:rPr>
        <w:t xml:space="preserve"> </w:t>
      </w:r>
      <w:bookmarkEnd w:id="171"/>
      <w:r w:rsidRPr="00CF2E94">
        <w:rPr>
          <w:color w:val="3333FF"/>
          <w:sz w:val="24"/>
          <w:szCs w:val="24"/>
        </w:rPr>
        <w:t>[</w:t>
      </w:r>
      <w:r w:rsidRPr="00CF2E94">
        <w:rPr>
          <w:i/>
          <w:iCs/>
          <w:color w:val="3333FF"/>
          <w:sz w:val="24"/>
          <w:szCs w:val="24"/>
        </w:rPr>
        <w:t xml:space="preserve">Pasirinkti </w:t>
      </w:r>
      <w:r w:rsidRPr="00CF2E94">
        <w:rPr>
          <w:sz w:val="24"/>
          <w:szCs w:val="24"/>
        </w:rPr>
        <w:t xml:space="preserve">Jeigu Perduotas turtas nebegali būti toliau naudojamas pagal savo pirminę paskirtį, Koncesininkas privalo tokį turtą suremontuoti arba pakeisti analogišku ar geresniu pakeičiamo turto paskirties turtu, o tokį netinkamą naudoti Perduotą turtą savo sąskaita utilizuoti arba atiduoti perdirbimui </w:t>
      </w:r>
      <w:r w:rsidRPr="00CF2E94">
        <w:rPr>
          <w:i/>
          <w:iCs/>
          <w:color w:val="3333FF"/>
          <w:sz w:val="24"/>
          <w:szCs w:val="24"/>
        </w:rPr>
        <w:t xml:space="preserve">/ arba </w:t>
      </w:r>
      <w:r w:rsidRPr="00CF2E94">
        <w:rPr>
          <w:color w:val="FF0000"/>
          <w:sz w:val="24"/>
          <w:szCs w:val="24"/>
        </w:rPr>
        <w:t>[</w:t>
      </w:r>
      <w:r w:rsidRPr="00CF2E94">
        <w:rPr>
          <w:i/>
          <w:iCs/>
          <w:color w:val="FF0000"/>
          <w:sz w:val="24"/>
          <w:szCs w:val="24"/>
        </w:rPr>
        <w:t>nurodyti, koks Perduotas turtas ir kada turės ar privalės būti pakeistas nauju / analogišku / geresniu turtu, utilizuotas ir pan. kam, taip pat kokiomis sąlygomis tai turės būti atlikta</w:t>
      </w:r>
      <w:r w:rsidRPr="00CF2E94">
        <w:rPr>
          <w:color w:val="FF0000"/>
          <w:sz w:val="24"/>
          <w:szCs w:val="24"/>
        </w:rPr>
        <w:t>]</w:t>
      </w:r>
      <w:r w:rsidRPr="00CF2E94">
        <w:rPr>
          <w:sz w:val="24"/>
          <w:szCs w:val="24"/>
        </w:rPr>
        <w:t>].</w:t>
      </w:r>
    </w:p>
    <w:p w14:paraId="75DE7A66" w14:textId="77777777" w:rsidR="00047550" w:rsidRPr="00CF2E94" w:rsidRDefault="00047550" w:rsidP="00047550">
      <w:pPr>
        <w:pStyle w:val="paragrafai"/>
        <w:rPr>
          <w:sz w:val="24"/>
          <w:szCs w:val="24"/>
        </w:rPr>
      </w:pPr>
      <w:r w:rsidRPr="00EE279F">
        <w:rPr>
          <w:sz w:val="24"/>
          <w:szCs w:val="24"/>
        </w:rPr>
        <w:t>Sutarties galiojimo laikotarpiu Koncesininkas</w:t>
      </w:r>
      <w:r w:rsidRPr="00877795">
        <w:rPr>
          <w:sz w:val="24"/>
          <w:szCs w:val="24"/>
        </w:rPr>
        <w:t xml:space="preserve"> turi teisę kreiptis į </w:t>
      </w:r>
      <w:r w:rsidRPr="00DF6A16">
        <w:rPr>
          <w:sz w:val="24"/>
          <w:szCs w:val="24"/>
        </w:rPr>
        <w:t>Suteikiančiąją instituciją</w:t>
      </w:r>
      <w:r w:rsidRPr="00AC2BE4">
        <w:rPr>
          <w:sz w:val="24"/>
          <w:szCs w:val="24"/>
        </w:rPr>
        <w:t xml:space="preserve"> prašydamas nutraukti / pakeisti </w:t>
      </w:r>
      <w:r w:rsidRPr="001C07AD">
        <w:rPr>
          <w:color w:val="000000"/>
          <w:sz w:val="24"/>
          <w:szCs w:val="24"/>
        </w:rPr>
        <w:t>[</w:t>
      </w:r>
      <w:r w:rsidRPr="00B85F8A">
        <w:rPr>
          <w:color w:val="0000FF"/>
          <w:sz w:val="24"/>
          <w:szCs w:val="24"/>
        </w:rPr>
        <w:t>pasirinkti</w:t>
      </w:r>
      <w:r w:rsidRPr="00B85F8A">
        <w:rPr>
          <w:color w:val="000000"/>
          <w:sz w:val="24"/>
          <w:szCs w:val="24"/>
        </w:rPr>
        <w:t>: nuomos, panaudos</w:t>
      </w:r>
      <w:r w:rsidRPr="006B7510">
        <w:rPr>
          <w:color w:val="000000"/>
          <w:sz w:val="24"/>
          <w:szCs w:val="24"/>
        </w:rPr>
        <w:t>, patikėjimo</w:t>
      </w:r>
      <w:r w:rsidRPr="00156CBF">
        <w:rPr>
          <w:color w:val="000000"/>
          <w:sz w:val="24"/>
          <w:szCs w:val="24"/>
        </w:rPr>
        <w:t>]</w:t>
      </w:r>
      <w:r w:rsidRPr="001A1BF3">
        <w:rPr>
          <w:sz w:val="24"/>
          <w:szCs w:val="24"/>
        </w:rPr>
        <w:t xml:space="preserve"> sutartis ir priimti atgal tą Perduotą turtą, kuris tapo nereikalingas</w:t>
      </w:r>
      <w:r w:rsidRPr="004C7337">
        <w:rPr>
          <w:sz w:val="24"/>
          <w:szCs w:val="24"/>
        </w:rPr>
        <w:t xml:space="preserve"> </w:t>
      </w:r>
      <w:r w:rsidRPr="00A62796">
        <w:rPr>
          <w:sz w:val="24"/>
          <w:szCs w:val="24"/>
        </w:rPr>
        <w:t>Koncesininkui</w:t>
      </w:r>
      <w:r w:rsidRPr="00DD5099">
        <w:rPr>
          <w:sz w:val="24"/>
          <w:szCs w:val="24"/>
        </w:rPr>
        <w:t xml:space="preserve"> Darbų atlikimui arba Paslaugų teikimui. </w:t>
      </w:r>
      <w:r w:rsidRPr="006B4529">
        <w:rPr>
          <w:sz w:val="24"/>
          <w:szCs w:val="24"/>
        </w:rPr>
        <w:t>Suteikiančioji institucija</w:t>
      </w:r>
      <w:r w:rsidRPr="00FD7E4C">
        <w:rPr>
          <w:sz w:val="24"/>
          <w:szCs w:val="24"/>
        </w:rPr>
        <w:t xml:space="preserve"> privalo pateikti motyvuotą sprendimą dėl tokio </w:t>
      </w:r>
      <w:r w:rsidRPr="00FD7E4C">
        <w:rPr>
          <w:sz w:val="24"/>
          <w:szCs w:val="24"/>
        </w:rPr>
        <w:lastRenderedPageBreak/>
        <w:t>prašymo ne vėliau kaip per 10 (dešimt) Darbo</w:t>
      </w:r>
      <w:r w:rsidRPr="00210B7F">
        <w:rPr>
          <w:color w:val="FF0000"/>
          <w:sz w:val="24"/>
          <w:szCs w:val="24"/>
        </w:rPr>
        <w:t xml:space="preserve"> </w:t>
      </w:r>
      <w:r w:rsidRPr="00E510BA">
        <w:rPr>
          <w:sz w:val="24"/>
          <w:szCs w:val="24"/>
        </w:rPr>
        <w:t xml:space="preserve">dienų nuo </w:t>
      </w:r>
      <w:r w:rsidRPr="00BF347E">
        <w:rPr>
          <w:sz w:val="24"/>
          <w:szCs w:val="24"/>
        </w:rPr>
        <w:t>Koncesininkas prašymo gavimo momento, tačiau jis neprivalo atsiimti toki</w:t>
      </w:r>
      <w:r w:rsidRPr="00CF2E94">
        <w:rPr>
          <w:sz w:val="24"/>
          <w:szCs w:val="24"/>
        </w:rPr>
        <w:t>o turto.</w:t>
      </w:r>
    </w:p>
    <w:p w14:paraId="730A8AEB" w14:textId="77777777" w:rsidR="00047550" w:rsidRPr="00DD5099" w:rsidRDefault="00047550" w:rsidP="00047550">
      <w:pPr>
        <w:pStyle w:val="paragrafai"/>
        <w:rPr>
          <w:sz w:val="24"/>
          <w:szCs w:val="24"/>
        </w:rPr>
      </w:pPr>
      <w:r w:rsidRPr="00CF2E94">
        <w:rPr>
          <w:color w:val="000000"/>
          <w:sz w:val="24"/>
          <w:szCs w:val="24"/>
        </w:rPr>
        <w:t>[</w:t>
      </w:r>
      <w:r w:rsidRPr="00CF2E94">
        <w:rPr>
          <w:color w:val="0000FF"/>
          <w:sz w:val="24"/>
          <w:szCs w:val="24"/>
        </w:rPr>
        <w:t>pasirinkti</w:t>
      </w:r>
      <w:r w:rsidRPr="00CF2E94">
        <w:rPr>
          <w:color w:val="000000"/>
          <w:sz w:val="24"/>
          <w:szCs w:val="24"/>
        </w:rPr>
        <w:t>: Nuomos, Panaudos</w:t>
      </w:r>
      <w:r w:rsidRPr="00EE279F">
        <w:rPr>
          <w:color w:val="000000"/>
          <w:sz w:val="24"/>
          <w:szCs w:val="24"/>
        </w:rPr>
        <w:t>, Patikėjimo</w:t>
      </w:r>
      <w:r w:rsidRPr="00CF2E94">
        <w:rPr>
          <w:color w:val="00B050"/>
          <w:sz w:val="24"/>
          <w:szCs w:val="24"/>
        </w:rPr>
        <w:t>]</w:t>
      </w:r>
      <w:r w:rsidRPr="00EE279F">
        <w:rPr>
          <w:sz w:val="24"/>
          <w:szCs w:val="24"/>
        </w:rPr>
        <w:t xml:space="preserve"> </w:t>
      </w:r>
      <w:r w:rsidRPr="00877795">
        <w:rPr>
          <w:sz w:val="24"/>
          <w:szCs w:val="24"/>
        </w:rPr>
        <w:t>sut</w:t>
      </w:r>
      <w:r w:rsidRPr="00DF6A16">
        <w:rPr>
          <w:sz w:val="24"/>
          <w:szCs w:val="24"/>
        </w:rPr>
        <w:t xml:space="preserve">arčių, </w:t>
      </w:r>
      <w:r w:rsidRPr="006B7510">
        <w:rPr>
          <w:sz w:val="24"/>
          <w:szCs w:val="24"/>
        </w:rPr>
        <w:t>galiojimo pabaiga sutampa su Sutarties galiojimo pabaiga</w:t>
      </w:r>
      <w:r w:rsidRPr="00156CBF">
        <w:rPr>
          <w:sz w:val="24"/>
          <w:szCs w:val="24"/>
        </w:rPr>
        <w:t xml:space="preserve">, jei </w:t>
      </w:r>
      <w:r w:rsidRPr="00CF2E94">
        <w:rPr>
          <w:color w:val="000000"/>
          <w:sz w:val="24"/>
          <w:szCs w:val="24"/>
        </w:rPr>
        <w:t>[</w:t>
      </w:r>
      <w:r w:rsidRPr="00CF2E94">
        <w:rPr>
          <w:color w:val="0000FF"/>
          <w:sz w:val="24"/>
          <w:szCs w:val="24"/>
        </w:rPr>
        <w:t>pasirinkti</w:t>
      </w:r>
      <w:r w:rsidRPr="00CF2E94">
        <w:rPr>
          <w:color w:val="000000"/>
          <w:sz w:val="24"/>
          <w:szCs w:val="24"/>
        </w:rPr>
        <w:t>: nuomos, panaudos</w:t>
      </w:r>
      <w:r w:rsidRPr="00EE279F">
        <w:rPr>
          <w:color w:val="000000"/>
          <w:sz w:val="24"/>
          <w:szCs w:val="24"/>
        </w:rPr>
        <w:t>, patikėjimo</w:t>
      </w:r>
      <w:r w:rsidRPr="00CF2E94">
        <w:rPr>
          <w:color w:val="00B050"/>
          <w:sz w:val="24"/>
          <w:szCs w:val="24"/>
        </w:rPr>
        <w:t>]</w:t>
      </w:r>
      <w:r w:rsidRPr="00EE279F">
        <w:rPr>
          <w:sz w:val="24"/>
          <w:szCs w:val="24"/>
        </w:rPr>
        <w:t xml:space="preserve"> </w:t>
      </w:r>
      <w:r w:rsidRPr="00877795">
        <w:rPr>
          <w:sz w:val="24"/>
          <w:szCs w:val="24"/>
        </w:rPr>
        <w:t xml:space="preserve">sutartyse </w:t>
      </w:r>
      <w:r w:rsidRPr="001A1BF3">
        <w:rPr>
          <w:sz w:val="24"/>
          <w:szCs w:val="24"/>
        </w:rPr>
        <w:t xml:space="preserve">nenumatyta ankstesnė </w:t>
      </w:r>
      <w:r w:rsidRPr="004C7337">
        <w:rPr>
          <w:sz w:val="24"/>
          <w:szCs w:val="24"/>
        </w:rPr>
        <w:t>sutarčių</w:t>
      </w:r>
      <w:r w:rsidRPr="00A62796">
        <w:rPr>
          <w:sz w:val="24"/>
          <w:szCs w:val="24"/>
        </w:rPr>
        <w:t xml:space="preserve"> </w:t>
      </w:r>
      <w:r w:rsidRPr="00DD5099">
        <w:rPr>
          <w:sz w:val="24"/>
          <w:szCs w:val="24"/>
        </w:rPr>
        <w:t>galiojimo pabaiga</w:t>
      </w:r>
      <w:r w:rsidRPr="006B4529">
        <w:rPr>
          <w:sz w:val="24"/>
          <w:szCs w:val="24"/>
        </w:rPr>
        <w:t>.</w:t>
      </w:r>
      <w:bookmarkEnd w:id="168"/>
      <w:r w:rsidRPr="006B4529">
        <w:rPr>
          <w:sz w:val="24"/>
          <w:szCs w:val="24"/>
        </w:rPr>
        <w:t xml:space="preserve"> </w:t>
      </w:r>
      <w:r w:rsidRPr="00FD7E4C">
        <w:rPr>
          <w:sz w:val="24"/>
          <w:szCs w:val="24"/>
        </w:rPr>
        <w:t>Koncesininkas</w:t>
      </w:r>
      <w:r w:rsidRPr="00210B7F">
        <w:rPr>
          <w:sz w:val="24"/>
          <w:szCs w:val="24"/>
        </w:rPr>
        <w:t xml:space="preserve"> </w:t>
      </w:r>
      <w:r w:rsidRPr="00E510BA">
        <w:rPr>
          <w:sz w:val="24"/>
          <w:szCs w:val="24"/>
        </w:rPr>
        <w:t xml:space="preserve">ir Investuotojas </w:t>
      </w:r>
      <w:r w:rsidRPr="00BF347E">
        <w:rPr>
          <w:sz w:val="24"/>
          <w:szCs w:val="24"/>
        </w:rPr>
        <w:t xml:space="preserve">savo sąskaita </w:t>
      </w:r>
      <w:r w:rsidRPr="00CF2E94">
        <w:rPr>
          <w:sz w:val="24"/>
          <w:szCs w:val="24"/>
        </w:rPr>
        <w:t xml:space="preserve">ir rizika privalo imtis visų protingų veiksmų, kad, pasibaigus Sutarties galiojimui, teisės ir pareigos pagal </w:t>
      </w:r>
      <w:r w:rsidRPr="00CF2E94">
        <w:rPr>
          <w:color w:val="000000"/>
          <w:sz w:val="24"/>
          <w:szCs w:val="24"/>
        </w:rPr>
        <w:t>[</w:t>
      </w:r>
      <w:r w:rsidRPr="00CF2E94">
        <w:rPr>
          <w:color w:val="0000FF"/>
          <w:sz w:val="24"/>
          <w:szCs w:val="24"/>
        </w:rPr>
        <w:t>pasirinkti</w:t>
      </w:r>
      <w:r w:rsidRPr="00CF2E94">
        <w:rPr>
          <w:color w:val="000000"/>
          <w:sz w:val="24"/>
          <w:szCs w:val="24"/>
        </w:rPr>
        <w:t>: nuomos, panaudos</w:t>
      </w:r>
      <w:r w:rsidRPr="00EE279F">
        <w:rPr>
          <w:color w:val="000000"/>
          <w:sz w:val="24"/>
          <w:szCs w:val="24"/>
        </w:rPr>
        <w:t>, patikėjimo</w:t>
      </w:r>
      <w:r w:rsidRPr="00CF2E94">
        <w:rPr>
          <w:color w:val="00B050"/>
          <w:sz w:val="24"/>
          <w:szCs w:val="24"/>
        </w:rPr>
        <w:t>]</w:t>
      </w:r>
      <w:r w:rsidRPr="00EE279F">
        <w:rPr>
          <w:sz w:val="24"/>
          <w:szCs w:val="24"/>
        </w:rPr>
        <w:t xml:space="preserve"> sutartį</w:t>
      </w:r>
      <w:r w:rsidRPr="00877795">
        <w:rPr>
          <w:sz w:val="24"/>
          <w:szCs w:val="24"/>
        </w:rPr>
        <w:t xml:space="preserve"> </w:t>
      </w:r>
      <w:r w:rsidRPr="00DF6A16">
        <w:rPr>
          <w:color w:val="0000FF"/>
          <w:sz w:val="24"/>
          <w:szCs w:val="24"/>
        </w:rPr>
        <w:t>[</w:t>
      </w:r>
      <w:r w:rsidRPr="00AC2BE4">
        <w:rPr>
          <w:i/>
          <w:color w:val="0000FF"/>
          <w:sz w:val="24"/>
          <w:szCs w:val="24"/>
        </w:rPr>
        <w:t>jei taikoma</w:t>
      </w:r>
      <w:r w:rsidRPr="001C07AD">
        <w:rPr>
          <w:color w:val="00B050"/>
          <w:sz w:val="24"/>
          <w:szCs w:val="24"/>
        </w:rPr>
        <w:t>, Žemės sklypo nuomos</w:t>
      </w:r>
      <w:r w:rsidRPr="00B85F8A">
        <w:rPr>
          <w:color w:val="00B050"/>
          <w:sz w:val="24"/>
          <w:szCs w:val="24"/>
        </w:rPr>
        <w:t xml:space="preserve"> sutartį</w:t>
      </w:r>
      <w:r w:rsidRPr="006B7510">
        <w:rPr>
          <w:color w:val="00B050"/>
          <w:sz w:val="24"/>
          <w:szCs w:val="24"/>
        </w:rPr>
        <w:t xml:space="preserve">] </w:t>
      </w:r>
      <w:r w:rsidRPr="00156CBF">
        <w:rPr>
          <w:sz w:val="24"/>
          <w:szCs w:val="24"/>
        </w:rPr>
        <w:t xml:space="preserve">būtų perleistos </w:t>
      </w:r>
      <w:r w:rsidRPr="001A1BF3">
        <w:rPr>
          <w:sz w:val="24"/>
          <w:szCs w:val="24"/>
        </w:rPr>
        <w:t>Suteikiančiajai institucijai</w:t>
      </w:r>
      <w:r w:rsidRPr="004C7337">
        <w:rPr>
          <w:sz w:val="24"/>
          <w:szCs w:val="24"/>
        </w:rPr>
        <w:t xml:space="preserve"> arba jo</w:t>
      </w:r>
      <w:r w:rsidRPr="00A62796">
        <w:rPr>
          <w:sz w:val="24"/>
          <w:szCs w:val="24"/>
        </w:rPr>
        <w:t>s</w:t>
      </w:r>
      <w:r w:rsidRPr="00DD5099">
        <w:rPr>
          <w:sz w:val="24"/>
          <w:szCs w:val="24"/>
        </w:rPr>
        <w:t xml:space="preserve"> iš anksto raštu nurodytam subjektui.</w:t>
      </w:r>
    </w:p>
    <w:p w14:paraId="768060EA" w14:textId="77777777" w:rsidR="00047550" w:rsidRPr="00B85F8A" w:rsidRDefault="00047550" w:rsidP="00047550">
      <w:pPr>
        <w:pStyle w:val="paragrafai"/>
        <w:rPr>
          <w:sz w:val="24"/>
          <w:szCs w:val="24"/>
        </w:rPr>
      </w:pPr>
      <w:bookmarkStart w:id="172" w:name="_Toc284496681"/>
      <w:r w:rsidRPr="006B4529" w:rsidDel="00D222BA">
        <w:rPr>
          <w:sz w:val="24"/>
          <w:szCs w:val="24"/>
        </w:rPr>
        <w:t xml:space="preserve"> </w:t>
      </w:r>
      <w:bookmarkStart w:id="173" w:name="_Toc284496680"/>
      <w:bookmarkEnd w:id="172"/>
      <w:r w:rsidRPr="004C7337">
        <w:rPr>
          <w:sz w:val="24"/>
          <w:szCs w:val="24"/>
        </w:rPr>
        <w:t xml:space="preserve">Už Perduotą </w:t>
      </w:r>
      <w:r w:rsidRPr="00A62796">
        <w:rPr>
          <w:sz w:val="24"/>
          <w:szCs w:val="24"/>
        </w:rPr>
        <w:t xml:space="preserve">turtą </w:t>
      </w:r>
      <w:r w:rsidRPr="00DD5099">
        <w:rPr>
          <w:color w:val="0000FF"/>
          <w:sz w:val="24"/>
          <w:szCs w:val="24"/>
        </w:rPr>
        <w:t>[</w:t>
      </w:r>
      <w:r w:rsidRPr="006B4529">
        <w:rPr>
          <w:i/>
          <w:color w:val="0000FF"/>
          <w:sz w:val="24"/>
          <w:szCs w:val="24"/>
        </w:rPr>
        <w:t>jei taikoma</w:t>
      </w:r>
      <w:r w:rsidRPr="00FD7E4C">
        <w:rPr>
          <w:color w:val="00B050"/>
          <w:sz w:val="24"/>
          <w:szCs w:val="24"/>
        </w:rPr>
        <w:t>, Žemės sklypą]</w:t>
      </w:r>
      <w:r w:rsidRPr="00210B7F">
        <w:rPr>
          <w:sz w:val="24"/>
          <w:szCs w:val="24"/>
        </w:rPr>
        <w:t xml:space="preserve"> Suteikiančioji institucija </w:t>
      </w:r>
      <w:r w:rsidRPr="00E510BA">
        <w:rPr>
          <w:color w:val="0000FF"/>
          <w:sz w:val="24"/>
          <w:szCs w:val="24"/>
        </w:rPr>
        <w:t>[</w:t>
      </w:r>
      <w:r w:rsidRPr="00BF347E">
        <w:rPr>
          <w:i/>
          <w:color w:val="0000FF"/>
          <w:sz w:val="24"/>
          <w:szCs w:val="24"/>
        </w:rPr>
        <w:t>jei yra</w:t>
      </w:r>
      <w:r w:rsidRPr="00BF347E">
        <w:rPr>
          <w:sz w:val="24"/>
          <w:szCs w:val="24"/>
        </w:rPr>
        <w:t xml:space="preserve"> </w:t>
      </w:r>
      <w:r w:rsidRPr="00CF2E94">
        <w:rPr>
          <w:color w:val="00B050"/>
          <w:sz w:val="24"/>
          <w:szCs w:val="24"/>
        </w:rPr>
        <w:t xml:space="preserve">ir Perleidėjas] </w:t>
      </w:r>
      <w:r w:rsidRPr="00CF2E94">
        <w:rPr>
          <w:sz w:val="24"/>
          <w:szCs w:val="24"/>
        </w:rPr>
        <w:t xml:space="preserve">nereikalaus jokių papildomų mokėjimų, susijusių su Perduoto turto </w:t>
      </w:r>
      <w:r w:rsidRPr="00CF2E94">
        <w:rPr>
          <w:color w:val="0000FF"/>
          <w:sz w:val="24"/>
          <w:szCs w:val="24"/>
        </w:rPr>
        <w:t>[</w:t>
      </w:r>
      <w:r w:rsidRPr="00CF2E94">
        <w:rPr>
          <w:i/>
          <w:color w:val="0000FF"/>
          <w:sz w:val="24"/>
          <w:szCs w:val="24"/>
        </w:rPr>
        <w:t>jei taikoma</w:t>
      </w:r>
      <w:r w:rsidRPr="00CF2E94">
        <w:rPr>
          <w:color w:val="00B050"/>
          <w:sz w:val="24"/>
          <w:szCs w:val="24"/>
        </w:rPr>
        <w:t>, Žemės sklypo]</w:t>
      </w:r>
      <w:r w:rsidRPr="00CF2E94">
        <w:rPr>
          <w:sz w:val="24"/>
          <w:szCs w:val="24"/>
        </w:rPr>
        <w:t xml:space="preserve"> valdymu ir naudojimu, išskyrus Sutarties </w:t>
      </w:r>
      <w:r w:rsidRPr="00EE279F">
        <w:rPr>
          <w:sz w:val="24"/>
          <w:szCs w:val="24"/>
        </w:rPr>
        <w:fldChar w:fldCharType="begin"/>
      </w:r>
      <w:r w:rsidRPr="00CF2E94">
        <w:rPr>
          <w:sz w:val="24"/>
          <w:szCs w:val="24"/>
        </w:rPr>
        <w:instrText xml:space="preserve"> REF _Ref342466277 \r \h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xml:space="preserve"> priede Atsiskaitymų ir mokėjimų tvarkoje </w:t>
      </w:r>
      <w:r w:rsidRPr="00877795">
        <w:rPr>
          <w:sz w:val="24"/>
          <w:szCs w:val="24"/>
        </w:rPr>
        <w:t xml:space="preserve">numatytus mokėjimus </w:t>
      </w:r>
      <w:r w:rsidRPr="00DF6A16">
        <w:rPr>
          <w:color w:val="0000FF"/>
          <w:sz w:val="24"/>
          <w:szCs w:val="24"/>
        </w:rPr>
        <w:t>[</w:t>
      </w:r>
      <w:r w:rsidRPr="00AC2BE4">
        <w:rPr>
          <w:i/>
          <w:color w:val="0000FF"/>
          <w:sz w:val="24"/>
          <w:szCs w:val="24"/>
        </w:rPr>
        <w:t>jei taikoma</w:t>
      </w:r>
      <w:r w:rsidRPr="001C07AD">
        <w:rPr>
          <w:color w:val="00B050"/>
          <w:sz w:val="24"/>
          <w:szCs w:val="24"/>
        </w:rPr>
        <w:t>, ir Perduoto turto nuomos sutartyje numatytus nuompinigius, kuriuos Koncesininkas privalo mokėti pagal galiojančius teisės aktus.]</w:t>
      </w:r>
    </w:p>
    <w:bookmarkEnd w:id="173"/>
    <w:p w14:paraId="3612E17A" w14:textId="77777777" w:rsidR="00047550" w:rsidRPr="00CF2E94" w:rsidRDefault="00047550" w:rsidP="00047550">
      <w:pPr>
        <w:pStyle w:val="paragrafai"/>
        <w:rPr>
          <w:color w:val="00B050"/>
          <w:sz w:val="24"/>
          <w:szCs w:val="24"/>
        </w:rPr>
      </w:pPr>
      <w:r w:rsidRPr="00DD5099" w:rsidDel="001D2573">
        <w:rPr>
          <w:color w:val="0000FF"/>
          <w:sz w:val="24"/>
          <w:szCs w:val="24"/>
        </w:rPr>
        <w:t xml:space="preserve"> </w:t>
      </w:r>
      <w:r w:rsidRPr="00CF2E94">
        <w:rPr>
          <w:color w:val="3333FF"/>
          <w:sz w:val="24"/>
          <w:szCs w:val="24"/>
        </w:rPr>
        <w:t xml:space="preserve">[Jeigu reikalaujama </w:t>
      </w:r>
      <w:r w:rsidRPr="00CF2E94">
        <w:rPr>
          <w:color w:val="00B050"/>
          <w:sz w:val="24"/>
          <w:szCs w:val="24"/>
        </w:rPr>
        <w:t xml:space="preserve">Koncesininkas, atlikęs Darbus, privalo suteikti </w:t>
      </w:r>
      <w:r w:rsidRPr="00CF2E94">
        <w:rPr>
          <w:sz w:val="24"/>
          <w:szCs w:val="24"/>
        </w:rPr>
        <w:t>[nurodyti kieno naudai] [nurodyti, kokį servitutą / servitutus]</w:t>
      </w:r>
      <w:r w:rsidRPr="00643839">
        <w:rPr>
          <w:sz w:val="24"/>
          <w:szCs w:val="24"/>
        </w:rPr>
        <w:t>].</w:t>
      </w:r>
    </w:p>
    <w:p w14:paraId="0D60D187" w14:textId="77777777" w:rsidR="00047550" w:rsidRPr="003D4760" w:rsidRDefault="00047550" w:rsidP="00047550">
      <w:pPr>
        <w:pStyle w:val="paragrafai"/>
        <w:numPr>
          <w:ilvl w:val="0"/>
          <w:numId w:val="0"/>
        </w:numPr>
        <w:ind w:left="493"/>
        <w:rPr>
          <w:sz w:val="24"/>
          <w:szCs w:val="24"/>
        </w:rPr>
      </w:pPr>
    </w:p>
    <w:p w14:paraId="5652D11A" w14:textId="77777777" w:rsidR="00047550" w:rsidRPr="00933EC7" w:rsidRDefault="00047550" w:rsidP="00047550">
      <w:pPr>
        <w:pStyle w:val="Heading2"/>
        <w:rPr>
          <w:sz w:val="24"/>
          <w:szCs w:val="24"/>
        </w:rPr>
      </w:pPr>
      <w:bookmarkStart w:id="174" w:name="_Ref522628645"/>
      <w:bookmarkStart w:id="175" w:name="_Toc55481999"/>
      <w:bookmarkStart w:id="176" w:name="_Toc284496691"/>
      <w:bookmarkStart w:id="177" w:name="_Toc293074447"/>
      <w:bookmarkStart w:id="178" w:name="_Toc297646372"/>
      <w:bookmarkStart w:id="179" w:name="_Toc300049719"/>
      <w:bookmarkStart w:id="180" w:name="_Toc299367472"/>
      <w:bookmarkStart w:id="181" w:name="_Ref137267303"/>
      <w:r w:rsidRPr="00EE11B0">
        <w:rPr>
          <w:sz w:val="24"/>
          <w:szCs w:val="24"/>
        </w:rPr>
        <w:t xml:space="preserve">Darbų </w:t>
      </w:r>
      <w:r>
        <w:rPr>
          <w:sz w:val="24"/>
          <w:szCs w:val="24"/>
        </w:rPr>
        <w:t>atlikimas,</w:t>
      </w:r>
      <w:r w:rsidRPr="00EE11B0">
        <w:rPr>
          <w:sz w:val="24"/>
          <w:szCs w:val="24"/>
        </w:rPr>
        <w:t xml:space="preserve"> Naujo turto </w:t>
      </w:r>
      <w:r>
        <w:rPr>
          <w:sz w:val="24"/>
          <w:szCs w:val="24"/>
        </w:rPr>
        <w:t xml:space="preserve">įsigijimas ar </w:t>
      </w:r>
      <w:r w:rsidRPr="00EE11B0">
        <w:rPr>
          <w:sz w:val="24"/>
          <w:szCs w:val="24"/>
        </w:rPr>
        <w:t>sukūrimas. Koncesininko teisės ir pareigos valdant ir naudojant Naują turtą</w:t>
      </w:r>
      <w:bookmarkEnd w:id="174"/>
      <w:bookmarkEnd w:id="175"/>
      <w:r w:rsidRPr="00CB7C51">
        <w:rPr>
          <w:sz w:val="24"/>
          <w:szCs w:val="24"/>
        </w:rPr>
        <w:t xml:space="preserve"> </w:t>
      </w:r>
      <w:bookmarkEnd w:id="176"/>
      <w:bookmarkEnd w:id="177"/>
      <w:bookmarkEnd w:id="178"/>
      <w:bookmarkEnd w:id="179"/>
      <w:bookmarkEnd w:id="180"/>
    </w:p>
    <w:p w14:paraId="422CC0F7" w14:textId="77777777" w:rsidR="00047550" w:rsidRPr="00CF2E94" w:rsidRDefault="00047550" w:rsidP="00047550">
      <w:pPr>
        <w:pStyle w:val="paragrafai"/>
        <w:rPr>
          <w:sz w:val="24"/>
          <w:szCs w:val="24"/>
        </w:rPr>
      </w:pPr>
      <w:bookmarkStart w:id="182" w:name="_Toc284496692"/>
      <w:bookmarkStart w:id="183" w:name="_Ref521898299"/>
      <w:r w:rsidRPr="00EE279F">
        <w:rPr>
          <w:sz w:val="24"/>
          <w:szCs w:val="24"/>
        </w:rPr>
        <w:t xml:space="preserve">Koncesininkas turi </w:t>
      </w:r>
      <w:r w:rsidRPr="00877795">
        <w:rPr>
          <w:sz w:val="24"/>
          <w:szCs w:val="24"/>
        </w:rPr>
        <w:t xml:space="preserve">atlikti Darbus, </w:t>
      </w:r>
      <w:r w:rsidRPr="00DF6A16">
        <w:rPr>
          <w:sz w:val="24"/>
          <w:szCs w:val="24"/>
        </w:rPr>
        <w:t xml:space="preserve">įsigyti ar </w:t>
      </w:r>
      <w:r w:rsidRPr="00AC2BE4">
        <w:rPr>
          <w:sz w:val="24"/>
          <w:szCs w:val="24"/>
        </w:rPr>
        <w:t>sukurti</w:t>
      </w:r>
      <w:r w:rsidRPr="001C07AD">
        <w:rPr>
          <w:sz w:val="24"/>
          <w:szCs w:val="24"/>
        </w:rPr>
        <w:t xml:space="preserve"> Paslaugų</w:t>
      </w:r>
      <w:r w:rsidRPr="00B85F8A">
        <w:rPr>
          <w:sz w:val="24"/>
          <w:szCs w:val="24"/>
        </w:rPr>
        <w:t xml:space="preserve"> </w:t>
      </w:r>
      <w:r w:rsidRPr="004C7337">
        <w:rPr>
          <w:sz w:val="24"/>
          <w:szCs w:val="24"/>
        </w:rPr>
        <w:t xml:space="preserve"> teikimui reikalingą Naują turtą, laikydamasis </w:t>
      </w:r>
      <w:r w:rsidRPr="00FD7E4C">
        <w:rPr>
          <w:sz w:val="24"/>
          <w:szCs w:val="24"/>
        </w:rPr>
        <w:t>Specifikacijų</w:t>
      </w:r>
      <w:r w:rsidRPr="00210B7F">
        <w:rPr>
          <w:sz w:val="24"/>
          <w:szCs w:val="24"/>
        </w:rPr>
        <w:t xml:space="preserve"> reikalavimų, Pasiūlymo bei Sutartyje nustatytų terminų</w:t>
      </w:r>
      <w:r w:rsidRPr="00E510BA">
        <w:rPr>
          <w:sz w:val="24"/>
          <w:szCs w:val="24"/>
        </w:rPr>
        <w:t>.</w:t>
      </w:r>
      <w:bookmarkEnd w:id="182"/>
      <w:bookmarkEnd w:id="183"/>
    </w:p>
    <w:p w14:paraId="49F39A7F" w14:textId="77777777" w:rsidR="00047550" w:rsidRPr="00CF2E94" w:rsidRDefault="00047550" w:rsidP="00047550">
      <w:pPr>
        <w:pStyle w:val="paragrafai"/>
        <w:rPr>
          <w:sz w:val="24"/>
          <w:szCs w:val="24"/>
        </w:rPr>
      </w:pPr>
      <w:r w:rsidRPr="00CF2E94">
        <w:rPr>
          <w:sz w:val="24"/>
          <w:szCs w:val="24"/>
        </w:rPr>
        <w:t xml:space="preserve">Ne vėliau, kaip per 1 (vieną) mėnesį nuo Sutarties įsigaliojimo visa apimtimi dienos turi pateikti Suteikiančiajai institucijai Darbų atlikimo planą. Suteikiančioji institucija turi teisę ne vėliau, kaip per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20 (dvidešimt)] </w:t>
      </w:r>
      <w:r w:rsidRPr="00CF2E94">
        <w:rPr>
          <w:sz w:val="24"/>
          <w:szCs w:val="24"/>
        </w:rPr>
        <w:t>dienų pateikti pastabas / pasiūlymus Darbų atlikimo planui, tačiau Koncesininkas neprivalo į juos atsižvelgti ir gali pradėti Darbus. Suteikiančiajai institucijai nepateikus pastabų / pasiūlymų dėl Darbų atlikimo plano per šiame punkte nustatytą terminą, laikoma, kad Suteikiančioji institucija jų neturi.</w:t>
      </w:r>
    </w:p>
    <w:p w14:paraId="217AE104" w14:textId="77777777" w:rsidR="00047550" w:rsidRPr="00CF2E94" w:rsidRDefault="00047550" w:rsidP="00047550">
      <w:pPr>
        <w:pStyle w:val="paragrafai"/>
        <w:rPr>
          <w:sz w:val="24"/>
          <w:szCs w:val="24"/>
        </w:rPr>
      </w:pPr>
      <w:bookmarkStart w:id="184" w:name="_Ref522204083"/>
      <w:r w:rsidRPr="00CF2E94">
        <w:rPr>
          <w:sz w:val="24"/>
          <w:szCs w:val="24"/>
        </w:rPr>
        <w:t>Rengiant Darbų atlikimo projektus ir kaip Darbų rezultatą sukuriant Objektą:</w:t>
      </w:r>
      <w:bookmarkEnd w:id="184"/>
    </w:p>
    <w:p w14:paraId="021718FE" w14:textId="77777777" w:rsidR="00047550" w:rsidRPr="00CF2E94" w:rsidRDefault="00047550" w:rsidP="00047550">
      <w:pPr>
        <w:pStyle w:val="paragrafesraas"/>
        <w:rPr>
          <w:sz w:val="24"/>
          <w:szCs w:val="24"/>
        </w:rPr>
      </w:pPr>
      <w:r w:rsidRPr="00EE279F">
        <w:rPr>
          <w:sz w:val="24"/>
          <w:szCs w:val="24"/>
        </w:rPr>
        <w:t>Koncesininkas pr</w:t>
      </w:r>
      <w:r w:rsidRPr="00877795">
        <w:rPr>
          <w:sz w:val="24"/>
          <w:szCs w:val="24"/>
        </w:rPr>
        <w:t xml:space="preserve">ivalo parengti </w:t>
      </w:r>
      <w:r w:rsidRPr="00DF6A16">
        <w:rPr>
          <w:sz w:val="24"/>
          <w:szCs w:val="24"/>
        </w:rPr>
        <w:t>ar užtikrinti, kad būtų parengti Darbų atlikimo projektai</w:t>
      </w:r>
      <w:r w:rsidRPr="00AC2BE4">
        <w:rPr>
          <w:sz w:val="24"/>
          <w:szCs w:val="24"/>
        </w:rPr>
        <w:t xml:space="preserve">. </w:t>
      </w:r>
      <w:r w:rsidRPr="001C07AD">
        <w:rPr>
          <w:sz w:val="24"/>
          <w:szCs w:val="24"/>
        </w:rPr>
        <w:t xml:space="preserve">Projektinė </w:t>
      </w:r>
      <w:r w:rsidRPr="00B85F8A">
        <w:rPr>
          <w:sz w:val="24"/>
          <w:szCs w:val="24"/>
        </w:rPr>
        <w:t>dokumentacija turi būti pateikiama Suteikiančiajai institucijai</w:t>
      </w:r>
      <w:r w:rsidRPr="006B7510">
        <w:rPr>
          <w:sz w:val="24"/>
          <w:szCs w:val="24"/>
        </w:rPr>
        <w:t xml:space="preserve"> peržiūrai bei pastabų ir (ar) pasiūlymų patei</w:t>
      </w:r>
      <w:r w:rsidRPr="00156CBF">
        <w:rPr>
          <w:sz w:val="24"/>
          <w:szCs w:val="24"/>
        </w:rPr>
        <w:t xml:space="preserve">kimui etapais (techninio darbo projekto arba techninio projekto sudedamosios dalys prieš atliekant techninio projekto ekspertizę, techninio projekto ir darbų projekto pakeitimai ir užbaigtas darbo projektas prieš pradedant įgyvendinti darbus) Rengdamas </w:t>
      </w:r>
      <w:r w:rsidRPr="001A1BF3">
        <w:rPr>
          <w:sz w:val="24"/>
          <w:szCs w:val="24"/>
        </w:rPr>
        <w:t>pro</w:t>
      </w:r>
      <w:r w:rsidRPr="004C7337">
        <w:rPr>
          <w:sz w:val="24"/>
          <w:szCs w:val="24"/>
        </w:rPr>
        <w:t xml:space="preserve">jektinę </w:t>
      </w:r>
      <w:r w:rsidRPr="00A62796">
        <w:rPr>
          <w:sz w:val="24"/>
          <w:szCs w:val="24"/>
        </w:rPr>
        <w:t xml:space="preserve">dokumentaciją ar užtikrindamas, kad ji būtų parengta, </w:t>
      </w:r>
      <w:r w:rsidRPr="00DD5099">
        <w:rPr>
          <w:sz w:val="24"/>
          <w:szCs w:val="24"/>
        </w:rPr>
        <w:t>Koncesininkas</w:t>
      </w:r>
      <w:r w:rsidRPr="006B4529">
        <w:rPr>
          <w:sz w:val="24"/>
          <w:szCs w:val="24"/>
        </w:rPr>
        <w:t xml:space="preserve"> privalo Specifikacijose ir (ar) Pasiūlyme nenumatytus techninių ir darbo projektų sprendinius iš anksto prieš šios</w:t>
      </w:r>
      <w:r w:rsidRPr="00FD7E4C">
        <w:rPr>
          <w:sz w:val="24"/>
          <w:szCs w:val="24"/>
        </w:rPr>
        <w:t xml:space="preserve"> projektinės</w:t>
      </w:r>
      <w:r w:rsidRPr="00210B7F">
        <w:rPr>
          <w:sz w:val="24"/>
          <w:szCs w:val="24"/>
        </w:rPr>
        <w:t xml:space="preserve"> dokumentacijos galutinių dokumentų patvirtinimą patei</w:t>
      </w:r>
      <w:r w:rsidRPr="00E510BA">
        <w:rPr>
          <w:sz w:val="24"/>
          <w:szCs w:val="24"/>
        </w:rPr>
        <w:t xml:space="preserve">kti </w:t>
      </w:r>
      <w:r w:rsidRPr="00BF347E">
        <w:rPr>
          <w:sz w:val="24"/>
          <w:szCs w:val="24"/>
        </w:rPr>
        <w:t>Suteikiančiajai institucijai</w:t>
      </w:r>
      <w:r w:rsidRPr="00CF2E94">
        <w:rPr>
          <w:sz w:val="24"/>
          <w:szCs w:val="24"/>
        </w:rPr>
        <w:t xml:space="preserve">. Parengtos projektinės dokumentacijos po vieną originalų egzempliorių ar tinkamai patvirtintą kopiją Koncesininkas privalo nedelsiant pateikti Suteikiančiajai institucijai. Atlikus Darbus, </w:t>
      </w:r>
      <w:r w:rsidRPr="00CF2E94">
        <w:rPr>
          <w:sz w:val="24"/>
          <w:szCs w:val="24"/>
        </w:rPr>
        <w:lastRenderedPageBreak/>
        <w:t>Suteikiančioji institucija iš Koncesininko turi gauti projektinės dokumentacijos versiją su žyma „Taip pastatyta“. Su projektine dokumentacija turi būti pateikta ir išpildomoji dokumentacija, t.y. panaudotų medžiagų sertifikatai, atitikties deklaracijos, sistemų bandymo protokolai, įrenginių / prietaisų naudojimo instrukcijos ir t.t.).</w:t>
      </w:r>
    </w:p>
    <w:p w14:paraId="4B268723" w14:textId="77777777" w:rsidR="00047550" w:rsidRPr="00CF2E94" w:rsidRDefault="00047550" w:rsidP="00047550">
      <w:pPr>
        <w:pStyle w:val="paragrafesraas"/>
        <w:rPr>
          <w:sz w:val="24"/>
          <w:szCs w:val="24"/>
        </w:rPr>
      </w:pPr>
      <w:bookmarkStart w:id="185" w:name="_Ref359943747"/>
      <w:bookmarkStart w:id="186" w:name="_Ref404060249"/>
      <w:r w:rsidRPr="00CF2E94">
        <w:rPr>
          <w:sz w:val="24"/>
          <w:szCs w:val="24"/>
        </w:rPr>
        <w:t>Koncesininkas</w:t>
      </w:r>
      <w:r w:rsidRPr="00CF2E94">
        <w:rPr>
          <w:spacing w:val="0"/>
          <w:sz w:val="24"/>
          <w:szCs w:val="24"/>
        </w:rPr>
        <w:t xml:space="preserve"> parengtus Objekto pasiūlymus, statybos techninį darbo projektą arba techninį projektą po ekspertizės ir pakoreguotą pagal privalomąsias ekspertizės pastabas, taip pat atskiras Objekto statybos darbo projekto dalis ne vėliau kaip</w:t>
      </w:r>
      <w:r w:rsidRPr="00CF2E94">
        <w:rPr>
          <w:color w:val="00B050"/>
          <w:spacing w:val="0"/>
          <w:sz w:val="24"/>
          <w:szCs w:val="24"/>
        </w:rPr>
        <w:t xml:space="preserve">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30 (trisdešimt)]</w:t>
      </w:r>
      <w:r w:rsidRPr="00CF2E94">
        <w:rPr>
          <w:sz w:val="24"/>
          <w:szCs w:val="24"/>
        </w:rPr>
        <w:t xml:space="preserve"> </w:t>
      </w:r>
      <w:r w:rsidRPr="00CF2E94">
        <w:rPr>
          <w:spacing w:val="0"/>
          <w:sz w:val="24"/>
          <w:szCs w:val="24"/>
        </w:rPr>
        <w:t xml:space="preserve"> dienų prieš pradedant vykdyti atitinkamus Darbus pagal tas darbo projekto dalis įsipareigoja pateikti peržiūrėti Suteikiančiajai institucijai. Suteikiančioji institucija preliminariai įvertina tokios medžiagos atitikimą Specifikacijoms, Pasiūlymui ir kitiems Sutartyje nustatytiems reikalavimams ir ne vėliau kaip per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5 (penkias)</w:t>
      </w:r>
      <w:r w:rsidRPr="00CF2E94">
        <w:rPr>
          <w:spacing w:val="0"/>
          <w:sz w:val="24"/>
          <w:szCs w:val="24"/>
        </w:rPr>
        <w:t xml:space="preserve"> Darbo dienas nuo medžiagos gavimo raštu informuoja Koncesininką apie teigiamą įvertinimą arba pateikia motyvuotą neigiamą įvertinimą. Tačiau Suteikiančiosios institucijos teigiamas arba neigiamas įvertinimas nesukelia Šalims jokių tiesioginių pasekmių.</w:t>
      </w:r>
      <w:bookmarkEnd w:id="185"/>
      <w:r w:rsidRPr="00CF2E94">
        <w:rPr>
          <w:spacing w:val="0"/>
          <w:sz w:val="24"/>
          <w:szCs w:val="24"/>
        </w:rPr>
        <w:t xml:space="preserve"> Šiame punkte nustatytu terminu negavus Suteikiančiosios institucijos rašytinio atsakymo bus vertinama, kad </w:t>
      </w:r>
      <w:r w:rsidRPr="00CF2E94">
        <w:rPr>
          <w:sz w:val="24"/>
          <w:szCs w:val="24"/>
        </w:rPr>
        <w:t>S</w:t>
      </w:r>
      <w:r w:rsidRPr="00CF2E94">
        <w:rPr>
          <w:spacing w:val="0"/>
          <w:sz w:val="24"/>
          <w:szCs w:val="24"/>
        </w:rPr>
        <w:t>uteikiančioji institucija neturi pastabų Koncesininko pateiktai medžiagai.</w:t>
      </w:r>
      <w:bookmarkEnd w:id="186"/>
    </w:p>
    <w:p w14:paraId="201B32C5" w14:textId="77777777" w:rsidR="00047550" w:rsidRPr="001C07AD" w:rsidRDefault="00047550" w:rsidP="00047550">
      <w:pPr>
        <w:pStyle w:val="paragrafesraas"/>
        <w:rPr>
          <w:sz w:val="24"/>
          <w:szCs w:val="24"/>
        </w:rPr>
      </w:pPr>
      <w:r w:rsidRPr="00AC2BE4">
        <w:rPr>
          <w:sz w:val="24"/>
          <w:szCs w:val="24"/>
        </w:rPr>
        <w:t>Darbai privalo būti vykdomi vadovaujantis</w:t>
      </w:r>
      <w:r w:rsidRPr="001C07AD">
        <w:rPr>
          <w:sz w:val="24"/>
          <w:szCs w:val="24"/>
        </w:rPr>
        <w:t xml:space="preserve"> Gera verslo praktika, siekiant maksimalios kokybės ir efektyvumo, bei laikantis visų Darbams taikomų teisės aktų reikalavimų, įskaitant aplinkosaugos reikalavimus;</w:t>
      </w:r>
    </w:p>
    <w:p w14:paraId="4E776D02" w14:textId="77777777" w:rsidR="00047550" w:rsidRPr="00CF2E94" w:rsidRDefault="00047550" w:rsidP="00047550">
      <w:pPr>
        <w:pStyle w:val="paragrafesraas"/>
        <w:rPr>
          <w:sz w:val="24"/>
          <w:szCs w:val="24"/>
        </w:rPr>
      </w:pPr>
      <w:bookmarkStart w:id="187" w:name="_Ref54761498"/>
      <w:r w:rsidRPr="00B85F8A">
        <w:rPr>
          <w:sz w:val="24"/>
          <w:szCs w:val="24"/>
        </w:rPr>
        <w:t>Koncesininkas, užbaigęs Darbus, apie tai informuoja Suteikiančią</w:t>
      </w:r>
      <w:r w:rsidRPr="006B7510">
        <w:rPr>
          <w:sz w:val="24"/>
          <w:szCs w:val="24"/>
        </w:rPr>
        <w:t xml:space="preserve">ją instituciją. Suteikiančioji institucija per </w:t>
      </w:r>
      <w:r w:rsidRPr="00156CBF">
        <w:rPr>
          <w:color w:val="FF0000"/>
          <w:sz w:val="24"/>
          <w:szCs w:val="24"/>
        </w:rPr>
        <w:t>[</w:t>
      </w:r>
      <w:r w:rsidRPr="001A1BF3">
        <w:rPr>
          <w:i/>
          <w:color w:val="FF0000"/>
          <w:sz w:val="24"/>
          <w:szCs w:val="24"/>
        </w:rPr>
        <w:t xml:space="preserve">nustatyti terminą, rekomenduojama – </w:t>
      </w:r>
      <w:r w:rsidRPr="00A62796">
        <w:rPr>
          <w:color w:val="FF0000"/>
          <w:sz w:val="24"/>
          <w:szCs w:val="24"/>
        </w:rPr>
        <w:t xml:space="preserve">15 </w:t>
      </w:r>
      <w:r w:rsidRPr="00DD5099">
        <w:rPr>
          <w:color w:val="FF0000"/>
          <w:sz w:val="24"/>
          <w:szCs w:val="24"/>
        </w:rPr>
        <w:t>(</w:t>
      </w:r>
      <w:r w:rsidRPr="00FD7E4C">
        <w:rPr>
          <w:color w:val="FF0000"/>
          <w:sz w:val="24"/>
          <w:szCs w:val="24"/>
        </w:rPr>
        <w:t>penkiolika</w:t>
      </w:r>
      <w:r w:rsidRPr="00210B7F">
        <w:rPr>
          <w:color w:val="FF0000"/>
          <w:sz w:val="24"/>
          <w:szCs w:val="24"/>
        </w:rPr>
        <w:t>)</w:t>
      </w:r>
      <w:r w:rsidRPr="00CF2E94">
        <w:rPr>
          <w:color w:val="FF0000"/>
          <w:sz w:val="24"/>
          <w:szCs w:val="24"/>
        </w:rPr>
        <w:t>]</w:t>
      </w:r>
      <w:r w:rsidRPr="00CF2E94">
        <w:rPr>
          <w:sz w:val="24"/>
          <w:szCs w:val="24"/>
        </w:rPr>
        <w:t xml:space="preserve"> dienų nuo pranešimo apie Darbų užbaigimą gavimo dienos </w:t>
      </w:r>
      <w:r>
        <w:rPr>
          <w:sz w:val="24"/>
          <w:szCs w:val="24"/>
        </w:rPr>
        <w:t xml:space="preserve">Sutarties </w:t>
      </w:r>
      <w:r>
        <w:rPr>
          <w:sz w:val="24"/>
          <w:szCs w:val="24"/>
        </w:rPr>
        <w:fldChar w:fldCharType="begin"/>
      </w:r>
      <w:r>
        <w:rPr>
          <w:sz w:val="24"/>
          <w:szCs w:val="24"/>
        </w:rPr>
        <w:instrText xml:space="preserve"> REF _Ref53487356 \r \h </w:instrText>
      </w:r>
      <w:r>
        <w:rPr>
          <w:sz w:val="24"/>
          <w:szCs w:val="24"/>
        </w:rPr>
      </w:r>
      <w:r>
        <w:rPr>
          <w:sz w:val="24"/>
          <w:szCs w:val="24"/>
        </w:rPr>
        <w:fldChar w:fldCharType="separate"/>
      </w:r>
      <w:r w:rsidR="00962ECE">
        <w:rPr>
          <w:sz w:val="24"/>
          <w:szCs w:val="24"/>
        </w:rPr>
        <w:t>11</w:t>
      </w:r>
      <w:r>
        <w:rPr>
          <w:sz w:val="24"/>
          <w:szCs w:val="24"/>
        </w:rPr>
        <w:fldChar w:fldCharType="end"/>
      </w:r>
      <w:r>
        <w:rPr>
          <w:sz w:val="24"/>
          <w:szCs w:val="24"/>
        </w:rPr>
        <w:t xml:space="preserve"> priedo </w:t>
      </w:r>
      <w:r w:rsidRPr="00054B26">
        <w:rPr>
          <w:i/>
          <w:sz w:val="24"/>
          <w:szCs w:val="24"/>
        </w:rPr>
        <w:t>Darbų vertinimas ir priėmimas</w:t>
      </w:r>
      <w:r>
        <w:rPr>
          <w:sz w:val="24"/>
          <w:szCs w:val="24"/>
        </w:rPr>
        <w:t xml:space="preserve"> nustatyta tvarka </w:t>
      </w:r>
      <w:r w:rsidRPr="00CF2E94">
        <w:rPr>
          <w:sz w:val="24"/>
          <w:szCs w:val="24"/>
        </w:rPr>
        <w:t xml:space="preserve">patikrina </w:t>
      </w:r>
      <w:r>
        <w:rPr>
          <w:sz w:val="24"/>
          <w:szCs w:val="24"/>
        </w:rPr>
        <w:t>ar Objektas atitinka Specifikacijoms ir Pasiūlymui.</w:t>
      </w:r>
      <w:r w:rsidRPr="00CF2E94">
        <w:rPr>
          <w:sz w:val="24"/>
          <w:szCs w:val="24"/>
        </w:rPr>
        <w:t>;</w:t>
      </w:r>
      <w:bookmarkEnd w:id="187"/>
    </w:p>
    <w:p w14:paraId="569DBD77" w14:textId="77777777" w:rsidR="00047550" w:rsidRPr="00CF2E94" w:rsidRDefault="00047550" w:rsidP="00047550">
      <w:pPr>
        <w:pStyle w:val="paragrafesraas"/>
        <w:rPr>
          <w:sz w:val="24"/>
          <w:szCs w:val="24"/>
        </w:rPr>
      </w:pPr>
      <w:bookmarkStart w:id="188" w:name="_Ref406948606"/>
      <w:r w:rsidRPr="00CF2E94">
        <w:rPr>
          <w:sz w:val="24"/>
          <w:szCs w:val="24"/>
        </w:rPr>
        <w:t xml:space="preserve">Jeigu </w:t>
      </w:r>
      <w:r>
        <w:rPr>
          <w:sz w:val="24"/>
          <w:szCs w:val="24"/>
        </w:rPr>
        <w:t>Objektas</w:t>
      </w:r>
      <w:r w:rsidRPr="00CF2E94">
        <w:rPr>
          <w:sz w:val="24"/>
          <w:szCs w:val="24"/>
        </w:rPr>
        <w:t xml:space="preserve"> atitinka jiems keliamus reikalavimus, Suteikiančioji institucija per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5 (penkias)]</w:t>
      </w:r>
      <w:r w:rsidRPr="00CF2E94">
        <w:rPr>
          <w:sz w:val="24"/>
          <w:szCs w:val="24"/>
        </w:rPr>
        <w:t xml:space="preserve"> Darbo dienas nuo patikrinimo atlikimo išduoda raštišką to patvirtinimą ar kitus reikalingus dokumentus, kurių pagrindu Koncesininkas organizuoja Objekto statybos užbaigimo įforminimą teisės aktų nustatyta tvarka;</w:t>
      </w:r>
      <w:bookmarkEnd w:id="188"/>
    </w:p>
    <w:p w14:paraId="7C7A72F7" w14:textId="77777777" w:rsidR="00047550" w:rsidRPr="00CF2E94" w:rsidRDefault="00047550" w:rsidP="00047550">
      <w:pPr>
        <w:pStyle w:val="paragrafesraas"/>
        <w:rPr>
          <w:sz w:val="24"/>
          <w:szCs w:val="24"/>
        </w:rPr>
      </w:pPr>
      <w:r w:rsidRPr="00CF2E94">
        <w:rPr>
          <w:sz w:val="24"/>
          <w:szCs w:val="24"/>
        </w:rPr>
        <w:t xml:space="preserve">Jeigu </w:t>
      </w:r>
      <w:r>
        <w:rPr>
          <w:sz w:val="24"/>
          <w:szCs w:val="24"/>
        </w:rPr>
        <w:t>Objektas</w:t>
      </w:r>
      <w:r w:rsidRPr="00CF2E94">
        <w:rPr>
          <w:sz w:val="24"/>
          <w:szCs w:val="24"/>
        </w:rPr>
        <w:t xml:space="preserve"> neatitinka jiems keliamų esminių reikalavimų, nustatytų Specifikacijose ir / ar Pasiūlyme, dėl ko vadovaujantis teisės aktais negali būti visai ar tinkamai teikiamos Paslaugos, Suteikiančioji institucija gali motyvuotai atsisakyti išduoti Sutarties </w:t>
      </w:r>
      <w:r w:rsidRPr="00EE279F">
        <w:rPr>
          <w:sz w:val="24"/>
          <w:szCs w:val="24"/>
        </w:rPr>
        <w:fldChar w:fldCharType="begin"/>
      </w:r>
      <w:r w:rsidRPr="00CF2E94">
        <w:rPr>
          <w:sz w:val="24"/>
          <w:szCs w:val="24"/>
        </w:rPr>
        <w:instrText xml:space="preserve"> REF _Ref406948606 \r \h  \* MERGEFORMAT </w:instrText>
      </w:r>
      <w:r w:rsidRPr="00EE279F">
        <w:rPr>
          <w:sz w:val="24"/>
          <w:szCs w:val="24"/>
        </w:rPr>
      </w:r>
      <w:r w:rsidRPr="00EE279F">
        <w:rPr>
          <w:sz w:val="24"/>
          <w:szCs w:val="24"/>
        </w:rPr>
        <w:fldChar w:fldCharType="separate"/>
      </w:r>
      <w:r w:rsidR="00962ECE">
        <w:rPr>
          <w:sz w:val="24"/>
          <w:szCs w:val="24"/>
        </w:rPr>
        <w:t>9.3.5</w:t>
      </w:r>
      <w:r w:rsidRPr="00EE279F">
        <w:rPr>
          <w:sz w:val="24"/>
          <w:szCs w:val="24"/>
        </w:rPr>
        <w:fldChar w:fldCharType="end"/>
      </w:r>
      <w:r w:rsidRPr="00EE279F">
        <w:rPr>
          <w:sz w:val="24"/>
          <w:szCs w:val="24"/>
        </w:rPr>
        <w:t xml:space="preserve"> punkte nurodytą patvirtinimą</w:t>
      </w:r>
      <w:r w:rsidRPr="00877795">
        <w:rPr>
          <w:sz w:val="24"/>
          <w:szCs w:val="24"/>
        </w:rPr>
        <w:t>. Tokiu atveju esminiai neatitikimai u</w:t>
      </w:r>
      <w:r w:rsidRPr="00DF6A16">
        <w:rPr>
          <w:sz w:val="24"/>
          <w:szCs w:val="24"/>
        </w:rPr>
        <w:t xml:space="preserve">žfiksuojami rašytiniu aktu, kurį pasirašo Suteikiančiosios institucijos ir Koncesininko atstovai ir kuris tampa neatskiriama Sutarties dalimi. Patvirtinimo dėl Darbų </w:t>
      </w:r>
      <w:r w:rsidRPr="001C07AD">
        <w:rPr>
          <w:sz w:val="24"/>
          <w:szCs w:val="24"/>
        </w:rPr>
        <w:t xml:space="preserve">atitikimo </w:t>
      </w:r>
      <w:r w:rsidRPr="00B85F8A">
        <w:rPr>
          <w:sz w:val="24"/>
          <w:szCs w:val="24"/>
        </w:rPr>
        <w:t>Specifikacijų ir Pasiūlymo reikalavimams išdavimas at</w:t>
      </w:r>
      <w:r w:rsidRPr="006B7510">
        <w:rPr>
          <w:sz w:val="24"/>
          <w:szCs w:val="24"/>
        </w:rPr>
        <w:t xml:space="preserve">idedamas iki tada, kada Koncesininkas ištaisys </w:t>
      </w:r>
      <w:r w:rsidRPr="00156CBF">
        <w:rPr>
          <w:sz w:val="24"/>
          <w:szCs w:val="24"/>
        </w:rPr>
        <w:t>esminius neatitikimus</w:t>
      </w:r>
      <w:r w:rsidRPr="001A1BF3">
        <w:rPr>
          <w:sz w:val="24"/>
          <w:szCs w:val="24"/>
        </w:rPr>
        <w:t>.</w:t>
      </w:r>
      <w:r w:rsidRPr="00CF2E94">
        <w:rPr>
          <w:sz w:val="24"/>
          <w:szCs w:val="24"/>
        </w:rPr>
        <w:t>;</w:t>
      </w:r>
    </w:p>
    <w:p w14:paraId="00996DCA" w14:textId="77777777" w:rsidR="00047550" w:rsidRPr="00CF2E94" w:rsidRDefault="00047550" w:rsidP="00047550">
      <w:pPr>
        <w:pStyle w:val="paragrafesraas"/>
        <w:rPr>
          <w:sz w:val="24"/>
          <w:szCs w:val="24"/>
        </w:rPr>
      </w:pPr>
      <w:r w:rsidRPr="00CF2E94">
        <w:rPr>
          <w:sz w:val="24"/>
          <w:szCs w:val="24"/>
        </w:rPr>
        <w:t>Darbų atlikimo metu Suteikiančioji institucija ir visi jos įgalioti asmenys, kurių sąrašas iš anksto suderinamas su Koncesininku, turi teisę patekti į Darbų vykdymo vietą, tikrinti bei prižiūrėti Darbų atlikimą. Koncesininkas ir jo pasitelktas (-i) Subtiekėjas (-ai) privalo sudaryti visas protingas galimybes Suteikiančiajai institucijai ir jos įgaliotiems asmenims tikrinti ir prižiūrėti Darbų atlikimą;</w:t>
      </w:r>
    </w:p>
    <w:p w14:paraId="19157BD5" w14:textId="77777777" w:rsidR="00047550" w:rsidRPr="00CF2E94" w:rsidRDefault="00047550" w:rsidP="00047550">
      <w:pPr>
        <w:pStyle w:val="paragrafesraas"/>
        <w:rPr>
          <w:sz w:val="24"/>
          <w:szCs w:val="24"/>
        </w:rPr>
      </w:pPr>
      <w:r w:rsidRPr="00CF2E94">
        <w:rPr>
          <w:sz w:val="24"/>
          <w:szCs w:val="24"/>
        </w:rPr>
        <w:t xml:space="preserve">Koncesininkas visais atvejais yra atsakingas už Darbų ir jų rezultato atitikimą Specifikacijoms, Pasiūlymui ir teisės aktams, nepriklausomai nuo to, ar Suteikiančioji </w:t>
      </w:r>
      <w:r w:rsidRPr="00CF2E94">
        <w:rPr>
          <w:sz w:val="24"/>
          <w:szCs w:val="24"/>
        </w:rPr>
        <w:lastRenderedPageBreak/>
        <w:t>institucija ar jos įgalioti asmenys faktiškai patikrina Darbų atitikimą keliamiems reikalavimams ar pasirašo atitikimo Specifikacijoms ir / ar Pasiūlymui patvirtinimo aktą;</w:t>
      </w:r>
    </w:p>
    <w:p w14:paraId="683C5C9D" w14:textId="77777777" w:rsidR="00047550" w:rsidRPr="00B85F8A" w:rsidRDefault="00047550" w:rsidP="00047550">
      <w:pPr>
        <w:pStyle w:val="paragrafesraas"/>
        <w:rPr>
          <w:sz w:val="24"/>
          <w:szCs w:val="24"/>
        </w:rPr>
      </w:pPr>
      <w:bookmarkStart w:id="189" w:name="_Ref407706660"/>
      <w:r w:rsidRPr="00CF2E94">
        <w:rPr>
          <w:sz w:val="24"/>
          <w:szCs w:val="24"/>
        </w:rPr>
        <w:t xml:space="preserve">Koncesininkas privalo savo sąskaita gauti visus sutikimus ir leidimus, kurie pagal teisės aktų reikalavimus yra būtini tam, kad, užbaigus atitinkamus Darbus, jų rezultatus būtų galima teisėtai naudoti pagal jų paskirtį ir pateiktų Suteikiančiajai institucijai minėtų sutikimų ir leidimų kopijas. Tais atvejais, kai pagal teisės aktų reikalavimus tinkamam Darbų rezultatų naudojimui, valdymui ir (ar) disponavimui Suteikiančioji institucija privalo turėti aukščiau šiame Sutarties </w:t>
      </w:r>
      <w:r w:rsidRPr="00EE279F">
        <w:rPr>
          <w:sz w:val="24"/>
          <w:szCs w:val="24"/>
        </w:rPr>
        <w:t xml:space="preserve"> punkte nurodytų sutikimų</w:t>
      </w:r>
      <w:r w:rsidRPr="00877795">
        <w:rPr>
          <w:sz w:val="24"/>
          <w:szCs w:val="24"/>
        </w:rPr>
        <w:t>, įgaliojimų</w:t>
      </w:r>
      <w:r w:rsidRPr="00DF6A16">
        <w:rPr>
          <w:sz w:val="24"/>
          <w:szCs w:val="24"/>
        </w:rPr>
        <w:t xml:space="preserve"> ir leidimų originalus, </w:t>
      </w:r>
      <w:r w:rsidRPr="00AC2BE4">
        <w:rPr>
          <w:sz w:val="24"/>
          <w:szCs w:val="24"/>
        </w:rPr>
        <w:t>K</w:t>
      </w:r>
      <w:r w:rsidRPr="001C07AD">
        <w:rPr>
          <w:sz w:val="24"/>
          <w:szCs w:val="24"/>
        </w:rPr>
        <w:t>oncesininkas privalo juos pateik</w:t>
      </w:r>
      <w:r w:rsidRPr="00B85F8A">
        <w:rPr>
          <w:sz w:val="24"/>
          <w:szCs w:val="24"/>
        </w:rPr>
        <w:t>ti Suteikiančiajai institucijai;</w:t>
      </w:r>
      <w:bookmarkEnd w:id="189"/>
    </w:p>
    <w:p w14:paraId="6EB9EE41" w14:textId="77777777" w:rsidR="00047550" w:rsidRPr="00DF6A16" w:rsidRDefault="00047550" w:rsidP="00047550">
      <w:pPr>
        <w:pStyle w:val="paragrafesraas"/>
        <w:tabs>
          <w:tab w:val="left" w:pos="851"/>
        </w:tabs>
        <w:rPr>
          <w:sz w:val="24"/>
          <w:szCs w:val="24"/>
        </w:rPr>
      </w:pPr>
      <w:r w:rsidRPr="00CF2E94">
        <w:rPr>
          <w:sz w:val="24"/>
          <w:szCs w:val="24"/>
        </w:rPr>
        <w:t xml:space="preserve">Tuo atveju, jeigu tarp Šalių kyla ginčas ar nesutarimas dėl Darbų ar jų dalių neatitikimo, jis sprendžiamas vadovaujantis Sutarties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962ECE">
        <w:rPr>
          <w:sz w:val="24"/>
          <w:szCs w:val="24"/>
        </w:rPr>
        <w:t>53</w:t>
      </w:r>
      <w:r>
        <w:rPr>
          <w:sz w:val="24"/>
          <w:szCs w:val="24"/>
        </w:rPr>
        <w:fldChar w:fldCharType="end"/>
      </w:r>
      <w:r w:rsidRPr="00EE279F">
        <w:rPr>
          <w:sz w:val="24"/>
          <w:szCs w:val="24"/>
        </w:rPr>
        <w:t xml:space="preserve"> punkto </w:t>
      </w:r>
      <w:r w:rsidRPr="00877795">
        <w:rPr>
          <w:sz w:val="24"/>
          <w:szCs w:val="24"/>
        </w:rPr>
        <w:t>nuostatomis.</w:t>
      </w:r>
    </w:p>
    <w:p w14:paraId="6DF61578" w14:textId="77777777" w:rsidR="00047550" w:rsidRPr="00CF2E94" w:rsidRDefault="00047550" w:rsidP="00047550">
      <w:pPr>
        <w:pStyle w:val="paragrafai"/>
        <w:rPr>
          <w:sz w:val="24"/>
          <w:szCs w:val="24"/>
        </w:rPr>
      </w:pPr>
      <w:r w:rsidRPr="00CF2E94">
        <w:rPr>
          <w:sz w:val="24"/>
          <w:szCs w:val="24"/>
        </w:rPr>
        <w:t>Koncesininkas turi atlikti visus kitus veiksmus, reikalingus tam, kad būtų sukurtas Objektas (įskaitant, be apribojimų, prireikus gauti naujas Objekto prisijungimo sąlygas, gauti statybą leidžiančius dokumentus ir kt.).</w:t>
      </w:r>
    </w:p>
    <w:p w14:paraId="14A27F21" w14:textId="77777777" w:rsidR="00047550" w:rsidRPr="00DD5099" w:rsidRDefault="00047550" w:rsidP="00047550">
      <w:pPr>
        <w:pStyle w:val="paragrafai"/>
        <w:rPr>
          <w:sz w:val="24"/>
          <w:szCs w:val="24"/>
        </w:rPr>
      </w:pPr>
      <w:r w:rsidRPr="00EE279F">
        <w:rPr>
          <w:rFonts w:eastAsia="Calibri"/>
          <w:color w:val="0000FF"/>
          <w:sz w:val="24"/>
          <w:szCs w:val="24"/>
          <w:lang w:eastAsia="en-US"/>
        </w:rPr>
        <w:t>[</w:t>
      </w:r>
      <w:r w:rsidRPr="00EE279F">
        <w:rPr>
          <w:rFonts w:eastAsia="Calibri"/>
          <w:i/>
          <w:color w:val="0000FF"/>
          <w:sz w:val="24"/>
          <w:szCs w:val="24"/>
          <w:lang w:eastAsia="en-US"/>
        </w:rPr>
        <w:t xml:space="preserve">jei Naujas turtas </w:t>
      </w:r>
      <w:r w:rsidRPr="00877795">
        <w:rPr>
          <w:rFonts w:eastAsia="Calibri"/>
          <w:i/>
          <w:color w:val="0000FF"/>
          <w:sz w:val="24"/>
          <w:szCs w:val="24"/>
          <w:lang w:eastAsia="en-US"/>
        </w:rPr>
        <w:t>Sutarties galiojimo laikotarpiu nuosavybės</w:t>
      </w:r>
      <w:r w:rsidRPr="00DF6A16">
        <w:rPr>
          <w:rFonts w:eastAsia="Calibri"/>
          <w:i/>
          <w:color w:val="0000FF"/>
          <w:sz w:val="24"/>
          <w:szCs w:val="24"/>
          <w:lang w:eastAsia="en-US"/>
        </w:rPr>
        <w:t xml:space="preserve"> teise priklausys Koncesininkui</w:t>
      </w:r>
      <w:r w:rsidRPr="00AC2BE4">
        <w:rPr>
          <w:rFonts w:eastAsia="Calibri"/>
          <w:i/>
          <w:color w:val="3333FF"/>
          <w:sz w:val="24"/>
          <w:szCs w:val="24"/>
          <w:lang w:eastAsia="en-US"/>
        </w:rPr>
        <w:t xml:space="preserve"> </w:t>
      </w:r>
      <w:r w:rsidRPr="001C07AD">
        <w:rPr>
          <w:rFonts w:eastAsia="Calibri"/>
          <w:color w:val="00B050"/>
          <w:sz w:val="24"/>
          <w:szCs w:val="24"/>
          <w:lang w:eastAsia="en-US"/>
        </w:rPr>
        <w:t>Naujas turtas</w:t>
      </w:r>
      <w:r w:rsidRPr="00B85F8A">
        <w:rPr>
          <w:sz w:val="24"/>
          <w:szCs w:val="24"/>
        </w:rPr>
        <w:t xml:space="preserve"> </w:t>
      </w:r>
      <w:r w:rsidRPr="00B85F8A">
        <w:rPr>
          <w:color w:val="00B050"/>
          <w:sz w:val="24"/>
          <w:szCs w:val="24"/>
        </w:rPr>
        <w:t xml:space="preserve">Sutarties galiojimo metu priklausys </w:t>
      </w:r>
      <w:r w:rsidRPr="006B7510">
        <w:rPr>
          <w:color w:val="00B050"/>
          <w:sz w:val="24"/>
          <w:szCs w:val="24"/>
        </w:rPr>
        <w:t xml:space="preserve">Koncesininkui </w:t>
      </w:r>
      <w:r w:rsidRPr="00156CBF">
        <w:rPr>
          <w:color w:val="00B050"/>
          <w:sz w:val="24"/>
          <w:szCs w:val="24"/>
        </w:rPr>
        <w:t>nuo</w:t>
      </w:r>
      <w:r w:rsidRPr="001A1BF3">
        <w:rPr>
          <w:color w:val="00B050"/>
          <w:sz w:val="24"/>
          <w:szCs w:val="24"/>
        </w:rPr>
        <w:t>sa</w:t>
      </w:r>
      <w:r w:rsidRPr="004C7337">
        <w:rPr>
          <w:color w:val="00B050"/>
          <w:sz w:val="24"/>
          <w:szCs w:val="24"/>
        </w:rPr>
        <w:t>vybės teisėmis</w:t>
      </w:r>
      <w:r w:rsidRPr="00A62796">
        <w:rPr>
          <w:color w:val="00B050"/>
          <w:sz w:val="24"/>
          <w:szCs w:val="24"/>
        </w:rPr>
        <w:t xml:space="preserve">. </w:t>
      </w:r>
      <w:r w:rsidRPr="00DD5099">
        <w:rPr>
          <w:rFonts w:eastAsia="Calibri"/>
          <w:i/>
          <w:color w:val="0000FF"/>
          <w:sz w:val="24"/>
          <w:szCs w:val="24"/>
          <w:lang w:eastAsia="en-US"/>
        </w:rPr>
        <w:t>jei Naujas turtas Sutarties galiojimo laikotarpiu nuosavybės teise Koncesininkui nepriklausys</w:t>
      </w:r>
      <w:r w:rsidRPr="006B4529">
        <w:rPr>
          <w:sz w:val="24"/>
          <w:szCs w:val="24"/>
        </w:rPr>
        <w:t xml:space="preserve"> </w:t>
      </w:r>
      <w:r w:rsidRPr="00FD7E4C">
        <w:rPr>
          <w:color w:val="00B050"/>
          <w:sz w:val="24"/>
          <w:szCs w:val="24"/>
        </w:rPr>
        <w:t>Nauj</w:t>
      </w:r>
      <w:r w:rsidRPr="00210B7F">
        <w:rPr>
          <w:color w:val="00B050"/>
          <w:sz w:val="24"/>
          <w:szCs w:val="24"/>
        </w:rPr>
        <w:t>ą</w:t>
      </w:r>
      <w:r w:rsidRPr="00E510BA">
        <w:rPr>
          <w:color w:val="00B050"/>
          <w:sz w:val="24"/>
          <w:szCs w:val="24"/>
        </w:rPr>
        <w:t xml:space="preserve"> turt</w:t>
      </w:r>
      <w:r w:rsidRPr="00BF347E">
        <w:rPr>
          <w:color w:val="00B050"/>
          <w:sz w:val="24"/>
          <w:szCs w:val="24"/>
        </w:rPr>
        <w:t>ą Koncesininkas valdys ir naudos</w:t>
      </w:r>
      <w:r w:rsidRPr="00CF2E94">
        <w:rPr>
          <w:color w:val="00B050"/>
          <w:sz w:val="24"/>
          <w:szCs w:val="24"/>
        </w:rPr>
        <w:t xml:space="preserve"> </w:t>
      </w:r>
      <w:r w:rsidRPr="00CF2E94">
        <w:rPr>
          <w:color w:val="000000"/>
          <w:sz w:val="24"/>
          <w:szCs w:val="24"/>
        </w:rPr>
        <w:t>[</w:t>
      </w:r>
      <w:r w:rsidRPr="00CF2E94">
        <w:rPr>
          <w:color w:val="0000FF"/>
          <w:sz w:val="24"/>
          <w:szCs w:val="24"/>
        </w:rPr>
        <w:t>pasirinkti</w:t>
      </w:r>
      <w:r w:rsidRPr="00CF2E94">
        <w:rPr>
          <w:color w:val="000000"/>
          <w:sz w:val="24"/>
          <w:szCs w:val="24"/>
        </w:rPr>
        <w:t>: nuomos, panaudos, patikėjimo</w:t>
      </w:r>
      <w:r w:rsidRPr="00CF2E94">
        <w:rPr>
          <w:color w:val="00B050"/>
          <w:sz w:val="24"/>
          <w:szCs w:val="24"/>
        </w:rPr>
        <w:t>]</w:t>
      </w:r>
      <w:r w:rsidRPr="00EE279F">
        <w:rPr>
          <w:color w:val="00B050"/>
          <w:sz w:val="24"/>
          <w:szCs w:val="24"/>
        </w:rPr>
        <w:t xml:space="preserve"> teise</w:t>
      </w:r>
      <w:r w:rsidRPr="00877795">
        <w:rPr>
          <w:color w:val="00B050"/>
          <w:sz w:val="24"/>
          <w:szCs w:val="24"/>
        </w:rPr>
        <w:t xml:space="preserve">, nuosavybės teisės įregistruojamos </w:t>
      </w:r>
      <w:r w:rsidRPr="00DF6A16">
        <w:rPr>
          <w:color w:val="FF0000"/>
          <w:sz w:val="24"/>
          <w:szCs w:val="24"/>
        </w:rPr>
        <w:t>[</w:t>
      </w:r>
      <w:r w:rsidRPr="00AC2BE4">
        <w:rPr>
          <w:i/>
          <w:color w:val="FF0000"/>
          <w:sz w:val="24"/>
          <w:szCs w:val="24"/>
        </w:rPr>
        <w:t>nurodyti subjektą, kuriam Naujas turtas priklausys nuosavybės teisėmis</w:t>
      </w:r>
      <w:r w:rsidRPr="001C07AD">
        <w:rPr>
          <w:color w:val="FF0000"/>
          <w:sz w:val="24"/>
          <w:szCs w:val="24"/>
        </w:rPr>
        <w:t>]</w:t>
      </w:r>
      <w:r w:rsidRPr="00B85F8A">
        <w:rPr>
          <w:rFonts w:eastAsia="Calibri"/>
          <w:color w:val="FF0000"/>
          <w:sz w:val="24"/>
          <w:szCs w:val="24"/>
          <w:lang w:eastAsia="en-US"/>
        </w:rPr>
        <w:t>].</w:t>
      </w:r>
      <w:r w:rsidRPr="006B7510">
        <w:rPr>
          <w:sz w:val="24"/>
          <w:szCs w:val="24"/>
        </w:rPr>
        <w:t xml:space="preserve"> Visus su Naujo turto įregistravimu (jeigu toks įregistravimas reikalingas pagal teisės aktus) susijusius veiksmus (įskaitant su tuo susijusių išlaidų padengimą) privalo atlikti </w:t>
      </w:r>
      <w:r w:rsidRPr="00156CBF">
        <w:rPr>
          <w:sz w:val="24"/>
          <w:szCs w:val="24"/>
        </w:rPr>
        <w:t xml:space="preserve">Koncesininkas </w:t>
      </w:r>
      <w:r w:rsidRPr="001A1BF3">
        <w:rPr>
          <w:sz w:val="24"/>
          <w:szCs w:val="24"/>
        </w:rPr>
        <w:t>S</w:t>
      </w:r>
      <w:r w:rsidRPr="004C7337">
        <w:rPr>
          <w:sz w:val="24"/>
          <w:szCs w:val="24"/>
        </w:rPr>
        <w:t>uteikiančiajai institucijai suteikiant visą tam reikali</w:t>
      </w:r>
      <w:r w:rsidRPr="00A62796">
        <w:rPr>
          <w:sz w:val="24"/>
          <w:szCs w:val="24"/>
        </w:rPr>
        <w:t>ngą informaciją ir įgaliojimus.</w:t>
      </w:r>
    </w:p>
    <w:p w14:paraId="38F3C312" w14:textId="77777777" w:rsidR="00047550" w:rsidRPr="00CF2E94" w:rsidRDefault="00047550" w:rsidP="00047550">
      <w:pPr>
        <w:pStyle w:val="paragrafai"/>
        <w:rPr>
          <w:sz w:val="24"/>
          <w:szCs w:val="24"/>
        </w:rPr>
      </w:pPr>
      <w:r w:rsidRPr="006B4529">
        <w:rPr>
          <w:sz w:val="24"/>
          <w:szCs w:val="24"/>
        </w:rPr>
        <w:t xml:space="preserve">Už </w:t>
      </w:r>
      <w:r w:rsidRPr="00FD7E4C">
        <w:rPr>
          <w:sz w:val="24"/>
          <w:szCs w:val="24"/>
        </w:rPr>
        <w:t>Naujo t</w:t>
      </w:r>
      <w:r w:rsidRPr="00210B7F">
        <w:rPr>
          <w:sz w:val="24"/>
          <w:szCs w:val="24"/>
        </w:rPr>
        <w:t>urto naudojimą ir valdymą nepažeidžiant Specifikacijų, Pasiūlymo bei Lietuvos Respublikos teisės aktų, įskaitant ir teisės aktus, reglamentuojančius aplinkos a</w:t>
      </w:r>
      <w:r w:rsidRPr="00E510BA">
        <w:rPr>
          <w:sz w:val="24"/>
          <w:szCs w:val="24"/>
        </w:rPr>
        <w:t xml:space="preserve">psaugą, darbų saugą, higienos normų laikymąsi, atsako </w:t>
      </w:r>
      <w:r w:rsidRPr="00BF347E">
        <w:rPr>
          <w:sz w:val="24"/>
          <w:szCs w:val="24"/>
        </w:rPr>
        <w:t>Koncesininkas</w:t>
      </w:r>
      <w:r w:rsidRPr="00CF2E94">
        <w:rPr>
          <w:sz w:val="24"/>
          <w:szCs w:val="24"/>
        </w:rPr>
        <w:t>.</w:t>
      </w:r>
    </w:p>
    <w:p w14:paraId="7A8F5836" w14:textId="77777777" w:rsidR="00047550" w:rsidRPr="00CF2E94" w:rsidRDefault="00047550" w:rsidP="00047550">
      <w:pPr>
        <w:pStyle w:val="paragrafai"/>
        <w:tabs>
          <w:tab w:val="clear" w:pos="495"/>
        </w:tabs>
        <w:rPr>
          <w:i/>
          <w:sz w:val="24"/>
          <w:szCs w:val="24"/>
        </w:rPr>
      </w:pPr>
      <w:bookmarkStart w:id="190" w:name="_Ref407706712"/>
      <w:r w:rsidRPr="00CF2E94">
        <w:rPr>
          <w:sz w:val="24"/>
          <w:szCs w:val="24"/>
        </w:rPr>
        <w:t>Naujas turtas</w:t>
      </w:r>
      <w:r w:rsidRPr="00CF2E94">
        <w:rPr>
          <w:color w:val="00B050"/>
          <w:sz w:val="24"/>
          <w:szCs w:val="24"/>
        </w:rPr>
        <w:t xml:space="preserve"> </w:t>
      </w:r>
      <w:r w:rsidRPr="00CF2E94">
        <w:rPr>
          <w:sz w:val="24"/>
          <w:szCs w:val="24"/>
        </w:rPr>
        <w:t xml:space="preserve">Suteikiančiosios institucijos išankstiniu rašytinu sutikimu Koncesininko gali būti naudojamas ir kitais tikslais, kiek toks naudojimas nekliudo efektyviam ir kokybiškam Paslaugų teikimui, nesudaro kliūčių užtikrinti Paslaugų atitikimą teisės aktų, Sutarties reikalavimams. Suteikiančiosios institucijos pareikalavimu Naujo turto naudojimas kitais tikslais turi būti nutrauktas, jei pareikalavimas pareikštas ne vėliau kaip prieš </w:t>
      </w:r>
      <w:r w:rsidRPr="00CF2E94">
        <w:rPr>
          <w:color w:val="FF0000"/>
          <w:sz w:val="24"/>
          <w:szCs w:val="24"/>
        </w:rPr>
        <w:t>[</w:t>
      </w:r>
      <w:r w:rsidRPr="00CF2E94">
        <w:rPr>
          <w:i/>
          <w:color w:val="FF0000"/>
          <w:sz w:val="24"/>
          <w:szCs w:val="24"/>
        </w:rPr>
        <w:t>nurodyti terminą, rekomenduojama –</w:t>
      </w:r>
      <w:r w:rsidRPr="00CF2E94">
        <w:rPr>
          <w:color w:val="FF0000"/>
          <w:sz w:val="24"/>
          <w:szCs w:val="24"/>
        </w:rPr>
        <w:t xml:space="preserve"> 15 (penkiolika) dienų]</w:t>
      </w:r>
      <w:r w:rsidRPr="00CF2E94">
        <w:rPr>
          <w:sz w:val="24"/>
          <w:szCs w:val="24"/>
        </w:rPr>
        <w:t xml:space="preserve"> iki reikalaujamos nutraukimo datos. Tuo atveju, jeigu Naujo turto</w:t>
      </w:r>
      <w:r w:rsidRPr="00CF2E94">
        <w:rPr>
          <w:color w:val="00B050"/>
          <w:sz w:val="24"/>
          <w:szCs w:val="24"/>
        </w:rPr>
        <w:t xml:space="preserve"> </w:t>
      </w:r>
      <w:r w:rsidRPr="00CF2E94">
        <w:rPr>
          <w:sz w:val="24"/>
          <w:szCs w:val="24"/>
        </w:rPr>
        <w:t xml:space="preserve">naudojimas kitiems, nei Sutarties įvykdymo, tikslams trukdo tinkamai įgyvendinti Sutartį, Suteikiančiosios institucijos pareikalavimu toks naudojimas privalo būti nutraukiamas iškarto gavus tokį pareikalavimą. Ginčus dėl šiame Sutarties </w:t>
      </w:r>
      <w:r w:rsidRPr="00CF2E94">
        <w:rPr>
          <w:sz w:val="24"/>
          <w:szCs w:val="24"/>
        </w:rPr>
        <w:fldChar w:fldCharType="begin"/>
      </w:r>
      <w:r w:rsidRPr="00CF2E94">
        <w:rPr>
          <w:sz w:val="24"/>
          <w:szCs w:val="24"/>
        </w:rPr>
        <w:instrText xml:space="preserve"> REF _Ref407706712 \r \h  \* MERGEFORMAT </w:instrText>
      </w:r>
      <w:r w:rsidRPr="00CF2E94">
        <w:rPr>
          <w:sz w:val="24"/>
          <w:szCs w:val="24"/>
        </w:rPr>
      </w:r>
      <w:r w:rsidRPr="00CF2E94">
        <w:rPr>
          <w:sz w:val="24"/>
          <w:szCs w:val="24"/>
        </w:rPr>
        <w:fldChar w:fldCharType="separate"/>
      </w:r>
      <w:r w:rsidR="00962ECE">
        <w:rPr>
          <w:sz w:val="24"/>
          <w:szCs w:val="24"/>
        </w:rPr>
        <w:t>9.7</w:t>
      </w:r>
      <w:r w:rsidRPr="00CF2E94">
        <w:rPr>
          <w:sz w:val="24"/>
          <w:szCs w:val="24"/>
        </w:rPr>
        <w:fldChar w:fldCharType="end"/>
      </w:r>
      <w:r w:rsidRPr="00CF2E94">
        <w:rPr>
          <w:sz w:val="24"/>
          <w:szCs w:val="24"/>
        </w:rPr>
        <w:t xml:space="preserve"> punkte numatytų pareikalavimų pagrįstumo spendžia Sutarties </w:t>
      </w:r>
      <w:r w:rsidRPr="00EE279F">
        <w:rPr>
          <w:sz w:val="24"/>
          <w:szCs w:val="24"/>
        </w:rPr>
        <w:fldChar w:fldCharType="begin"/>
      </w:r>
      <w:r w:rsidRPr="00CF2E94">
        <w:rPr>
          <w:sz w:val="24"/>
          <w:szCs w:val="24"/>
        </w:rPr>
        <w:instrText xml:space="preserve"> REF _Ref286319572 \r \h  \* MERGEFORMAT </w:instrText>
      </w:r>
      <w:r w:rsidRPr="00EE279F">
        <w:rPr>
          <w:sz w:val="24"/>
          <w:szCs w:val="24"/>
        </w:rPr>
      </w:r>
      <w:r w:rsidRPr="00EE279F">
        <w:rPr>
          <w:sz w:val="24"/>
          <w:szCs w:val="24"/>
        </w:rPr>
        <w:fldChar w:fldCharType="separate"/>
      </w:r>
      <w:r w:rsidR="00962ECE">
        <w:rPr>
          <w:sz w:val="24"/>
          <w:szCs w:val="24"/>
        </w:rPr>
        <w:t>53</w:t>
      </w:r>
      <w:r w:rsidRPr="00EE279F">
        <w:rPr>
          <w:sz w:val="24"/>
          <w:szCs w:val="24"/>
        </w:rPr>
        <w:fldChar w:fldCharType="end"/>
      </w:r>
      <w:r w:rsidRPr="00EE279F">
        <w:rPr>
          <w:sz w:val="24"/>
          <w:szCs w:val="24"/>
        </w:rPr>
        <w:t> punkte nurodyta komisija.</w:t>
      </w:r>
      <w:bookmarkEnd w:id="190"/>
    </w:p>
    <w:p w14:paraId="6838052D" w14:textId="77777777" w:rsidR="00047550" w:rsidRPr="00CF2E94" w:rsidRDefault="00047550" w:rsidP="00047550">
      <w:pPr>
        <w:pStyle w:val="paragrafai"/>
        <w:rPr>
          <w:sz w:val="24"/>
          <w:szCs w:val="24"/>
        </w:rPr>
      </w:pPr>
      <w:r w:rsidRPr="00EE279F">
        <w:rPr>
          <w:rFonts w:eastAsia="Calibri"/>
          <w:color w:val="0000FF"/>
          <w:sz w:val="24"/>
          <w:szCs w:val="24"/>
          <w:lang w:eastAsia="en-US"/>
        </w:rPr>
        <w:t>[</w:t>
      </w:r>
      <w:r w:rsidRPr="00EE279F">
        <w:rPr>
          <w:rFonts w:eastAsia="Calibri"/>
          <w:i/>
          <w:color w:val="0000FF"/>
          <w:sz w:val="24"/>
          <w:szCs w:val="24"/>
          <w:lang w:eastAsia="en-US"/>
        </w:rPr>
        <w:t>jei taikoma</w:t>
      </w:r>
      <w:r w:rsidRPr="00877795">
        <w:rPr>
          <w:rFonts w:eastAsia="Calibri"/>
          <w:i/>
          <w:color w:val="0000FF"/>
          <w:sz w:val="24"/>
          <w:szCs w:val="24"/>
          <w:lang w:eastAsia="en-US"/>
        </w:rPr>
        <w:t xml:space="preserve"> </w:t>
      </w:r>
      <w:r w:rsidRPr="00CF2E94">
        <w:rPr>
          <w:color w:val="00B050"/>
          <w:sz w:val="24"/>
          <w:szCs w:val="24"/>
        </w:rPr>
        <w:t xml:space="preserve">Koncesininkas [pasirinkti: nuomos, panaudos, patikėjimo] sutarčių pagrindais </w:t>
      </w:r>
      <w:r>
        <w:rPr>
          <w:color w:val="00B050"/>
          <w:sz w:val="24"/>
          <w:szCs w:val="24"/>
        </w:rPr>
        <w:t>Paslaugoms teikti</w:t>
      </w:r>
      <w:r w:rsidRPr="00CF2E94">
        <w:rPr>
          <w:color w:val="00B050"/>
          <w:sz w:val="24"/>
          <w:szCs w:val="24"/>
        </w:rPr>
        <w:t xml:space="preserve"> naudoja Objektą tik tuo laikotarpiu, kuomet juose Suteikiančioji institucija arba jos paskirti subjektai nevykdo veiklos, t.y., kai šiuose objektuose nėra teikiamos </w:t>
      </w:r>
      <w:r>
        <w:rPr>
          <w:color w:val="00B050"/>
          <w:sz w:val="24"/>
          <w:szCs w:val="24"/>
        </w:rPr>
        <w:t>v</w:t>
      </w:r>
      <w:r w:rsidRPr="00CF2E94">
        <w:rPr>
          <w:color w:val="00B050"/>
          <w:sz w:val="24"/>
          <w:szCs w:val="24"/>
        </w:rPr>
        <w:t xml:space="preserve">iešosios paslaugos. Ne vėliau kaip per 30 (trisdešimt) dienų nuo Darbų užbaigimo šiame Sutarties </w:t>
      </w:r>
      <w:r w:rsidRPr="00CF2E94">
        <w:rPr>
          <w:color w:val="00B050"/>
          <w:sz w:val="24"/>
          <w:szCs w:val="24"/>
        </w:rPr>
        <w:fldChar w:fldCharType="begin"/>
      </w:r>
      <w:r w:rsidRPr="00CF2E94">
        <w:rPr>
          <w:color w:val="00B050"/>
          <w:sz w:val="24"/>
          <w:szCs w:val="24"/>
        </w:rPr>
        <w:instrText xml:space="preserve"> REF _Ref522628645 \r \h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9</w:t>
      </w:r>
      <w:r w:rsidRPr="00CF2E94">
        <w:rPr>
          <w:color w:val="00B050"/>
          <w:sz w:val="24"/>
          <w:szCs w:val="24"/>
        </w:rPr>
        <w:fldChar w:fldCharType="end"/>
      </w:r>
      <w:r w:rsidRPr="00CF2E94">
        <w:rPr>
          <w:color w:val="00B050"/>
          <w:sz w:val="24"/>
          <w:szCs w:val="24"/>
        </w:rPr>
        <w:t xml:space="preserve"> straipsnyje nustatyta tvarka, Koncesininkas ir Suteikiančioji </w:t>
      </w:r>
      <w:r w:rsidRPr="00CF2E94">
        <w:rPr>
          <w:color w:val="00B050"/>
          <w:sz w:val="24"/>
          <w:szCs w:val="24"/>
        </w:rPr>
        <w:lastRenderedPageBreak/>
        <w:t xml:space="preserve">institucija turi susitarti dėl bendradarbiavimo naudojant Objektus savo veiklos vykdymui ir </w:t>
      </w:r>
      <w:r>
        <w:rPr>
          <w:color w:val="00B050"/>
          <w:sz w:val="24"/>
          <w:szCs w:val="24"/>
        </w:rPr>
        <w:t>v</w:t>
      </w:r>
      <w:r w:rsidRPr="00CF2E94">
        <w:rPr>
          <w:color w:val="00B050"/>
          <w:sz w:val="24"/>
          <w:szCs w:val="24"/>
        </w:rPr>
        <w:t>iešųjų paslaugų teikimui tvarkos ir tokią tvarką peržiūrėti bei, jei reikia, atnaujinti, ne rečiau nei kas metų ketvirtį. Suteikiančioji institucija įsipareigoja užtikrinti, jog Suteikiančiosios institucijos ar jos įgaliotų įstaigų būtų naudojami ir po naudojimo sutvarkomi laikantis tų pačių reikalavimų, kokie yra apibrėžti Specifikacijose</w:t>
      </w:r>
      <w:r w:rsidRPr="00EE279F">
        <w:rPr>
          <w:color w:val="00B050"/>
          <w:sz w:val="24"/>
          <w:szCs w:val="24"/>
        </w:rPr>
        <w:t>]</w:t>
      </w:r>
      <w:r w:rsidRPr="00CF2E94">
        <w:rPr>
          <w:sz w:val="24"/>
          <w:szCs w:val="24"/>
        </w:rPr>
        <w:t>.</w:t>
      </w:r>
    </w:p>
    <w:p w14:paraId="482B8F66" w14:textId="77777777" w:rsidR="00047550" w:rsidRPr="00CF2E94" w:rsidRDefault="00047550" w:rsidP="00047550">
      <w:pPr>
        <w:pStyle w:val="paragrafai"/>
        <w:rPr>
          <w:sz w:val="24"/>
          <w:szCs w:val="24"/>
        </w:rPr>
      </w:pPr>
      <w:r w:rsidRPr="00EE279F">
        <w:rPr>
          <w:sz w:val="24"/>
          <w:szCs w:val="24"/>
        </w:rPr>
        <w:t>Koncesininkas</w:t>
      </w:r>
      <w:r w:rsidRPr="00CF2E94">
        <w:rPr>
          <w:sz w:val="24"/>
          <w:szCs w:val="24"/>
        </w:rPr>
        <w:t xml:space="preserve"> privalo užtikrinti, jog Darbų Subtiekėjai būtų įsidiegę atitinkamose savo atliekamų Darbų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Objekto pripažinimo tinkamu naudoti teisės aktų nustatyta tvarka laikytis jų reikalavimų.</w:t>
      </w:r>
    </w:p>
    <w:p w14:paraId="4A292627" w14:textId="77777777" w:rsidR="00047550" w:rsidRPr="00CF2E94" w:rsidRDefault="00047550" w:rsidP="00047550">
      <w:pPr>
        <w:pStyle w:val="paragrafai"/>
        <w:numPr>
          <w:ilvl w:val="0"/>
          <w:numId w:val="0"/>
        </w:numPr>
        <w:ind w:left="495"/>
        <w:rPr>
          <w:sz w:val="24"/>
          <w:szCs w:val="24"/>
        </w:rPr>
      </w:pPr>
      <w:r w:rsidRPr="00CF2E94">
        <w:rPr>
          <w:sz w:val="24"/>
          <w:szCs w:val="24"/>
        </w:rPr>
        <w:t>.</w:t>
      </w:r>
    </w:p>
    <w:p w14:paraId="27A987CD" w14:textId="77777777" w:rsidR="00047550" w:rsidRPr="00EE11B0" w:rsidRDefault="00047550" w:rsidP="00047550">
      <w:pPr>
        <w:pStyle w:val="Heading2"/>
        <w:rPr>
          <w:sz w:val="24"/>
          <w:szCs w:val="24"/>
        </w:rPr>
      </w:pPr>
      <w:bookmarkStart w:id="191" w:name="_Toc284496693"/>
      <w:bookmarkStart w:id="192" w:name="_Toc293074448"/>
      <w:bookmarkStart w:id="193" w:name="_Toc297646373"/>
      <w:bookmarkStart w:id="194" w:name="_Toc300049720"/>
      <w:bookmarkStart w:id="195" w:name="_Toc299367473"/>
      <w:bookmarkStart w:id="196" w:name="_Ref391539260"/>
      <w:bookmarkStart w:id="197" w:name="_Ref391539417"/>
      <w:bookmarkStart w:id="198" w:name="_Ref391540990"/>
      <w:bookmarkStart w:id="199" w:name="_Ref522630570"/>
      <w:bookmarkStart w:id="200" w:name="_Toc55482000"/>
      <w:r w:rsidRPr="00EE11B0">
        <w:rPr>
          <w:sz w:val="24"/>
          <w:szCs w:val="24"/>
        </w:rPr>
        <w:t>Turto grąžinimas</w:t>
      </w:r>
      <w:bookmarkEnd w:id="191"/>
      <w:bookmarkEnd w:id="192"/>
      <w:bookmarkEnd w:id="193"/>
      <w:bookmarkEnd w:id="194"/>
      <w:bookmarkEnd w:id="195"/>
      <w:bookmarkEnd w:id="196"/>
      <w:bookmarkEnd w:id="197"/>
      <w:bookmarkEnd w:id="198"/>
      <w:r>
        <w:rPr>
          <w:sz w:val="24"/>
          <w:szCs w:val="24"/>
        </w:rPr>
        <w:t xml:space="preserve"> / perdavimas</w:t>
      </w:r>
      <w:bookmarkEnd w:id="199"/>
      <w:bookmarkEnd w:id="200"/>
    </w:p>
    <w:p w14:paraId="2DCB90F3" w14:textId="77777777" w:rsidR="00047550" w:rsidRPr="00EE279F" w:rsidRDefault="00047550" w:rsidP="00047550">
      <w:pPr>
        <w:pStyle w:val="paragrafai"/>
        <w:rPr>
          <w:sz w:val="24"/>
          <w:szCs w:val="24"/>
        </w:rPr>
      </w:pPr>
      <w:bookmarkStart w:id="201" w:name="_Ref292911215"/>
      <w:bookmarkStart w:id="202" w:name="_Ref283286687"/>
      <w:bookmarkStart w:id="203" w:name="_Toc284496694"/>
      <w:r w:rsidRPr="00CF2E94">
        <w:rPr>
          <w:sz w:val="24"/>
          <w:szCs w:val="24"/>
        </w:rPr>
        <w:t xml:space="preserve">Pasibaigus </w:t>
      </w:r>
      <w:r w:rsidRPr="00CF2E94">
        <w:rPr>
          <w:color w:val="000000"/>
          <w:sz w:val="24"/>
          <w:szCs w:val="24"/>
        </w:rPr>
        <w:t>[</w:t>
      </w:r>
      <w:r w:rsidRPr="00CF2E94">
        <w:rPr>
          <w:color w:val="0000FF"/>
          <w:sz w:val="24"/>
          <w:szCs w:val="24"/>
        </w:rPr>
        <w:t>pasirinkti</w:t>
      </w:r>
      <w:r w:rsidRPr="00CF2E94">
        <w:rPr>
          <w:color w:val="000000"/>
          <w:sz w:val="24"/>
          <w:szCs w:val="24"/>
        </w:rPr>
        <w:t>: nuomos, panaudos, patikėjimo</w:t>
      </w:r>
      <w:r w:rsidRPr="00CF2E94">
        <w:rPr>
          <w:color w:val="00B050"/>
          <w:sz w:val="24"/>
          <w:szCs w:val="24"/>
        </w:rPr>
        <w:t>]</w:t>
      </w:r>
      <w:r w:rsidRPr="00CF2E94">
        <w:rPr>
          <w:sz w:val="24"/>
          <w:szCs w:val="24"/>
        </w:rPr>
        <w:t xml:space="preserve"> sutarčių </w:t>
      </w:r>
      <w:r w:rsidRPr="00CF2E94">
        <w:rPr>
          <w:color w:val="0000FF"/>
          <w:sz w:val="24"/>
          <w:szCs w:val="24"/>
        </w:rPr>
        <w:t>[</w:t>
      </w:r>
      <w:r w:rsidRPr="00CF2E94">
        <w:rPr>
          <w:i/>
          <w:color w:val="0000FF"/>
          <w:sz w:val="24"/>
          <w:szCs w:val="24"/>
        </w:rPr>
        <w:t>jei taikoma</w:t>
      </w:r>
      <w:r w:rsidRPr="00CF2E94">
        <w:rPr>
          <w:color w:val="00B050"/>
          <w:sz w:val="24"/>
          <w:szCs w:val="24"/>
        </w:rPr>
        <w:t>, Žemės sklypo nuomos sutarčių]</w:t>
      </w:r>
      <w:r w:rsidRPr="00CF2E94">
        <w:rPr>
          <w:sz w:val="24"/>
          <w:szCs w:val="24"/>
        </w:rPr>
        <w:t xml:space="preserve"> galiojimui, taip pat grąžinant Perduotą turtą </w:t>
      </w:r>
      <w:r w:rsidRPr="00CF2E94">
        <w:rPr>
          <w:color w:val="0000FF"/>
          <w:sz w:val="24"/>
          <w:szCs w:val="24"/>
        </w:rPr>
        <w:t>[</w:t>
      </w:r>
      <w:r w:rsidRPr="00CF2E94">
        <w:rPr>
          <w:i/>
          <w:color w:val="0000FF"/>
          <w:sz w:val="24"/>
          <w:szCs w:val="24"/>
        </w:rPr>
        <w:t>jei taikoma</w:t>
      </w:r>
      <w:r w:rsidRPr="00CF2E94">
        <w:rPr>
          <w:color w:val="00B050"/>
          <w:sz w:val="24"/>
          <w:szCs w:val="24"/>
        </w:rPr>
        <w:t>, ir Žemės sklypą]</w:t>
      </w:r>
      <w:r w:rsidRPr="00CF2E94">
        <w:rPr>
          <w:sz w:val="24"/>
          <w:szCs w:val="24"/>
        </w:rPr>
        <w:t xml:space="preserve"> </w:t>
      </w:r>
      <w:r w:rsidRPr="00EE279F">
        <w:rPr>
          <w:sz w:val="24"/>
          <w:szCs w:val="24"/>
        </w:rPr>
        <w:t xml:space="preserve">pasibaigus Sutarties galiojimui ar ją nutraukus prieš terminą šioje Sutartyje </w:t>
      </w:r>
      <w:r w:rsidRPr="00877795">
        <w:rPr>
          <w:sz w:val="24"/>
          <w:szCs w:val="24"/>
        </w:rPr>
        <w:t>nustatyta tvarka ir sąlygomis,</w:t>
      </w:r>
      <w:r w:rsidRPr="00CF2E94">
        <w:rPr>
          <w:sz w:val="24"/>
          <w:szCs w:val="24"/>
        </w:rPr>
        <w:t xml:space="preserve">, Perduotą turtą </w:t>
      </w:r>
      <w:r w:rsidRPr="00CF2E94">
        <w:rPr>
          <w:color w:val="0000FF"/>
          <w:sz w:val="24"/>
          <w:szCs w:val="24"/>
        </w:rPr>
        <w:t>[</w:t>
      </w:r>
      <w:r w:rsidRPr="00CF2E94">
        <w:rPr>
          <w:i/>
          <w:color w:val="0000FF"/>
          <w:sz w:val="24"/>
          <w:szCs w:val="24"/>
        </w:rPr>
        <w:t>jei taikoma</w:t>
      </w:r>
      <w:r w:rsidRPr="00CF2E94">
        <w:rPr>
          <w:color w:val="00B050"/>
          <w:sz w:val="24"/>
          <w:szCs w:val="24"/>
        </w:rPr>
        <w:t>, ir Žemės sklypą]</w:t>
      </w:r>
      <w:r w:rsidRPr="00CF2E94">
        <w:rPr>
          <w:sz w:val="24"/>
          <w:szCs w:val="24"/>
        </w:rPr>
        <w:t xml:space="preserve"> Koncesininkas privalo grąžinti </w:t>
      </w:r>
      <w:r w:rsidRPr="00EE279F">
        <w:rPr>
          <w:sz w:val="24"/>
          <w:szCs w:val="24"/>
        </w:rPr>
        <w:t>(perduoti)</w:t>
      </w:r>
      <w:r w:rsidRPr="00877795">
        <w:rPr>
          <w:sz w:val="24"/>
          <w:szCs w:val="24"/>
        </w:rPr>
        <w:t xml:space="preserve"> </w:t>
      </w:r>
      <w:r w:rsidRPr="00CF2E94">
        <w:rPr>
          <w:sz w:val="24"/>
          <w:szCs w:val="24"/>
        </w:rPr>
        <w:t xml:space="preserve">Suteikiančiajai institucijai </w:t>
      </w:r>
      <w:bookmarkEnd w:id="201"/>
      <w:r w:rsidRPr="00CF2E94">
        <w:rPr>
          <w:color w:val="0000FF"/>
          <w:sz w:val="24"/>
          <w:szCs w:val="24"/>
        </w:rPr>
        <w:t>[</w:t>
      </w:r>
      <w:r w:rsidRPr="00CF2E94">
        <w:rPr>
          <w:i/>
          <w:color w:val="0000FF"/>
          <w:sz w:val="24"/>
          <w:szCs w:val="24"/>
        </w:rPr>
        <w:t>jei yra</w:t>
      </w:r>
      <w:r w:rsidRPr="00CF2E94">
        <w:rPr>
          <w:color w:val="00B050"/>
          <w:sz w:val="24"/>
          <w:szCs w:val="24"/>
        </w:rPr>
        <w:t>, Perleidėjui]</w:t>
      </w:r>
      <w:r w:rsidRPr="00CF2E94">
        <w:rPr>
          <w:sz w:val="24"/>
          <w:szCs w:val="24"/>
        </w:rPr>
        <w:t xml:space="preserve"> teisės aktų nustatyta tvarka. </w:t>
      </w:r>
    </w:p>
    <w:p w14:paraId="75848D12" w14:textId="77777777" w:rsidR="00047550" w:rsidRPr="00CF2E94" w:rsidRDefault="00047550" w:rsidP="00047550">
      <w:pPr>
        <w:pStyle w:val="paragrafai"/>
        <w:rPr>
          <w:sz w:val="24"/>
          <w:szCs w:val="24"/>
        </w:rPr>
      </w:pPr>
      <w:r w:rsidRPr="00CF2E94">
        <w:rPr>
          <w:sz w:val="24"/>
          <w:szCs w:val="24"/>
        </w:rPr>
        <w:t xml:space="preserve">Pasibaigus Sutarties galiojimui arba ją nutraukus prieš terminą, </w:t>
      </w:r>
      <w:r w:rsidRPr="00CF2E94">
        <w:rPr>
          <w:rFonts w:eastAsia="Calibri"/>
          <w:color w:val="0000FF"/>
          <w:sz w:val="24"/>
          <w:szCs w:val="24"/>
          <w:lang w:eastAsia="en-US"/>
        </w:rPr>
        <w:t>[</w:t>
      </w:r>
      <w:r w:rsidRPr="00CF2E94">
        <w:rPr>
          <w:rFonts w:eastAsia="Calibri"/>
          <w:i/>
          <w:color w:val="0000FF"/>
          <w:sz w:val="24"/>
          <w:szCs w:val="24"/>
          <w:lang w:eastAsia="en-US"/>
        </w:rPr>
        <w:t>jei Sutarties galiojimo laikotarpiu Naujas turtas nuosavybės teise priklausė Koncesininkui</w:t>
      </w:r>
      <w:r w:rsidRPr="00CF2E94">
        <w:rPr>
          <w:rFonts w:eastAsia="Calibri"/>
          <w:i/>
          <w:color w:val="3333FF"/>
          <w:sz w:val="24"/>
          <w:szCs w:val="24"/>
          <w:lang w:eastAsia="en-US"/>
        </w:rPr>
        <w:t xml:space="preserve"> </w:t>
      </w:r>
      <w:r w:rsidRPr="00CF2E94">
        <w:rPr>
          <w:rFonts w:eastAsia="Calibri"/>
          <w:sz w:val="24"/>
          <w:szCs w:val="24"/>
          <w:lang w:eastAsia="en-US"/>
        </w:rPr>
        <w:t>Naujo turto</w:t>
      </w:r>
      <w:r w:rsidRPr="00CF2E94">
        <w:rPr>
          <w:rFonts w:eastAsia="Calibri"/>
          <w:i/>
          <w:color w:val="3333FF"/>
          <w:sz w:val="24"/>
          <w:szCs w:val="24"/>
          <w:lang w:eastAsia="en-US"/>
        </w:rPr>
        <w:t xml:space="preserve"> </w:t>
      </w:r>
      <w:r w:rsidRPr="00CF2E94">
        <w:rPr>
          <w:rFonts w:eastAsia="Calibri"/>
          <w:sz w:val="24"/>
          <w:szCs w:val="24"/>
          <w:lang w:eastAsia="en-US"/>
        </w:rPr>
        <w:t>nuosavybės teisė</w:t>
      </w:r>
      <w:r w:rsidRPr="00CF2E94">
        <w:rPr>
          <w:rFonts w:eastAsia="Calibri"/>
          <w:i/>
          <w:color w:val="3333FF"/>
          <w:sz w:val="24"/>
          <w:szCs w:val="24"/>
          <w:lang w:eastAsia="en-US"/>
        </w:rPr>
        <w:t xml:space="preserve"> </w:t>
      </w:r>
      <w:r w:rsidRPr="00CF2E94">
        <w:rPr>
          <w:sz w:val="24"/>
          <w:szCs w:val="24"/>
        </w:rPr>
        <w:t xml:space="preserve">turi būti perduota Suteikiančiajai institucijai teisės aktų nustatyta tvarka.  </w:t>
      </w:r>
      <w:r w:rsidRPr="00EE279F">
        <w:rPr>
          <w:rFonts w:eastAsia="Calibri"/>
          <w:color w:val="00B050"/>
          <w:sz w:val="24"/>
          <w:szCs w:val="24"/>
          <w:lang w:eastAsia="en-US"/>
        </w:rPr>
        <w:t>Už perleidžiamas nuosavybės teises į Naują turtą, įvertintą likutine verte, Suteikiančioji inst</w:t>
      </w:r>
      <w:r w:rsidRPr="00877795">
        <w:rPr>
          <w:rFonts w:eastAsia="Calibri"/>
          <w:color w:val="00B050"/>
          <w:sz w:val="24"/>
          <w:szCs w:val="24"/>
          <w:lang w:eastAsia="en-US"/>
        </w:rPr>
        <w:t>i</w:t>
      </w:r>
      <w:r w:rsidRPr="00DF6A16">
        <w:rPr>
          <w:rFonts w:eastAsia="Calibri"/>
          <w:color w:val="00B050"/>
          <w:sz w:val="24"/>
          <w:szCs w:val="24"/>
          <w:lang w:eastAsia="en-US"/>
        </w:rPr>
        <w:t>t</w:t>
      </w:r>
      <w:r w:rsidRPr="00AC2BE4">
        <w:rPr>
          <w:rFonts w:eastAsia="Calibri"/>
          <w:color w:val="00B050"/>
          <w:sz w:val="24"/>
          <w:szCs w:val="24"/>
          <w:lang w:eastAsia="en-US"/>
        </w:rPr>
        <w:t>ucija</w:t>
      </w:r>
      <w:r w:rsidRPr="001C07AD">
        <w:rPr>
          <w:rFonts w:eastAsia="Calibri"/>
          <w:color w:val="00B050"/>
          <w:sz w:val="24"/>
          <w:szCs w:val="24"/>
          <w:lang w:eastAsia="en-US"/>
        </w:rPr>
        <w:t xml:space="preserve"> įsipareigoja mokėti </w:t>
      </w:r>
      <w:r w:rsidRPr="00B85F8A">
        <w:rPr>
          <w:rFonts w:eastAsia="Calibri"/>
          <w:color w:val="00B050"/>
          <w:sz w:val="24"/>
          <w:szCs w:val="24"/>
          <w:lang w:eastAsia="en-US"/>
        </w:rPr>
        <w:t>Koncesininkui</w:t>
      </w:r>
      <w:r w:rsidRPr="006B7510">
        <w:rPr>
          <w:rFonts w:eastAsia="Calibri"/>
          <w:color w:val="00B050"/>
          <w:sz w:val="24"/>
          <w:szCs w:val="24"/>
          <w:lang w:eastAsia="en-US"/>
        </w:rPr>
        <w:t xml:space="preserve"> [rekomenduojama nurodyti 1 (vieną) eurą] .</w:t>
      </w:r>
      <w:r w:rsidRPr="00CF2E94">
        <w:rPr>
          <w:rFonts w:eastAsia="Calibri"/>
          <w:i/>
          <w:color w:val="0000FF"/>
          <w:sz w:val="24"/>
          <w:szCs w:val="24"/>
          <w:lang w:eastAsia="en-US"/>
        </w:rPr>
        <w:t>/ arba</w:t>
      </w:r>
      <w:r w:rsidRPr="00CF2E94">
        <w:rPr>
          <w:sz w:val="24"/>
          <w:szCs w:val="24"/>
        </w:rPr>
        <w:t xml:space="preserve"> </w:t>
      </w:r>
      <w:r w:rsidRPr="00643839">
        <w:rPr>
          <w:color w:val="00B050"/>
          <w:sz w:val="24"/>
          <w:szCs w:val="24"/>
        </w:rPr>
        <w:t>Naujas turtas lieka Koncesininko nuosavybėje</w:t>
      </w:r>
      <w:r w:rsidRPr="00CF2E94">
        <w:rPr>
          <w:sz w:val="24"/>
          <w:szCs w:val="24"/>
        </w:rPr>
        <w:t xml:space="preserve">. </w:t>
      </w:r>
      <w:r>
        <w:rPr>
          <w:rFonts w:eastAsia="Calibri"/>
          <w:i/>
          <w:color w:val="0000FF"/>
          <w:sz w:val="24"/>
          <w:szCs w:val="24"/>
          <w:lang w:eastAsia="en-US"/>
        </w:rPr>
        <w:t>[j</w:t>
      </w:r>
      <w:r w:rsidRPr="00CF2E94">
        <w:rPr>
          <w:rFonts w:eastAsia="Calibri"/>
          <w:i/>
          <w:color w:val="0000FF"/>
          <w:sz w:val="24"/>
          <w:szCs w:val="24"/>
          <w:lang w:eastAsia="en-US"/>
        </w:rPr>
        <w:t xml:space="preserve">ei Sutarties galiojimo laikotarpiu Naują turtą Koncesininkas valdė ir naudojo </w:t>
      </w:r>
      <w:r w:rsidRPr="00CF2E94">
        <w:rPr>
          <w:color w:val="000000"/>
          <w:sz w:val="24"/>
          <w:szCs w:val="24"/>
        </w:rPr>
        <w:t>[</w:t>
      </w:r>
      <w:r w:rsidRPr="00CF2E94">
        <w:rPr>
          <w:color w:val="0000FF"/>
          <w:sz w:val="24"/>
          <w:szCs w:val="24"/>
        </w:rPr>
        <w:t>pasirinkti</w:t>
      </w:r>
      <w:r w:rsidRPr="00CF2E94">
        <w:rPr>
          <w:color w:val="000000"/>
          <w:sz w:val="24"/>
          <w:szCs w:val="24"/>
        </w:rPr>
        <w:t>: nuomos, panaudos, patikėjimo</w:t>
      </w:r>
      <w:r w:rsidRPr="00CF2E94">
        <w:rPr>
          <w:sz w:val="24"/>
          <w:szCs w:val="24"/>
        </w:rPr>
        <w:t>]</w:t>
      </w:r>
      <w:r w:rsidRPr="00CF2E94">
        <w:rPr>
          <w:rFonts w:eastAsia="Calibri"/>
          <w:i/>
          <w:color w:val="0000FF"/>
          <w:sz w:val="24"/>
          <w:szCs w:val="24"/>
          <w:lang w:eastAsia="en-US"/>
        </w:rPr>
        <w:t xml:space="preserve"> teise</w:t>
      </w:r>
      <w:r w:rsidRPr="00CF2E94">
        <w:rPr>
          <w:rFonts w:eastAsia="Calibri"/>
          <w:i/>
          <w:color w:val="3333FF"/>
          <w:sz w:val="24"/>
          <w:szCs w:val="24"/>
          <w:lang w:eastAsia="en-US"/>
        </w:rPr>
        <w:t xml:space="preserve"> </w:t>
      </w:r>
      <w:r w:rsidRPr="00CF2E94">
        <w:rPr>
          <w:rFonts w:eastAsia="Calibri"/>
          <w:sz w:val="24"/>
          <w:szCs w:val="24"/>
          <w:lang w:eastAsia="en-US"/>
        </w:rPr>
        <w:t xml:space="preserve">Naują turtą Koncesininkas privalo grąžinti Suteikiančiajai institucijai teisės aktų nustatyta tvarka.]. </w:t>
      </w:r>
    </w:p>
    <w:p w14:paraId="7924E0B9" w14:textId="77777777" w:rsidR="00047550" w:rsidRPr="00AC2BE4" w:rsidRDefault="00047550" w:rsidP="00047550">
      <w:pPr>
        <w:pStyle w:val="paragrafai"/>
        <w:rPr>
          <w:sz w:val="24"/>
          <w:szCs w:val="24"/>
        </w:rPr>
      </w:pPr>
      <w:r w:rsidRPr="00EE279F">
        <w:rPr>
          <w:sz w:val="24"/>
          <w:szCs w:val="24"/>
        </w:rPr>
        <w:t xml:space="preserve">Šalys susitaria, kad grąžinimo metu Turtas </w:t>
      </w:r>
      <w:r w:rsidRPr="00877795">
        <w:rPr>
          <w:sz w:val="24"/>
          <w:szCs w:val="24"/>
        </w:rPr>
        <w:t>turi atitikti kiekybinius ir kokybinius reikalavimus bei rodiklius, kurie nustatyti Specifikacijose, atsižvelgiant į normalų nusid</w:t>
      </w:r>
      <w:r w:rsidRPr="00DF6A16">
        <w:rPr>
          <w:sz w:val="24"/>
          <w:szCs w:val="24"/>
        </w:rPr>
        <w:t>ėvėjimą, sudarant galimybę toliau Turtą tinkamai eksploatuoti ne trumpesnį nei Specifikacijose</w:t>
      </w:r>
      <w:r>
        <w:rPr>
          <w:sz w:val="24"/>
          <w:szCs w:val="24"/>
        </w:rPr>
        <w:t xml:space="preserve"> ir Lietuvos Respublikos teisės aktuose </w:t>
      </w:r>
      <w:r w:rsidRPr="00DF6A16">
        <w:rPr>
          <w:sz w:val="24"/>
          <w:szCs w:val="24"/>
        </w:rPr>
        <w:t>nurodytą laikotarpį.</w:t>
      </w:r>
    </w:p>
    <w:p w14:paraId="16CE1CB6" w14:textId="77777777" w:rsidR="00047550" w:rsidRPr="00CF2E94" w:rsidRDefault="00047550" w:rsidP="00047550">
      <w:pPr>
        <w:pStyle w:val="paragrafai"/>
        <w:rPr>
          <w:sz w:val="24"/>
          <w:szCs w:val="24"/>
        </w:rPr>
      </w:pPr>
      <w:bookmarkStart w:id="204" w:name="_Ref522631960"/>
      <w:bookmarkStart w:id="205" w:name="_Ref391552603"/>
      <w:r w:rsidRPr="001C07AD">
        <w:rPr>
          <w:sz w:val="24"/>
          <w:szCs w:val="24"/>
        </w:rPr>
        <w:t xml:space="preserve">Pagal šį </w:t>
      </w:r>
      <w:r w:rsidRPr="00EE279F">
        <w:rPr>
          <w:sz w:val="24"/>
          <w:szCs w:val="24"/>
        </w:rPr>
        <w:fldChar w:fldCharType="begin"/>
      </w:r>
      <w:r w:rsidRPr="00CF2E94">
        <w:rPr>
          <w:sz w:val="24"/>
          <w:szCs w:val="24"/>
        </w:rPr>
        <w:instrText xml:space="preserve"> REF _Ref522630570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10</w:t>
      </w:r>
      <w:r w:rsidRPr="00EE279F">
        <w:rPr>
          <w:sz w:val="24"/>
          <w:szCs w:val="24"/>
        </w:rPr>
        <w:fldChar w:fldCharType="end"/>
      </w:r>
      <w:r w:rsidRPr="00EE279F">
        <w:rPr>
          <w:sz w:val="24"/>
          <w:szCs w:val="24"/>
        </w:rPr>
        <w:t xml:space="preserve"> punktą grąžinamo (perduodamo) Turto būklę patikrina iš </w:t>
      </w:r>
      <w:r w:rsidRPr="00877795">
        <w:rPr>
          <w:sz w:val="24"/>
          <w:szCs w:val="24"/>
        </w:rPr>
        <w:t>Koncesininko</w:t>
      </w:r>
      <w:r w:rsidRPr="00DF6A16">
        <w:rPr>
          <w:sz w:val="24"/>
          <w:szCs w:val="24"/>
        </w:rPr>
        <w:t xml:space="preserve"> ir </w:t>
      </w:r>
      <w:r w:rsidRPr="00AC2BE4">
        <w:rPr>
          <w:sz w:val="24"/>
          <w:szCs w:val="24"/>
        </w:rPr>
        <w:t>Suteikiančiosios institucijos</w:t>
      </w:r>
      <w:r w:rsidRPr="001C07AD">
        <w:rPr>
          <w:sz w:val="24"/>
          <w:szCs w:val="24"/>
        </w:rPr>
        <w:t xml:space="preserve"> atstovų sudaryta komisija, kurią sudaro po 3 (tris) </w:t>
      </w:r>
      <w:r w:rsidRPr="00B85F8A">
        <w:rPr>
          <w:sz w:val="24"/>
          <w:szCs w:val="24"/>
        </w:rPr>
        <w:t xml:space="preserve">Suteikiančiosios institucijos ir </w:t>
      </w:r>
      <w:r w:rsidRPr="006B7510">
        <w:rPr>
          <w:sz w:val="24"/>
          <w:szCs w:val="24"/>
        </w:rPr>
        <w:t>Koncesininko</w:t>
      </w:r>
      <w:r w:rsidRPr="00156CBF">
        <w:rPr>
          <w:sz w:val="24"/>
          <w:szCs w:val="24"/>
        </w:rPr>
        <w:t xml:space="preserve">  atstovus, kompetentingus įvertinti Turto būklę, ir kurios pirmininku skiriamas </w:t>
      </w:r>
      <w:r>
        <w:rPr>
          <w:sz w:val="24"/>
          <w:szCs w:val="24"/>
        </w:rPr>
        <w:t>Suteikiančiosios institucijos</w:t>
      </w:r>
      <w:r w:rsidRPr="00156CBF">
        <w:rPr>
          <w:sz w:val="24"/>
          <w:szCs w:val="24"/>
        </w:rPr>
        <w:t xml:space="preserve"> atstovas. Komisijos sprendimai priimami Sutarties </w:t>
      </w:r>
      <w:r w:rsidRPr="00EE279F">
        <w:rPr>
          <w:sz w:val="24"/>
          <w:szCs w:val="24"/>
        </w:rPr>
        <w:fldChar w:fldCharType="begin"/>
      </w:r>
      <w:r w:rsidRPr="00CF2E94">
        <w:rPr>
          <w:sz w:val="24"/>
          <w:szCs w:val="24"/>
        </w:rPr>
        <w:instrText xml:space="preserve"> REF _Ref286319572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53</w:t>
      </w:r>
      <w:r w:rsidRPr="00EE279F">
        <w:rPr>
          <w:sz w:val="24"/>
          <w:szCs w:val="24"/>
        </w:rPr>
        <w:fldChar w:fldCharType="end"/>
      </w:r>
      <w:r w:rsidRPr="00EE279F">
        <w:rPr>
          <w:sz w:val="24"/>
          <w:szCs w:val="24"/>
        </w:rPr>
        <w:t xml:space="preserve"> punkte nustatyta tvarka. Savo darbą dėl grąžinamo (perduodamo) Turto būklės nurodyta komisija pradeda likus ne mažiau kaip 12 (</w:t>
      </w:r>
      <w:r w:rsidRPr="00877795">
        <w:rPr>
          <w:sz w:val="24"/>
          <w:szCs w:val="24"/>
        </w:rPr>
        <w:t xml:space="preserve">dvylikai) mėnesių iki Sutarties termino pabaigos, o priešlaikinio Sutarties nutraukimo atveju – ne vėliau kaip per </w:t>
      </w:r>
      <w:r w:rsidRPr="00DF6A16">
        <w:rPr>
          <w:color w:val="FF0000"/>
          <w:sz w:val="24"/>
          <w:szCs w:val="24"/>
        </w:rPr>
        <w:t>[</w:t>
      </w:r>
      <w:r w:rsidRPr="00AC2BE4">
        <w:rPr>
          <w:i/>
          <w:color w:val="FF0000"/>
          <w:sz w:val="24"/>
          <w:szCs w:val="24"/>
        </w:rPr>
        <w:t>nustatyti terminą, rekomenduojama –</w:t>
      </w:r>
      <w:r w:rsidRPr="001C07AD">
        <w:rPr>
          <w:color w:val="FF0000"/>
          <w:sz w:val="24"/>
          <w:szCs w:val="24"/>
        </w:rPr>
        <w:t xml:space="preserve"> </w:t>
      </w:r>
      <w:r w:rsidRPr="00B85F8A">
        <w:rPr>
          <w:color w:val="FF0000"/>
          <w:sz w:val="24"/>
          <w:szCs w:val="24"/>
        </w:rPr>
        <w:t>10 (</w:t>
      </w:r>
      <w:r w:rsidRPr="006B7510">
        <w:rPr>
          <w:color w:val="FF0000"/>
          <w:sz w:val="24"/>
          <w:szCs w:val="24"/>
        </w:rPr>
        <w:t>dešimt</w:t>
      </w:r>
      <w:r w:rsidRPr="00156CBF">
        <w:rPr>
          <w:color w:val="FF0000"/>
          <w:sz w:val="24"/>
          <w:szCs w:val="24"/>
        </w:rPr>
        <w:t>)]</w:t>
      </w:r>
      <w:r w:rsidRPr="001A1BF3">
        <w:rPr>
          <w:sz w:val="24"/>
          <w:szCs w:val="24"/>
        </w:rPr>
        <w:t xml:space="preserve"> Darbo dienų nuo rašytinio įspėjimo apie Sutarties nutraukimą pateikimo dienos tam, kad kaip galima anksčiau būtų identifikuoti galimi grąžinamo (perduodamo) Turto neatitikimai nustatytiems reikalavimams ir </w:t>
      </w:r>
      <w:r w:rsidRPr="004C7337">
        <w:rPr>
          <w:sz w:val="24"/>
          <w:szCs w:val="24"/>
        </w:rPr>
        <w:t>Koncesininkas</w:t>
      </w:r>
      <w:r w:rsidRPr="00A62796">
        <w:rPr>
          <w:sz w:val="24"/>
          <w:szCs w:val="24"/>
        </w:rPr>
        <w:t xml:space="preserve"> iki Sutarties termino pabaigos ga</w:t>
      </w:r>
      <w:r w:rsidRPr="00DD5099">
        <w:rPr>
          <w:sz w:val="24"/>
          <w:szCs w:val="24"/>
        </w:rPr>
        <w:t xml:space="preserve">lėtų tuos neatitikimus </w:t>
      </w:r>
      <w:r w:rsidRPr="00DD5099">
        <w:rPr>
          <w:sz w:val="24"/>
          <w:szCs w:val="24"/>
        </w:rPr>
        <w:lastRenderedPageBreak/>
        <w:t xml:space="preserve">pašalinti. Turto būklės patikrinimo– rezultatai privalo būti komisijos priimti ir patvirtinti ne vėliau kaip likus </w:t>
      </w:r>
      <w:r w:rsidRPr="006B4529">
        <w:rPr>
          <w:color w:val="FF0000"/>
          <w:sz w:val="24"/>
          <w:szCs w:val="24"/>
        </w:rPr>
        <w:t>[</w:t>
      </w:r>
      <w:r w:rsidRPr="00FD7E4C">
        <w:rPr>
          <w:i/>
          <w:color w:val="FF0000"/>
          <w:sz w:val="24"/>
          <w:szCs w:val="24"/>
        </w:rPr>
        <w:t>nustatyti terminą, rekomenduojama –</w:t>
      </w:r>
      <w:r w:rsidRPr="00210B7F">
        <w:rPr>
          <w:color w:val="FF0000"/>
          <w:sz w:val="24"/>
          <w:szCs w:val="24"/>
        </w:rPr>
        <w:t xml:space="preserve"> 3 (tris)]</w:t>
      </w:r>
      <w:r w:rsidRPr="00E510BA">
        <w:rPr>
          <w:sz w:val="24"/>
          <w:szCs w:val="24"/>
        </w:rPr>
        <w:t xml:space="preserve"> mėnesiams iki Sutarties pabaigos arba, Sutarties priešlaikinio nutrauki</w:t>
      </w:r>
      <w:r w:rsidRPr="00BF347E">
        <w:rPr>
          <w:sz w:val="24"/>
          <w:szCs w:val="24"/>
        </w:rPr>
        <w:t xml:space="preserve">mo atveju - ne vėliau kaip likus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5 (penkioms)]</w:t>
      </w:r>
      <w:r w:rsidRPr="00CF2E94">
        <w:rPr>
          <w:sz w:val="24"/>
          <w:szCs w:val="24"/>
        </w:rPr>
        <w:t xml:space="preserve"> Darbo dienų iki Sutarties nutraukimo dienos. Remdamasis šio patikrinimo rezultatais, Suteikiančioji institucija per 5 (penkias) Darbo dienas privalo arba patvirtinti Turto būklės atitikimą keliamiems reikalavimams, arba pateikti motyvuotą atsisakymą patvirtinti, nurodant konkrečius neatitikimus.</w:t>
      </w:r>
      <w:bookmarkEnd w:id="204"/>
      <w:r w:rsidRPr="00CF2E94">
        <w:rPr>
          <w:sz w:val="24"/>
          <w:szCs w:val="24"/>
        </w:rPr>
        <w:t xml:space="preserve"> </w:t>
      </w:r>
    </w:p>
    <w:p w14:paraId="7C301D33" w14:textId="77777777" w:rsidR="00047550" w:rsidRPr="00CF2E94" w:rsidRDefault="00047550" w:rsidP="00047550">
      <w:pPr>
        <w:pStyle w:val="paragrafai"/>
        <w:rPr>
          <w:sz w:val="24"/>
          <w:szCs w:val="24"/>
        </w:rPr>
      </w:pPr>
      <w:bookmarkStart w:id="206" w:name="_Ref522632058"/>
      <w:bookmarkEnd w:id="205"/>
      <w:r w:rsidRPr="00CF2E94">
        <w:rPr>
          <w:sz w:val="24"/>
          <w:szCs w:val="24"/>
        </w:rPr>
        <w:t xml:space="preserve">Jeigu grąžinamas Turtas neatitinka šiame Sutarties </w:t>
      </w:r>
      <w:r w:rsidRPr="00EE279F">
        <w:rPr>
          <w:sz w:val="24"/>
          <w:szCs w:val="24"/>
        </w:rPr>
        <w:fldChar w:fldCharType="begin"/>
      </w:r>
      <w:r w:rsidRPr="00CF2E94">
        <w:rPr>
          <w:sz w:val="24"/>
          <w:szCs w:val="24"/>
        </w:rPr>
        <w:instrText xml:space="preserve"> REF _Ref391540990 \r \h  \* MERGEFORMAT </w:instrText>
      </w:r>
      <w:r w:rsidRPr="00EE279F">
        <w:rPr>
          <w:sz w:val="24"/>
          <w:szCs w:val="24"/>
        </w:rPr>
      </w:r>
      <w:r w:rsidRPr="00EE279F">
        <w:rPr>
          <w:sz w:val="24"/>
          <w:szCs w:val="24"/>
        </w:rPr>
        <w:fldChar w:fldCharType="separate"/>
      </w:r>
      <w:r w:rsidR="00962ECE">
        <w:rPr>
          <w:sz w:val="24"/>
          <w:szCs w:val="24"/>
        </w:rPr>
        <w:t>10</w:t>
      </w:r>
      <w:r w:rsidRPr="00EE279F">
        <w:rPr>
          <w:sz w:val="24"/>
          <w:szCs w:val="24"/>
        </w:rPr>
        <w:fldChar w:fldCharType="end"/>
      </w:r>
      <w:r w:rsidRPr="00EE279F">
        <w:rPr>
          <w:sz w:val="24"/>
          <w:szCs w:val="24"/>
        </w:rPr>
        <w:t xml:space="preserve"> punkte nurodytų reikalavimų, </w:t>
      </w:r>
      <w:r w:rsidRPr="00877795">
        <w:rPr>
          <w:sz w:val="24"/>
          <w:szCs w:val="24"/>
        </w:rPr>
        <w:t>Koncesininkas</w:t>
      </w:r>
      <w:r w:rsidRPr="00DF6A16">
        <w:rPr>
          <w:sz w:val="24"/>
          <w:szCs w:val="24"/>
        </w:rPr>
        <w:t xml:space="preserve"> privalo per protingą Suteikiančiosios institucijos nurodytą terminą ištaisyti tokius trūkumus </w:t>
      </w:r>
      <w:r w:rsidRPr="00AC2BE4">
        <w:rPr>
          <w:sz w:val="24"/>
          <w:szCs w:val="24"/>
        </w:rPr>
        <w:t>Koncesininko</w:t>
      </w:r>
      <w:r w:rsidRPr="001C07AD">
        <w:rPr>
          <w:sz w:val="24"/>
          <w:szCs w:val="24"/>
        </w:rPr>
        <w:t xml:space="preserve"> pasirinktu būdu: suremontuojant tokį turtą, pakeičiant lygiaverčiu kitu turtu, atlyginant </w:t>
      </w:r>
      <w:r w:rsidRPr="00B85F8A">
        <w:rPr>
          <w:sz w:val="24"/>
          <w:szCs w:val="24"/>
        </w:rPr>
        <w:t xml:space="preserve">Suteikiančiajai institucijai tokio turto suremontavimo ar pakeitimo lygiaverčiu </w:t>
      </w:r>
      <w:r w:rsidRPr="00156CBF">
        <w:rPr>
          <w:sz w:val="24"/>
          <w:szCs w:val="24"/>
        </w:rPr>
        <w:t>kitu turtu pagrįstas išlaidas arba</w:t>
      </w:r>
      <w:r w:rsidRPr="001A1BF3">
        <w:rPr>
          <w:sz w:val="24"/>
          <w:szCs w:val="24"/>
        </w:rPr>
        <w:t xml:space="preserve"> </w:t>
      </w:r>
      <w:r w:rsidRPr="00A62796">
        <w:rPr>
          <w:sz w:val="24"/>
          <w:szCs w:val="24"/>
        </w:rPr>
        <w:t>atlygindamas Suteikiančiajai institucija</w:t>
      </w:r>
      <w:r w:rsidRPr="00DD5099">
        <w:rPr>
          <w:sz w:val="24"/>
          <w:szCs w:val="24"/>
        </w:rPr>
        <w:t>i tokio Turto suremontavimo ar pakeitimo lygiaverčiu turtu pagrįstas išlaidas</w:t>
      </w:r>
      <w:r w:rsidRPr="00CF2E94">
        <w:rPr>
          <w:sz w:val="24"/>
          <w:szCs w:val="24"/>
        </w:rPr>
        <w:t>.</w:t>
      </w:r>
      <w:bookmarkStart w:id="207" w:name="_Toc373139415"/>
      <w:bookmarkStart w:id="208" w:name="_Toc373143126"/>
      <w:bookmarkEnd w:id="206"/>
      <w:bookmarkEnd w:id="207"/>
      <w:bookmarkEnd w:id="208"/>
    </w:p>
    <w:p w14:paraId="5CDD1860" w14:textId="77777777" w:rsidR="00047550" w:rsidRPr="00CF2E94" w:rsidRDefault="00047550" w:rsidP="00047550">
      <w:pPr>
        <w:pStyle w:val="paragrafai"/>
        <w:rPr>
          <w:sz w:val="24"/>
          <w:szCs w:val="24"/>
        </w:rPr>
      </w:pPr>
      <w:r w:rsidRPr="00CF2E94">
        <w:rPr>
          <w:sz w:val="24"/>
          <w:szCs w:val="24"/>
        </w:rPr>
        <w:t xml:space="preserve">Sutartyje ir jos prieduose nustatytus reikalavimus atitinkantis Turtas pagal tarp Šalių pasirašomą Turto perdavimo–priėmimo (grąžinimo) aktą (-us) Koncesininkas privalo būti grąžintas (perduotas) Suteikiančiajai institucijai (išskyrus Sutartyje numatytus atvejus) ne vėliau kaip per Sutarties pasibaigimo arba nutraukimo dieną. </w:t>
      </w:r>
    </w:p>
    <w:p w14:paraId="28FCF59D" w14:textId="77777777" w:rsidR="00047550" w:rsidRPr="00CF2E94" w:rsidRDefault="00047550" w:rsidP="00047550">
      <w:pPr>
        <w:pStyle w:val="paragrafai"/>
        <w:rPr>
          <w:sz w:val="24"/>
          <w:szCs w:val="24"/>
        </w:rPr>
      </w:pPr>
      <w:bookmarkStart w:id="209" w:name="_Ref522632171"/>
      <w:r w:rsidRPr="00CF2E94">
        <w:rPr>
          <w:sz w:val="24"/>
          <w:szCs w:val="24"/>
        </w:rPr>
        <w:t>Suteikiančioji institucija gali atsisakyti pasirašyti Turto perdavimo-priėmimo (grąžinimo) aktą (-us) tik tuo atveju, jei:</w:t>
      </w:r>
      <w:bookmarkEnd w:id="209"/>
      <w:r w:rsidRPr="00CF2E94">
        <w:rPr>
          <w:sz w:val="24"/>
          <w:szCs w:val="24"/>
        </w:rPr>
        <w:t xml:space="preserve"> </w:t>
      </w:r>
    </w:p>
    <w:p w14:paraId="0B67609B" w14:textId="77777777" w:rsidR="00047550" w:rsidRPr="00CF2E94" w:rsidRDefault="00047550" w:rsidP="00047550">
      <w:pPr>
        <w:pStyle w:val="paragrafesraas"/>
        <w:rPr>
          <w:sz w:val="24"/>
          <w:szCs w:val="24"/>
        </w:rPr>
      </w:pPr>
      <w:r w:rsidRPr="00CF2E94">
        <w:rPr>
          <w:sz w:val="24"/>
          <w:szCs w:val="24"/>
        </w:rPr>
        <w:t xml:space="preserve">Suteikiančiajai institucijai patvirtinus Turto būklės atitikimą keliamiems reikalavimams pagal Sutarties </w:t>
      </w:r>
      <w:r w:rsidRPr="00CF2E94">
        <w:rPr>
          <w:sz w:val="24"/>
          <w:szCs w:val="24"/>
        </w:rPr>
        <w:fldChar w:fldCharType="begin"/>
      </w:r>
      <w:r w:rsidRPr="00CF2E94">
        <w:rPr>
          <w:sz w:val="24"/>
          <w:szCs w:val="24"/>
        </w:rPr>
        <w:instrText xml:space="preserve"> REF _Ref522631960 \r \h  \* MERGEFORMAT </w:instrText>
      </w:r>
      <w:r w:rsidRPr="00CF2E94">
        <w:rPr>
          <w:sz w:val="24"/>
          <w:szCs w:val="24"/>
        </w:rPr>
      </w:r>
      <w:r w:rsidRPr="00CF2E94">
        <w:rPr>
          <w:sz w:val="24"/>
          <w:szCs w:val="24"/>
        </w:rPr>
        <w:fldChar w:fldCharType="separate"/>
      </w:r>
      <w:r w:rsidR="00962ECE">
        <w:rPr>
          <w:sz w:val="24"/>
          <w:szCs w:val="24"/>
        </w:rPr>
        <w:t>10.4</w:t>
      </w:r>
      <w:r w:rsidRPr="00CF2E94">
        <w:rPr>
          <w:sz w:val="24"/>
          <w:szCs w:val="24"/>
        </w:rPr>
        <w:fldChar w:fldCharType="end"/>
      </w:r>
      <w:r w:rsidRPr="00CF2E94">
        <w:rPr>
          <w:sz w:val="24"/>
          <w:szCs w:val="24"/>
        </w:rPr>
        <w:t xml:space="preserve"> punktą, Turtas dėl po Turto būklės patikrinimo pagal Sutarties </w:t>
      </w:r>
      <w:r w:rsidRPr="00CF2E94">
        <w:rPr>
          <w:sz w:val="24"/>
          <w:szCs w:val="24"/>
        </w:rPr>
        <w:fldChar w:fldCharType="begin"/>
      </w:r>
      <w:r w:rsidRPr="00CF2E94">
        <w:rPr>
          <w:sz w:val="24"/>
          <w:szCs w:val="24"/>
        </w:rPr>
        <w:instrText xml:space="preserve"> REF _Ref522631960 \r \h  \* MERGEFORMAT </w:instrText>
      </w:r>
      <w:r w:rsidRPr="00CF2E94">
        <w:rPr>
          <w:sz w:val="24"/>
          <w:szCs w:val="24"/>
        </w:rPr>
      </w:r>
      <w:r w:rsidRPr="00CF2E94">
        <w:rPr>
          <w:sz w:val="24"/>
          <w:szCs w:val="24"/>
        </w:rPr>
        <w:fldChar w:fldCharType="separate"/>
      </w:r>
      <w:r w:rsidR="00962ECE">
        <w:rPr>
          <w:sz w:val="24"/>
          <w:szCs w:val="24"/>
        </w:rPr>
        <w:t>10.4</w:t>
      </w:r>
      <w:r w:rsidRPr="00CF2E94">
        <w:rPr>
          <w:sz w:val="24"/>
          <w:szCs w:val="24"/>
        </w:rPr>
        <w:fldChar w:fldCharType="end"/>
      </w:r>
      <w:r w:rsidRPr="00CF2E94">
        <w:rPr>
          <w:sz w:val="24"/>
          <w:szCs w:val="24"/>
        </w:rPr>
        <w:t xml:space="preserve"> punktą iki perdavimo momento atsiradusių trūkumų neatitinka nustatytų reikalavimų, arba </w:t>
      </w:r>
    </w:p>
    <w:p w14:paraId="17F1C240" w14:textId="77777777" w:rsidR="00047550" w:rsidRPr="00CF2E94" w:rsidRDefault="00047550" w:rsidP="00047550">
      <w:pPr>
        <w:pStyle w:val="paragrafesraas"/>
        <w:rPr>
          <w:sz w:val="24"/>
          <w:szCs w:val="24"/>
        </w:rPr>
      </w:pPr>
      <w:r w:rsidRPr="00EE279F">
        <w:rPr>
          <w:sz w:val="24"/>
          <w:szCs w:val="24"/>
        </w:rPr>
        <w:t>Suteikiančiajai institucijai</w:t>
      </w:r>
      <w:r w:rsidRPr="00CF2E94">
        <w:rPr>
          <w:sz w:val="24"/>
          <w:szCs w:val="24"/>
        </w:rPr>
        <w:t xml:space="preserve"> pagal Sutarties </w:t>
      </w:r>
      <w:r w:rsidRPr="00CF2E94">
        <w:rPr>
          <w:sz w:val="24"/>
          <w:szCs w:val="24"/>
        </w:rPr>
        <w:fldChar w:fldCharType="begin"/>
      </w:r>
      <w:r w:rsidRPr="00CF2E94">
        <w:rPr>
          <w:sz w:val="24"/>
          <w:szCs w:val="24"/>
        </w:rPr>
        <w:instrText xml:space="preserve"> REF _Ref522632058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10.5</w:t>
      </w:r>
      <w:r w:rsidRPr="00CF2E94">
        <w:rPr>
          <w:sz w:val="24"/>
          <w:szCs w:val="24"/>
        </w:rPr>
        <w:fldChar w:fldCharType="end"/>
      </w:r>
      <w:r w:rsidRPr="00CF2E94">
        <w:rPr>
          <w:sz w:val="24"/>
          <w:szCs w:val="24"/>
        </w:rPr>
        <w:t xml:space="preserve"> punktą pateikus motyvuotą atsisakymą patvirtinti Turto būklės atitikimą keliamiems reikalavimams, </w:t>
      </w:r>
      <w:r w:rsidRPr="00EE279F">
        <w:rPr>
          <w:sz w:val="24"/>
          <w:szCs w:val="24"/>
        </w:rPr>
        <w:t>Suteikiančiosios institucijos</w:t>
      </w:r>
      <w:r w:rsidRPr="00CF2E94">
        <w:rPr>
          <w:sz w:val="24"/>
          <w:szCs w:val="24"/>
        </w:rPr>
        <w:t xml:space="preserve"> atsisakyme nurodyti konkretūs Turto trūkumai nebuvo ištaisyti. </w:t>
      </w:r>
    </w:p>
    <w:p w14:paraId="30B5BD9C" w14:textId="77777777" w:rsidR="00047550" w:rsidRDefault="00047550" w:rsidP="00047550">
      <w:pPr>
        <w:pStyle w:val="paragrafai"/>
        <w:tabs>
          <w:tab w:val="left" w:pos="993"/>
        </w:tabs>
        <w:rPr>
          <w:sz w:val="24"/>
          <w:szCs w:val="24"/>
        </w:rPr>
      </w:pPr>
      <w:r w:rsidRPr="00EE279F">
        <w:rPr>
          <w:sz w:val="24"/>
          <w:szCs w:val="24"/>
        </w:rPr>
        <w:t xml:space="preserve">Sutarties </w:t>
      </w:r>
      <w:r w:rsidRPr="00EE279F">
        <w:rPr>
          <w:sz w:val="24"/>
          <w:szCs w:val="24"/>
        </w:rPr>
        <w:fldChar w:fldCharType="begin"/>
      </w:r>
      <w:r w:rsidRPr="00CF2E94">
        <w:rPr>
          <w:sz w:val="24"/>
          <w:szCs w:val="24"/>
        </w:rPr>
        <w:instrText xml:space="preserve"> REF _Ref522632171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10.7</w:t>
      </w:r>
      <w:r w:rsidRPr="00EE279F">
        <w:rPr>
          <w:sz w:val="24"/>
          <w:szCs w:val="24"/>
        </w:rPr>
        <w:fldChar w:fldCharType="end"/>
      </w:r>
      <w:r w:rsidRPr="00EE279F">
        <w:rPr>
          <w:sz w:val="24"/>
          <w:szCs w:val="24"/>
        </w:rPr>
        <w:t xml:space="preserve"> punkte nurodytais atvejais atsisakydamas pasirašyti patvirtinimą ir / ar perdavimo – priėmimo aktą, </w:t>
      </w:r>
      <w:r w:rsidRPr="00877795">
        <w:rPr>
          <w:sz w:val="24"/>
          <w:szCs w:val="24"/>
        </w:rPr>
        <w:t>Suteikiančioji institucija</w:t>
      </w:r>
      <w:r w:rsidRPr="00DF6A16">
        <w:rPr>
          <w:sz w:val="24"/>
          <w:szCs w:val="24"/>
        </w:rPr>
        <w:t xml:space="preserve"> </w:t>
      </w:r>
      <w:r w:rsidRPr="00AC2BE4">
        <w:rPr>
          <w:sz w:val="24"/>
          <w:szCs w:val="24"/>
        </w:rPr>
        <w:t>Koncesininkui</w:t>
      </w:r>
      <w:r w:rsidRPr="001C07AD">
        <w:rPr>
          <w:sz w:val="24"/>
          <w:szCs w:val="24"/>
        </w:rPr>
        <w:t xml:space="preserve"> pateikia motyvuotą raštišką atsisakymą, jame nurodant konkrečius </w:t>
      </w:r>
      <w:r w:rsidRPr="00B85F8A">
        <w:rPr>
          <w:sz w:val="24"/>
          <w:szCs w:val="24"/>
        </w:rPr>
        <w:t xml:space="preserve">Turto neatitikimus reikalavimams. Tokiu atveju </w:t>
      </w:r>
      <w:r w:rsidRPr="006B7510">
        <w:rPr>
          <w:sz w:val="24"/>
          <w:szCs w:val="24"/>
        </w:rPr>
        <w:t>Koncesininkas</w:t>
      </w:r>
      <w:r w:rsidRPr="00156CBF">
        <w:rPr>
          <w:sz w:val="24"/>
          <w:szCs w:val="24"/>
        </w:rPr>
        <w:t xml:space="preserve"> priv</w:t>
      </w:r>
      <w:r w:rsidRPr="001A1BF3">
        <w:rPr>
          <w:sz w:val="24"/>
          <w:szCs w:val="24"/>
        </w:rPr>
        <w:t>a</w:t>
      </w:r>
      <w:r w:rsidRPr="004C7337">
        <w:rPr>
          <w:sz w:val="24"/>
          <w:szCs w:val="24"/>
        </w:rPr>
        <w:t>lo kaip įmanoma greičiau, bet ne vėliau kaip per 3 (tris) mėnesi</w:t>
      </w:r>
      <w:r w:rsidRPr="00A62796">
        <w:rPr>
          <w:sz w:val="24"/>
          <w:szCs w:val="24"/>
        </w:rPr>
        <w:t>us po Sutarties galiojimo termino pabaigos ar jos nutraukimo prieš terminą, ištaisyti nurodytus trūkumus.</w:t>
      </w:r>
    </w:p>
    <w:p w14:paraId="4737D187" w14:textId="77777777" w:rsidR="00047550" w:rsidRPr="00DD5099" w:rsidRDefault="00047550" w:rsidP="00047550">
      <w:pPr>
        <w:pStyle w:val="paragrafai"/>
        <w:tabs>
          <w:tab w:val="left" w:pos="993"/>
        </w:tabs>
        <w:rPr>
          <w:sz w:val="24"/>
          <w:szCs w:val="24"/>
        </w:rPr>
      </w:pPr>
      <w:r>
        <w:rPr>
          <w:sz w:val="24"/>
          <w:szCs w:val="24"/>
        </w:rPr>
        <w:t xml:space="preserve">Pasibaigus Sutarčiai išlieka galioti Koncesininko įsipareigojimai, susiję su garantiniais įsipareigojimais iki Sutarties pasibaigimo atliktiems Darbams, o taip pat atnaujinimo ir remonto darbams bei Naujam turtui. Garantiniu laikotarpiu nustatyti trūkumai fiksuojami ir šalinami Lietuvos Respublikos civiliniame kodekse ir kituose teisės aktuose nustatyta tvarka. </w:t>
      </w:r>
    </w:p>
    <w:p w14:paraId="436E094D" w14:textId="77777777" w:rsidR="00047550" w:rsidRPr="00D479C7" w:rsidRDefault="00047550" w:rsidP="00047550">
      <w:pPr>
        <w:pStyle w:val="Heading1"/>
        <w:spacing w:before="0"/>
        <w:rPr>
          <w:sz w:val="24"/>
          <w:szCs w:val="24"/>
        </w:rPr>
      </w:pPr>
      <w:bookmarkStart w:id="210" w:name="_Toc137188757"/>
      <w:bookmarkStart w:id="211" w:name="_Toc137195070"/>
      <w:bookmarkStart w:id="212" w:name="_Toc137286807"/>
      <w:bookmarkStart w:id="213" w:name="_Toc137317012"/>
      <w:bookmarkStart w:id="214" w:name="_Toc137437134"/>
      <w:bookmarkStart w:id="215" w:name="_Toc284496700"/>
      <w:bookmarkStart w:id="216" w:name="_Toc293074449"/>
      <w:bookmarkStart w:id="217" w:name="_Toc297646374"/>
      <w:bookmarkStart w:id="218" w:name="_Toc300049721"/>
      <w:bookmarkStart w:id="219" w:name="_Toc299367474"/>
      <w:bookmarkStart w:id="220" w:name="_Toc55482001"/>
      <w:bookmarkStart w:id="221" w:name="_Ref135647326"/>
      <w:bookmarkStart w:id="222" w:name="_Toc141511363"/>
      <w:bookmarkEnd w:id="181"/>
      <w:bookmarkEnd w:id="202"/>
      <w:bookmarkEnd w:id="203"/>
      <w:bookmarkEnd w:id="210"/>
      <w:bookmarkEnd w:id="211"/>
      <w:bookmarkEnd w:id="212"/>
      <w:bookmarkEnd w:id="213"/>
      <w:bookmarkEnd w:id="214"/>
      <w:r w:rsidRPr="00D479C7">
        <w:rPr>
          <w:sz w:val="24"/>
          <w:szCs w:val="24"/>
        </w:rPr>
        <w:t>Šalių įsipareigojimai</w:t>
      </w:r>
      <w:bookmarkEnd w:id="215"/>
      <w:bookmarkEnd w:id="216"/>
      <w:bookmarkEnd w:id="217"/>
      <w:bookmarkEnd w:id="218"/>
      <w:bookmarkEnd w:id="219"/>
      <w:bookmarkEnd w:id="220"/>
    </w:p>
    <w:p w14:paraId="6F679FF8" w14:textId="77777777" w:rsidR="00047550" w:rsidRPr="004C6D63" w:rsidRDefault="00047550" w:rsidP="00047550">
      <w:pPr>
        <w:pStyle w:val="Heading2"/>
        <w:rPr>
          <w:sz w:val="24"/>
          <w:szCs w:val="24"/>
        </w:rPr>
      </w:pPr>
      <w:bookmarkStart w:id="223" w:name="_Toc284496701"/>
      <w:bookmarkStart w:id="224" w:name="_Toc293074450"/>
      <w:bookmarkStart w:id="225" w:name="_Toc297646375"/>
      <w:bookmarkStart w:id="226" w:name="_Toc300049722"/>
      <w:bookmarkStart w:id="227" w:name="_Toc299367475"/>
      <w:bookmarkStart w:id="228" w:name="_Toc55482002"/>
      <w:bookmarkStart w:id="229" w:name="_Toc141511369"/>
      <w:bookmarkStart w:id="230" w:name="_Ref136665745"/>
      <w:bookmarkStart w:id="231" w:name="_Toc141511368"/>
      <w:r w:rsidRPr="004C6D63">
        <w:rPr>
          <w:sz w:val="24"/>
          <w:szCs w:val="24"/>
        </w:rPr>
        <w:t>Dokumentų perdavimas</w:t>
      </w:r>
      <w:bookmarkEnd w:id="223"/>
      <w:r w:rsidRPr="004C6D63">
        <w:rPr>
          <w:sz w:val="24"/>
          <w:szCs w:val="24"/>
        </w:rPr>
        <w:t xml:space="preserve"> ir saugojimas</w:t>
      </w:r>
      <w:bookmarkEnd w:id="224"/>
      <w:bookmarkEnd w:id="225"/>
      <w:bookmarkEnd w:id="226"/>
      <w:bookmarkEnd w:id="227"/>
      <w:bookmarkEnd w:id="228"/>
    </w:p>
    <w:p w14:paraId="7570D47E" w14:textId="77777777" w:rsidR="00047550" w:rsidRPr="006B7510" w:rsidRDefault="00047550" w:rsidP="00047550">
      <w:pPr>
        <w:pStyle w:val="paragrafai"/>
        <w:rPr>
          <w:sz w:val="24"/>
          <w:szCs w:val="24"/>
        </w:rPr>
      </w:pPr>
      <w:bookmarkStart w:id="232" w:name="_Ref407706790"/>
      <w:r w:rsidRPr="00CF2E94">
        <w:rPr>
          <w:sz w:val="24"/>
          <w:szCs w:val="24"/>
        </w:rPr>
        <w:t>Koncesininkas privalo saugoti visus finansinės atskaitomybės dokumentus ir sutartis, susijusias su įsipareigojimų pagal Sutartį vykdymu, ne trumpiau kaip iki Sutarties pasibaigimo ir 2 (du</w:t>
      </w:r>
      <w:r w:rsidRPr="00EE279F">
        <w:rPr>
          <w:sz w:val="24"/>
          <w:szCs w:val="24"/>
        </w:rPr>
        <w:t>) metus</w:t>
      </w:r>
      <w:r w:rsidRPr="00877795">
        <w:rPr>
          <w:sz w:val="24"/>
          <w:szCs w:val="24"/>
        </w:rPr>
        <w:t xml:space="preserve"> po to</w:t>
      </w:r>
      <w:r w:rsidRPr="00DF6A16">
        <w:rPr>
          <w:sz w:val="24"/>
          <w:szCs w:val="24"/>
        </w:rPr>
        <w:t>, jeigu teisės aktai nenumato ilgesnio termino</w:t>
      </w:r>
      <w:r w:rsidRPr="00AC2BE4">
        <w:rPr>
          <w:sz w:val="24"/>
          <w:szCs w:val="24"/>
        </w:rPr>
        <w:t>.</w:t>
      </w:r>
      <w:r w:rsidRPr="001C07AD">
        <w:rPr>
          <w:sz w:val="24"/>
          <w:szCs w:val="24"/>
        </w:rPr>
        <w:t xml:space="preserve"> </w:t>
      </w:r>
      <w:bookmarkEnd w:id="232"/>
      <w:r w:rsidRPr="00CF2E94">
        <w:rPr>
          <w:sz w:val="24"/>
          <w:szCs w:val="24"/>
        </w:rPr>
        <w:t xml:space="preserve"> </w:t>
      </w:r>
      <w:r>
        <w:rPr>
          <w:sz w:val="24"/>
          <w:szCs w:val="24"/>
        </w:rPr>
        <w:t xml:space="preserve">Šiame </w:t>
      </w:r>
      <w:r>
        <w:rPr>
          <w:sz w:val="24"/>
          <w:szCs w:val="24"/>
        </w:rPr>
        <w:lastRenderedPageBreak/>
        <w:t xml:space="preserve">punkte nurodyti dokumentai gali būti saugomi elektroniniu formatu, jeigu tai leidžia teisės aktai. </w:t>
      </w:r>
      <w:r w:rsidRPr="00EE279F">
        <w:rPr>
          <w:sz w:val="24"/>
          <w:szCs w:val="24"/>
        </w:rPr>
        <w:t xml:space="preserve">Suteikiančiosios institucijos prašymu </w:t>
      </w:r>
      <w:r w:rsidRPr="00877795">
        <w:rPr>
          <w:sz w:val="24"/>
          <w:szCs w:val="24"/>
        </w:rPr>
        <w:t>Koncesininkas</w:t>
      </w:r>
      <w:r w:rsidRPr="00DF6A16">
        <w:rPr>
          <w:sz w:val="24"/>
          <w:szCs w:val="24"/>
        </w:rPr>
        <w:t xml:space="preserve"> privalo perduoti </w:t>
      </w:r>
      <w:r w:rsidRPr="00AC2BE4">
        <w:rPr>
          <w:sz w:val="24"/>
          <w:szCs w:val="24"/>
        </w:rPr>
        <w:t>Suteikiančiajai institucijai</w:t>
      </w:r>
      <w:r w:rsidRPr="001C07AD">
        <w:rPr>
          <w:sz w:val="24"/>
          <w:szCs w:val="24"/>
        </w:rPr>
        <w:t xml:space="preserve"> ar jo nurodytoms institucijoms / asmenims ti</w:t>
      </w:r>
      <w:r w:rsidRPr="00B85F8A">
        <w:rPr>
          <w:sz w:val="24"/>
          <w:szCs w:val="24"/>
        </w:rPr>
        <w:t>nkamai patvirtintas tokių dokumentų kopijas ne vėliau, kaip per 10 (dešimt) Darbo dienų nuo jų pareikalavimo ir, jei taikoma, sudarymo.</w:t>
      </w:r>
    </w:p>
    <w:p w14:paraId="0494D918" w14:textId="77777777" w:rsidR="00047550" w:rsidRPr="00EE279F" w:rsidRDefault="00047550" w:rsidP="00047550">
      <w:pPr>
        <w:pStyle w:val="paragrafai"/>
        <w:rPr>
          <w:sz w:val="24"/>
          <w:szCs w:val="24"/>
        </w:rPr>
      </w:pPr>
      <w:bookmarkStart w:id="233" w:name="_Toc284496703"/>
      <w:r w:rsidRPr="00CF2E94">
        <w:rPr>
          <w:sz w:val="24"/>
          <w:szCs w:val="24"/>
        </w:rPr>
        <w:t>Pasibaigus Sutarčiai, Koncesininkas savo lėšomis užtikrina tinkamą Koncesininko dokumentų, susijusių su perduodamu Turtu, perdavimą Suteikiančiajai institucijai ar jos nurodytoms institucijoms / asmenims.</w:t>
      </w:r>
      <w:bookmarkEnd w:id="233"/>
      <w:r w:rsidRPr="00CF2E94">
        <w:rPr>
          <w:sz w:val="24"/>
          <w:szCs w:val="24"/>
        </w:rPr>
        <w:t xml:space="preserve"> Bet kuriuo atveju, tokie dokumentai Suteikiančiajai institucijai  perduodami ne vėliau kaip per 10 (dešimt) Darbo dienų po Sutarties pabaigos. Nepaisant to, Suteikiančioji institucija privalo pasilikti ir saugoti Sutarties </w:t>
      </w:r>
      <w:r w:rsidRPr="00CF2E94">
        <w:rPr>
          <w:sz w:val="24"/>
          <w:szCs w:val="24"/>
        </w:rPr>
        <w:fldChar w:fldCharType="begin"/>
      </w:r>
      <w:r w:rsidRPr="00CF2E94">
        <w:rPr>
          <w:sz w:val="24"/>
          <w:szCs w:val="24"/>
        </w:rPr>
        <w:instrText xml:space="preserve"> REF _Ref407706790 \r \h  \* MERGEFORMAT </w:instrText>
      </w:r>
      <w:r w:rsidRPr="00CF2E94">
        <w:rPr>
          <w:sz w:val="24"/>
          <w:szCs w:val="24"/>
        </w:rPr>
      </w:r>
      <w:r w:rsidRPr="00CF2E94">
        <w:rPr>
          <w:sz w:val="24"/>
          <w:szCs w:val="24"/>
        </w:rPr>
        <w:fldChar w:fldCharType="separate"/>
      </w:r>
      <w:r w:rsidR="00962ECE">
        <w:rPr>
          <w:sz w:val="24"/>
          <w:szCs w:val="24"/>
        </w:rPr>
        <w:t>11.1</w:t>
      </w:r>
      <w:r w:rsidRPr="00CF2E94">
        <w:rPr>
          <w:sz w:val="24"/>
          <w:szCs w:val="24"/>
        </w:rPr>
        <w:fldChar w:fldCharType="end"/>
      </w:r>
      <w:r w:rsidRPr="00CF2E94">
        <w:rPr>
          <w:sz w:val="24"/>
          <w:szCs w:val="24"/>
        </w:rPr>
        <w:t xml:space="preserve"> punkte nurodytą terminą tokių dokumentų tinkamai patvirtintas kopijas. </w:t>
      </w:r>
    </w:p>
    <w:p w14:paraId="5D590FCF" w14:textId="77777777" w:rsidR="00047550" w:rsidRPr="004C6D63" w:rsidRDefault="00047550" w:rsidP="00047550">
      <w:pPr>
        <w:pStyle w:val="Heading2"/>
        <w:rPr>
          <w:sz w:val="24"/>
          <w:szCs w:val="24"/>
        </w:rPr>
      </w:pPr>
      <w:bookmarkStart w:id="234" w:name="_Toc284496704"/>
      <w:bookmarkStart w:id="235" w:name="_Toc293074451"/>
      <w:bookmarkStart w:id="236" w:name="_Toc297646376"/>
      <w:bookmarkStart w:id="237" w:name="_Toc300049723"/>
      <w:bookmarkStart w:id="238" w:name="_Toc299367476"/>
      <w:bookmarkStart w:id="239" w:name="_Toc55482003"/>
      <w:bookmarkStart w:id="240" w:name="_Ref135655125"/>
      <w:r w:rsidRPr="004C6D63">
        <w:rPr>
          <w:sz w:val="24"/>
          <w:szCs w:val="24"/>
        </w:rPr>
        <w:t>Suteikiančiosios institucijos įsipareigojimai</w:t>
      </w:r>
      <w:bookmarkEnd w:id="234"/>
      <w:bookmarkEnd w:id="235"/>
      <w:bookmarkEnd w:id="236"/>
      <w:bookmarkEnd w:id="237"/>
      <w:bookmarkEnd w:id="238"/>
      <w:bookmarkEnd w:id="239"/>
    </w:p>
    <w:p w14:paraId="3CC06AD7" w14:textId="77777777" w:rsidR="00047550" w:rsidRPr="00DF6A16" w:rsidRDefault="00047550" w:rsidP="00047550">
      <w:pPr>
        <w:pStyle w:val="paragrafai"/>
        <w:rPr>
          <w:sz w:val="24"/>
          <w:szCs w:val="24"/>
        </w:rPr>
      </w:pPr>
      <w:r w:rsidRPr="00EE279F">
        <w:rPr>
          <w:sz w:val="24"/>
          <w:szCs w:val="24"/>
        </w:rPr>
        <w:t xml:space="preserve">Suteikiančioji institucija įsipareigoja laiku vykdyti savo įsipareigojimus pagal Sutartį ir kuo operatyviau bendradarbiauti su </w:t>
      </w:r>
      <w:r w:rsidRPr="00877795">
        <w:rPr>
          <w:sz w:val="24"/>
          <w:szCs w:val="24"/>
        </w:rPr>
        <w:t>Koncesininku</w:t>
      </w:r>
      <w:r w:rsidRPr="00DF6A16">
        <w:rPr>
          <w:sz w:val="24"/>
          <w:szCs w:val="24"/>
        </w:rPr>
        <w:t xml:space="preserve"> sprendžiant su Sutarties vykdymu susijusius klausimus.</w:t>
      </w:r>
    </w:p>
    <w:p w14:paraId="3CCF9080" w14:textId="77777777" w:rsidR="00047550" w:rsidRPr="00156CBF" w:rsidRDefault="00047550" w:rsidP="00047550">
      <w:pPr>
        <w:pStyle w:val="paragrafai"/>
        <w:rPr>
          <w:sz w:val="24"/>
          <w:szCs w:val="24"/>
        </w:rPr>
      </w:pPr>
      <w:r w:rsidRPr="00AC2BE4">
        <w:rPr>
          <w:sz w:val="24"/>
          <w:szCs w:val="24"/>
        </w:rPr>
        <w:t>Suteikiančioji institucija privalo užtikrinti, kad tiek jai pačiai, tiek jo</w:t>
      </w:r>
      <w:r w:rsidRPr="001C07AD">
        <w:rPr>
          <w:sz w:val="24"/>
          <w:szCs w:val="24"/>
        </w:rPr>
        <w:t>s</w:t>
      </w:r>
      <w:r w:rsidRPr="00B85F8A">
        <w:rPr>
          <w:sz w:val="24"/>
          <w:szCs w:val="24"/>
        </w:rPr>
        <w:t xml:space="preserve"> įgaliotiems asmenims naudojantis Suteikiančiajai institucijai pagal Sutartį suteiktomis teisėmis būtų kuo mažiau trukdoma Koncesininko veikla ir Sutarties vykdymas</w:t>
      </w:r>
      <w:r w:rsidRPr="006B7510">
        <w:rPr>
          <w:sz w:val="24"/>
          <w:szCs w:val="24"/>
        </w:rPr>
        <w:t>.</w:t>
      </w:r>
    </w:p>
    <w:p w14:paraId="01E7428A" w14:textId="77777777" w:rsidR="00047550" w:rsidRPr="00877795" w:rsidRDefault="00047550" w:rsidP="00047550">
      <w:pPr>
        <w:pStyle w:val="paragrafai"/>
        <w:rPr>
          <w:sz w:val="24"/>
          <w:szCs w:val="24"/>
        </w:rPr>
      </w:pPr>
      <w:r w:rsidRPr="001A1BF3">
        <w:rPr>
          <w:color w:val="0000FF"/>
          <w:sz w:val="24"/>
          <w:szCs w:val="24"/>
        </w:rPr>
        <w:t>[</w:t>
      </w:r>
      <w:r w:rsidRPr="004C7337">
        <w:rPr>
          <w:i/>
          <w:color w:val="0000FF"/>
          <w:sz w:val="24"/>
          <w:szCs w:val="24"/>
        </w:rPr>
        <w:t>Jei Suteikiančioji institucija Koncesininkui moka Atlygį</w:t>
      </w:r>
      <w:r w:rsidRPr="00A62796">
        <w:rPr>
          <w:color w:val="00B050"/>
          <w:sz w:val="24"/>
          <w:szCs w:val="24"/>
        </w:rPr>
        <w:t xml:space="preserve"> </w:t>
      </w:r>
      <w:r w:rsidRPr="00CF2E94">
        <w:rPr>
          <w:color w:val="00B050"/>
          <w:sz w:val="24"/>
          <w:szCs w:val="24"/>
        </w:rPr>
        <w:t xml:space="preserve">Suteikiančioji institucija turi laiku mokėti Atlygį Koncesininkui už šio teikiamas Paslaugas ir atliktus Darbus, kaip tai numatyta Sutarties </w:t>
      </w:r>
      <w:r w:rsidRPr="00CF2E94">
        <w:rPr>
          <w:color w:val="00B050"/>
          <w:sz w:val="24"/>
          <w:szCs w:val="24"/>
        </w:rPr>
        <w:fldChar w:fldCharType="begin"/>
      </w:r>
      <w:r w:rsidRPr="00CF2E94">
        <w:rPr>
          <w:color w:val="00B050"/>
          <w:sz w:val="24"/>
          <w:szCs w:val="24"/>
        </w:rPr>
        <w:instrText xml:space="preserve"> REF _Ref520690288 \r \h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23</w:t>
      </w:r>
      <w:r w:rsidRPr="00CF2E94">
        <w:rPr>
          <w:color w:val="00B050"/>
          <w:sz w:val="24"/>
          <w:szCs w:val="24"/>
        </w:rPr>
        <w:fldChar w:fldCharType="end"/>
      </w:r>
      <w:r w:rsidRPr="00CF2E94">
        <w:rPr>
          <w:color w:val="00B050"/>
          <w:sz w:val="24"/>
          <w:szCs w:val="24"/>
        </w:rPr>
        <w:t> p</w:t>
      </w:r>
      <w:r>
        <w:rPr>
          <w:color w:val="00B050"/>
          <w:sz w:val="24"/>
          <w:szCs w:val="24"/>
        </w:rPr>
        <w:t xml:space="preserve">unkte. </w:t>
      </w:r>
      <w:r w:rsidRPr="00CF2E94">
        <w:rPr>
          <w:color w:val="00B050"/>
          <w:sz w:val="24"/>
          <w:szCs w:val="24"/>
        </w:rPr>
        <w:t>Suteikiančioji institucija įsipareigoja nedelsdamas informuoti Koncesininką apie finansinius sunkumus, kurie gali sukliudyti Suteikiančiajai institucijai tinkamai ir/ar laiku sumokėti atlygį Koncesininkui, ir apie priemones, kurių Suteikiančioji institucija imasi, siekdamas juos pašalinti</w:t>
      </w:r>
      <w:r w:rsidRPr="00EE279F">
        <w:rPr>
          <w:sz w:val="24"/>
          <w:szCs w:val="24"/>
        </w:rPr>
        <w:t>].</w:t>
      </w:r>
    </w:p>
    <w:p w14:paraId="1FF058EA" w14:textId="77777777" w:rsidR="00047550" w:rsidRPr="001C07AD" w:rsidRDefault="00047550" w:rsidP="00047550">
      <w:pPr>
        <w:pStyle w:val="paragrafai"/>
        <w:rPr>
          <w:sz w:val="24"/>
          <w:szCs w:val="24"/>
        </w:rPr>
      </w:pPr>
      <w:bookmarkStart w:id="241" w:name="_Ref135671279"/>
      <w:bookmarkStart w:id="242" w:name="_Toc284496707"/>
      <w:bookmarkEnd w:id="240"/>
      <w:r w:rsidRPr="00B85F8A">
        <w:rPr>
          <w:sz w:val="24"/>
          <w:szCs w:val="24"/>
        </w:rPr>
        <w:t>Investuotojo ar Koncesininko prašymu, Suteikiančioji institucija pagal teisės aktuose numatyt</w:t>
      </w:r>
      <w:r w:rsidRPr="006B7510">
        <w:rPr>
          <w:sz w:val="24"/>
          <w:szCs w:val="24"/>
        </w:rPr>
        <w:t xml:space="preserve">ą savo kompetenciją ar, jei tai numatyta Sutartyje, nedelsiant, bet ne vėliau kaip per 10 (dešimt) Darbo dienų, išskyrus atvejus, </w:t>
      </w:r>
      <w:r w:rsidRPr="00156CBF">
        <w:rPr>
          <w:sz w:val="24"/>
          <w:szCs w:val="24"/>
        </w:rPr>
        <w:t>kai teisės aktuose ir (ar) šioje Sutartyje numatyti kiti terminai, privalo išduoti Koncesininkui visus sutikimus, suderinimus, patvirtinimus, leidimus ir / ar licencijas, reikalingus Sutartyje numatytų teisių ir pareigų įgyvendinimui, jeigu teisę gauti šiu</w:t>
      </w:r>
      <w:r w:rsidRPr="001A1BF3">
        <w:rPr>
          <w:sz w:val="24"/>
          <w:szCs w:val="24"/>
        </w:rPr>
        <w:t>os suderinimus, patvirtinimus, leidimus ir / ar licencijas ar teisę kreiptis dėl jų gavimo Koncesininkui numato teisės aktai ar Sutartis ir Suteikiančiajai institucijai</w:t>
      </w:r>
      <w:r w:rsidRPr="004C7337" w:rsidDel="00FE2354">
        <w:rPr>
          <w:sz w:val="24"/>
          <w:szCs w:val="24"/>
        </w:rPr>
        <w:t xml:space="preserve"> </w:t>
      </w:r>
      <w:r w:rsidRPr="00A62796">
        <w:rPr>
          <w:sz w:val="24"/>
          <w:szCs w:val="24"/>
        </w:rPr>
        <w:t xml:space="preserve">buvo pateikta visa reikalinga informacija bei dokumentai. </w:t>
      </w:r>
      <w:r w:rsidRPr="00DD5099">
        <w:rPr>
          <w:sz w:val="24"/>
          <w:szCs w:val="24"/>
        </w:rPr>
        <w:t>Suteikiančioji institucija</w:t>
      </w:r>
      <w:r w:rsidRPr="00CF2E94">
        <w:rPr>
          <w:sz w:val="24"/>
          <w:szCs w:val="24"/>
        </w:rPr>
        <w:t xml:space="preserve"> neturi teisės nepagrįstai atsisakyti išduoti šiame punkte numatytus sutikimus, suderinimus, patvirtinimus, įgaliojimus, leidimus ir licencijas. </w:t>
      </w:r>
      <w:r w:rsidRPr="00EE279F">
        <w:rPr>
          <w:sz w:val="24"/>
          <w:szCs w:val="24"/>
        </w:rPr>
        <w:t>Suteikiančiajai institucijai</w:t>
      </w:r>
      <w:r w:rsidRPr="00CF2E94">
        <w:rPr>
          <w:sz w:val="24"/>
          <w:szCs w:val="24"/>
        </w:rPr>
        <w:t xml:space="preserve"> šiame punkte nurodytu ar kitu Sutartyje nustatytu terminu neišdavus nurodytų sutikimų, suderinimų, patvirtinimų, įgaliojimų, leidimų ir licencijų ir nenurodžius atsisakymo motyvų, laikoma, kad nurodyti sutikimai, suderinimai, patvirtinimai, įgaliojimai, leidimai ir licencijos, dėl kurių </w:t>
      </w:r>
      <w:r w:rsidRPr="00EE279F">
        <w:rPr>
          <w:sz w:val="24"/>
          <w:szCs w:val="24"/>
        </w:rPr>
        <w:t>Koncesininkas</w:t>
      </w:r>
      <w:r w:rsidRPr="00CF2E94">
        <w:rPr>
          <w:sz w:val="24"/>
          <w:szCs w:val="24"/>
        </w:rPr>
        <w:t xml:space="preserve"> kreipėsi į </w:t>
      </w:r>
      <w:r w:rsidRPr="00EE279F">
        <w:rPr>
          <w:sz w:val="24"/>
          <w:szCs w:val="24"/>
        </w:rPr>
        <w:t>Suteikiančiąją instituciją</w:t>
      </w:r>
      <w:r w:rsidRPr="00CF2E94">
        <w:rPr>
          <w:sz w:val="24"/>
          <w:szCs w:val="24"/>
        </w:rPr>
        <w:t xml:space="preserve">, yra išduoti. Prieš atlikdamas veiksmus tokio </w:t>
      </w:r>
      <w:r w:rsidRPr="00EE279F">
        <w:rPr>
          <w:sz w:val="24"/>
          <w:szCs w:val="24"/>
        </w:rPr>
        <w:t>Suteikiančiosios institucijos</w:t>
      </w:r>
      <w:r w:rsidRPr="00CF2E94">
        <w:rPr>
          <w:sz w:val="24"/>
          <w:szCs w:val="24"/>
        </w:rPr>
        <w:t xml:space="preserve"> sutikimo, suderinimo, patvirtinimo, įgaliojimo, leidimo ar licencijos pagrindu (jeigu tokių veiksmų atlikimas be aiškiai išreikšto </w:t>
      </w:r>
      <w:r w:rsidRPr="00EE279F">
        <w:rPr>
          <w:sz w:val="24"/>
          <w:szCs w:val="24"/>
        </w:rPr>
        <w:t>Suteikiančiosios institucijos</w:t>
      </w:r>
      <w:r w:rsidRPr="00CF2E94">
        <w:rPr>
          <w:sz w:val="24"/>
          <w:szCs w:val="24"/>
        </w:rPr>
        <w:t xml:space="preserve"> sutikimo, suderinimo, patvirtinimo, įgaliojimo, leidimo ar licencijos neprieštarauja imperatyviems teisės aktų reikalavimams) </w:t>
      </w:r>
      <w:r w:rsidRPr="00EE279F">
        <w:rPr>
          <w:sz w:val="24"/>
          <w:szCs w:val="24"/>
        </w:rPr>
        <w:t>Koncesininkas</w:t>
      </w:r>
      <w:r w:rsidRPr="00CF2E94">
        <w:rPr>
          <w:sz w:val="24"/>
          <w:szCs w:val="24"/>
        </w:rPr>
        <w:t xml:space="preserve"> raštu </w:t>
      </w:r>
      <w:r w:rsidRPr="00CF2E94">
        <w:rPr>
          <w:sz w:val="24"/>
          <w:szCs w:val="24"/>
        </w:rPr>
        <w:lastRenderedPageBreak/>
        <w:t xml:space="preserve">apie tai informuoja </w:t>
      </w:r>
      <w:r w:rsidRPr="00EE279F">
        <w:rPr>
          <w:sz w:val="24"/>
          <w:szCs w:val="24"/>
        </w:rPr>
        <w:t>Suteikiančiąją instituciją</w:t>
      </w:r>
      <w:r w:rsidRPr="00CF2E94">
        <w:rPr>
          <w:sz w:val="24"/>
          <w:szCs w:val="24"/>
        </w:rPr>
        <w:t xml:space="preserve">. Šalys šiuo susitaria, kad tuo atveju, jeigu be aiškiai išreikšto </w:t>
      </w:r>
      <w:r w:rsidRPr="00EE279F">
        <w:rPr>
          <w:sz w:val="24"/>
          <w:szCs w:val="24"/>
        </w:rPr>
        <w:t>Suteikiančiosios institucijos</w:t>
      </w:r>
      <w:r w:rsidRPr="00CF2E94">
        <w:rPr>
          <w:sz w:val="24"/>
          <w:szCs w:val="24"/>
        </w:rPr>
        <w:t xml:space="preserve"> sutikimo, suderinimo, patvirtinimo, įgaliojimo, leidimo ar licencijos </w:t>
      </w:r>
      <w:r w:rsidRPr="00EE279F">
        <w:rPr>
          <w:sz w:val="24"/>
          <w:szCs w:val="24"/>
        </w:rPr>
        <w:t>Koncesininkas</w:t>
      </w:r>
      <w:r w:rsidRPr="00CF2E94">
        <w:rPr>
          <w:sz w:val="24"/>
          <w:szCs w:val="24"/>
        </w:rPr>
        <w:t xml:space="preserve"> negali tinkamai atlikti savo įsipareigojimų pagal Sutartį vykdymui reikalingų teisėtų veiksmų, tokį sutikimą, suderinimą, patvirtinimą, įgaliojimą, leidimą ar licenciją </w:t>
      </w:r>
      <w:r w:rsidRPr="00EE279F">
        <w:rPr>
          <w:sz w:val="24"/>
          <w:szCs w:val="24"/>
        </w:rPr>
        <w:t>Suteikiančioji institucija</w:t>
      </w:r>
      <w:r w:rsidRPr="00CF2E94">
        <w:rPr>
          <w:sz w:val="24"/>
          <w:szCs w:val="24"/>
        </w:rPr>
        <w:t xml:space="preserve"> įsipareigoja išduoti ne vėliau kaip per 10 (dešimt) Darbo dienų nuo visos reikalingos informacijos bei dokumentų gavimo datos, o jeigu nepagrįstai atsisako tai padaryti, toks atsisakymas laikomas Kompensavimo įvykiu.</w:t>
      </w:r>
    </w:p>
    <w:p w14:paraId="628FC600" w14:textId="77777777" w:rsidR="00047550" w:rsidRPr="006B7510" w:rsidRDefault="00047550" w:rsidP="00047550">
      <w:pPr>
        <w:pStyle w:val="paragrafai"/>
        <w:rPr>
          <w:sz w:val="24"/>
          <w:szCs w:val="24"/>
        </w:rPr>
      </w:pPr>
      <w:bookmarkStart w:id="243" w:name="_Ref135671278"/>
      <w:bookmarkStart w:id="244" w:name="_Ref135655129"/>
      <w:bookmarkStart w:id="245" w:name="_Ref137436700"/>
      <w:bookmarkStart w:id="246" w:name="_Toc284496706"/>
      <w:r w:rsidRPr="00B85F8A">
        <w:rPr>
          <w:sz w:val="24"/>
          <w:szCs w:val="24"/>
        </w:rPr>
        <w:t xml:space="preserve">Jeigu Sutarties įgyvendinimui reikiamų leidimų ir licencijų išdavimas yra priskirtas ne Suteikiančiosios institucijos, bet kitų valstybės/savivaldybės institucijų kompetencijai, Koncesininko prašymu bei savo teisių ribose </w:t>
      </w:r>
      <w:r w:rsidRPr="006B7510">
        <w:rPr>
          <w:sz w:val="24"/>
          <w:szCs w:val="24"/>
        </w:rPr>
        <w:t xml:space="preserve">Suteikiančioji institucija deda visas </w:t>
      </w:r>
      <w:r w:rsidRPr="00156CBF">
        <w:rPr>
          <w:sz w:val="24"/>
          <w:szCs w:val="24"/>
        </w:rPr>
        <w:t xml:space="preserve">teisėstas </w:t>
      </w:r>
      <w:r w:rsidRPr="001A1BF3">
        <w:rPr>
          <w:sz w:val="24"/>
          <w:szCs w:val="24"/>
        </w:rPr>
        <w:t xml:space="preserve">pastangas (tarpininkauja, teikia papildomą informaciją, </w:t>
      </w:r>
      <w:r w:rsidRPr="00CF2E94">
        <w:rPr>
          <w:sz w:val="24"/>
          <w:szCs w:val="24"/>
        </w:rPr>
        <w:t xml:space="preserve">kai tai neprieštarauja teisės aktams ir viešajam interesui, </w:t>
      </w:r>
      <w:r w:rsidRPr="00EE279F">
        <w:rPr>
          <w:sz w:val="24"/>
          <w:szCs w:val="24"/>
        </w:rPr>
        <w:t>duoda sutikimus ar įgaliojimus ir pan.), kad reikiami leidimai ir licencijos būtų išduoti</w:t>
      </w:r>
      <w:r w:rsidRPr="00877795">
        <w:rPr>
          <w:sz w:val="24"/>
          <w:szCs w:val="24"/>
        </w:rPr>
        <w:t xml:space="preserve"> ar atnaujinti per įmanomai trumpesnį laiką</w:t>
      </w:r>
      <w:r w:rsidRPr="00DF6A16">
        <w:rPr>
          <w:sz w:val="24"/>
          <w:szCs w:val="24"/>
        </w:rPr>
        <w:t>.</w:t>
      </w:r>
      <w:bookmarkEnd w:id="243"/>
      <w:r w:rsidRPr="00DF6A16">
        <w:rPr>
          <w:sz w:val="24"/>
          <w:szCs w:val="24"/>
        </w:rPr>
        <w:t xml:space="preserve"> </w:t>
      </w:r>
      <w:bookmarkEnd w:id="244"/>
      <w:bookmarkEnd w:id="245"/>
      <w:bookmarkEnd w:id="246"/>
    </w:p>
    <w:p w14:paraId="40ABD94C" w14:textId="77777777" w:rsidR="00047550" w:rsidRPr="006B4529" w:rsidRDefault="00047550" w:rsidP="00047550">
      <w:pPr>
        <w:pStyle w:val="paragrafai"/>
        <w:rPr>
          <w:sz w:val="24"/>
          <w:szCs w:val="24"/>
        </w:rPr>
      </w:pPr>
      <w:r w:rsidRPr="00156CBF">
        <w:rPr>
          <w:sz w:val="24"/>
          <w:szCs w:val="24"/>
        </w:rPr>
        <w:t>Koncesininko</w:t>
      </w:r>
      <w:r w:rsidRPr="001A1BF3">
        <w:rPr>
          <w:sz w:val="24"/>
          <w:szCs w:val="24"/>
        </w:rPr>
        <w:t xml:space="preserve"> ar Investuotojo</w:t>
      </w:r>
      <w:r w:rsidRPr="004C7337">
        <w:rPr>
          <w:sz w:val="24"/>
          <w:szCs w:val="24"/>
        </w:rPr>
        <w:t xml:space="preserve"> prašymu, Suteikiančioji institucija privalo</w:t>
      </w:r>
      <w:r w:rsidRPr="00A62796">
        <w:rPr>
          <w:sz w:val="24"/>
          <w:szCs w:val="24"/>
        </w:rPr>
        <w:t xml:space="preserve"> ne vėliau kaip per 10 (dešimt) Darbo dienų nuo Koncesininko prašymo ir reikalingų dokumentų gavimo datos teikti visą turimą</w:t>
      </w:r>
      <w:r w:rsidRPr="00DD5099">
        <w:rPr>
          <w:sz w:val="24"/>
          <w:szCs w:val="24"/>
        </w:rPr>
        <w:t xml:space="preserve"> teikti visą informaciją, kurios gali prireikti s</w:t>
      </w:r>
      <w:r w:rsidRPr="006B4529">
        <w:rPr>
          <w:sz w:val="24"/>
          <w:szCs w:val="24"/>
        </w:rPr>
        <w:t>iekiant gauti Sutarties įgyvendinimui reikalingus leidimus ir licencijas.</w:t>
      </w:r>
    </w:p>
    <w:p w14:paraId="1BBC16A6" w14:textId="77777777" w:rsidR="00047550" w:rsidRPr="00BF347E" w:rsidRDefault="00047550" w:rsidP="00047550">
      <w:pPr>
        <w:pStyle w:val="paragrafai"/>
        <w:rPr>
          <w:sz w:val="24"/>
          <w:szCs w:val="24"/>
        </w:rPr>
      </w:pPr>
      <w:r w:rsidRPr="00FD7E4C">
        <w:rPr>
          <w:sz w:val="24"/>
          <w:szCs w:val="24"/>
        </w:rPr>
        <w:t xml:space="preserve">Sutartyje nustatytais atvejais, kuomet Suteikiančioji institucija išduoda sutikimus </w:t>
      </w:r>
      <w:r w:rsidRPr="00210B7F">
        <w:rPr>
          <w:sz w:val="24"/>
          <w:szCs w:val="24"/>
        </w:rPr>
        <w:t>Koncesininkui</w:t>
      </w:r>
      <w:r w:rsidRPr="00E510BA">
        <w:rPr>
          <w:sz w:val="24"/>
          <w:szCs w:val="24"/>
        </w:rPr>
        <w:t>, Suteikiančioji institucija privalo išduoti sutikimus nustatytais terminais, jei sut</w:t>
      </w:r>
      <w:r w:rsidRPr="00BF347E">
        <w:rPr>
          <w:sz w:val="24"/>
          <w:szCs w:val="24"/>
        </w:rPr>
        <w:t>ikimo išdavimo terminas nėra nustatytas, Suteikiančioji institucija privalo išduoti tokį sutikimą per protingą terminą. Suteikiančiosios institucijos atsisakymas išduoti sutikimą turi būti motyvuotas.</w:t>
      </w:r>
    </w:p>
    <w:p w14:paraId="19BD9036" w14:textId="77777777" w:rsidR="00047550" w:rsidRPr="00F73D2B" w:rsidRDefault="00047550" w:rsidP="00047550">
      <w:pPr>
        <w:pStyle w:val="Heading2"/>
        <w:rPr>
          <w:sz w:val="24"/>
          <w:szCs w:val="24"/>
        </w:rPr>
      </w:pPr>
      <w:bookmarkStart w:id="247" w:name="_Toc284496708"/>
      <w:bookmarkStart w:id="248" w:name="_Toc293074452"/>
      <w:bookmarkStart w:id="249" w:name="_Toc297646377"/>
      <w:bookmarkStart w:id="250" w:name="_Toc300049724"/>
      <w:bookmarkStart w:id="251" w:name="_Toc299367477"/>
      <w:bookmarkStart w:id="252" w:name="_Toc55482004"/>
      <w:bookmarkEnd w:id="241"/>
      <w:bookmarkEnd w:id="242"/>
      <w:r w:rsidRPr="00015E21">
        <w:rPr>
          <w:sz w:val="24"/>
          <w:szCs w:val="24"/>
        </w:rPr>
        <w:t xml:space="preserve">Koncesininko </w:t>
      </w:r>
      <w:bookmarkEnd w:id="229"/>
      <w:bookmarkEnd w:id="230"/>
      <w:r w:rsidRPr="005923C5">
        <w:rPr>
          <w:sz w:val="24"/>
          <w:szCs w:val="24"/>
        </w:rPr>
        <w:t xml:space="preserve">ir Investuotojo </w:t>
      </w:r>
      <w:r w:rsidRPr="006579B1">
        <w:rPr>
          <w:sz w:val="24"/>
          <w:szCs w:val="24"/>
        </w:rPr>
        <w:t>įsipareigojimai</w:t>
      </w:r>
      <w:bookmarkEnd w:id="247"/>
      <w:bookmarkEnd w:id="248"/>
      <w:bookmarkEnd w:id="249"/>
      <w:bookmarkEnd w:id="250"/>
      <w:bookmarkEnd w:id="251"/>
      <w:bookmarkEnd w:id="252"/>
    </w:p>
    <w:p w14:paraId="18521A0C" w14:textId="77777777" w:rsidR="00047550" w:rsidRPr="00A62796" w:rsidRDefault="00047550" w:rsidP="00047550">
      <w:pPr>
        <w:pStyle w:val="paragrafai"/>
        <w:rPr>
          <w:sz w:val="24"/>
          <w:szCs w:val="24"/>
        </w:rPr>
      </w:pPr>
      <w:bookmarkStart w:id="253" w:name="_Ref520692651"/>
      <w:r w:rsidRPr="00EE279F">
        <w:rPr>
          <w:sz w:val="24"/>
          <w:szCs w:val="24"/>
        </w:rPr>
        <w:t>Koncesininkas</w:t>
      </w:r>
      <w:r w:rsidRPr="00877795">
        <w:rPr>
          <w:sz w:val="24"/>
          <w:szCs w:val="24"/>
        </w:rPr>
        <w:t xml:space="preserve"> įsipareigoja laiku</w:t>
      </w:r>
      <w:r w:rsidRPr="00AC2BE4">
        <w:rPr>
          <w:sz w:val="24"/>
          <w:szCs w:val="24"/>
        </w:rPr>
        <w:t xml:space="preserve"> ir kokybiškai </w:t>
      </w:r>
      <w:r w:rsidRPr="00B85F8A">
        <w:rPr>
          <w:sz w:val="24"/>
          <w:szCs w:val="24"/>
        </w:rPr>
        <w:t xml:space="preserve">atlikti Darbus, </w:t>
      </w:r>
      <w:r w:rsidRPr="006B7510">
        <w:rPr>
          <w:sz w:val="24"/>
          <w:szCs w:val="24"/>
        </w:rPr>
        <w:t xml:space="preserve">teikti Paslaugas bei operatyviai bendradarbiauti su </w:t>
      </w:r>
      <w:r w:rsidRPr="00156CBF">
        <w:rPr>
          <w:sz w:val="24"/>
          <w:szCs w:val="24"/>
        </w:rPr>
        <w:t>Suteikiančiąja institucija</w:t>
      </w:r>
      <w:r w:rsidRPr="001A1BF3">
        <w:rPr>
          <w:sz w:val="24"/>
          <w:szCs w:val="24"/>
        </w:rPr>
        <w:t xml:space="preserve"> ir jo</w:t>
      </w:r>
      <w:r w:rsidRPr="004C7337">
        <w:rPr>
          <w:sz w:val="24"/>
          <w:szCs w:val="24"/>
        </w:rPr>
        <w:t>s</w:t>
      </w:r>
      <w:r w:rsidRPr="00A62796">
        <w:rPr>
          <w:sz w:val="24"/>
          <w:szCs w:val="24"/>
        </w:rPr>
        <w:t xml:space="preserve"> paskirtais asmenimis visais su Sutarties vykdymu susijusiais klausimais.</w:t>
      </w:r>
      <w:bookmarkEnd w:id="253"/>
    </w:p>
    <w:p w14:paraId="20BDFB34" w14:textId="77777777" w:rsidR="00047550" w:rsidRPr="00CF2E94" w:rsidRDefault="00047550" w:rsidP="00047550">
      <w:pPr>
        <w:pStyle w:val="paragrafai"/>
        <w:rPr>
          <w:sz w:val="24"/>
          <w:szCs w:val="24"/>
        </w:rPr>
      </w:pPr>
      <w:bookmarkStart w:id="254" w:name="_Toc284496710"/>
      <w:bookmarkStart w:id="255" w:name="_Toc141511370"/>
      <w:r w:rsidRPr="00A62796">
        <w:rPr>
          <w:sz w:val="24"/>
          <w:szCs w:val="24"/>
        </w:rPr>
        <w:t>Koncesini</w:t>
      </w:r>
      <w:r w:rsidRPr="00DD5099">
        <w:rPr>
          <w:sz w:val="24"/>
          <w:szCs w:val="24"/>
        </w:rPr>
        <w:t>nkas</w:t>
      </w:r>
      <w:r w:rsidRPr="006B4529">
        <w:rPr>
          <w:sz w:val="24"/>
          <w:szCs w:val="24"/>
        </w:rPr>
        <w:t xml:space="preserve"> savo </w:t>
      </w:r>
      <w:r w:rsidRPr="00FD7E4C">
        <w:rPr>
          <w:sz w:val="24"/>
          <w:szCs w:val="24"/>
        </w:rPr>
        <w:t xml:space="preserve">sąskaita </w:t>
      </w:r>
      <w:r w:rsidRPr="00210B7F">
        <w:rPr>
          <w:sz w:val="24"/>
          <w:szCs w:val="24"/>
        </w:rPr>
        <w:t xml:space="preserve">ir rizika užtikrina, kad tiek </w:t>
      </w:r>
      <w:r w:rsidRPr="00E510BA">
        <w:rPr>
          <w:sz w:val="24"/>
          <w:szCs w:val="24"/>
        </w:rPr>
        <w:t>jis pats</w:t>
      </w:r>
      <w:r w:rsidRPr="00BF347E">
        <w:rPr>
          <w:sz w:val="24"/>
          <w:szCs w:val="24"/>
        </w:rPr>
        <w:t xml:space="preserve">, tiek </w:t>
      </w:r>
      <w:r w:rsidRPr="00CF2E94">
        <w:rPr>
          <w:sz w:val="24"/>
          <w:szCs w:val="24"/>
        </w:rPr>
        <w:t>Darbus atliekantys, Paslaugas teikiantys asmenys turėtų Sutarties įgyvendinimui reikiamas licencijas, leidimus (įskaitant projektavimo ir statybos leidimus), atestatus, patvirtinimus ar sertifikatus visą Sutarties galiojimo visa apimtimi arba visą atitinkamų Darbų atlikimo, Paslaugų teikimo, kuriems atlikti (teikti) yra reikalingi nurodyti dokumentai, laikotarpį, vykdyti juose numatytas sąlygas bei jais 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 išskyrus atvejus, kai su tokiais dokumentais susijusi rizika pagal šią Sutartį yra pilnai priskirta Suteikiančiajai institucijai.</w:t>
      </w:r>
      <w:bookmarkEnd w:id="254"/>
    </w:p>
    <w:p w14:paraId="335AC040" w14:textId="77777777" w:rsidR="00047550" w:rsidRPr="00CF2E94" w:rsidRDefault="00047550" w:rsidP="00047550">
      <w:pPr>
        <w:pStyle w:val="paragrafai"/>
        <w:numPr>
          <w:ilvl w:val="0"/>
          <w:numId w:val="0"/>
        </w:numPr>
        <w:ind w:left="495"/>
        <w:rPr>
          <w:sz w:val="24"/>
          <w:szCs w:val="24"/>
        </w:rPr>
      </w:pPr>
      <w:bookmarkStart w:id="256" w:name="_Ref309149390"/>
      <w:r w:rsidRPr="00CF2E94">
        <w:rPr>
          <w:color w:val="3333FF"/>
          <w:sz w:val="24"/>
          <w:szCs w:val="24"/>
        </w:rPr>
        <w:t>[</w:t>
      </w:r>
      <w:r w:rsidRPr="00CF2E94">
        <w:rPr>
          <w:i/>
          <w:iCs/>
          <w:color w:val="3333FF"/>
          <w:sz w:val="24"/>
          <w:szCs w:val="24"/>
        </w:rPr>
        <w:t xml:space="preserve">Jei perkeliami esami darbuotojai, susiję su Paslaugų teikimu </w:t>
      </w:r>
      <w:r w:rsidRPr="00CF2E94">
        <w:rPr>
          <w:color w:val="00B050"/>
          <w:sz w:val="24"/>
          <w:szCs w:val="24"/>
        </w:rPr>
        <w:t xml:space="preserve">Koncesininkas iki </w:t>
      </w:r>
      <w:r w:rsidRPr="00CF2E94">
        <w:rPr>
          <w:color w:val="FF0000"/>
          <w:sz w:val="24"/>
          <w:szCs w:val="24"/>
        </w:rPr>
        <w:t>[</w:t>
      </w:r>
      <w:r w:rsidRPr="00CF2E94">
        <w:rPr>
          <w:i/>
          <w:iCs/>
          <w:color w:val="FF0000"/>
          <w:sz w:val="24"/>
          <w:szCs w:val="24"/>
        </w:rPr>
        <w:t>nurodyti terminą</w:t>
      </w:r>
      <w:r w:rsidRPr="00CF2E94">
        <w:rPr>
          <w:color w:val="FF0000"/>
          <w:sz w:val="24"/>
          <w:szCs w:val="24"/>
        </w:rPr>
        <w:t>]</w:t>
      </w:r>
      <w:r w:rsidRPr="00CF2E94">
        <w:rPr>
          <w:color w:val="00B050"/>
          <w:sz w:val="24"/>
          <w:szCs w:val="24"/>
        </w:rPr>
        <w:t xml:space="preserve"> įsipareigoja su </w:t>
      </w:r>
      <w:r w:rsidRPr="00CF2E94">
        <w:rPr>
          <w:color w:val="FF0000"/>
          <w:sz w:val="24"/>
          <w:szCs w:val="24"/>
        </w:rPr>
        <w:t>[</w:t>
      </w:r>
      <w:r w:rsidRPr="00CF2E94">
        <w:rPr>
          <w:i/>
          <w:iCs/>
          <w:color w:val="FF0000"/>
          <w:sz w:val="24"/>
          <w:szCs w:val="24"/>
        </w:rPr>
        <w:t>nurodyti subjektą, kurio darbuotojai turi būti perkeliami į Koncesininką</w:t>
      </w:r>
      <w:r w:rsidRPr="00CF2E94">
        <w:rPr>
          <w:color w:val="FF0000"/>
          <w:sz w:val="24"/>
          <w:szCs w:val="24"/>
        </w:rPr>
        <w:t>]</w:t>
      </w:r>
      <w:r w:rsidRPr="00CF2E94">
        <w:rPr>
          <w:color w:val="00B050"/>
          <w:sz w:val="24"/>
          <w:szCs w:val="24"/>
        </w:rPr>
        <w:t xml:space="preserve"> ir </w:t>
      </w:r>
      <w:r w:rsidRPr="00EE279F">
        <w:rPr>
          <w:color w:val="00B050"/>
          <w:sz w:val="24"/>
          <w:szCs w:val="24"/>
        </w:rPr>
        <w:fldChar w:fldCharType="begin"/>
      </w:r>
      <w:r w:rsidRPr="00CF2E94">
        <w:rPr>
          <w:color w:val="00B050"/>
          <w:sz w:val="24"/>
          <w:szCs w:val="24"/>
        </w:rPr>
        <w:instrText xml:space="preserve"> REF _Ref522189466 \r \h </w:instrText>
      </w:r>
      <w:r>
        <w:rPr>
          <w:color w:val="00B050"/>
          <w:sz w:val="24"/>
          <w:szCs w:val="24"/>
        </w:rPr>
        <w:instrText xml:space="preserve">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10</w:t>
      </w:r>
      <w:r w:rsidRPr="00EE279F">
        <w:rPr>
          <w:color w:val="00B050"/>
          <w:sz w:val="24"/>
          <w:szCs w:val="24"/>
        </w:rPr>
        <w:fldChar w:fldCharType="end"/>
      </w:r>
      <w:r w:rsidRPr="00EE279F">
        <w:rPr>
          <w:color w:val="00B050"/>
          <w:sz w:val="24"/>
          <w:szCs w:val="24"/>
        </w:rPr>
        <w:t xml:space="preserve"> priede nurodomais darbuotojais sudaryti raštišką susita</w:t>
      </w:r>
      <w:r w:rsidRPr="00877795">
        <w:rPr>
          <w:color w:val="00B050"/>
          <w:sz w:val="24"/>
          <w:szCs w:val="24"/>
        </w:rPr>
        <w:t xml:space="preserve">rimą (-us) dėl darbuotojų perkėlimo į </w:t>
      </w:r>
      <w:r w:rsidRPr="00DF6A16">
        <w:rPr>
          <w:color w:val="00B050"/>
          <w:sz w:val="24"/>
          <w:szCs w:val="24"/>
        </w:rPr>
        <w:t>Koncesininką</w:t>
      </w:r>
      <w:r w:rsidRPr="00AC2BE4">
        <w:rPr>
          <w:color w:val="00B050"/>
          <w:sz w:val="24"/>
          <w:szCs w:val="24"/>
        </w:rPr>
        <w:t xml:space="preserve"> tokiomis pačiomis arba analogiškomis sąlygomis, kaip ir jų darbo sutartys su </w:t>
      </w:r>
      <w:r w:rsidRPr="001C07AD">
        <w:rPr>
          <w:color w:val="FF0000"/>
          <w:sz w:val="24"/>
          <w:szCs w:val="24"/>
        </w:rPr>
        <w:t>[</w:t>
      </w:r>
      <w:r w:rsidRPr="00B85F8A">
        <w:rPr>
          <w:i/>
          <w:iCs/>
          <w:color w:val="FF0000"/>
          <w:sz w:val="24"/>
          <w:szCs w:val="24"/>
        </w:rPr>
        <w:t xml:space="preserve">nurodyti subjektą, kurio darbuotojai turi būti perkeliami į </w:t>
      </w:r>
      <w:r w:rsidRPr="006B7510">
        <w:rPr>
          <w:i/>
          <w:iCs/>
          <w:color w:val="FF0000"/>
          <w:sz w:val="24"/>
          <w:szCs w:val="24"/>
        </w:rPr>
        <w:t>Koncesininką</w:t>
      </w:r>
      <w:r w:rsidRPr="00156CBF">
        <w:rPr>
          <w:color w:val="FF0000"/>
          <w:sz w:val="24"/>
          <w:szCs w:val="24"/>
        </w:rPr>
        <w:t>]</w:t>
      </w:r>
      <w:r w:rsidRPr="001A1BF3">
        <w:rPr>
          <w:color w:val="00B050"/>
          <w:sz w:val="24"/>
          <w:szCs w:val="24"/>
        </w:rPr>
        <w:t xml:space="preserve">. Raštiško susitarimo(-ų) galima nesudaryti tik su tokiais perkeliamais </w:t>
      </w:r>
      <w:r w:rsidRPr="001A1BF3">
        <w:rPr>
          <w:color w:val="00B050"/>
          <w:sz w:val="24"/>
          <w:szCs w:val="24"/>
        </w:rPr>
        <w:lastRenderedPageBreak/>
        <w:t xml:space="preserve">darbuotojais, kurie nesutinka būti perkelti į </w:t>
      </w:r>
      <w:r w:rsidRPr="004C7337">
        <w:rPr>
          <w:color w:val="00B050"/>
          <w:sz w:val="24"/>
          <w:szCs w:val="24"/>
        </w:rPr>
        <w:t>Koncesininką</w:t>
      </w:r>
      <w:r w:rsidRPr="00A62796">
        <w:rPr>
          <w:color w:val="00B050"/>
          <w:sz w:val="24"/>
          <w:szCs w:val="24"/>
        </w:rPr>
        <w:t>, arba iki atitinkamo susitarimo pasir</w:t>
      </w:r>
      <w:r w:rsidRPr="00DD5099">
        <w:rPr>
          <w:color w:val="00B050"/>
          <w:sz w:val="24"/>
          <w:szCs w:val="24"/>
        </w:rPr>
        <w:t xml:space="preserve">ašymo dienos nutraukia darbo santykius su </w:t>
      </w:r>
      <w:r w:rsidRPr="006B4529">
        <w:rPr>
          <w:color w:val="FF0000"/>
          <w:sz w:val="24"/>
          <w:szCs w:val="24"/>
        </w:rPr>
        <w:t>[</w:t>
      </w:r>
      <w:r w:rsidRPr="00FD7E4C">
        <w:rPr>
          <w:i/>
          <w:iCs/>
          <w:color w:val="FF0000"/>
          <w:sz w:val="24"/>
          <w:szCs w:val="24"/>
        </w:rPr>
        <w:t xml:space="preserve">nurodyti subjektą, kurio darbuotojai turi būti perkeliami į </w:t>
      </w:r>
      <w:r w:rsidRPr="00210B7F">
        <w:rPr>
          <w:i/>
          <w:iCs/>
          <w:color w:val="FF0000"/>
          <w:sz w:val="24"/>
          <w:szCs w:val="24"/>
        </w:rPr>
        <w:t>Koncesininką</w:t>
      </w:r>
      <w:r w:rsidRPr="00E510BA">
        <w:rPr>
          <w:color w:val="FF0000"/>
          <w:sz w:val="24"/>
          <w:szCs w:val="24"/>
        </w:rPr>
        <w:t>]</w:t>
      </w:r>
      <w:r w:rsidRPr="00BF347E">
        <w:rPr>
          <w:color w:val="3333FF"/>
          <w:sz w:val="24"/>
          <w:szCs w:val="24"/>
        </w:rPr>
        <w:t>.]</w:t>
      </w:r>
      <w:bookmarkEnd w:id="256"/>
    </w:p>
    <w:p w14:paraId="3B8E203B" w14:textId="77777777" w:rsidR="00047550" w:rsidRPr="00CF2E94" w:rsidRDefault="00047550" w:rsidP="00047550">
      <w:pPr>
        <w:pStyle w:val="paragrafai"/>
        <w:rPr>
          <w:sz w:val="24"/>
          <w:szCs w:val="24"/>
        </w:rPr>
      </w:pPr>
      <w:r w:rsidRPr="00CF2E94">
        <w:rPr>
          <w:sz w:val="24"/>
          <w:szCs w:val="24"/>
        </w:rPr>
        <w:t>Koncesininkas užtikrina, kad jie ir / arba Subtiekėjai visą Sutarties galiojimo laikotarpį turės reikalingą kiekį kvalifikuotų darbuotojų, reikalingų tinkamam įsipareigojimų pagal Sutartį vykdymui.</w:t>
      </w:r>
    </w:p>
    <w:p w14:paraId="56774E20" w14:textId="77777777" w:rsidR="00047550" w:rsidRPr="00DF6A16" w:rsidRDefault="00047550" w:rsidP="00047550">
      <w:pPr>
        <w:pStyle w:val="paragrafai"/>
        <w:rPr>
          <w:sz w:val="24"/>
          <w:szCs w:val="24"/>
        </w:rPr>
      </w:pPr>
      <w:r w:rsidRPr="00CF2E94">
        <w:rPr>
          <w:i/>
          <w:iCs/>
          <w:color w:val="3333FF"/>
          <w:sz w:val="24"/>
          <w:szCs w:val="24"/>
        </w:rPr>
        <w:t xml:space="preserve">[Jei perkeliami esami darbuotojai, susiję su Paslaugų teikimu </w:t>
      </w:r>
      <w:r w:rsidRPr="00CF2E94">
        <w:rPr>
          <w:color w:val="00B050"/>
          <w:sz w:val="24"/>
          <w:szCs w:val="24"/>
        </w:rPr>
        <w:t xml:space="preserve">Koncesininkas įsipareigoja nedelsiant, bet ne vėliau kaip per 1 (vieną) mėnesį nuo Sutarties pabaigos bet kokiu pagrindu, sudaryti raštišką sutartį su Suteikiančiąja institucija arba jo nurodytu subjektu dėl Koncesininko darbuotojų, būtinų tolesniam analogiškų Paslaugų teikimui ir sutinkančių būti perkeltais, perkėlimo. Tikslų tokių perkeliamų darbuotojų sąrašą ne vėliau kaip per 10 (dešimt) dienų nuo Sutarties pabaigos bet kokiu pagrindu nustato Sutarties </w:t>
      </w:r>
      <w:r w:rsidRPr="00EE279F">
        <w:rPr>
          <w:color w:val="00B050"/>
          <w:sz w:val="24"/>
          <w:szCs w:val="24"/>
        </w:rPr>
        <w:fldChar w:fldCharType="begin"/>
      </w:r>
      <w:r w:rsidRPr="00CF2E94">
        <w:rPr>
          <w:color w:val="00B050"/>
          <w:sz w:val="24"/>
          <w:szCs w:val="24"/>
        </w:rPr>
        <w:instrText xml:space="preserve"> REF _Ref286319572 \r \h </w:instrText>
      </w:r>
      <w:r>
        <w:rPr>
          <w:color w:val="00B050"/>
          <w:sz w:val="24"/>
          <w:szCs w:val="24"/>
        </w:rPr>
        <w:instrText xml:space="preserve">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53</w:t>
      </w:r>
      <w:r w:rsidRPr="00EE279F">
        <w:rPr>
          <w:color w:val="00B050"/>
          <w:sz w:val="24"/>
          <w:szCs w:val="24"/>
        </w:rPr>
        <w:fldChar w:fldCharType="end"/>
      </w:r>
      <w:r w:rsidRPr="00EE279F">
        <w:rPr>
          <w:color w:val="00B050"/>
          <w:sz w:val="24"/>
          <w:szCs w:val="24"/>
        </w:rPr>
        <w:t xml:space="preserve"> punkte nurodyta komis</w:t>
      </w:r>
      <w:r w:rsidRPr="00877795">
        <w:rPr>
          <w:color w:val="00B050"/>
          <w:sz w:val="24"/>
          <w:szCs w:val="24"/>
        </w:rPr>
        <w:t>ija.]</w:t>
      </w:r>
    </w:p>
    <w:p w14:paraId="39FD0189" w14:textId="77777777" w:rsidR="00047550" w:rsidRPr="00156CBF" w:rsidRDefault="00047550" w:rsidP="00047550">
      <w:pPr>
        <w:pStyle w:val="paragrafai"/>
        <w:rPr>
          <w:sz w:val="24"/>
          <w:szCs w:val="24"/>
        </w:rPr>
      </w:pPr>
      <w:bookmarkStart w:id="257" w:name="_Toc284496711"/>
      <w:r w:rsidRPr="00AC2BE4">
        <w:rPr>
          <w:sz w:val="24"/>
          <w:szCs w:val="24"/>
        </w:rPr>
        <w:t>Koncesininkas</w:t>
      </w:r>
      <w:r w:rsidRPr="001C07AD">
        <w:rPr>
          <w:sz w:val="24"/>
          <w:szCs w:val="24"/>
        </w:rPr>
        <w:t xml:space="preserve"> turi laikytis visų išduotose licencijose, atestatuose ar leidimuose nurodytų sąlygų ir jomis vadovautis, taip pat dėti visas pastangas, jog šių sąlygų laikytųsi ir </w:t>
      </w:r>
      <w:r w:rsidRPr="00B85F8A">
        <w:rPr>
          <w:sz w:val="24"/>
          <w:szCs w:val="24"/>
        </w:rPr>
        <w:t xml:space="preserve">Darbus atliekantis, Paslaugas teikiantis </w:t>
      </w:r>
      <w:r w:rsidRPr="006B7510">
        <w:rPr>
          <w:sz w:val="24"/>
          <w:szCs w:val="24"/>
        </w:rPr>
        <w:t xml:space="preserve">Koncesininko </w:t>
      </w:r>
      <w:r w:rsidRPr="00156CBF">
        <w:rPr>
          <w:sz w:val="24"/>
          <w:szCs w:val="24"/>
        </w:rPr>
        <w:t>personalas ar Subtiekėjai.</w:t>
      </w:r>
      <w:bookmarkEnd w:id="257"/>
    </w:p>
    <w:p w14:paraId="3A30AB6D" w14:textId="77777777" w:rsidR="00047550" w:rsidRPr="00FD7E4C" w:rsidRDefault="00047550" w:rsidP="00047550">
      <w:pPr>
        <w:pStyle w:val="paragrafai"/>
        <w:rPr>
          <w:sz w:val="24"/>
          <w:szCs w:val="24"/>
        </w:rPr>
      </w:pPr>
      <w:bookmarkStart w:id="258" w:name="_Toc284496713"/>
      <w:bookmarkEnd w:id="231"/>
      <w:bookmarkEnd w:id="255"/>
      <w:r w:rsidRPr="001A1BF3">
        <w:rPr>
          <w:sz w:val="24"/>
          <w:szCs w:val="24"/>
        </w:rPr>
        <w:t>Koncesininkas</w:t>
      </w:r>
      <w:r w:rsidRPr="004C7337">
        <w:rPr>
          <w:sz w:val="24"/>
          <w:szCs w:val="24"/>
        </w:rPr>
        <w:t xml:space="preserve"> įsipareigoja laikytis aplinkos apsaugą reglamentuojančių teisės aktų reikal</w:t>
      </w:r>
      <w:r w:rsidRPr="00A62796">
        <w:rPr>
          <w:sz w:val="24"/>
          <w:szCs w:val="24"/>
        </w:rPr>
        <w:t xml:space="preserve">avimų. Su tokių reikalavimų vykdymu susijusias investicijas atlieka ir riziką prisiima </w:t>
      </w:r>
      <w:r w:rsidRPr="00DD5099">
        <w:rPr>
          <w:sz w:val="24"/>
          <w:szCs w:val="24"/>
        </w:rPr>
        <w:t>Koncesininkas</w:t>
      </w:r>
      <w:r w:rsidRPr="00FD7E4C">
        <w:rPr>
          <w:sz w:val="24"/>
          <w:szCs w:val="24"/>
        </w:rPr>
        <w:t>.</w:t>
      </w:r>
    </w:p>
    <w:p w14:paraId="782D5973" w14:textId="77777777" w:rsidR="00047550" w:rsidRPr="00CF2E94" w:rsidRDefault="00047550" w:rsidP="00047550">
      <w:pPr>
        <w:pStyle w:val="paragrafai"/>
        <w:rPr>
          <w:sz w:val="24"/>
          <w:szCs w:val="24"/>
        </w:rPr>
      </w:pPr>
      <w:r w:rsidRPr="00210B7F">
        <w:rPr>
          <w:sz w:val="24"/>
          <w:szCs w:val="24"/>
        </w:rPr>
        <w:t>Koncesininkas</w:t>
      </w:r>
      <w:r w:rsidRPr="00E510BA">
        <w:rPr>
          <w:sz w:val="24"/>
          <w:szCs w:val="24"/>
        </w:rPr>
        <w:t xml:space="preserve"> </w:t>
      </w:r>
      <w:r w:rsidRPr="00CF2E94">
        <w:rPr>
          <w:sz w:val="24"/>
          <w:szCs w:val="24"/>
        </w:rPr>
        <w:t>privalo savo apskaitą tvarkyti vadovaujantis Lietuvos Respublikos buhalterinės apskaitos įstatymu bei kitais Lietuvos Respublikos ir ES teisės aktais.</w:t>
      </w:r>
    </w:p>
    <w:p w14:paraId="7ECD7D58" w14:textId="77777777" w:rsidR="00047550" w:rsidRPr="00CF2E94" w:rsidRDefault="00047550" w:rsidP="00047550">
      <w:pPr>
        <w:pStyle w:val="paragrafai"/>
        <w:rPr>
          <w:sz w:val="24"/>
          <w:szCs w:val="24"/>
        </w:rPr>
      </w:pPr>
      <w:r w:rsidRPr="00CF2E94">
        <w:rPr>
          <w:sz w:val="24"/>
          <w:szCs w:val="24"/>
        </w:rPr>
        <w:t>Koncesininkas kartu su Investuotoju solidariai atsako už įsipareigojimų pagal Sutartį tinkamą vykdymą:</w:t>
      </w:r>
      <w:bookmarkEnd w:id="258"/>
    </w:p>
    <w:p w14:paraId="2C4EA0D1" w14:textId="77777777" w:rsidR="00047550" w:rsidRPr="00CF2E94" w:rsidRDefault="00047550" w:rsidP="00047550">
      <w:pPr>
        <w:pStyle w:val="paragrafesraas"/>
        <w:rPr>
          <w:sz w:val="24"/>
          <w:szCs w:val="24"/>
        </w:rPr>
      </w:pPr>
      <w:r w:rsidRPr="00CF2E94">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14:paraId="5F7C318A" w14:textId="77777777" w:rsidR="00047550" w:rsidRPr="00CF2E94" w:rsidRDefault="00047550" w:rsidP="00047550">
      <w:pPr>
        <w:pStyle w:val="paragrafesraas"/>
        <w:rPr>
          <w:sz w:val="24"/>
          <w:szCs w:val="24"/>
        </w:rPr>
      </w:pPr>
      <w:r w:rsidRPr="00CF2E94">
        <w:rPr>
          <w:sz w:val="24"/>
          <w:szCs w:val="24"/>
        </w:rPr>
        <w:t>nepažeidžiant Sutarties nuostatų;</w:t>
      </w:r>
    </w:p>
    <w:p w14:paraId="3A855D24" w14:textId="77777777" w:rsidR="00047550" w:rsidRPr="00CF2E94" w:rsidRDefault="00047550" w:rsidP="00047550">
      <w:pPr>
        <w:pStyle w:val="paragrafesraas"/>
        <w:rPr>
          <w:sz w:val="24"/>
          <w:szCs w:val="24"/>
        </w:rPr>
      </w:pPr>
      <w:r w:rsidRPr="00CF2E94">
        <w:rPr>
          <w:sz w:val="24"/>
          <w:szCs w:val="24"/>
        </w:rPr>
        <w:t>laikantis Finansinio veiklos modelio;</w:t>
      </w:r>
    </w:p>
    <w:p w14:paraId="2952F809" w14:textId="77777777" w:rsidR="00047550" w:rsidRPr="00CF2E94" w:rsidRDefault="00047550" w:rsidP="00047550">
      <w:pPr>
        <w:pStyle w:val="paragrafesraas"/>
        <w:rPr>
          <w:sz w:val="24"/>
          <w:szCs w:val="24"/>
        </w:rPr>
      </w:pPr>
      <w:r w:rsidRPr="00CF2E94">
        <w:rPr>
          <w:sz w:val="24"/>
          <w:szCs w:val="24"/>
        </w:rPr>
        <w:t>vadovaujantis Gera verslo praktika;</w:t>
      </w:r>
    </w:p>
    <w:p w14:paraId="6F022F75" w14:textId="77777777" w:rsidR="00047550" w:rsidRPr="00CF2E94" w:rsidRDefault="00047550" w:rsidP="00047550">
      <w:pPr>
        <w:pStyle w:val="paragrafesraas"/>
        <w:rPr>
          <w:sz w:val="24"/>
          <w:szCs w:val="24"/>
        </w:rPr>
      </w:pPr>
      <w:r w:rsidRPr="00CF2E94">
        <w:rPr>
          <w:sz w:val="24"/>
          <w:szCs w:val="24"/>
        </w:rPr>
        <w:t>nepažeidžiant Sąlygų ir Pasiūlyme pateiktų įsipareigojimų, išskyrus tuos atvejus, kai Sutartyje numatytais atvejais jie yra pakeičiami</w:t>
      </w:r>
      <w:bookmarkStart w:id="259" w:name="_Toc284496733"/>
      <w:r w:rsidRPr="00CF2E94">
        <w:rPr>
          <w:sz w:val="24"/>
          <w:szCs w:val="24"/>
        </w:rPr>
        <w:t>;</w:t>
      </w:r>
    </w:p>
    <w:p w14:paraId="41E39291" w14:textId="77777777" w:rsidR="00047550" w:rsidRPr="00CF2E94" w:rsidRDefault="00047550" w:rsidP="00047550">
      <w:pPr>
        <w:pStyle w:val="paragrafesraas"/>
        <w:rPr>
          <w:sz w:val="24"/>
          <w:szCs w:val="24"/>
        </w:rPr>
      </w:pPr>
      <w:r w:rsidRPr="00CF2E94">
        <w:rPr>
          <w:sz w:val="24"/>
          <w:szCs w:val="24"/>
        </w:rPr>
        <w:t>laikantis Draudimo sutartyse nustatytų reikalavimų.</w:t>
      </w:r>
    </w:p>
    <w:p w14:paraId="527A9047" w14:textId="77777777" w:rsidR="00047550" w:rsidRPr="00CF2E94" w:rsidRDefault="00047550" w:rsidP="00047550">
      <w:pPr>
        <w:pStyle w:val="paragrafai"/>
        <w:rPr>
          <w:sz w:val="24"/>
          <w:szCs w:val="24"/>
        </w:rPr>
      </w:pPr>
      <w:bookmarkStart w:id="260" w:name="_Ref137613038"/>
      <w:bookmarkStart w:id="261" w:name="_Toc284496709"/>
      <w:bookmarkStart w:id="262" w:name="_Ref407706861"/>
      <w:bookmarkStart w:id="263" w:name="_Ref407706892"/>
      <w:bookmarkStart w:id="264" w:name="_Ref136245035"/>
      <w:bookmarkEnd w:id="259"/>
      <w:r w:rsidRPr="00CF2E94">
        <w:rPr>
          <w:sz w:val="24"/>
          <w:szCs w:val="24"/>
        </w:rPr>
        <w:t>Koncesininkas privalo Suteikiančiajai institucijai teikti Paslaugų ataskaitas, kaip tai numatyta šioje Sutartyje.</w:t>
      </w:r>
    </w:p>
    <w:p w14:paraId="42FDD832" w14:textId="77777777" w:rsidR="00047550" w:rsidRPr="00CF2E94" w:rsidRDefault="00047550" w:rsidP="00047550">
      <w:pPr>
        <w:pStyle w:val="paragrafai"/>
        <w:rPr>
          <w:sz w:val="24"/>
          <w:szCs w:val="24"/>
        </w:rPr>
      </w:pPr>
      <w:r w:rsidRPr="00CF2E94">
        <w:rPr>
          <w:sz w:val="24"/>
          <w:szCs w:val="24"/>
        </w:rPr>
        <w:t>Koncesininkas ir Investuotojas įsipareigoja Sutarties galiojimo metu be Suteikiančiosios institucijos sutikimo:</w:t>
      </w:r>
    </w:p>
    <w:p w14:paraId="1F5BDF4A" w14:textId="77777777" w:rsidR="00047550" w:rsidRPr="00EE279F" w:rsidRDefault="00047550" w:rsidP="00047550">
      <w:pPr>
        <w:pStyle w:val="paragrafesraas"/>
        <w:rPr>
          <w:sz w:val="24"/>
          <w:szCs w:val="24"/>
        </w:rPr>
      </w:pPr>
      <w:r w:rsidRPr="00CF2E94">
        <w:rPr>
          <w:sz w:val="24"/>
          <w:szCs w:val="24"/>
        </w:rPr>
        <w:t xml:space="preserve"> nepriimti sprendimų </w:t>
      </w:r>
      <w:r w:rsidRPr="00EE279F">
        <w:rPr>
          <w:sz w:val="24"/>
          <w:szCs w:val="24"/>
        </w:rPr>
        <w:t xml:space="preserve">dėl Koncesininko </w:t>
      </w:r>
      <w:r w:rsidRPr="00CF2E94">
        <w:rPr>
          <w:sz w:val="24"/>
          <w:szCs w:val="24"/>
        </w:rPr>
        <w:t>reorganizacijos ar pertvarkymo</w:t>
      </w:r>
      <w:r w:rsidRPr="00EE279F">
        <w:rPr>
          <w:sz w:val="24"/>
          <w:szCs w:val="24"/>
        </w:rPr>
        <w:t xml:space="preserve"> ir jų nevykdyti dėl Koncesininko;</w:t>
      </w:r>
    </w:p>
    <w:p w14:paraId="2291EDA8" w14:textId="77777777" w:rsidR="00047550" w:rsidRPr="00CF2E94" w:rsidRDefault="00047550" w:rsidP="00047550">
      <w:pPr>
        <w:pStyle w:val="paragrafesraas"/>
        <w:rPr>
          <w:sz w:val="24"/>
          <w:szCs w:val="24"/>
        </w:rPr>
      </w:pPr>
      <w:r w:rsidRPr="00CF2E94">
        <w:rPr>
          <w:sz w:val="24"/>
          <w:szCs w:val="24"/>
        </w:rPr>
        <w:lastRenderedPageBreak/>
        <w:t>neparduo</w:t>
      </w:r>
      <w:r w:rsidRPr="00EE279F">
        <w:rPr>
          <w:sz w:val="24"/>
          <w:szCs w:val="24"/>
        </w:rPr>
        <w:t>ti</w:t>
      </w:r>
      <w:r w:rsidRPr="00CF2E94">
        <w:rPr>
          <w:sz w:val="24"/>
          <w:szCs w:val="24"/>
        </w:rPr>
        <w:t xml:space="preserve"> </w:t>
      </w:r>
      <w:r w:rsidRPr="00EE279F">
        <w:rPr>
          <w:sz w:val="24"/>
          <w:szCs w:val="24"/>
        </w:rPr>
        <w:t xml:space="preserve">Koncesininko </w:t>
      </w:r>
      <w:r w:rsidRPr="00CF2E94">
        <w:rPr>
          <w:sz w:val="24"/>
          <w:szCs w:val="24"/>
        </w:rPr>
        <w:t>esminės dalies turto ir neprisiim</w:t>
      </w:r>
      <w:r w:rsidRPr="00EE279F">
        <w:rPr>
          <w:sz w:val="24"/>
          <w:szCs w:val="24"/>
        </w:rPr>
        <w:t>ti</w:t>
      </w:r>
      <w:r w:rsidRPr="00CF2E94">
        <w:rPr>
          <w:sz w:val="24"/>
          <w:szCs w:val="24"/>
        </w:rPr>
        <w:t xml:space="preserve"> esminių finansinių įsipareigojimų.</w:t>
      </w:r>
      <w:bookmarkEnd w:id="260"/>
      <w:r w:rsidRPr="00CF2E94">
        <w:rPr>
          <w:sz w:val="24"/>
          <w:szCs w:val="24"/>
        </w:rPr>
        <w:t xml:space="preserve"> Esmine turto dalimi šio punkto prasme laikoma</w:t>
      </w:r>
      <w:r w:rsidRPr="00EE279F">
        <w:rPr>
          <w:sz w:val="24"/>
          <w:szCs w:val="24"/>
        </w:rPr>
        <w:t>s turtas</w:t>
      </w:r>
      <w:r w:rsidRPr="00CF2E94">
        <w:rPr>
          <w:sz w:val="24"/>
          <w:szCs w:val="24"/>
        </w:rPr>
        <w:t xml:space="preserve"> </w:t>
      </w:r>
      <w:r w:rsidRPr="00CF2E94">
        <w:rPr>
          <w:color w:val="FF0000"/>
          <w:sz w:val="24"/>
          <w:szCs w:val="24"/>
        </w:rPr>
        <w:t>[</w:t>
      </w:r>
      <w:r w:rsidRPr="00CF2E94">
        <w:rPr>
          <w:i/>
          <w:color w:val="FF0000"/>
          <w:sz w:val="24"/>
          <w:szCs w:val="24"/>
        </w:rPr>
        <w:t>apibrėžti, kas bus laikoma esmine Koncesininko turto dalimi</w:t>
      </w:r>
      <w:r w:rsidRPr="00EE279F">
        <w:rPr>
          <w:i/>
          <w:color w:val="FF0000"/>
          <w:sz w:val="24"/>
          <w:szCs w:val="24"/>
        </w:rPr>
        <w:t xml:space="preserve"> </w:t>
      </w:r>
      <w:r w:rsidRPr="00EE279F">
        <w:rPr>
          <w:i/>
          <w:iCs/>
          <w:color w:val="FF0000"/>
          <w:sz w:val="24"/>
          <w:szCs w:val="24"/>
        </w:rPr>
        <w:t xml:space="preserve">pvz.: </w:t>
      </w:r>
      <w:r w:rsidRPr="00EE279F">
        <w:rPr>
          <w:i/>
          <w:color w:val="FF0000"/>
          <w:sz w:val="24"/>
          <w:szCs w:val="24"/>
        </w:rPr>
        <w:t>viršija 100 000 (vieną šimtą tūkstančių eurų), taip pat bet kokį Turto vienetą, nepriklausomai nuo jo vertės</w:t>
      </w:r>
      <w:r w:rsidRPr="00CF2E94">
        <w:rPr>
          <w:color w:val="FF0000"/>
          <w:sz w:val="24"/>
          <w:szCs w:val="24"/>
        </w:rPr>
        <w:t>]</w:t>
      </w:r>
      <w:r w:rsidRPr="00CF2E94">
        <w:rPr>
          <w:sz w:val="24"/>
          <w:szCs w:val="24"/>
        </w:rPr>
        <w:t>. Esminiais finansiniais įsipareigojimais laikomi</w:t>
      </w:r>
      <w:r w:rsidRPr="00EE279F">
        <w:rPr>
          <w:sz w:val="24"/>
          <w:szCs w:val="24"/>
        </w:rPr>
        <w:t xml:space="preserve"> skoliniai įsipareigojimai, kurių bendra vertė viršija</w:t>
      </w:r>
      <w:r w:rsidRPr="00CF2E94">
        <w:rPr>
          <w:sz w:val="24"/>
          <w:szCs w:val="24"/>
        </w:rPr>
        <w:t xml:space="preserve"> </w:t>
      </w:r>
      <w:r w:rsidRPr="00CF2E94">
        <w:rPr>
          <w:color w:val="FF0000"/>
          <w:sz w:val="24"/>
          <w:szCs w:val="24"/>
        </w:rPr>
        <w:t>[</w:t>
      </w:r>
      <w:r w:rsidRPr="00EE279F">
        <w:rPr>
          <w:i/>
          <w:iCs/>
          <w:color w:val="FF0000"/>
          <w:sz w:val="24"/>
          <w:szCs w:val="24"/>
        </w:rPr>
        <w:t>limitas</w:t>
      </w:r>
      <w:r w:rsidRPr="00EE279F">
        <w:rPr>
          <w:i/>
          <w:color w:val="FF0000"/>
          <w:sz w:val="24"/>
          <w:szCs w:val="24"/>
        </w:rPr>
        <w:t>, pvz.: 1 000 000 (vieną milijoną) eurų (be PVM)</w:t>
      </w:r>
      <w:r w:rsidRPr="00CF2E94">
        <w:rPr>
          <w:color w:val="FF0000"/>
          <w:sz w:val="24"/>
          <w:szCs w:val="24"/>
        </w:rPr>
        <w:t>]</w:t>
      </w:r>
      <w:r w:rsidRPr="00CF2E94">
        <w:rPr>
          <w:sz w:val="24"/>
          <w:szCs w:val="24"/>
        </w:rPr>
        <w:t xml:space="preserve">, arba pagal kuriuos mokėjimai viršija </w:t>
      </w:r>
      <w:r w:rsidRPr="00CF2E94">
        <w:rPr>
          <w:color w:val="FF0000"/>
          <w:sz w:val="24"/>
          <w:szCs w:val="24"/>
        </w:rPr>
        <w:t>[</w:t>
      </w:r>
      <w:r w:rsidRPr="00EE279F">
        <w:rPr>
          <w:i/>
          <w:iCs/>
          <w:color w:val="FF0000"/>
          <w:sz w:val="24"/>
          <w:szCs w:val="24"/>
        </w:rPr>
        <w:t xml:space="preserve">limitas, pvz.: </w:t>
      </w:r>
      <w:r w:rsidRPr="00EE279F">
        <w:rPr>
          <w:i/>
          <w:color w:val="FF0000"/>
          <w:sz w:val="24"/>
          <w:szCs w:val="24"/>
        </w:rPr>
        <w:t>500 000 (penkis šimtus tūkstančių) eurų (be PVM)</w:t>
      </w:r>
      <w:r w:rsidRPr="00CF2E94">
        <w:rPr>
          <w:color w:val="FF0000"/>
          <w:sz w:val="24"/>
          <w:szCs w:val="24"/>
        </w:rPr>
        <w:t>]</w:t>
      </w:r>
      <w:r w:rsidRPr="00CF2E94">
        <w:rPr>
          <w:sz w:val="24"/>
          <w:szCs w:val="24"/>
        </w:rPr>
        <w:t xml:space="preserve"> per finansinius metus. Tačiau finansiniai įsipareigojimai pagal susitarimus su Finansuotoju</w:t>
      </w:r>
      <w:r w:rsidRPr="00EE279F">
        <w:rPr>
          <w:sz w:val="24"/>
          <w:szCs w:val="24"/>
        </w:rPr>
        <w:t xml:space="preserve"> (įskaitant refinansavimo susitarimus) ar Kitu paskolos teikėju</w:t>
      </w:r>
      <w:r w:rsidRPr="00CF2E94">
        <w:rPr>
          <w:sz w:val="24"/>
          <w:szCs w:val="24"/>
        </w:rPr>
        <w:t>, numatyti Finansiniame veiklos modelyje</w:t>
      </w:r>
      <w:r w:rsidRPr="00EE279F">
        <w:rPr>
          <w:sz w:val="24"/>
          <w:szCs w:val="24"/>
        </w:rPr>
        <w:t xml:space="preserve"> ir sutartys</w:t>
      </w:r>
      <w:r w:rsidRPr="00CF2E94">
        <w:rPr>
          <w:sz w:val="24"/>
          <w:szCs w:val="24"/>
        </w:rPr>
        <w:t xml:space="preserve">, </w:t>
      </w:r>
      <w:r w:rsidRPr="00EE279F">
        <w:rPr>
          <w:sz w:val="24"/>
          <w:szCs w:val="24"/>
        </w:rPr>
        <w:t xml:space="preserve">mokėjimai, garantijos ar laidavimai Darbus (jų dalį) atliekančiam Subtiekėjui, ir Pasiūlyme nurodytam Paslaugas teikiančiam Subtiekėjui, </w:t>
      </w:r>
      <w:r w:rsidRPr="00CF2E94">
        <w:rPr>
          <w:sz w:val="24"/>
          <w:szCs w:val="24"/>
        </w:rPr>
        <w:t xml:space="preserve">nelaikomi esminiais šio Sutarties  </w:t>
      </w:r>
      <w:r w:rsidRPr="00EE279F">
        <w:rPr>
          <w:sz w:val="24"/>
          <w:szCs w:val="24"/>
        </w:rPr>
        <w:t>šio</w:t>
      </w:r>
      <w:r w:rsidRPr="00CF2E94">
        <w:rPr>
          <w:sz w:val="24"/>
          <w:szCs w:val="24"/>
        </w:rPr>
        <w:t xml:space="preserve"> punkto prasme.</w:t>
      </w:r>
      <w:bookmarkEnd w:id="261"/>
      <w:bookmarkEnd w:id="262"/>
      <w:bookmarkEnd w:id="263"/>
    </w:p>
    <w:bookmarkEnd w:id="264"/>
    <w:p w14:paraId="5356FC5A" w14:textId="77777777" w:rsidR="00047550" w:rsidRPr="00CF2E94" w:rsidRDefault="00047550" w:rsidP="00047550">
      <w:pPr>
        <w:pStyle w:val="paragrafai"/>
        <w:rPr>
          <w:sz w:val="24"/>
          <w:szCs w:val="24"/>
        </w:rPr>
      </w:pPr>
      <w:r w:rsidRPr="00EE279F">
        <w:rPr>
          <w:sz w:val="24"/>
          <w:szCs w:val="24"/>
        </w:rPr>
        <w:t xml:space="preserve">Koncesininkas ir Investuotojas įsipareigoja informuoti </w:t>
      </w:r>
      <w:r w:rsidRPr="00877795">
        <w:rPr>
          <w:sz w:val="24"/>
          <w:szCs w:val="24"/>
        </w:rPr>
        <w:t>Suteikiančiąją institu</w:t>
      </w:r>
      <w:r w:rsidRPr="00DF6A16">
        <w:rPr>
          <w:sz w:val="24"/>
          <w:szCs w:val="24"/>
        </w:rPr>
        <w:t>ciją</w:t>
      </w:r>
      <w:r w:rsidRPr="00AC2BE4">
        <w:rPr>
          <w:sz w:val="24"/>
          <w:szCs w:val="24"/>
        </w:rPr>
        <w:t xml:space="preserve"> apie bet kokias bylas, iškeltas bet kuriame teisme ar arbitraže, kuriose bet kuriuo statusu dalyvauja </w:t>
      </w:r>
      <w:r w:rsidRPr="001C07AD">
        <w:rPr>
          <w:sz w:val="24"/>
          <w:szCs w:val="24"/>
        </w:rPr>
        <w:t>Koncesininkas</w:t>
      </w:r>
      <w:r w:rsidRPr="00B85F8A">
        <w:rPr>
          <w:sz w:val="24"/>
          <w:szCs w:val="24"/>
        </w:rPr>
        <w:t xml:space="preserve"> ir kuriose yra sprendžiami ginčai ir / ar klausimai, kylantys ir / ar susiję su </w:t>
      </w:r>
      <w:r w:rsidRPr="006B7510">
        <w:rPr>
          <w:sz w:val="24"/>
          <w:szCs w:val="24"/>
        </w:rPr>
        <w:t xml:space="preserve">Darbų atlikimu, </w:t>
      </w:r>
      <w:r w:rsidRPr="00156CBF">
        <w:rPr>
          <w:sz w:val="24"/>
          <w:szCs w:val="24"/>
        </w:rPr>
        <w:t>Paslaugų</w:t>
      </w:r>
      <w:r w:rsidRPr="001A1BF3">
        <w:rPr>
          <w:sz w:val="24"/>
          <w:szCs w:val="24"/>
        </w:rPr>
        <w:t xml:space="preserve"> teikimu, ne vėliau kaip per </w:t>
      </w:r>
      <w:r w:rsidRPr="004C7337">
        <w:rPr>
          <w:color w:val="FF0000"/>
          <w:sz w:val="24"/>
          <w:szCs w:val="24"/>
        </w:rPr>
        <w:t>[</w:t>
      </w:r>
      <w:r w:rsidRPr="00A62796">
        <w:rPr>
          <w:i/>
          <w:color w:val="FF0000"/>
          <w:sz w:val="24"/>
          <w:szCs w:val="24"/>
        </w:rPr>
        <w:t>nustatyti terminą, rekomenduojama</w:t>
      </w:r>
      <w:r w:rsidRPr="00DD5099">
        <w:rPr>
          <w:color w:val="FF0000"/>
          <w:sz w:val="24"/>
          <w:szCs w:val="24"/>
        </w:rPr>
        <w:t xml:space="preserve"> – </w:t>
      </w:r>
      <w:r w:rsidRPr="00FD7E4C">
        <w:rPr>
          <w:color w:val="FF0000"/>
          <w:sz w:val="24"/>
          <w:szCs w:val="24"/>
        </w:rPr>
        <w:t xml:space="preserve">10 </w:t>
      </w:r>
      <w:r w:rsidRPr="00210B7F">
        <w:rPr>
          <w:color w:val="FF0000"/>
          <w:sz w:val="24"/>
          <w:szCs w:val="24"/>
        </w:rPr>
        <w:t>(</w:t>
      </w:r>
      <w:r w:rsidRPr="00BF347E">
        <w:rPr>
          <w:color w:val="FF0000"/>
          <w:sz w:val="24"/>
          <w:szCs w:val="24"/>
        </w:rPr>
        <w:t>dešimt</w:t>
      </w:r>
      <w:r w:rsidRPr="00CF2E94">
        <w:rPr>
          <w:color w:val="FF0000"/>
          <w:sz w:val="24"/>
          <w:szCs w:val="24"/>
        </w:rPr>
        <w:t>) dienų]</w:t>
      </w:r>
      <w:r w:rsidRPr="00CF2E94">
        <w:rPr>
          <w:sz w:val="24"/>
          <w:szCs w:val="24"/>
        </w:rPr>
        <w:t xml:space="preserve"> nuo tokio dalyvavimo pradžios ar sužinojimo apie tokį dalyvavimą.</w:t>
      </w:r>
      <w:bookmarkStart w:id="265" w:name="_Toc284496712"/>
    </w:p>
    <w:p w14:paraId="4B1BFCFC" w14:textId="77777777" w:rsidR="00047550" w:rsidRPr="00CF2E94" w:rsidRDefault="00047550" w:rsidP="00047550">
      <w:pPr>
        <w:pStyle w:val="paragrafai"/>
        <w:rPr>
          <w:sz w:val="24"/>
          <w:szCs w:val="24"/>
        </w:rPr>
      </w:pPr>
      <w:r w:rsidRPr="00CF2E94">
        <w:rPr>
          <w:sz w:val="24"/>
          <w:szCs w:val="24"/>
        </w:rPr>
        <w:t>Įsipareigojimus pagal Sutartį Koncesininkas ir Investuotojas vykdo savo sąskaita, rizika ir be Suteikiančiosios institucijos finansinės pagalbos, nebent Sutartyje aiškiai nurodyta kitaip.</w:t>
      </w:r>
      <w:bookmarkEnd w:id="265"/>
    </w:p>
    <w:p w14:paraId="0BC525CB" w14:textId="77777777" w:rsidR="00047550" w:rsidRPr="006B7510" w:rsidRDefault="00047550" w:rsidP="00047550">
      <w:pPr>
        <w:pStyle w:val="paragrafai"/>
        <w:rPr>
          <w:sz w:val="24"/>
          <w:szCs w:val="24"/>
        </w:rPr>
      </w:pPr>
      <w:bookmarkStart w:id="266" w:name="_Ref523303865"/>
      <w:r w:rsidRPr="00CF2E94">
        <w:rPr>
          <w:sz w:val="24"/>
          <w:szCs w:val="24"/>
        </w:rPr>
        <w:t>Nutraukus Sutartį ar jai pasibaigus kitais pagrindais, Koncesininkas privalo besąlygiškai ir kaip įmanoma greičiau, jokiu pagrindu neužlaikydamas, grąžinti Suteikiančiajai institucijai ar jos nurodytiems subjektams visą Turtą, kurį grąžinti numatyta Sutartyje, ir visas su grąžinamu Turtu ar atliekamais Darbais, ar teikiamomis Paslaugomis susijusias teises ir įgaliojimus, organizuoti tinkamą veiklai pagal Sutartį vykdyti sudarytų sutarčių, kurios negali galioti ilgiau kaip ši Sutartis, nutraukimą, išskyrus, jei jų galiojimas yra būtinas veiklai pagal Sutartį vykdyti ir jų galiojimas nesukelia</w:t>
      </w:r>
      <w:r w:rsidRPr="00EE279F">
        <w:rPr>
          <w:sz w:val="24"/>
          <w:szCs w:val="24"/>
        </w:rPr>
        <w:t xml:space="preserve"> apsunkinimų </w:t>
      </w:r>
      <w:r>
        <w:rPr>
          <w:sz w:val="24"/>
          <w:szCs w:val="24"/>
        </w:rPr>
        <w:t>Suteikiančiajai institucijai</w:t>
      </w:r>
      <w:r w:rsidRPr="00CF2E94">
        <w:rPr>
          <w:sz w:val="24"/>
          <w:szCs w:val="24"/>
        </w:rPr>
        <w:t>.</w:t>
      </w:r>
      <w:bookmarkEnd w:id="266"/>
    </w:p>
    <w:p w14:paraId="254792D9" w14:textId="77777777" w:rsidR="00047550" w:rsidRPr="00B85F8A" w:rsidRDefault="00047550" w:rsidP="00047550">
      <w:pPr>
        <w:pStyle w:val="paragrafai"/>
        <w:rPr>
          <w:sz w:val="24"/>
          <w:szCs w:val="24"/>
        </w:rPr>
      </w:pPr>
      <w:r w:rsidRPr="00EE279F">
        <w:rPr>
          <w:sz w:val="24"/>
          <w:szCs w:val="24"/>
        </w:rPr>
        <w:t xml:space="preserve">Laikoma, kad kartu su Koncesininku Sutarties </w:t>
      </w:r>
      <w:r w:rsidRPr="00EE279F">
        <w:rPr>
          <w:sz w:val="24"/>
          <w:szCs w:val="24"/>
        </w:rPr>
        <w:fldChar w:fldCharType="begin"/>
      </w:r>
      <w:r w:rsidRPr="00CF2E94">
        <w:rPr>
          <w:sz w:val="24"/>
          <w:szCs w:val="24"/>
        </w:rPr>
        <w:instrText xml:space="preserve"> REF _Ref520692651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13.1</w:t>
      </w:r>
      <w:r w:rsidRPr="00EE279F">
        <w:rPr>
          <w:sz w:val="24"/>
          <w:szCs w:val="24"/>
        </w:rPr>
        <w:fldChar w:fldCharType="end"/>
      </w:r>
      <w:r w:rsidRPr="00EE279F">
        <w:rPr>
          <w:sz w:val="24"/>
          <w:szCs w:val="24"/>
        </w:rPr>
        <w:t xml:space="preserve"> - </w:t>
      </w:r>
      <w:r>
        <w:rPr>
          <w:sz w:val="24"/>
          <w:szCs w:val="24"/>
        </w:rPr>
        <w:fldChar w:fldCharType="begin"/>
      </w:r>
      <w:r>
        <w:rPr>
          <w:sz w:val="24"/>
          <w:szCs w:val="24"/>
        </w:rPr>
        <w:instrText xml:space="preserve"> REF _Ref523303865 \r \h </w:instrText>
      </w:r>
      <w:r>
        <w:rPr>
          <w:sz w:val="24"/>
          <w:szCs w:val="24"/>
        </w:rPr>
      </w:r>
      <w:r>
        <w:rPr>
          <w:sz w:val="24"/>
          <w:szCs w:val="24"/>
        </w:rPr>
        <w:fldChar w:fldCharType="separate"/>
      </w:r>
      <w:r w:rsidR="00962ECE">
        <w:rPr>
          <w:sz w:val="24"/>
          <w:szCs w:val="24"/>
        </w:rPr>
        <w:t>13.13</w:t>
      </w:r>
      <w:r>
        <w:rPr>
          <w:sz w:val="24"/>
          <w:szCs w:val="24"/>
        </w:rPr>
        <w:fldChar w:fldCharType="end"/>
      </w:r>
      <w:r>
        <w:rPr>
          <w:sz w:val="24"/>
          <w:szCs w:val="24"/>
        </w:rPr>
        <w:t xml:space="preserve"> </w:t>
      </w:r>
      <w:r w:rsidRPr="00EE279F">
        <w:rPr>
          <w:sz w:val="24"/>
          <w:szCs w:val="24"/>
        </w:rPr>
        <w:t xml:space="preserve">punktuose bei kituose Sutarties punktuose nurodytus įsipareigojimus prisiima ir Investuotojas; t. y. </w:t>
      </w:r>
      <w:r w:rsidRPr="00877795">
        <w:rPr>
          <w:sz w:val="24"/>
          <w:szCs w:val="24"/>
        </w:rPr>
        <w:t>Koncesininkas</w:t>
      </w:r>
      <w:r w:rsidRPr="00DF6A16">
        <w:rPr>
          <w:sz w:val="24"/>
          <w:szCs w:val="24"/>
        </w:rPr>
        <w:t xml:space="preserve"> ir Investuotojas už Sutarties </w:t>
      </w:r>
      <w:r w:rsidRPr="00EE279F">
        <w:rPr>
          <w:sz w:val="24"/>
          <w:szCs w:val="24"/>
        </w:rPr>
        <w:fldChar w:fldCharType="begin"/>
      </w:r>
      <w:r w:rsidRPr="00CF2E94">
        <w:rPr>
          <w:sz w:val="24"/>
          <w:szCs w:val="24"/>
        </w:rPr>
        <w:instrText xml:space="preserve"> REF _Ref520692651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13.1</w:t>
      </w:r>
      <w:r w:rsidRPr="00EE279F">
        <w:rPr>
          <w:sz w:val="24"/>
          <w:szCs w:val="24"/>
        </w:rPr>
        <w:fldChar w:fldCharType="end"/>
      </w:r>
      <w:r w:rsidRPr="00EE279F">
        <w:rPr>
          <w:sz w:val="24"/>
          <w:szCs w:val="24"/>
        </w:rPr>
        <w:t xml:space="preserve"> -</w:t>
      </w:r>
      <w:r>
        <w:rPr>
          <w:sz w:val="24"/>
          <w:szCs w:val="24"/>
        </w:rPr>
        <w:t xml:space="preserve"> </w:t>
      </w:r>
      <w:r>
        <w:rPr>
          <w:sz w:val="24"/>
          <w:szCs w:val="24"/>
        </w:rPr>
        <w:fldChar w:fldCharType="begin"/>
      </w:r>
      <w:r>
        <w:rPr>
          <w:sz w:val="24"/>
          <w:szCs w:val="24"/>
        </w:rPr>
        <w:instrText xml:space="preserve"> REF _Ref523303865 \r \h </w:instrText>
      </w:r>
      <w:r>
        <w:rPr>
          <w:sz w:val="24"/>
          <w:szCs w:val="24"/>
        </w:rPr>
      </w:r>
      <w:r>
        <w:rPr>
          <w:sz w:val="24"/>
          <w:szCs w:val="24"/>
        </w:rPr>
        <w:fldChar w:fldCharType="separate"/>
      </w:r>
      <w:r w:rsidR="00962ECE">
        <w:rPr>
          <w:sz w:val="24"/>
          <w:szCs w:val="24"/>
        </w:rPr>
        <w:t>13.13</w:t>
      </w:r>
      <w:r>
        <w:rPr>
          <w:sz w:val="24"/>
          <w:szCs w:val="24"/>
        </w:rPr>
        <w:fldChar w:fldCharType="end"/>
      </w:r>
      <w:r w:rsidRPr="00EE279F">
        <w:rPr>
          <w:sz w:val="24"/>
          <w:szCs w:val="24"/>
        </w:rPr>
        <w:t xml:space="preserve"> punktuose bei kituose Sutarties punktuose nurodytų įsipareigojimų vykdymą atsako </w:t>
      </w:r>
      <w:r w:rsidRPr="00877795">
        <w:rPr>
          <w:sz w:val="24"/>
          <w:szCs w:val="24"/>
        </w:rPr>
        <w:t>Suteikianči</w:t>
      </w:r>
      <w:r w:rsidRPr="00DF6A16">
        <w:rPr>
          <w:sz w:val="24"/>
          <w:szCs w:val="24"/>
        </w:rPr>
        <w:t>a</w:t>
      </w:r>
      <w:r w:rsidRPr="00AC2BE4">
        <w:rPr>
          <w:sz w:val="24"/>
          <w:szCs w:val="24"/>
        </w:rPr>
        <w:t>jai institucijai</w:t>
      </w:r>
      <w:r w:rsidRPr="001C07AD">
        <w:rPr>
          <w:sz w:val="24"/>
          <w:szCs w:val="24"/>
        </w:rPr>
        <w:t xml:space="preserve"> solidariai (kaip solidarūs skolininkai).</w:t>
      </w:r>
    </w:p>
    <w:p w14:paraId="45D947DA" w14:textId="77777777" w:rsidR="00047550" w:rsidRPr="00D479C7" w:rsidRDefault="00047550" w:rsidP="00047550">
      <w:pPr>
        <w:pStyle w:val="Heading2"/>
        <w:rPr>
          <w:sz w:val="24"/>
          <w:szCs w:val="24"/>
        </w:rPr>
      </w:pPr>
      <w:bookmarkStart w:id="267" w:name="_Toc309304725"/>
      <w:bookmarkStart w:id="268" w:name="_Toc55482005"/>
      <w:r w:rsidRPr="00D479C7">
        <w:rPr>
          <w:sz w:val="24"/>
          <w:szCs w:val="24"/>
        </w:rPr>
        <w:t>Rizikos pasidalijimas</w:t>
      </w:r>
      <w:bookmarkEnd w:id="267"/>
      <w:bookmarkEnd w:id="268"/>
    </w:p>
    <w:p w14:paraId="3BA658CD" w14:textId="77777777" w:rsidR="00047550" w:rsidRPr="00EE279F" w:rsidRDefault="00047550" w:rsidP="00047550">
      <w:pPr>
        <w:pStyle w:val="paragrafai"/>
        <w:rPr>
          <w:sz w:val="24"/>
          <w:szCs w:val="24"/>
        </w:rPr>
      </w:pPr>
      <w:r w:rsidRPr="00EE279F">
        <w:rPr>
          <w:sz w:val="24"/>
          <w:szCs w:val="24"/>
        </w:rPr>
        <w:t xml:space="preserve">Šalys riziką, susijusią su Sutartyje nustatytais jų įsipareigojimais, tarpusavyje pasidalina šioje Sutartyje ir jos prieduose, įskaitant Rizikos pasiskirstymo tarp šalių matricą pateiktą Sutarties </w:t>
      </w:r>
      <w:r w:rsidRPr="00EE279F">
        <w:rPr>
          <w:sz w:val="24"/>
          <w:szCs w:val="24"/>
        </w:rPr>
        <w:fldChar w:fldCharType="begin"/>
      </w:r>
      <w:r w:rsidRPr="00CF2E94">
        <w:rPr>
          <w:sz w:val="24"/>
          <w:szCs w:val="24"/>
        </w:rPr>
        <w:instrText xml:space="preserve"> REF _Ref522191617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4</w:t>
      </w:r>
      <w:r w:rsidRPr="00EE279F">
        <w:rPr>
          <w:sz w:val="24"/>
          <w:szCs w:val="24"/>
        </w:rPr>
        <w:fldChar w:fldCharType="end"/>
      </w:r>
      <w:r w:rsidRPr="00EE279F">
        <w:rPr>
          <w:sz w:val="24"/>
          <w:szCs w:val="24"/>
        </w:rPr>
        <w:t xml:space="preserve"> priede, nustatyta tvarka.</w:t>
      </w:r>
    </w:p>
    <w:p w14:paraId="77A98BCF" w14:textId="77777777" w:rsidR="00047550" w:rsidRPr="00A62796" w:rsidRDefault="00047550" w:rsidP="00047550">
      <w:pPr>
        <w:pStyle w:val="paragrafai"/>
        <w:rPr>
          <w:sz w:val="24"/>
          <w:szCs w:val="24"/>
        </w:rPr>
      </w:pPr>
      <w:r w:rsidRPr="00877795">
        <w:rPr>
          <w:sz w:val="24"/>
          <w:szCs w:val="24"/>
        </w:rPr>
        <w:t>Jeigu Darbų atlikimo metu realizuosis a</w:t>
      </w:r>
      <w:r w:rsidRPr="00DF6A16">
        <w:rPr>
          <w:sz w:val="24"/>
          <w:szCs w:val="24"/>
        </w:rPr>
        <w:t xml:space="preserve">rcheologinė rizika, kuri yra priskirta </w:t>
      </w:r>
      <w:r w:rsidRPr="00AC2BE4">
        <w:rPr>
          <w:sz w:val="24"/>
          <w:szCs w:val="24"/>
        </w:rPr>
        <w:t>Suteikiančiajai institucijai</w:t>
      </w:r>
      <w:r w:rsidRPr="001C07AD">
        <w:rPr>
          <w:sz w:val="24"/>
          <w:szCs w:val="24"/>
        </w:rPr>
        <w:t>, t. y. Žemės sklyp</w:t>
      </w:r>
      <w:r w:rsidRPr="00B85F8A">
        <w:rPr>
          <w:sz w:val="24"/>
          <w:szCs w:val="24"/>
        </w:rPr>
        <w:t xml:space="preserve">e bus aptikta bet </w:t>
      </w:r>
      <w:bookmarkStart w:id="269" w:name="_Ref142292513"/>
      <w:r w:rsidRPr="00B85F8A">
        <w:rPr>
          <w:sz w:val="24"/>
          <w:szCs w:val="24"/>
        </w:rPr>
        <w:t>kokių kilnojamų ir / arba nekilnojamų kultūros vertybių, iškasenų, antikvarinių bei kitokių objektų, turinčių meninę, istorinę, kultūrinę, mokslinę ar p</w:t>
      </w:r>
      <w:r w:rsidRPr="006B7510">
        <w:rPr>
          <w:sz w:val="24"/>
          <w:szCs w:val="24"/>
        </w:rPr>
        <w:t>iniginę vertę, arb</w:t>
      </w:r>
      <w:r w:rsidRPr="00156CBF">
        <w:rPr>
          <w:sz w:val="24"/>
          <w:szCs w:val="24"/>
        </w:rPr>
        <w:t xml:space="preserve">a žmonių palaikų, </w:t>
      </w:r>
      <w:r w:rsidRPr="001A1BF3">
        <w:rPr>
          <w:sz w:val="24"/>
          <w:szCs w:val="24"/>
        </w:rPr>
        <w:t>Koncesininkas</w:t>
      </w:r>
      <w:r w:rsidRPr="004C7337">
        <w:rPr>
          <w:sz w:val="24"/>
          <w:szCs w:val="24"/>
        </w:rPr>
        <w:t xml:space="preserve"> turi:</w:t>
      </w:r>
      <w:bookmarkEnd w:id="269"/>
    </w:p>
    <w:p w14:paraId="3E656E26" w14:textId="77777777" w:rsidR="00047550" w:rsidRPr="00EE279F" w:rsidRDefault="00047550" w:rsidP="00047550">
      <w:pPr>
        <w:pStyle w:val="paragrafesraas"/>
        <w:rPr>
          <w:sz w:val="24"/>
          <w:szCs w:val="24"/>
        </w:rPr>
      </w:pPr>
      <w:r w:rsidRPr="00CF2E94">
        <w:rPr>
          <w:sz w:val="24"/>
          <w:szCs w:val="24"/>
        </w:rPr>
        <w:lastRenderedPageBreak/>
        <w:t xml:space="preserve">apie </w:t>
      </w:r>
      <w:r w:rsidRPr="00EE279F">
        <w:rPr>
          <w:sz w:val="24"/>
          <w:szCs w:val="24"/>
        </w:rPr>
        <w:t>tokius radinius nedelsdamas informuoti Suteikiančiąją instituciją; ir</w:t>
      </w:r>
    </w:p>
    <w:p w14:paraId="543F7BA6" w14:textId="77777777" w:rsidR="00047550" w:rsidRPr="00DF6A16" w:rsidRDefault="00047550" w:rsidP="00047550">
      <w:pPr>
        <w:pStyle w:val="paragrafesraas"/>
        <w:rPr>
          <w:sz w:val="24"/>
          <w:szCs w:val="24"/>
        </w:rPr>
      </w:pPr>
      <w:r w:rsidRPr="00CF2E94">
        <w:rPr>
          <w:sz w:val="24"/>
          <w:szCs w:val="24"/>
        </w:rPr>
        <w:t xml:space="preserve">jeigu </w:t>
      </w:r>
      <w:r w:rsidRPr="00EE279F">
        <w:rPr>
          <w:sz w:val="24"/>
          <w:szCs w:val="24"/>
        </w:rPr>
        <w:t>yra reikalinga, sustabdyti Darbus tokia apimtimi, kiek jų vykdymas keltų pavojų radiniams arba apribotų ar sutrukdytų j</w:t>
      </w:r>
      <w:r w:rsidRPr="00877795">
        <w:rPr>
          <w:sz w:val="24"/>
          <w:szCs w:val="24"/>
        </w:rPr>
        <w:t>ų iškasimą; ir</w:t>
      </w:r>
    </w:p>
    <w:p w14:paraId="227772F6" w14:textId="77777777" w:rsidR="00047550" w:rsidRPr="00CF2E94" w:rsidRDefault="00047550" w:rsidP="00047550">
      <w:pPr>
        <w:pStyle w:val="paragrafesraas"/>
        <w:rPr>
          <w:sz w:val="24"/>
          <w:szCs w:val="24"/>
        </w:rPr>
      </w:pPr>
      <w:r w:rsidRPr="00CF2E94">
        <w:rPr>
          <w:sz w:val="24"/>
          <w:szCs w:val="24"/>
        </w:rPr>
        <w:t>imtis visų būtinų veiksmų, kad radiniai būtų išsaugoti tokioje pačioje padėtyje ir būklėje, kurioje jie buvo surasti.</w:t>
      </w:r>
    </w:p>
    <w:p w14:paraId="5B82112C" w14:textId="77777777" w:rsidR="00047550" w:rsidRPr="00CF2E94" w:rsidRDefault="00047550" w:rsidP="00047550">
      <w:pPr>
        <w:pStyle w:val="paragrafai"/>
        <w:rPr>
          <w:sz w:val="24"/>
          <w:szCs w:val="24"/>
        </w:rPr>
      </w:pPr>
      <w:r w:rsidRPr="00EE279F">
        <w:rPr>
          <w:sz w:val="24"/>
          <w:szCs w:val="24"/>
        </w:rPr>
        <w:t>Koncesininkas</w:t>
      </w:r>
      <w:r w:rsidRPr="00CF2E94">
        <w:rPr>
          <w:sz w:val="24"/>
          <w:szCs w:val="24"/>
        </w:rPr>
        <w:t xml:space="preserve"> su radiniais elgiasi vadovaudamasis teisės aktų reikalavimais. </w:t>
      </w:r>
    </w:p>
    <w:p w14:paraId="27D99B9A" w14:textId="77777777" w:rsidR="00047550" w:rsidRPr="00645F4F" w:rsidRDefault="00047550" w:rsidP="00047550">
      <w:pPr>
        <w:pStyle w:val="paragrafai"/>
        <w:rPr>
          <w:sz w:val="24"/>
          <w:szCs w:val="24"/>
        </w:rPr>
      </w:pPr>
      <w:r w:rsidRPr="00EE279F">
        <w:rPr>
          <w:sz w:val="24"/>
          <w:szCs w:val="24"/>
        </w:rPr>
        <w:t>Koncesininkas</w:t>
      </w:r>
      <w:r w:rsidRPr="00CF2E94">
        <w:rPr>
          <w:sz w:val="24"/>
          <w:szCs w:val="24"/>
        </w:rPr>
        <w:t xml:space="preserve"> sudarys galimybę </w:t>
      </w:r>
      <w:r w:rsidRPr="00EE279F">
        <w:rPr>
          <w:sz w:val="24"/>
          <w:szCs w:val="24"/>
        </w:rPr>
        <w:t>Suteikiančiosios institucijos</w:t>
      </w:r>
      <w:r w:rsidRPr="00CF2E94">
        <w:rPr>
          <w:sz w:val="24"/>
          <w:szCs w:val="24"/>
        </w:rPr>
        <w:t xml:space="preserve"> arba kitų valdžios institucijų atstovams ir / arba pareigūnams patekti į Žemės sklypą siekiant pašalinti arba perduoti radinius, su sąlyga, kad patenkant į Žemės sklypus bus laikomasi juose taikomų saugumo reikalavimų.</w:t>
      </w:r>
      <w:bookmarkStart w:id="270" w:name="_Toc284496714"/>
      <w:bookmarkStart w:id="271" w:name="_Toc293074453"/>
      <w:bookmarkStart w:id="272" w:name="_Toc297646378"/>
      <w:bookmarkStart w:id="273" w:name="_Toc300049725"/>
      <w:bookmarkStart w:id="274" w:name="_Toc299367478"/>
      <w:bookmarkStart w:id="275" w:name="_Ref135726113"/>
      <w:bookmarkStart w:id="276" w:name="_Ref135726208"/>
      <w:bookmarkStart w:id="277" w:name="_Ref137033598"/>
      <w:bookmarkStart w:id="278" w:name="_Toc141511358"/>
      <w:bookmarkStart w:id="279" w:name="_Ref135670451"/>
    </w:p>
    <w:p w14:paraId="62333BE2" w14:textId="77777777" w:rsidR="00047550" w:rsidRPr="00EC6525" w:rsidRDefault="00047550" w:rsidP="00047550">
      <w:pPr>
        <w:pStyle w:val="Heading2"/>
        <w:rPr>
          <w:sz w:val="24"/>
          <w:szCs w:val="24"/>
        </w:rPr>
      </w:pPr>
      <w:bookmarkStart w:id="280" w:name="_Toc55482006"/>
      <w:r w:rsidRPr="004F475A">
        <w:rPr>
          <w:sz w:val="24"/>
          <w:szCs w:val="24"/>
        </w:rPr>
        <w:t>I</w:t>
      </w:r>
      <w:r w:rsidRPr="00EC6525">
        <w:rPr>
          <w:sz w:val="24"/>
          <w:szCs w:val="24"/>
        </w:rPr>
        <w:t>nvesticijos ir jų vykdymo tvarka</w:t>
      </w:r>
      <w:bookmarkEnd w:id="270"/>
      <w:bookmarkEnd w:id="271"/>
      <w:bookmarkEnd w:id="272"/>
      <w:bookmarkEnd w:id="273"/>
      <w:bookmarkEnd w:id="274"/>
      <w:bookmarkEnd w:id="280"/>
    </w:p>
    <w:p w14:paraId="628D3E3E" w14:textId="77777777" w:rsidR="00047550" w:rsidRPr="00E510BA" w:rsidRDefault="00047550" w:rsidP="00047550">
      <w:pPr>
        <w:pStyle w:val="paragrafai"/>
        <w:rPr>
          <w:sz w:val="24"/>
          <w:szCs w:val="24"/>
        </w:rPr>
      </w:pPr>
      <w:bookmarkStart w:id="281" w:name="_Ref283645183"/>
      <w:bookmarkStart w:id="282" w:name="_Toc284496715"/>
      <w:r w:rsidRPr="00EE279F">
        <w:rPr>
          <w:sz w:val="24"/>
          <w:szCs w:val="24"/>
        </w:rPr>
        <w:t xml:space="preserve">Koncesininkas privalo atlikti </w:t>
      </w:r>
      <w:r>
        <w:rPr>
          <w:sz w:val="24"/>
          <w:szCs w:val="24"/>
        </w:rPr>
        <w:t>I</w:t>
      </w:r>
      <w:r w:rsidRPr="00EE279F">
        <w:rPr>
          <w:sz w:val="24"/>
          <w:szCs w:val="24"/>
        </w:rPr>
        <w:t xml:space="preserve">nvesticijas į </w:t>
      </w:r>
      <w:r w:rsidRPr="00877795">
        <w:rPr>
          <w:sz w:val="24"/>
          <w:szCs w:val="24"/>
        </w:rPr>
        <w:t>T</w:t>
      </w:r>
      <w:r w:rsidRPr="00DF6A16">
        <w:rPr>
          <w:sz w:val="24"/>
          <w:szCs w:val="24"/>
        </w:rPr>
        <w:t xml:space="preserve">urtą </w:t>
      </w:r>
      <w:r>
        <w:rPr>
          <w:sz w:val="24"/>
          <w:szCs w:val="24"/>
        </w:rPr>
        <w:t>užtikrinant</w:t>
      </w:r>
      <w:r w:rsidRPr="00DF6A16">
        <w:rPr>
          <w:sz w:val="24"/>
          <w:szCs w:val="24"/>
        </w:rPr>
        <w:t xml:space="preserve"> kokybišk</w:t>
      </w:r>
      <w:r>
        <w:rPr>
          <w:sz w:val="24"/>
          <w:szCs w:val="24"/>
        </w:rPr>
        <w:t>ą</w:t>
      </w:r>
      <w:r w:rsidRPr="00DF6A16">
        <w:rPr>
          <w:sz w:val="24"/>
          <w:szCs w:val="24"/>
        </w:rPr>
        <w:t xml:space="preserve"> Paslaugų</w:t>
      </w:r>
      <w:r w:rsidRPr="00AC2BE4">
        <w:rPr>
          <w:sz w:val="24"/>
          <w:szCs w:val="24"/>
        </w:rPr>
        <w:t xml:space="preserve"> </w:t>
      </w:r>
      <w:r w:rsidRPr="004C7337">
        <w:rPr>
          <w:sz w:val="24"/>
          <w:szCs w:val="24"/>
        </w:rPr>
        <w:t xml:space="preserve"> teikim</w:t>
      </w:r>
      <w:r>
        <w:rPr>
          <w:sz w:val="24"/>
          <w:szCs w:val="24"/>
        </w:rPr>
        <w:t>ą</w:t>
      </w:r>
      <w:r w:rsidRPr="004C7337">
        <w:rPr>
          <w:sz w:val="24"/>
          <w:szCs w:val="24"/>
        </w:rPr>
        <w:t>, laikydamasis</w:t>
      </w:r>
      <w:r w:rsidRPr="00A62796">
        <w:rPr>
          <w:sz w:val="24"/>
          <w:szCs w:val="24"/>
        </w:rPr>
        <w:t xml:space="preserve"> </w:t>
      </w:r>
      <w:r w:rsidRPr="00DD5099">
        <w:rPr>
          <w:sz w:val="24"/>
          <w:szCs w:val="24"/>
        </w:rPr>
        <w:t>Darbų atlikimo</w:t>
      </w:r>
      <w:r>
        <w:rPr>
          <w:sz w:val="24"/>
          <w:szCs w:val="24"/>
        </w:rPr>
        <w:t xml:space="preserve"> plane</w:t>
      </w:r>
      <w:r w:rsidRPr="00DD5099">
        <w:rPr>
          <w:sz w:val="24"/>
          <w:szCs w:val="24"/>
        </w:rPr>
        <w:t xml:space="preserve">, Paslaugų teikimo </w:t>
      </w:r>
      <w:r w:rsidRPr="006B4529">
        <w:rPr>
          <w:sz w:val="24"/>
          <w:szCs w:val="24"/>
        </w:rPr>
        <w:t>plan</w:t>
      </w:r>
      <w:r w:rsidRPr="00FD7E4C">
        <w:rPr>
          <w:sz w:val="24"/>
          <w:szCs w:val="24"/>
        </w:rPr>
        <w:t>e</w:t>
      </w:r>
      <w:r w:rsidRPr="00210B7F">
        <w:rPr>
          <w:sz w:val="24"/>
          <w:szCs w:val="24"/>
        </w:rPr>
        <w:t xml:space="preserve"> ir Specifikac</w:t>
      </w:r>
      <w:r w:rsidRPr="00E510BA">
        <w:rPr>
          <w:sz w:val="24"/>
          <w:szCs w:val="24"/>
        </w:rPr>
        <w:t>ijose nurodytų terminų.</w:t>
      </w:r>
      <w:bookmarkEnd w:id="281"/>
      <w:bookmarkEnd w:id="282"/>
    </w:p>
    <w:p w14:paraId="5F99B500" w14:textId="77777777" w:rsidR="00047550" w:rsidRPr="00CF2E94" w:rsidRDefault="00047550" w:rsidP="00047550">
      <w:pPr>
        <w:pStyle w:val="paragrafai"/>
        <w:rPr>
          <w:sz w:val="24"/>
          <w:szCs w:val="24"/>
        </w:rPr>
      </w:pPr>
      <w:bookmarkStart w:id="283" w:name="_Ref284487774"/>
      <w:bookmarkStart w:id="284" w:name="_Toc284496716"/>
      <w:bookmarkStart w:id="285" w:name="_Ref391552074"/>
      <w:bookmarkStart w:id="286" w:name="_Ref136964339"/>
      <w:bookmarkStart w:id="287" w:name="_Ref137266907"/>
      <w:bookmarkStart w:id="288" w:name="_Ref136960839"/>
      <w:bookmarkStart w:id="289" w:name="_Ref135800549"/>
      <w:bookmarkEnd w:id="275"/>
      <w:bookmarkEnd w:id="276"/>
      <w:bookmarkEnd w:id="277"/>
      <w:bookmarkEnd w:id="278"/>
      <w:r w:rsidRPr="00BF347E">
        <w:rPr>
          <w:sz w:val="24"/>
          <w:szCs w:val="24"/>
        </w:rPr>
        <w:t>Koncesininkas</w:t>
      </w:r>
      <w:r w:rsidRPr="00CF2E94">
        <w:rPr>
          <w:sz w:val="24"/>
          <w:szCs w:val="24"/>
        </w:rPr>
        <w:t xml:space="preserve"> užtikrina, kad Turtas </w:t>
      </w:r>
      <w:r w:rsidRPr="00DD5099">
        <w:rPr>
          <w:sz w:val="24"/>
          <w:szCs w:val="24"/>
        </w:rPr>
        <w:t>nuo Objekto eksploatacijos pradžios ne vėliau kaip per 30 (t</w:t>
      </w:r>
      <w:r w:rsidRPr="006B4529">
        <w:rPr>
          <w:sz w:val="24"/>
          <w:szCs w:val="24"/>
        </w:rPr>
        <w:t>r</w:t>
      </w:r>
      <w:r w:rsidRPr="00FD7E4C">
        <w:rPr>
          <w:sz w:val="24"/>
          <w:szCs w:val="24"/>
        </w:rPr>
        <w:t xml:space="preserve">isdešimt) dienų </w:t>
      </w:r>
      <w:r w:rsidRPr="00210B7F">
        <w:rPr>
          <w:sz w:val="24"/>
          <w:szCs w:val="24"/>
        </w:rPr>
        <w:t>nuo šios datos Paslaugos</w:t>
      </w:r>
      <w:r w:rsidRPr="00E510BA">
        <w:rPr>
          <w:sz w:val="24"/>
          <w:szCs w:val="24"/>
        </w:rPr>
        <w:t>, per visą likusį Sutarties galiojimo laikotarpį atitiks teisės aktų, Sutarties, Specifikacijų ir Pasiūlymo reikalavimus</w:t>
      </w:r>
      <w:r w:rsidRPr="00BF347E">
        <w:rPr>
          <w:sz w:val="24"/>
          <w:szCs w:val="24"/>
        </w:rPr>
        <w:t xml:space="preserve">. Šį įsipareigojimą </w:t>
      </w:r>
      <w:r w:rsidRPr="00CF2E94">
        <w:rPr>
          <w:sz w:val="24"/>
          <w:szCs w:val="24"/>
        </w:rPr>
        <w:t>Koncesininkas įgyvendina savarankiškai surasdamas ir panaudodamas tam reikalingas lėšas,  bei pasirinkdamas reikiamas priemones ir būdus.</w:t>
      </w:r>
      <w:bookmarkEnd w:id="283"/>
      <w:bookmarkEnd w:id="284"/>
      <w:r w:rsidRPr="00CF2E94">
        <w:rPr>
          <w:sz w:val="24"/>
          <w:szCs w:val="24"/>
        </w:rPr>
        <w:t xml:space="preserve"> </w:t>
      </w:r>
    </w:p>
    <w:p w14:paraId="26C1B118" w14:textId="77777777" w:rsidR="00047550" w:rsidRPr="00645F4F" w:rsidRDefault="00047550" w:rsidP="00047550">
      <w:pPr>
        <w:pStyle w:val="paragrafai"/>
        <w:rPr>
          <w:sz w:val="24"/>
          <w:szCs w:val="24"/>
        </w:rPr>
      </w:pPr>
      <w:bookmarkStart w:id="290" w:name="_Ref521902466"/>
      <w:r w:rsidRPr="00CF2E94">
        <w:rPr>
          <w:sz w:val="24"/>
          <w:szCs w:val="24"/>
        </w:rPr>
        <w:t>Koncesininkas turi teisę keisti Finansiniame veiklos modelyje</w:t>
      </w:r>
      <w:r>
        <w:rPr>
          <w:sz w:val="24"/>
          <w:szCs w:val="24"/>
        </w:rPr>
        <w:t xml:space="preserve"> numatytą finansavimą, įskaitant</w:t>
      </w:r>
      <w:r w:rsidRPr="00CF2E94">
        <w:rPr>
          <w:sz w:val="24"/>
          <w:szCs w:val="24"/>
        </w:rPr>
        <w:t xml:space="preserve"> finansavimo šaltinius, finansavimo apimtį ar finansavimo sąlygas, jei tai nedidina Suteikiančiosios institucijos įsipareigojimų, įskaitant ir įsipareigojimus Sutarties nutraukimo atvejais nesant Suteikiančiosios institucijos kaltės. Tokiam finansavimo šaltinių keitimui būtinas išankstinis raštiškas Suteikiančiosios institucijos sutikimas, kurio Suteikiančioji institucija negali nepagrįstai neduoti. Tokį sutikimą arba motyvuotą atsisakymą jį suteikti Suteikiančioji institucija turi pateikti per </w:t>
      </w:r>
      <w:r w:rsidRPr="00CF2E94">
        <w:rPr>
          <w:color w:val="FF0000"/>
          <w:sz w:val="24"/>
          <w:szCs w:val="24"/>
        </w:rPr>
        <w:t>[</w:t>
      </w:r>
      <w:r w:rsidRPr="00CF2E94">
        <w:rPr>
          <w:i/>
          <w:color w:val="FF0000"/>
          <w:sz w:val="24"/>
          <w:szCs w:val="24"/>
        </w:rPr>
        <w:t xml:space="preserve">nustatyti terminą, rekomenduojama – </w:t>
      </w:r>
      <w:r>
        <w:rPr>
          <w:color w:val="FF0000"/>
          <w:sz w:val="24"/>
          <w:szCs w:val="24"/>
        </w:rPr>
        <w:t>20</w:t>
      </w:r>
      <w:r w:rsidRPr="00CF2E94">
        <w:rPr>
          <w:color w:val="FF0000"/>
          <w:sz w:val="24"/>
          <w:szCs w:val="24"/>
        </w:rPr>
        <w:t xml:space="preserve"> (</w:t>
      </w:r>
      <w:r>
        <w:rPr>
          <w:color w:val="FF0000"/>
          <w:sz w:val="24"/>
          <w:szCs w:val="24"/>
        </w:rPr>
        <w:t>dviedešimt</w:t>
      </w:r>
      <w:r w:rsidRPr="00CF2E94">
        <w:rPr>
          <w:color w:val="FF0000"/>
          <w:sz w:val="24"/>
          <w:szCs w:val="24"/>
        </w:rPr>
        <w:t>) dienų]</w:t>
      </w:r>
      <w:r w:rsidRPr="00CF2E94">
        <w:rPr>
          <w:sz w:val="24"/>
          <w:szCs w:val="24"/>
        </w:rPr>
        <w:t xml:space="preserve"> </w:t>
      </w:r>
      <w:r w:rsidRPr="00645F4F">
        <w:rPr>
          <w:sz w:val="24"/>
          <w:szCs w:val="24"/>
        </w:rPr>
        <w:t xml:space="preserve">nuo prašymo su visa jį pagrindžiančia informacija ir dokumentais pateikimo Suteikiančiajai institucijai. </w:t>
      </w:r>
      <w:bookmarkEnd w:id="285"/>
      <w:bookmarkEnd w:id="290"/>
      <w:r w:rsidRPr="00645F4F">
        <w:rPr>
          <w:sz w:val="24"/>
          <w:szCs w:val="24"/>
        </w:rPr>
        <w:t>Šalys patvirtina bendrą supratimą, kad Finansiniame veiklos modelyje nurodytų finansavimo šaltinių ir finansavimo apimties pakeitimas (pilnai ar iš dalies) taip, kad Finansiniame veiklos modelyje nurodytas iš Finansuotojo gaunamas finansavimas pakeičiamas analogišku Koncesininko nuosavo kapitalo (įskaitant Kitų paskolos teikėjų paskolas) finansavimu tokiomis pačiomis finansavimo sąlygomis, kaip numatyta Finansiniame veiklos modelyje, nedidina Suteikiančiosios institucijos įsipareigojimų ar rizikų.</w:t>
      </w:r>
    </w:p>
    <w:p w14:paraId="6FB3B55D" w14:textId="77777777" w:rsidR="00047550" w:rsidRPr="00CF2E94" w:rsidRDefault="00047550" w:rsidP="00047550">
      <w:pPr>
        <w:pStyle w:val="paragrafai"/>
        <w:tabs>
          <w:tab w:val="num" w:pos="1063"/>
        </w:tabs>
        <w:rPr>
          <w:sz w:val="24"/>
          <w:szCs w:val="24"/>
        </w:rPr>
      </w:pPr>
      <w:r w:rsidRPr="00CF2E94">
        <w:rPr>
          <w:sz w:val="24"/>
          <w:szCs w:val="24"/>
        </w:rPr>
        <w:t xml:space="preserve">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w:t>
      </w:r>
      <w:r w:rsidRPr="00CF2E94">
        <w:rPr>
          <w:color w:val="FF0000"/>
          <w:sz w:val="24"/>
          <w:szCs w:val="24"/>
        </w:rPr>
        <w:t>[nurodyti padalinimo taisykles ar santykį]</w:t>
      </w:r>
      <w:r w:rsidRPr="00CF2E94">
        <w:rPr>
          <w:sz w:val="24"/>
          <w:szCs w:val="24"/>
        </w:rPr>
        <w:t>.</w:t>
      </w:r>
    </w:p>
    <w:p w14:paraId="5C41B435" w14:textId="77777777" w:rsidR="00047550" w:rsidRPr="00CF2E94" w:rsidRDefault="00047550" w:rsidP="00047550">
      <w:pPr>
        <w:pStyle w:val="paragrafai"/>
        <w:rPr>
          <w:sz w:val="24"/>
          <w:szCs w:val="24"/>
        </w:rPr>
      </w:pPr>
      <w:bookmarkStart w:id="291" w:name="_Ref291604206"/>
      <w:r w:rsidRPr="00CF2E94">
        <w:rPr>
          <w:sz w:val="24"/>
          <w:szCs w:val="24"/>
        </w:rPr>
        <w:lastRenderedPageBreak/>
        <w:t>Koncesininkas, gavęs išankstinį raštišką Suteikiančiosios institucijos sutikimą, turi teisę pakeisti Finansiniame veiklos modelyje nurodytas Investicijas kitomis investicijomis arba atidėti ar paankstinti Investicijų atlikimo terminus</w:t>
      </w:r>
      <w:r>
        <w:rPr>
          <w:sz w:val="24"/>
          <w:szCs w:val="24"/>
        </w:rPr>
        <w:t xml:space="preserve">, jeigu dėl to nesikeičia Darbų atlikimo terminas </w:t>
      </w:r>
      <w:r w:rsidRPr="00CF2E94">
        <w:rPr>
          <w:i/>
          <w:iCs/>
          <w:color w:val="3333FF"/>
          <w:sz w:val="24"/>
          <w:szCs w:val="24"/>
        </w:rPr>
        <w:t>[</w:t>
      </w:r>
      <w:r>
        <w:rPr>
          <w:i/>
          <w:iCs/>
          <w:color w:val="3333FF"/>
          <w:sz w:val="24"/>
          <w:szCs w:val="24"/>
        </w:rPr>
        <w:t>j</w:t>
      </w:r>
      <w:r w:rsidRPr="00CF2E94">
        <w:rPr>
          <w:i/>
          <w:iCs/>
          <w:color w:val="3333FF"/>
          <w:sz w:val="24"/>
          <w:szCs w:val="24"/>
        </w:rPr>
        <w:t>e</w:t>
      </w:r>
      <w:r>
        <w:rPr>
          <w:i/>
          <w:iCs/>
          <w:color w:val="3333FF"/>
          <w:sz w:val="24"/>
          <w:szCs w:val="24"/>
        </w:rPr>
        <w:t>igu</w:t>
      </w:r>
      <w:r w:rsidRPr="00CF2E94">
        <w:rPr>
          <w:i/>
          <w:iCs/>
          <w:color w:val="3333FF"/>
          <w:sz w:val="24"/>
          <w:szCs w:val="24"/>
        </w:rPr>
        <w:t xml:space="preserve"> </w:t>
      </w:r>
      <w:r>
        <w:rPr>
          <w:i/>
          <w:iCs/>
          <w:color w:val="3333FF"/>
          <w:sz w:val="24"/>
          <w:szCs w:val="24"/>
        </w:rPr>
        <w:t>aktualu</w:t>
      </w:r>
      <w:r w:rsidRPr="00CF2E94">
        <w:rPr>
          <w:i/>
          <w:iCs/>
          <w:color w:val="3333FF"/>
          <w:sz w:val="24"/>
          <w:szCs w:val="24"/>
        </w:rPr>
        <w:t xml:space="preserve"> </w:t>
      </w:r>
      <w:r>
        <w:rPr>
          <w:color w:val="00B050"/>
          <w:sz w:val="24"/>
          <w:szCs w:val="24"/>
        </w:rPr>
        <w:t>ir Atlygis</w:t>
      </w:r>
      <w:r w:rsidRPr="00877795">
        <w:rPr>
          <w:color w:val="00B050"/>
          <w:sz w:val="24"/>
          <w:szCs w:val="24"/>
        </w:rPr>
        <w:t>]</w:t>
      </w:r>
      <w:r>
        <w:rPr>
          <w:sz w:val="24"/>
          <w:szCs w:val="24"/>
        </w:rPr>
        <w:t xml:space="preserve"> </w:t>
      </w:r>
      <w:r w:rsidRPr="00CF2E94">
        <w:rPr>
          <w:sz w:val="24"/>
          <w:szCs w:val="24"/>
        </w:rPr>
        <w:t xml:space="preserve">. Tokį sutikimą arba motyvuotą atsisakymą jį suteikti Suteikiančioji institucija turi pateikti per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15 (penkiolika) dienų]</w:t>
      </w:r>
      <w:r w:rsidRPr="00CF2E94">
        <w:rPr>
          <w:sz w:val="24"/>
          <w:szCs w:val="24"/>
        </w:rPr>
        <w:t xml:space="preserve"> nuo prašymo su visa jį pagrindžiančia informacija pateikimo Suteikiančiajai institucijai.</w:t>
      </w:r>
      <w:bookmarkEnd w:id="291"/>
    </w:p>
    <w:p w14:paraId="5FAB462B" w14:textId="77777777" w:rsidR="00047550" w:rsidRPr="00015E21" w:rsidRDefault="00047550" w:rsidP="00047550">
      <w:pPr>
        <w:pStyle w:val="Heading2"/>
        <w:rPr>
          <w:sz w:val="24"/>
          <w:szCs w:val="24"/>
        </w:rPr>
      </w:pPr>
      <w:bookmarkStart w:id="292" w:name="_Toc309205501"/>
      <w:bookmarkStart w:id="293" w:name="_Ref391538647"/>
      <w:bookmarkStart w:id="294" w:name="_Ref439918164"/>
      <w:bookmarkStart w:id="295" w:name="_Ref518045620"/>
      <w:bookmarkStart w:id="296" w:name="_Ref518045622"/>
      <w:bookmarkStart w:id="297" w:name="_Ref519564310"/>
      <w:bookmarkStart w:id="298" w:name="_Ref521060477"/>
      <w:bookmarkStart w:id="299" w:name="_Ref521573728"/>
      <w:bookmarkStart w:id="300" w:name="_Ref522196230"/>
      <w:bookmarkStart w:id="301" w:name="_Toc55482007"/>
      <w:r w:rsidRPr="00015E21">
        <w:rPr>
          <w:sz w:val="24"/>
          <w:szCs w:val="24"/>
        </w:rPr>
        <w:t>Papildomi darbai ir paslaugos</w:t>
      </w:r>
      <w:bookmarkEnd w:id="292"/>
      <w:bookmarkEnd w:id="293"/>
      <w:bookmarkEnd w:id="294"/>
      <w:bookmarkEnd w:id="295"/>
      <w:bookmarkEnd w:id="296"/>
      <w:bookmarkEnd w:id="297"/>
      <w:bookmarkEnd w:id="298"/>
      <w:bookmarkEnd w:id="299"/>
      <w:bookmarkEnd w:id="300"/>
      <w:bookmarkEnd w:id="301"/>
    </w:p>
    <w:p w14:paraId="48AFD58F" w14:textId="77777777" w:rsidR="00047550" w:rsidRPr="00A62796" w:rsidRDefault="00047550" w:rsidP="00047550">
      <w:pPr>
        <w:pStyle w:val="paragrafai"/>
        <w:spacing w:after="0"/>
        <w:ind w:left="493" w:hanging="493"/>
        <w:rPr>
          <w:sz w:val="24"/>
          <w:szCs w:val="24"/>
        </w:rPr>
      </w:pPr>
      <w:bookmarkStart w:id="302" w:name="_Ref309136579"/>
      <w:r w:rsidRPr="00EE279F">
        <w:rPr>
          <w:sz w:val="24"/>
          <w:szCs w:val="24"/>
        </w:rPr>
        <w:t>Investuotojas rengdamas Pasiūlymą privalėjo iš anksto numatyti ir Pasiūlyme įvertinti visus darbus, paslaugas ir veiksmus reikalingus Sutartyje įtvirtintiems įsipareigojimams įvykdyti ir rezul</w:t>
      </w:r>
      <w:r w:rsidRPr="00877795">
        <w:rPr>
          <w:sz w:val="24"/>
          <w:szCs w:val="24"/>
        </w:rPr>
        <w:t>tatams pasiekti bei šį įvertinimą atspindėti Finansiniame veiklos modelyje.</w:t>
      </w:r>
      <w:r w:rsidRPr="00DF6A16">
        <w:rPr>
          <w:sz w:val="24"/>
          <w:szCs w:val="24"/>
        </w:rPr>
        <w:t xml:space="preserve"> </w:t>
      </w:r>
      <w:r w:rsidRPr="00AC2BE4">
        <w:rPr>
          <w:sz w:val="24"/>
          <w:szCs w:val="24"/>
        </w:rPr>
        <w:t xml:space="preserve">Siekdamos išvengti abejonių Šalys pareiškia, kad Sutartyje įtvirtinti </w:t>
      </w:r>
      <w:r w:rsidRPr="001C07AD">
        <w:rPr>
          <w:sz w:val="24"/>
          <w:szCs w:val="24"/>
        </w:rPr>
        <w:t>Koncesininko</w:t>
      </w:r>
      <w:r w:rsidRPr="00B85F8A">
        <w:rPr>
          <w:sz w:val="24"/>
          <w:szCs w:val="24"/>
        </w:rPr>
        <w:t xml:space="preserve"> įsipareigojimai savo esme atitinka rangovo / generalinio rangovo įsipareigojimus prisiimamus „iki</w:t>
      </w:r>
      <w:r w:rsidRPr="006B7510">
        <w:rPr>
          <w:sz w:val="24"/>
          <w:szCs w:val="24"/>
        </w:rPr>
        <w:t xml:space="preserve"> rakto“ (</w:t>
      </w:r>
      <w:r w:rsidRPr="00156CBF">
        <w:rPr>
          <w:i/>
          <w:sz w:val="24"/>
          <w:szCs w:val="24"/>
        </w:rPr>
        <w:t>angl. turnkey</w:t>
      </w:r>
      <w:r w:rsidRPr="001A1BF3">
        <w:rPr>
          <w:sz w:val="24"/>
          <w:szCs w:val="24"/>
        </w:rPr>
        <w:t>) tipo statybos rangos sutartyse, t. y. tokiose statybos rangos sutartyse, kuriuose rangovas privalo atlikti tiek aiškiai nurodytus darbus ir veiksmus, tiek ir juose nenurodytus, kurie yra reikalingi Sutartyje nurodytiem</w:t>
      </w:r>
      <w:r w:rsidRPr="004C7337">
        <w:rPr>
          <w:sz w:val="24"/>
          <w:szCs w:val="24"/>
        </w:rPr>
        <w:t>s Darbams ir veiksmams atlikti bei rezultatams pasiekti.</w:t>
      </w:r>
    </w:p>
    <w:p w14:paraId="1CA0A50B" w14:textId="77777777" w:rsidR="00047550" w:rsidRPr="00CF2E94" w:rsidRDefault="00047550" w:rsidP="00047550">
      <w:pPr>
        <w:pStyle w:val="paragrafai"/>
        <w:spacing w:after="0"/>
        <w:ind w:left="493" w:hanging="493"/>
        <w:rPr>
          <w:sz w:val="24"/>
          <w:szCs w:val="24"/>
        </w:rPr>
      </w:pPr>
      <w:bookmarkStart w:id="303" w:name="_Ref360427419"/>
      <w:r w:rsidRPr="00DD5099">
        <w:rPr>
          <w:sz w:val="24"/>
          <w:szCs w:val="24"/>
        </w:rPr>
        <w:t xml:space="preserve">Paaiškėjus </w:t>
      </w:r>
      <w:r w:rsidRPr="006B4529">
        <w:rPr>
          <w:sz w:val="24"/>
          <w:szCs w:val="24"/>
        </w:rPr>
        <w:t>P</w:t>
      </w:r>
      <w:r w:rsidRPr="00FD7E4C">
        <w:rPr>
          <w:sz w:val="24"/>
          <w:szCs w:val="24"/>
        </w:rPr>
        <w:t>apildomų darbų ar paslaugų</w:t>
      </w:r>
      <w:r w:rsidRPr="00210B7F">
        <w:rPr>
          <w:sz w:val="24"/>
          <w:szCs w:val="24"/>
        </w:rPr>
        <w:t xml:space="preserve"> poreikiui, </w:t>
      </w:r>
      <w:r w:rsidRPr="00E510BA">
        <w:rPr>
          <w:sz w:val="24"/>
          <w:szCs w:val="24"/>
        </w:rPr>
        <w:t xml:space="preserve">tokie darbai ar paslaugos gali būti atliekami ir už juos apmokama tik tokiu atveju, </w:t>
      </w:r>
      <w:r w:rsidRPr="00BF347E">
        <w:rPr>
          <w:sz w:val="24"/>
          <w:szCs w:val="24"/>
        </w:rPr>
        <w:t>jei tai neprieštarauja Lietuvos Respublikos teisės aktams</w:t>
      </w:r>
      <w:r w:rsidRPr="00CF2E94">
        <w:rPr>
          <w:sz w:val="24"/>
          <w:szCs w:val="24"/>
        </w:rPr>
        <w:t xml:space="preserve"> ir tokie darbai ar paslaugos yra raštu suderinti su Koncesininku. </w:t>
      </w:r>
      <w:bookmarkEnd w:id="303"/>
    </w:p>
    <w:p w14:paraId="59E86585" w14:textId="77777777" w:rsidR="00047550" w:rsidRPr="00EE279F" w:rsidRDefault="00047550" w:rsidP="00047550">
      <w:pPr>
        <w:pStyle w:val="paragrafai"/>
        <w:spacing w:after="0"/>
        <w:ind w:left="493" w:hanging="493"/>
        <w:rPr>
          <w:sz w:val="24"/>
          <w:szCs w:val="24"/>
        </w:rPr>
      </w:pPr>
      <w:r w:rsidRPr="00CF2E94">
        <w:rPr>
          <w:sz w:val="24"/>
          <w:szCs w:val="24"/>
        </w:rPr>
        <w:t xml:space="preserve">Papildomus darbus ir (ar) paslaugas gali inicijuoti tik Suteikiančioji institucija. Koncesininkas turi teisę informuoti </w:t>
      </w:r>
      <w:r w:rsidRPr="00EE279F">
        <w:rPr>
          <w:sz w:val="24"/>
          <w:szCs w:val="24"/>
        </w:rPr>
        <w:t>Suteikiančiąją instituciją</w:t>
      </w:r>
      <w:r w:rsidRPr="00CF2E94">
        <w:rPr>
          <w:sz w:val="24"/>
          <w:szCs w:val="24"/>
        </w:rPr>
        <w:t xml:space="preserve"> apie Papildomų dabų ir / ar paslaugų poreikį.</w:t>
      </w:r>
    </w:p>
    <w:p w14:paraId="438B86F1" w14:textId="77777777" w:rsidR="00047550" w:rsidRPr="00CF2E94" w:rsidRDefault="00047550" w:rsidP="00047550">
      <w:pPr>
        <w:pStyle w:val="paragrafai"/>
        <w:spacing w:after="0"/>
        <w:ind w:left="493" w:hanging="493"/>
        <w:rPr>
          <w:sz w:val="24"/>
          <w:szCs w:val="24"/>
        </w:rPr>
      </w:pPr>
      <w:bookmarkStart w:id="304" w:name="_Ref406959980"/>
      <w:r w:rsidRPr="00877795">
        <w:rPr>
          <w:sz w:val="24"/>
          <w:szCs w:val="24"/>
        </w:rPr>
        <w:t>Siekian</w:t>
      </w:r>
      <w:r w:rsidRPr="00DF6A16">
        <w:rPr>
          <w:sz w:val="24"/>
          <w:szCs w:val="24"/>
        </w:rPr>
        <w:t>t suderinti papildomus darbus ar paslaugas, Suteikianči</w:t>
      </w:r>
      <w:r w:rsidRPr="00AC2BE4">
        <w:rPr>
          <w:sz w:val="24"/>
          <w:szCs w:val="24"/>
        </w:rPr>
        <w:t>oj</w:t>
      </w:r>
      <w:r w:rsidRPr="001C07AD">
        <w:rPr>
          <w:sz w:val="24"/>
          <w:szCs w:val="24"/>
        </w:rPr>
        <w:t xml:space="preserve">i institucija </w:t>
      </w:r>
      <w:r w:rsidRPr="00B85F8A">
        <w:rPr>
          <w:sz w:val="24"/>
          <w:szCs w:val="24"/>
        </w:rPr>
        <w:t>Koncesininkui pateikia motyvuotą</w:t>
      </w:r>
      <w:r w:rsidRPr="006B7510">
        <w:rPr>
          <w:sz w:val="24"/>
          <w:szCs w:val="24"/>
        </w:rPr>
        <w:t xml:space="preserve"> siūlym</w:t>
      </w:r>
      <w:r w:rsidRPr="00156CBF">
        <w:rPr>
          <w:sz w:val="24"/>
          <w:szCs w:val="24"/>
        </w:rPr>
        <w:t xml:space="preserve">ą </w:t>
      </w:r>
      <w:r w:rsidRPr="001A1BF3">
        <w:rPr>
          <w:sz w:val="24"/>
          <w:szCs w:val="24"/>
        </w:rPr>
        <w:t>dėl jų būtinybės</w:t>
      </w:r>
      <w:r w:rsidRPr="00DD5099">
        <w:rPr>
          <w:sz w:val="24"/>
          <w:szCs w:val="24"/>
        </w:rPr>
        <w:t xml:space="preserve">. </w:t>
      </w:r>
      <w:r w:rsidRPr="006B4529">
        <w:rPr>
          <w:sz w:val="24"/>
          <w:szCs w:val="24"/>
        </w:rPr>
        <w:t xml:space="preserve">Sudarant sutartį, įforminami Papildomi darbai ir / ar paslaugos, nurodant Papildomų </w:t>
      </w:r>
      <w:r w:rsidRPr="00FD7E4C">
        <w:rPr>
          <w:sz w:val="24"/>
          <w:szCs w:val="24"/>
        </w:rPr>
        <w:t xml:space="preserve">darbų ir / ar paslaugų pavadinimus, vienetus, kiekius, </w:t>
      </w:r>
      <w:r>
        <w:rPr>
          <w:sz w:val="24"/>
          <w:szCs w:val="24"/>
        </w:rPr>
        <w:t xml:space="preserve">sutarties vertę, .t.y. visas gautinas Koncesininko pajamas, sutarties terminą, kuris negali būti ilgesnis nei Sutarties galiojimo terminas, </w:t>
      </w:r>
      <w:r w:rsidRPr="00FD7E4C">
        <w:rPr>
          <w:sz w:val="24"/>
          <w:szCs w:val="24"/>
        </w:rPr>
        <w:t>argumentus dėl Papildomų darbų ir (ar) paslaugų būtinybės, techninius sprendinius (brėžinius ir pan.) (darbų atveju) ar specifikacijas (paslaugų atveju), nustatomos kainos ar įkainių pagrindimas. Sutar</w:t>
      </w:r>
      <w:r w:rsidRPr="00210B7F">
        <w:rPr>
          <w:sz w:val="24"/>
          <w:szCs w:val="24"/>
        </w:rPr>
        <w:t>tis dėl Papildomų darbų ir / ar paslaugų</w:t>
      </w:r>
      <w:r>
        <w:rPr>
          <w:sz w:val="24"/>
          <w:szCs w:val="24"/>
        </w:rPr>
        <w:t xml:space="preserve"> </w:t>
      </w:r>
      <w:r w:rsidRPr="00210B7F">
        <w:rPr>
          <w:sz w:val="24"/>
          <w:szCs w:val="24"/>
        </w:rPr>
        <w:t xml:space="preserve">turi būti pasirašyta </w:t>
      </w:r>
      <w:r w:rsidRPr="00E510BA">
        <w:rPr>
          <w:sz w:val="24"/>
          <w:szCs w:val="24"/>
        </w:rPr>
        <w:t>Suteikiančiosios institucijos</w:t>
      </w:r>
      <w:r w:rsidRPr="00BF347E">
        <w:rPr>
          <w:sz w:val="24"/>
          <w:szCs w:val="24"/>
        </w:rPr>
        <w:t xml:space="preserve"> ir </w:t>
      </w:r>
      <w:r w:rsidRPr="00CF2E94">
        <w:rPr>
          <w:sz w:val="24"/>
          <w:szCs w:val="24"/>
        </w:rPr>
        <w:t xml:space="preserve">Koncesininko ir yra laikoma </w:t>
      </w:r>
      <w:r w:rsidRPr="00F93D51">
        <w:rPr>
          <w:sz w:val="24"/>
          <w:szCs w:val="24"/>
        </w:rPr>
        <w:t>sudėtine Sutarties dalimi.</w:t>
      </w:r>
      <w:r>
        <w:rPr>
          <w:sz w:val="24"/>
          <w:szCs w:val="24"/>
        </w:rPr>
        <w:t xml:space="preserve"> </w:t>
      </w:r>
      <w:r w:rsidRPr="00CF2E94">
        <w:rPr>
          <w:sz w:val="24"/>
          <w:szCs w:val="24"/>
        </w:rPr>
        <w:t xml:space="preserve">Jeigu per Suteikiančiosios institucijos motyvuotame siūlyme nustatytą terminą Koncesininkas nepateikia motyvuoto atsakymo dėl sutikimo ar atsisakymo atlikti Papildomus darbus ir  / ar teikti papildomas paslaugas arba nepagrįstai delsia sudaryti sutartį, pasiūlymas dėl Papildomų darbų ir / ar paslaugų laikomas atšauktu. Tokiu atveju Suteikiančioji institucija Papildomus darbus ir / ar paslaugas gali pirkti </w:t>
      </w:r>
      <w:r>
        <w:rPr>
          <w:sz w:val="24"/>
          <w:szCs w:val="24"/>
        </w:rPr>
        <w:t xml:space="preserve">teisės aktų nustatyta </w:t>
      </w:r>
      <w:r w:rsidRPr="00CF2E94">
        <w:rPr>
          <w:sz w:val="24"/>
          <w:szCs w:val="24"/>
        </w:rPr>
        <w:t xml:space="preserve">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 pradedamos teikti iš karto po sutarties dėl Papildomų darbų ir / ar paslaugų pasirašymo. Jeigu Papildomi darbai ir / ar paslaugos perkami iš trečiųjų asmenų, Suteikiančioji institucija įsipareigoja suderinti tokių Papildomų darbų ir / ar paslaugų grafikus su </w:t>
      </w:r>
      <w:r w:rsidRPr="00CF2E94">
        <w:rPr>
          <w:sz w:val="24"/>
          <w:szCs w:val="24"/>
        </w:rPr>
        <w:lastRenderedPageBreak/>
        <w:t>Koncesininku, o taip pat imtis visų priemonių, kad tokie tretieji asmenys laikytųsi darbų saugos reikalavimų ir netrukdytų Koncesininkui vykdyti Darbus.</w:t>
      </w:r>
      <w:bookmarkEnd w:id="304"/>
    </w:p>
    <w:p w14:paraId="5AC4AD68" w14:textId="77777777" w:rsidR="00047550" w:rsidRPr="00CF2E94" w:rsidRDefault="00047550" w:rsidP="00047550">
      <w:pPr>
        <w:pStyle w:val="paragrafai"/>
        <w:spacing w:after="0"/>
        <w:ind w:left="493" w:hanging="493"/>
        <w:rPr>
          <w:sz w:val="24"/>
          <w:szCs w:val="24"/>
        </w:rPr>
      </w:pPr>
      <w:r w:rsidRPr="00CF2E94">
        <w:rPr>
          <w:sz w:val="24"/>
          <w:szCs w:val="24"/>
        </w:rPr>
        <w:t>Papildomų darbų atlikimo ar paslaugų teikimo sąnaudos turi būti apskaičiuojamos pagal Viešųjų pirkimų tarnybos direktoriaus 2017 m birželio 29 d. įsakymu Nr. 1S-104 patvirtintą Kainodaros taisyklių nustatymo metodiką (arba kitą Sutarties sudarymo ar vykdymo metu galiojančią aktualią jos ar ją pakeičiančios metodikos redakciją).</w:t>
      </w:r>
    </w:p>
    <w:p w14:paraId="463D5129" w14:textId="77777777" w:rsidR="00047550" w:rsidRPr="00CF2E94" w:rsidRDefault="00047550" w:rsidP="00047550">
      <w:pPr>
        <w:pStyle w:val="paragrafai"/>
        <w:rPr>
          <w:sz w:val="24"/>
          <w:szCs w:val="24"/>
        </w:rPr>
      </w:pPr>
      <w:bookmarkStart w:id="305" w:name="_Ref522196265"/>
      <w:r w:rsidRPr="00CF2E94">
        <w:rPr>
          <w:sz w:val="24"/>
          <w:szCs w:val="24"/>
        </w:rPr>
        <w:t>Koncesininkas imsis visų pagrįstai įmanomų priemonių Papildomų darbų ir / ar paslaugų finansavimui užtikrinti jam ir Finansuotojui ar Kitam paskolos teikėjui priimtinomis sąlygomis. Jeigu Koncesininkas neturi galimybių užtikrinti Papildomų darbų ir / ar paslaugų finansavimo, Suteikiančioji institucija ir Koncesininkas raštu suderina atitinkamą mokėjimo už tokius Papildomus darbus ir / ar paslaugas grafiką, arba tokių Papildomų darbų ir / ar paslaugų atsisako.</w:t>
      </w:r>
      <w:bookmarkEnd w:id="305"/>
    </w:p>
    <w:p w14:paraId="395F7EB1" w14:textId="77777777" w:rsidR="00047550" w:rsidRPr="00DF6A16" w:rsidRDefault="00047550" w:rsidP="00047550">
      <w:pPr>
        <w:pStyle w:val="paragrafai"/>
        <w:rPr>
          <w:sz w:val="24"/>
          <w:szCs w:val="24"/>
        </w:rPr>
      </w:pPr>
      <w:r w:rsidRPr="00CF2E94">
        <w:rPr>
          <w:sz w:val="24"/>
          <w:szCs w:val="24"/>
        </w:rPr>
        <w:t xml:space="preserve">Jeigu Suteikiančioji institucija ir Koncesininkas nesusitaria dėl Papildomų darbų ir / ar paslaugų finansavimo, kaip nurodyta Sutarties </w:t>
      </w:r>
      <w:r w:rsidRPr="00EE279F">
        <w:rPr>
          <w:sz w:val="24"/>
          <w:szCs w:val="24"/>
        </w:rPr>
        <w:fldChar w:fldCharType="begin"/>
      </w:r>
      <w:r w:rsidRPr="00CF2E94">
        <w:rPr>
          <w:sz w:val="24"/>
          <w:szCs w:val="24"/>
        </w:rPr>
        <w:instrText xml:space="preserve"> REF _Ref522196265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16.6</w:t>
      </w:r>
      <w:r w:rsidRPr="00EE279F">
        <w:rPr>
          <w:sz w:val="24"/>
          <w:szCs w:val="24"/>
        </w:rPr>
        <w:fldChar w:fldCharType="end"/>
      </w:r>
      <w:r w:rsidRPr="00EE279F">
        <w:rPr>
          <w:sz w:val="24"/>
          <w:szCs w:val="24"/>
        </w:rPr>
        <w:t xml:space="preserve"> punkte, </w:t>
      </w:r>
      <w:r w:rsidRPr="00877795">
        <w:rPr>
          <w:sz w:val="24"/>
          <w:szCs w:val="24"/>
        </w:rPr>
        <w:t>Suteikiančioji institucija</w:t>
      </w:r>
      <w:r w:rsidRPr="00DF6A16">
        <w:rPr>
          <w:sz w:val="24"/>
          <w:szCs w:val="24"/>
        </w:rPr>
        <w:t xml:space="preserve"> turi teisę Papildomus darbus ir / ar paslaugas įsigyti teisės aktų nustatyta tvarka iš kitų ūkio subjektų.</w:t>
      </w:r>
    </w:p>
    <w:p w14:paraId="1F8C1C40" w14:textId="77777777" w:rsidR="00047550" w:rsidRPr="00EE279F" w:rsidRDefault="00047550" w:rsidP="00047550">
      <w:pPr>
        <w:pStyle w:val="paragrafai"/>
        <w:rPr>
          <w:sz w:val="24"/>
          <w:szCs w:val="24"/>
        </w:rPr>
      </w:pPr>
      <w:r w:rsidRPr="00DF6A16">
        <w:rPr>
          <w:sz w:val="24"/>
          <w:szCs w:val="24"/>
        </w:rPr>
        <w:t>Bet kokiu atveju, b</w:t>
      </w:r>
      <w:r w:rsidRPr="00AC2BE4">
        <w:rPr>
          <w:sz w:val="24"/>
          <w:szCs w:val="24"/>
        </w:rPr>
        <w:t xml:space="preserve">endra Papildomų darbų ir / ar paslaugų, perkamų iš </w:t>
      </w:r>
      <w:r w:rsidRPr="00F7208C">
        <w:rPr>
          <w:sz w:val="24"/>
          <w:szCs w:val="24"/>
        </w:rPr>
        <w:t>Koncesininko</w:t>
      </w:r>
      <w:r w:rsidRPr="001C07AD">
        <w:rPr>
          <w:sz w:val="24"/>
          <w:szCs w:val="24"/>
        </w:rPr>
        <w:t xml:space="preserve"> </w:t>
      </w:r>
      <w:r w:rsidRPr="00B85F8A">
        <w:rPr>
          <w:sz w:val="24"/>
          <w:szCs w:val="24"/>
        </w:rPr>
        <w:t xml:space="preserve">šio </w:t>
      </w:r>
      <w:r w:rsidRPr="00EE279F">
        <w:rPr>
          <w:sz w:val="24"/>
          <w:szCs w:val="24"/>
        </w:rPr>
        <w:fldChar w:fldCharType="begin"/>
      </w:r>
      <w:r w:rsidRPr="00CF2E94">
        <w:rPr>
          <w:sz w:val="24"/>
          <w:szCs w:val="24"/>
        </w:rPr>
        <w:instrText xml:space="preserve"> REF _Ref522196230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16</w:t>
      </w:r>
      <w:r w:rsidRPr="00EE279F">
        <w:rPr>
          <w:sz w:val="24"/>
          <w:szCs w:val="24"/>
        </w:rPr>
        <w:fldChar w:fldCharType="end"/>
      </w:r>
      <w:r w:rsidRPr="00EE279F">
        <w:rPr>
          <w:sz w:val="24"/>
          <w:szCs w:val="24"/>
        </w:rPr>
        <w:t xml:space="preserve"> punkto nustatyta tvarka,  vertė per visą Sutarties laikotarpį negali viršyti 50 </w:t>
      </w:r>
      <w:r>
        <w:rPr>
          <w:sz w:val="24"/>
          <w:szCs w:val="24"/>
        </w:rPr>
        <w:t xml:space="preserve">(penkiasdešimt) </w:t>
      </w:r>
      <w:r w:rsidRPr="00EE279F">
        <w:rPr>
          <w:sz w:val="24"/>
          <w:szCs w:val="24"/>
        </w:rPr>
        <w:t xml:space="preserve">procentų pradinės Sutarties vertės. </w:t>
      </w:r>
    </w:p>
    <w:p w14:paraId="5D2495D2" w14:textId="77777777" w:rsidR="00047550" w:rsidRPr="00CF2E94" w:rsidRDefault="00047550" w:rsidP="00047550">
      <w:pPr>
        <w:pStyle w:val="Heading2"/>
        <w:spacing w:line="240" w:lineRule="auto"/>
        <w:rPr>
          <w:color w:val="auto"/>
          <w:sz w:val="24"/>
          <w:szCs w:val="24"/>
        </w:rPr>
      </w:pPr>
      <w:bookmarkStart w:id="306" w:name="_Ref441811484"/>
      <w:bookmarkStart w:id="307" w:name="_Toc448297750"/>
      <w:bookmarkStart w:id="308" w:name="_Toc55482008"/>
      <w:r w:rsidRPr="00CF2E94">
        <w:rPr>
          <w:color w:val="auto"/>
          <w:sz w:val="24"/>
          <w:szCs w:val="24"/>
        </w:rPr>
        <w:t>Darbų ir Paslaugų keitimas</w:t>
      </w:r>
      <w:bookmarkEnd w:id="306"/>
      <w:bookmarkEnd w:id="307"/>
      <w:bookmarkEnd w:id="308"/>
    </w:p>
    <w:p w14:paraId="5F947992" w14:textId="77777777" w:rsidR="00047550" w:rsidRPr="00CF2E94" w:rsidRDefault="00047550" w:rsidP="00047550">
      <w:pPr>
        <w:pStyle w:val="paragrafai"/>
        <w:tabs>
          <w:tab w:val="clear" w:pos="495"/>
          <w:tab w:val="num" w:pos="567"/>
        </w:tabs>
        <w:spacing w:line="240" w:lineRule="auto"/>
        <w:ind w:left="567" w:hanging="567"/>
        <w:rPr>
          <w:sz w:val="24"/>
          <w:szCs w:val="24"/>
        </w:rPr>
      </w:pPr>
      <w:r w:rsidRPr="00CF2E94">
        <w:rPr>
          <w:sz w:val="24"/>
          <w:szCs w:val="24"/>
        </w:rPr>
        <w:t xml:space="preserve">Sutarties Šalys turi teisę inicijuoti Pakeitimą šiame  </w:t>
      </w:r>
      <w:r w:rsidRPr="00CF2E94">
        <w:rPr>
          <w:sz w:val="24"/>
          <w:szCs w:val="24"/>
        </w:rPr>
        <w:fldChar w:fldCharType="begin"/>
      </w:r>
      <w:r w:rsidRPr="00CF2E94">
        <w:rPr>
          <w:sz w:val="24"/>
          <w:szCs w:val="24"/>
        </w:rPr>
        <w:instrText xml:space="preserve"> REF _Ref441811484 \r \h  \* MERGEFORMAT </w:instrText>
      </w:r>
      <w:r w:rsidRPr="00CF2E94">
        <w:rPr>
          <w:sz w:val="24"/>
          <w:szCs w:val="24"/>
        </w:rPr>
      </w:r>
      <w:r w:rsidRPr="00CF2E94">
        <w:rPr>
          <w:sz w:val="24"/>
          <w:szCs w:val="24"/>
        </w:rPr>
        <w:fldChar w:fldCharType="separate"/>
      </w:r>
      <w:r w:rsidR="00962ECE">
        <w:rPr>
          <w:sz w:val="24"/>
          <w:szCs w:val="24"/>
        </w:rPr>
        <w:t>17</w:t>
      </w:r>
      <w:r w:rsidRPr="00CF2E94">
        <w:rPr>
          <w:sz w:val="24"/>
          <w:szCs w:val="24"/>
        </w:rPr>
        <w:fldChar w:fldCharType="end"/>
      </w:r>
      <w:r w:rsidRPr="00CF2E94">
        <w:rPr>
          <w:sz w:val="24"/>
          <w:szCs w:val="24"/>
        </w:rPr>
        <w:t xml:space="preserve"> punkte nustatyta tvarka. </w:t>
      </w:r>
    </w:p>
    <w:p w14:paraId="5E08BF89"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 xml:space="preserve">Galimi tik tokie Pakeitimai, kurie yra susiję su </w:t>
      </w:r>
      <w:r w:rsidRPr="00EE279F">
        <w:rPr>
          <w:sz w:val="24"/>
          <w:szCs w:val="24"/>
        </w:rPr>
        <w:t>T</w:t>
      </w:r>
      <w:r w:rsidRPr="00CF2E94">
        <w:rPr>
          <w:sz w:val="24"/>
          <w:szCs w:val="24"/>
        </w:rPr>
        <w:t xml:space="preserve">urtu, yra lygiaverčiai ir </w:t>
      </w:r>
      <w:r w:rsidRPr="00EE279F">
        <w:rPr>
          <w:sz w:val="24"/>
          <w:szCs w:val="24"/>
        </w:rPr>
        <w:t>/ ar nedidina arba nemažina</w:t>
      </w:r>
      <w:r w:rsidRPr="00CF2E94">
        <w:rPr>
          <w:sz w:val="24"/>
          <w:szCs w:val="24"/>
        </w:rPr>
        <w:t xml:space="preserve"> Suteikiančiosios institucijos įsipareigojimų. </w:t>
      </w:r>
    </w:p>
    <w:p w14:paraId="10A8E162"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EE279F">
        <w:rPr>
          <w:sz w:val="24"/>
          <w:szCs w:val="24"/>
        </w:rPr>
        <w:t>Jeigu Šalis inicijuoja</w:t>
      </w:r>
      <w:r w:rsidRPr="00CF2E94">
        <w:rPr>
          <w:sz w:val="24"/>
          <w:szCs w:val="24"/>
        </w:rPr>
        <w:t xml:space="preserve"> Pakeitimą, </w:t>
      </w:r>
      <w:r w:rsidRPr="00EE279F">
        <w:rPr>
          <w:sz w:val="24"/>
          <w:szCs w:val="24"/>
        </w:rPr>
        <w:t xml:space="preserve">ji </w:t>
      </w:r>
      <w:r w:rsidRPr="00CF2E94">
        <w:rPr>
          <w:sz w:val="24"/>
          <w:szCs w:val="24"/>
        </w:rPr>
        <w:t xml:space="preserve">privalo pateikti pranešimą </w:t>
      </w:r>
      <w:r w:rsidRPr="00EE279F">
        <w:rPr>
          <w:sz w:val="24"/>
          <w:szCs w:val="24"/>
        </w:rPr>
        <w:t>kitai Šaliai</w:t>
      </w:r>
      <w:r>
        <w:rPr>
          <w:sz w:val="24"/>
          <w:szCs w:val="24"/>
        </w:rPr>
        <w:t xml:space="preserve"> </w:t>
      </w:r>
      <w:r w:rsidRPr="00CF2E94">
        <w:rPr>
          <w:sz w:val="24"/>
          <w:szCs w:val="24"/>
        </w:rPr>
        <w:t>apie inicijuojamą Pakeitimą. Tokiame pranešime turi būti nurodyta:</w:t>
      </w:r>
    </w:p>
    <w:p w14:paraId="39DB34AF" w14:textId="77777777" w:rsidR="00047550" w:rsidRPr="00CF2E94" w:rsidRDefault="00047550" w:rsidP="00047550">
      <w:pPr>
        <w:pStyle w:val="paragrafesraas"/>
        <w:rPr>
          <w:sz w:val="24"/>
          <w:szCs w:val="24"/>
        </w:rPr>
      </w:pPr>
      <w:r w:rsidRPr="00CF2E94">
        <w:rPr>
          <w:sz w:val="24"/>
          <w:szCs w:val="24"/>
        </w:rPr>
        <w:t xml:space="preserve">Pakeitimo aprašymas, kuris turėtų būti pakankamai detalus tam, kad galima būtų įvertinti ir pateikti </w:t>
      </w:r>
      <w:r w:rsidRPr="00EE279F">
        <w:rPr>
          <w:sz w:val="24"/>
          <w:szCs w:val="24"/>
        </w:rPr>
        <w:t>kitai Šaliai pasiūlymą (jeigu Pakeitimą inicijuoja Suteikiančioji instituci</w:t>
      </w:r>
      <w:r w:rsidRPr="00877795">
        <w:rPr>
          <w:sz w:val="24"/>
          <w:szCs w:val="24"/>
        </w:rPr>
        <w:t>ja</w:t>
      </w:r>
      <w:r w:rsidRPr="00DF6A16">
        <w:rPr>
          <w:sz w:val="24"/>
          <w:szCs w:val="24"/>
        </w:rPr>
        <w:t xml:space="preserve">) arba sutikimą (jeigu Pakeitimą inicijuoja </w:t>
      </w:r>
      <w:r w:rsidRPr="00AC2BE4">
        <w:rPr>
          <w:sz w:val="24"/>
          <w:szCs w:val="24"/>
        </w:rPr>
        <w:t>Koncesininkas</w:t>
      </w:r>
      <w:r w:rsidRPr="00F7208C">
        <w:rPr>
          <w:sz w:val="24"/>
          <w:szCs w:val="24"/>
        </w:rPr>
        <w:t>)</w:t>
      </w:r>
      <w:r w:rsidRPr="00CF2E94">
        <w:rPr>
          <w:sz w:val="24"/>
          <w:szCs w:val="24"/>
        </w:rPr>
        <w:t xml:space="preserve">; </w:t>
      </w:r>
    </w:p>
    <w:p w14:paraId="2980ED60" w14:textId="77777777" w:rsidR="00047550" w:rsidRPr="00CF2E94" w:rsidRDefault="00047550" w:rsidP="00047550">
      <w:pPr>
        <w:pStyle w:val="paragrafesraas0"/>
        <w:numPr>
          <w:ilvl w:val="2"/>
          <w:numId w:val="2"/>
        </w:numPr>
        <w:tabs>
          <w:tab w:val="clear" w:pos="720"/>
          <w:tab w:val="num" w:pos="709"/>
        </w:tabs>
        <w:spacing w:line="240" w:lineRule="auto"/>
        <w:ind w:left="1004" w:hanging="1004"/>
        <w:rPr>
          <w:sz w:val="24"/>
          <w:szCs w:val="24"/>
        </w:rPr>
      </w:pPr>
      <w:r w:rsidRPr="00CF2E94">
        <w:rPr>
          <w:sz w:val="24"/>
          <w:szCs w:val="24"/>
        </w:rPr>
        <w:t>Priežastys, dėl kurių siūloma keisti Darbus ir (ar) Paslaugas;</w:t>
      </w:r>
    </w:p>
    <w:p w14:paraId="521F4082" w14:textId="77777777" w:rsidR="00047550" w:rsidRPr="00CF2E94" w:rsidRDefault="00047550" w:rsidP="00047550">
      <w:pPr>
        <w:pStyle w:val="paragrafesraas0"/>
        <w:numPr>
          <w:ilvl w:val="2"/>
          <w:numId w:val="2"/>
        </w:numPr>
        <w:tabs>
          <w:tab w:val="clear" w:pos="720"/>
          <w:tab w:val="num" w:pos="709"/>
        </w:tabs>
        <w:spacing w:line="240" w:lineRule="auto"/>
        <w:ind w:left="1004" w:hanging="1004"/>
        <w:rPr>
          <w:sz w:val="24"/>
          <w:szCs w:val="24"/>
        </w:rPr>
      </w:pPr>
      <w:r w:rsidRPr="00CF2E94">
        <w:rPr>
          <w:sz w:val="24"/>
          <w:szCs w:val="24"/>
        </w:rPr>
        <w:t>Poveikis Darbų vykdymui ir (ar) Paslaugų teikimui</w:t>
      </w:r>
      <w:r w:rsidRPr="00EE279F">
        <w:rPr>
          <w:sz w:val="24"/>
          <w:szCs w:val="24"/>
        </w:rPr>
        <w:t xml:space="preserve"> bei terminams</w:t>
      </w:r>
      <w:r w:rsidRPr="00CF2E94">
        <w:rPr>
          <w:sz w:val="24"/>
          <w:szCs w:val="24"/>
        </w:rPr>
        <w:t xml:space="preserve"> (jei taikomas);</w:t>
      </w:r>
    </w:p>
    <w:p w14:paraId="13FAA3C1" w14:textId="77777777" w:rsidR="00047550" w:rsidRPr="00EE279F" w:rsidRDefault="00047550" w:rsidP="00047550">
      <w:pPr>
        <w:pStyle w:val="paragrafesraas0"/>
        <w:numPr>
          <w:ilvl w:val="2"/>
          <w:numId w:val="2"/>
        </w:numPr>
        <w:tabs>
          <w:tab w:val="clear" w:pos="720"/>
          <w:tab w:val="num" w:pos="709"/>
        </w:tabs>
        <w:spacing w:line="240" w:lineRule="auto"/>
        <w:ind w:left="1004" w:hanging="1004"/>
        <w:rPr>
          <w:sz w:val="24"/>
          <w:szCs w:val="24"/>
        </w:rPr>
      </w:pPr>
      <w:r w:rsidRPr="00CF2E94">
        <w:rPr>
          <w:sz w:val="24"/>
          <w:szCs w:val="24"/>
        </w:rPr>
        <w:t>siūlomo Pakeitimo įgyvendinimo grafikas;</w:t>
      </w:r>
    </w:p>
    <w:p w14:paraId="1168E581" w14:textId="77777777" w:rsidR="00047550" w:rsidRPr="00CF2E94" w:rsidRDefault="00047550" w:rsidP="00047550">
      <w:pPr>
        <w:pStyle w:val="paragrafesraas"/>
        <w:rPr>
          <w:sz w:val="24"/>
          <w:szCs w:val="24"/>
        </w:rPr>
      </w:pPr>
      <w:r w:rsidRPr="00877795">
        <w:rPr>
          <w:sz w:val="24"/>
          <w:szCs w:val="24"/>
        </w:rPr>
        <w:t xml:space="preserve">terminas, per kurį kita Šalis turi pateikti pasiūlymą (jeigu Pakeitimą inicijuoja </w:t>
      </w:r>
      <w:r w:rsidRPr="00DF6A16">
        <w:rPr>
          <w:sz w:val="24"/>
          <w:szCs w:val="24"/>
        </w:rPr>
        <w:t>Suteikiančioji institucija</w:t>
      </w:r>
      <w:r w:rsidRPr="00AC2BE4">
        <w:rPr>
          <w:sz w:val="24"/>
          <w:szCs w:val="24"/>
        </w:rPr>
        <w:t xml:space="preserve">) arba sutikimą (jeigu Pakeitimą inicijuoja </w:t>
      </w:r>
      <w:r w:rsidRPr="00F7208C">
        <w:rPr>
          <w:sz w:val="24"/>
          <w:szCs w:val="24"/>
        </w:rPr>
        <w:t>Koncesininkas</w:t>
      </w:r>
      <w:r w:rsidRPr="001C07AD">
        <w:rPr>
          <w:sz w:val="24"/>
          <w:szCs w:val="24"/>
        </w:rPr>
        <w:t>) dėl Pakeitimo įgyvendinimo. Jeigu toks terminas pranešime nėra nurodyt</w:t>
      </w:r>
      <w:r w:rsidRPr="00B85F8A">
        <w:rPr>
          <w:sz w:val="24"/>
          <w:szCs w:val="24"/>
        </w:rPr>
        <w:t>as, Šalis turi pateikti pasiūlymą / sutikimą per 15 (penkiolika) Darbo dienų nuo pranešimo apie inicijuojamą Pakeitimą gavimo dienos.</w:t>
      </w:r>
    </w:p>
    <w:p w14:paraId="003936CC" w14:textId="77777777" w:rsidR="00047550" w:rsidRPr="00CF2E94" w:rsidRDefault="00047550" w:rsidP="00047550">
      <w:pPr>
        <w:pStyle w:val="paragrafai"/>
        <w:tabs>
          <w:tab w:val="clear" w:pos="495"/>
          <w:tab w:val="num" w:pos="567"/>
          <w:tab w:val="num" w:pos="779"/>
        </w:tabs>
        <w:spacing w:line="240" w:lineRule="auto"/>
        <w:ind w:left="1488" w:hanging="1488"/>
        <w:rPr>
          <w:sz w:val="24"/>
          <w:szCs w:val="24"/>
        </w:rPr>
      </w:pPr>
      <w:r w:rsidRPr="00CF2E94">
        <w:rPr>
          <w:sz w:val="24"/>
          <w:szCs w:val="24"/>
        </w:rPr>
        <w:t xml:space="preserve">Pranešimą dėl Pakeitimo gavusi </w:t>
      </w:r>
      <w:r w:rsidRPr="00EE279F">
        <w:rPr>
          <w:sz w:val="24"/>
          <w:szCs w:val="24"/>
        </w:rPr>
        <w:t>Šalis</w:t>
      </w:r>
      <w:r w:rsidRPr="00CF2E94">
        <w:rPr>
          <w:sz w:val="24"/>
          <w:szCs w:val="24"/>
        </w:rPr>
        <w:t xml:space="preserve"> turi teisę atsisakyti vykdyti Pakeitimą, jeigu:</w:t>
      </w:r>
    </w:p>
    <w:p w14:paraId="2DF7D4AD"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t>atliekant Pakeitimą būtų pažeidžiami teisės aktų reikalavimai;</w:t>
      </w:r>
    </w:p>
    <w:p w14:paraId="17A6BCE7"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t>įvykdžius siūlomus Pakeitimus, būtų atšaukti anksčiau išduoti leidimai, sutikimai ar kitokio pobūdžio patvirtinimai, susiję su šia Sutartimi ir (ar) su [</w:t>
      </w:r>
      <w:r w:rsidRPr="00CF2E94">
        <w:rPr>
          <w:i/>
          <w:color w:val="FF0000"/>
          <w:sz w:val="24"/>
          <w:szCs w:val="24"/>
        </w:rPr>
        <w:t>nereikalingą išbraukti</w:t>
      </w:r>
      <w:r w:rsidRPr="00CF2E94">
        <w:rPr>
          <w:sz w:val="24"/>
          <w:szCs w:val="24"/>
        </w:rPr>
        <w:t xml:space="preserve"> </w:t>
      </w:r>
      <w:r w:rsidRPr="00CF2E94">
        <w:rPr>
          <w:color w:val="00B050"/>
          <w:sz w:val="24"/>
          <w:szCs w:val="24"/>
        </w:rPr>
        <w:t>Pastato-bendrabučio / Globos namų</w:t>
      </w:r>
      <w:r w:rsidRPr="00CF2E94">
        <w:rPr>
          <w:sz w:val="24"/>
          <w:szCs w:val="24"/>
        </w:rPr>
        <w:t xml:space="preserve">] susijusia </w:t>
      </w:r>
      <w:r w:rsidRPr="00EE279F">
        <w:rPr>
          <w:sz w:val="24"/>
          <w:szCs w:val="24"/>
        </w:rPr>
        <w:t>p</w:t>
      </w:r>
      <w:r w:rsidRPr="00CF2E94">
        <w:rPr>
          <w:sz w:val="24"/>
          <w:szCs w:val="24"/>
        </w:rPr>
        <w:t>rojektine dokumentacija;</w:t>
      </w:r>
    </w:p>
    <w:p w14:paraId="72A9B9CA"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lastRenderedPageBreak/>
        <w:t>siūlomas Pakeitimas galėtų iš esmės turėti neigiamos įtakos galimybėms įvykdyti Projektą;</w:t>
      </w:r>
    </w:p>
    <w:p w14:paraId="74496C59"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t>siūlomas Pakeitimas galėtų padaryti reikšmingos žalos asmens sveikatai ar saugumui;</w:t>
      </w:r>
    </w:p>
    <w:p w14:paraId="3FCE76D0"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t xml:space="preserve">siūlomas Pakeitimas galėtų iš esmės turėti neigiamos įtakos </w:t>
      </w:r>
      <w:r w:rsidRPr="00CF2E94">
        <w:rPr>
          <w:color w:val="000000"/>
          <w:sz w:val="24"/>
          <w:szCs w:val="24"/>
        </w:rPr>
        <w:t>Projekto bendrovės</w:t>
      </w:r>
      <w:r w:rsidRPr="00CF2E94">
        <w:rPr>
          <w:sz w:val="24"/>
          <w:szCs w:val="24"/>
        </w:rPr>
        <w:t xml:space="preserve"> galimybėms vykdyti įsipareigojimus pagal Tiesioginį susitarimą ar kitą Sutartyje numatyta tvarka sudarytą sutartį su Finansuotoju;</w:t>
      </w:r>
    </w:p>
    <w:p w14:paraId="6EB0D35D"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t xml:space="preserve">dėl siūlomo Pakeitimo </w:t>
      </w:r>
      <w:r w:rsidRPr="00EE279F">
        <w:rPr>
          <w:sz w:val="24"/>
          <w:szCs w:val="24"/>
        </w:rPr>
        <w:t>Koncesininkas</w:t>
      </w:r>
      <w:r w:rsidRPr="00CF2E94">
        <w:rPr>
          <w:sz w:val="24"/>
          <w:szCs w:val="24"/>
        </w:rPr>
        <w:t xml:space="preserve"> patirs papildomas Sąnaudas</w:t>
      </w:r>
      <w:r w:rsidRPr="00EE279F">
        <w:rPr>
          <w:sz w:val="24"/>
          <w:szCs w:val="24"/>
        </w:rPr>
        <w:t>, kurių finansavimą turėtų užtikrinti Suteikiančioji institucija</w:t>
      </w:r>
      <w:r w:rsidRPr="00CF2E94">
        <w:rPr>
          <w:sz w:val="24"/>
          <w:szCs w:val="24"/>
        </w:rPr>
        <w:t>.</w:t>
      </w:r>
    </w:p>
    <w:p w14:paraId="10A993C5"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 xml:space="preserve">Gavus </w:t>
      </w:r>
      <w:r w:rsidRPr="00EE279F">
        <w:rPr>
          <w:sz w:val="24"/>
          <w:szCs w:val="24"/>
        </w:rPr>
        <w:t>Šalies</w:t>
      </w:r>
      <w:r w:rsidRPr="00CF2E94">
        <w:rPr>
          <w:sz w:val="24"/>
          <w:szCs w:val="24"/>
        </w:rPr>
        <w:t xml:space="preserve"> atsisakymą vykdyti siūlomą Pakeitimą, </w:t>
      </w:r>
      <w:r w:rsidRPr="00EE279F">
        <w:rPr>
          <w:sz w:val="24"/>
          <w:szCs w:val="24"/>
        </w:rPr>
        <w:t>Pakeitimą inicijuojanti Šalis</w:t>
      </w:r>
      <w:r w:rsidRPr="00CF2E94">
        <w:rPr>
          <w:sz w:val="24"/>
          <w:szCs w:val="24"/>
        </w:rPr>
        <w:t xml:space="preserve"> turi organizuoti su </w:t>
      </w:r>
      <w:r w:rsidRPr="00EE279F">
        <w:rPr>
          <w:sz w:val="24"/>
          <w:szCs w:val="24"/>
        </w:rPr>
        <w:t>kita Šalimi</w:t>
      </w:r>
      <w:r w:rsidRPr="00CF2E94">
        <w:rPr>
          <w:sz w:val="24"/>
          <w:szCs w:val="24"/>
        </w:rPr>
        <w:t xml:space="preserve"> susitikimą, kurio metu aptariami šie klausimai:</w:t>
      </w:r>
    </w:p>
    <w:p w14:paraId="54969F24"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EE279F">
        <w:rPr>
          <w:color w:val="000000"/>
          <w:sz w:val="24"/>
          <w:szCs w:val="24"/>
        </w:rPr>
        <w:t>Koncesininko</w:t>
      </w:r>
      <w:r w:rsidRPr="00CF2E94">
        <w:rPr>
          <w:sz w:val="24"/>
          <w:szCs w:val="24"/>
        </w:rPr>
        <w:t xml:space="preserve"> pateiktas pagrindimas, patvirtinantis, jog </w:t>
      </w:r>
      <w:r w:rsidRPr="00EE279F">
        <w:rPr>
          <w:color w:val="000000"/>
          <w:sz w:val="24"/>
          <w:szCs w:val="24"/>
        </w:rPr>
        <w:t>Koncesininkas</w:t>
      </w:r>
      <w:r w:rsidRPr="00CF2E94">
        <w:rPr>
          <w:sz w:val="24"/>
          <w:szCs w:val="24"/>
        </w:rPr>
        <w:t xml:space="preserve"> ėmėsi visų įmanomų priemonių</w:t>
      </w:r>
      <w:r w:rsidRPr="00EE279F">
        <w:rPr>
          <w:sz w:val="24"/>
          <w:szCs w:val="24"/>
        </w:rPr>
        <w:t xml:space="preserve"> su Pakeitimu susijusių</w:t>
      </w:r>
      <w:r w:rsidRPr="00CF2E94">
        <w:rPr>
          <w:sz w:val="24"/>
          <w:szCs w:val="24"/>
        </w:rPr>
        <w:t xml:space="preserve"> </w:t>
      </w:r>
      <w:r>
        <w:rPr>
          <w:sz w:val="24"/>
          <w:szCs w:val="24"/>
        </w:rPr>
        <w:t>S</w:t>
      </w:r>
      <w:r w:rsidRPr="00CF2E94">
        <w:rPr>
          <w:sz w:val="24"/>
          <w:szCs w:val="24"/>
        </w:rPr>
        <w:t xml:space="preserve">ąnaudų padidėjimo sumažinimui ar </w:t>
      </w:r>
      <w:r>
        <w:rPr>
          <w:sz w:val="24"/>
          <w:szCs w:val="24"/>
        </w:rPr>
        <w:t>S</w:t>
      </w:r>
      <w:r w:rsidRPr="00CF2E94">
        <w:rPr>
          <w:sz w:val="24"/>
          <w:szCs w:val="24"/>
        </w:rPr>
        <w:t>ąnaudų sumažėjimo padidinimui;</w:t>
      </w:r>
    </w:p>
    <w:p w14:paraId="31641939"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CF2E94">
        <w:rPr>
          <w:sz w:val="24"/>
          <w:szCs w:val="24"/>
        </w:rPr>
        <w:t>Pakeitimo finansinį paskaičiavimą, t.y. papildomų Investicijų ir nebereikalingų atlikti Investicijų dydžio apskaičiavimas, vadovaujantis sąnaudų efektyvumo ir racionalumo principais;</w:t>
      </w:r>
    </w:p>
    <w:p w14:paraId="68285DD2" w14:textId="77777777" w:rsidR="00047550" w:rsidRPr="00CF2E94" w:rsidRDefault="00047550" w:rsidP="00047550">
      <w:pPr>
        <w:pStyle w:val="paragrafesraas0"/>
        <w:numPr>
          <w:ilvl w:val="2"/>
          <w:numId w:val="2"/>
        </w:numPr>
        <w:tabs>
          <w:tab w:val="clear" w:pos="720"/>
          <w:tab w:val="num" w:pos="1004"/>
        </w:tabs>
        <w:spacing w:line="240" w:lineRule="auto"/>
        <w:ind w:left="1004"/>
        <w:rPr>
          <w:sz w:val="24"/>
          <w:szCs w:val="24"/>
        </w:rPr>
      </w:pPr>
      <w:r w:rsidRPr="00EE279F">
        <w:rPr>
          <w:sz w:val="24"/>
          <w:szCs w:val="24"/>
        </w:rPr>
        <w:t>Šalies</w:t>
      </w:r>
      <w:r w:rsidRPr="00CF2E94">
        <w:rPr>
          <w:sz w:val="24"/>
          <w:szCs w:val="24"/>
        </w:rPr>
        <w:t xml:space="preserve"> atsisakymo vykdyti siūlomą Pakeitimą priežastys ir galimos priemonės šioms priežastims pašalinti.</w:t>
      </w:r>
    </w:p>
    <w:p w14:paraId="6FA43161"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 xml:space="preserve">Jeigu tarp Šalių kyla ginčas dėl pasiūlymo ar dėl atsisakymo keisti Darbus ir (ar) Paslaugas, ginčas sprendžiamas šios Sutarties </w:t>
      </w:r>
      <w:r w:rsidRPr="00EE279F">
        <w:rPr>
          <w:sz w:val="24"/>
          <w:szCs w:val="24"/>
        </w:rPr>
        <w:fldChar w:fldCharType="begin"/>
      </w:r>
      <w:r w:rsidRPr="00CF2E94">
        <w:rPr>
          <w:sz w:val="24"/>
          <w:szCs w:val="24"/>
        </w:rPr>
        <w:instrText xml:space="preserve"> REF _Ref284491700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55</w:t>
      </w:r>
      <w:r w:rsidRPr="00EE279F">
        <w:rPr>
          <w:sz w:val="24"/>
          <w:szCs w:val="24"/>
        </w:rPr>
        <w:fldChar w:fldCharType="end"/>
      </w:r>
      <w:r w:rsidRPr="00CF2E94">
        <w:rPr>
          <w:sz w:val="24"/>
          <w:szCs w:val="24"/>
        </w:rPr>
        <w:t xml:space="preserve"> punkte nustatyta tvarka. </w:t>
      </w:r>
    </w:p>
    <w:p w14:paraId="09074C41"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 xml:space="preserve">Šalims susitarus dėl pasiūlymo ar atsisakymo </w:t>
      </w:r>
      <w:r w:rsidRPr="00EE279F">
        <w:rPr>
          <w:sz w:val="24"/>
          <w:szCs w:val="24"/>
        </w:rPr>
        <w:t>atlikti Pakeitimą</w:t>
      </w:r>
      <w:r w:rsidRPr="00CF2E94">
        <w:rPr>
          <w:sz w:val="24"/>
          <w:szCs w:val="24"/>
        </w:rPr>
        <w:t xml:space="preserve">, arba ginčą išsprendus šios Sutarties </w:t>
      </w:r>
      <w:r w:rsidRPr="00EE279F">
        <w:rPr>
          <w:sz w:val="24"/>
          <w:szCs w:val="24"/>
        </w:rPr>
        <w:fldChar w:fldCharType="begin"/>
      </w:r>
      <w:r w:rsidRPr="00CF2E94">
        <w:rPr>
          <w:sz w:val="24"/>
          <w:szCs w:val="24"/>
        </w:rPr>
        <w:instrText xml:space="preserve"> REF _Ref284491700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55</w:t>
      </w:r>
      <w:r w:rsidRPr="00EE279F">
        <w:rPr>
          <w:sz w:val="24"/>
          <w:szCs w:val="24"/>
        </w:rPr>
        <w:fldChar w:fldCharType="end"/>
      </w:r>
      <w:r w:rsidRPr="00CF2E94">
        <w:rPr>
          <w:sz w:val="24"/>
          <w:szCs w:val="24"/>
        </w:rPr>
        <w:t xml:space="preserve"> punkte nustatyta tvarka, Suteikiančioji institucija patvirtina gautą pasiūlymą (su pakeitimais, jei taikoma) arba atšaukia savo inicijuotą Pakeitimą. </w:t>
      </w:r>
    </w:p>
    <w:p w14:paraId="78051062"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 xml:space="preserve">Šalims sutarus dėl Pakeitimo, jeigu yra poreikis, raštu suderina atitinkamą keitimų grafiką. Jeigu iškyla ginčas tarp Šalių dėl Pakeitimo grafiko, ginčas sprendžiamas šios Sutarties </w:t>
      </w:r>
      <w:r w:rsidRPr="00EE279F">
        <w:rPr>
          <w:sz w:val="24"/>
          <w:szCs w:val="24"/>
        </w:rPr>
        <w:fldChar w:fldCharType="begin"/>
      </w:r>
      <w:r w:rsidRPr="00CF2E94">
        <w:rPr>
          <w:sz w:val="24"/>
          <w:szCs w:val="24"/>
        </w:rPr>
        <w:instrText xml:space="preserve"> REF _Ref284491700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55</w:t>
      </w:r>
      <w:r w:rsidRPr="00EE279F">
        <w:rPr>
          <w:sz w:val="24"/>
          <w:szCs w:val="24"/>
        </w:rPr>
        <w:fldChar w:fldCharType="end"/>
      </w:r>
      <w:r w:rsidRPr="00EE279F">
        <w:rPr>
          <w:sz w:val="24"/>
          <w:szCs w:val="24"/>
        </w:rPr>
        <w:t xml:space="preserve"> </w:t>
      </w:r>
      <w:r w:rsidRPr="00CF2E94">
        <w:rPr>
          <w:sz w:val="24"/>
          <w:szCs w:val="24"/>
        </w:rPr>
        <w:t xml:space="preserve">punkte nustatyta tvarka. </w:t>
      </w:r>
    </w:p>
    <w:p w14:paraId="75527756"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 xml:space="preserve">Patvirtinus pasiūlymą, </w:t>
      </w:r>
      <w:r w:rsidRPr="00EE279F">
        <w:rPr>
          <w:color w:val="000000"/>
          <w:sz w:val="24"/>
          <w:szCs w:val="24"/>
        </w:rPr>
        <w:t>Koncesininkas</w:t>
      </w:r>
      <w:r w:rsidRPr="00CF2E94">
        <w:rPr>
          <w:sz w:val="24"/>
          <w:szCs w:val="24"/>
        </w:rPr>
        <w:t xml:space="preserve"> privalo ne vėliau, kaip per 10 (dešimt) Darbo dienų pateikti Suteikiančiajai institucijai pakeistą Finansinį veiklos modelį</w:t>
      </w:r>
      <w:r w:rsidRPr="00EE279F">
        <w:rPr>
          <w:sz w:val="24"/>
          <w:szCs w:val="24"/>
        </w:rPr>
        <w:t xml:space="preserve"> šios Sutarties </w:t>
      </w:r>
      <w:r w:rsidRPr="00EE279F">
        <w:rPr>
          <w:sz w:val="24"/>
          <w:szCs w:val="24"/>
        </w:rPr>
        <w:fldChar w:fldCharType="begin"/>
      </w:r>
      <w:r w:rsidRPr="00CF2E94">
        <w:rPr>
          <w:sz w:val="24"/>
          <w:szCs w:val="24"/>
        </w:rPr>
        <w:instrText xml:space="preserve"> REF _Ref342466277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xml:space="preserve"> priede nustatyta tvarka</w:t>
      </w:r>
      <w:r w:rsidRPr="00CF2E94">
        <w:rPr>
          <w:sz w:val="24"/>
          <w:szCs w:val="24"/>
        </w:rPr>
        <w:t>, jeigu tai yra būtina.</w:t>
      </w:r>
    </w:p>
    <w:p w14:paraId="77B90245" w14:textId="77777777" w:rsidR="00047550" w:rsidRPr="00CF2E94" w:rsidRDefault="00047550" w:rsidP="00047550">
      <w:pPr>
        <w:pStyle w:val="paragrafai"/>
        <w:tabs>
          <w:tab w:val="clear" w:pos="495"/>
          <w:tab w:val="num" w:pos="567"/>
          <w:tab w:val="num" w:pos="779"/>
        </w:tabs>
        <w:spacing w:line="240" w:lineRule="auto"/>
        <w:ind w:left="567" w:hanging="567"/>
        <w:rPr>
          <w:sz w:val="24"/>
          <w:szCs w:val="24"/>
        </w:rPr>
      </w:pPr>
      <w:r w:rsidRPr="00CF2E94">
        <w:rPr>
          <w:sz w:val="24"/>
          <w:szCs w:val="24"/>
        </w:rPr>
        <w:t>Patvirtinus pasiūlymą, Šalys nedelsiant sudarys atitinkamus Sutarties pakeitimus (jeigu tokie yra reikalingi).</w:t>
      </w:r>
    </w:p>
    <w:p w14:paraId="0F98FDCA" w14:textId="77777777" w:rsidR="00047550" w:rsidRPr="00D479C7" w:rsidRDefault="00047550" w:rsidP="00047550">
      <w:pPr>
        <w:pStyle w:val="paragrafai"/>
        <w:numPr>
          <w:ilvl w:val="0"/>
          <w:numId w:val="0"/>
        </w:numPr>
        <w:spacing w:after="0"/>
        <w:ind w:left="493"/>
        <w:rPr>
          <w:sz w:val="24"/>
          <w:szCs w:val="24"/>
        </w:rPr>
      </w:pPr>
    </w:p>
    <w:p w14:paraId="7B4CF76F" w14:textId="77777777" w:rsidR="00047550" w:rsidRPr="00D479C7" w:rsidRDefault="00047550" w:rsidP="00047550">
      <w:pPr>
        <w:pStyle w:val="Heading2"/>
        <w:rPr>
          <w:sz w:val="24"/>
          <w:szCs w:val="24"/>
        </w:rPr>
      </w:pPr>
      <w:bookmarkStart w:id="309" w:name="_Toc284496718"/>
      <w:bookmarkStart w:id="310" w:name="_Ref284497058"/>
      <w:bookmarkStart w:id="311" w:name="_Toc293074454"/>
      <w:bookmarkStart w:id="312" w:name="_Toc297646379"/>
      <w:bookmarkStart w:id="313" w:name="_Toc300049726"/>
      <w:bookmarkStart w:id="314" w:name="_Toc299367479"/>
      <w:bookmarkStart w:id="315" w:name="_Toc55482009"/>
      <w:bookmarkEnd w:id="279"/>
      <w:bookmarkEnd w:id="286"/>
      <w:bookmarkEnd w:id="287"/>
      <w:bookmarkEnd w:id="288"/>
      <w:bookmarkEnd w:id="289"/>
      <w:bookmarkEnd w:id="302"/>
      <w:r w:rsidRPr="00D479C7">
        <w:rPr>
          <w:sz w:val="24"/>
          <w:szCs w:val="24"/>
        </w:rPr>
        <w:t>Paslaugų teikimas</w:t>
      </w:r>
      <w:bookmarkEnd w:id="221"/>
      <w:bookmarkEnd w:id="222"/>
      <w:bookmarkEnd w:id="309"/>
      <w:bookmarkEnd w:id="310"/>
      <w:bookmarkEnd w:id="311"/>
      <w:bookmarkEnd w:id="312"/>
      <w:bookmarkEnd w:id="313"/>
      <w:bookmarkEnd w:id="314"/>
      <w:bookmarkEnd w:id="315"/>
    </w:p>
    <w:p w14:paraId="52BD6159" w14:textId="77777777" w:rsidR="00047550" w:rsidRDefault="00047550" w:rsidP="00047550">
      <w:pPr>
        <w:pStyle w:val="paragrafai"/>
        <w:rPr>
          <w:sz w:val="24"/>
          <w:szCs w:val="24"/>
        </w:rPr>
      </w:pPr>
      <w:bookmarkStart w:id="316" w:name="_Ref137350113"/>
      <w:bookmarkStart w:id="317" w:name="_Ref136141856"/>
      <w:bookmarkStart w:id="318" w:name="_Ref136143983"/>
      <w:bookmarkStart w:id="319" w:name="_Ref137349025"/>
      <w:r>
        <w:rPr>
          <w:sz w:val="24"/>
          <w:szCs w:val="24"/>
        </w:rPr>
        <w:t>Likus ne vėliau, kaip 15 (penkiolikai) Darbo dienų iki Objekto eksploatacijos pradžios, Koncesininkas turi pateikti Suteikiančiajai institucijai:</w:t>
      </w:r>
    </w:p>
    <w:p w14:paraId="464C6F45" w14:textId="77777777" w:rsidR="00047550" w:rsidRDefault="00047550" w:rsidP="00047550">
      <w:pPr>
        <w:pStyle w:val="paragrafesraas"/>
        <w:rPr>
          <w:sz w:val="24"/>
          <w:szCs w:val="24"/>
        </w:rPr>
      </w:pPr>
      <w:r w:rsidRPr="00054B26">
        <w:rPr>
          <w:sz w:val="24"/>
          <w:szCs w:val="24"/>
        </w:rPr>
        <w:t>leidimus, atestatus, licencijas, pažymas ar kitus dokumentus, patvirtinančius teisę teikti atitinkamas Paslaugas;</w:t>
      </w:r>
    </w:p>
    <w:p w14:paraId="7D557F08" w14:textId="77777777" w:rsidR="00047550" w:rsidRPr="00054B26" w:rsidRDefault="00047550" w:rsidP="00047550">
      <w:pPr>
        <w:pStyle w:val="paragrafesraas"/>
        <w:rPr>
          <w:sz w:val="24"/>
          <w:szCs w:val="24"/>
        </w:rPr>
      </w:pPr>
      <w:r>
        <w:rPr>
          <w:sz w:val="24"/>
          <w:szCs w:val="24"/>
        </w:rPr>
        <w:t>Paslaugų teikimo planą</w:t>
      </w:r>
      <w:r w:rsidRPr="006735BC">
        <w:rPr>
          <w:sz w:val="24"/>
          <w:szCs w:val="24"/>
        </w:rPr>
        <w:t xml:space="preserve">, </w:t>
      </w:r>
      <w:r w:rsidRPr="00054B26">
        <w:rPr>
          <w:sz w:val="24"/>
          <w:szCs w:val="24"/>
        </w:rPr>
        <w:t xml:space="preserve">kurio formą </w:t>
      </w:r>
      <w:r>
        <w:rPr>
          <w:sz w:val="24"/>
          <w:szCs w:val="24"/>
        </w:rPr>
        <w:t>Suteikiančioji institucija</w:t>
      </w:r>
      <w:r w:rsidRPr="00054B26">
        <w:rPr>
          <w:sz w:val="24"/>
          <w:szCs w:val="24"/>
        </w:rPr>
        <w:t xml:space="preserve"> ne vėliau, kaip prieš </w:t>
      </w:r>
      <w:r>
        <w:rPr>
          <w:sz w:val="24"/>
          <w:szCs w:val="24"/>
        </w:rPr>
        <w:t>3</w:t>
      </w:r>
      <w:r w:rsidRPr="00054B26">
        <w:rPr>
          <w:sz w:val="24"/>
          <w:szCs w:val="24"/>
        </w:rPr>
        <w:t xml:space="preserve"> (</w:t>
      </w:r>
      <w:r>
        <w:rPr>
          <w:sz w:val="24"/>
          <w:szCs w:val="24"/>
        </w:rPr>
        <w:t>tris</w:t>
      </w:r>
      <w:r w:rsidRPr="00054B26">
        <w:rPr>
          <w:sz w:val="24"/>
          <w:szCs w:val="24"/>
        </w:rPr>
        <w:t xml:space="preserve">) mėnesius iki </w:t>
      </w:r>
      <w:r>
        <w:rPr>
          <w:sz w:val="24"/>
          <w:szCs w:val="24"/>
        </w:rPr>
        <w:t>Objekto e</w:t>
      </w:r>
      <w:r w:rsidRPr="00054B26">
        <w:rPr>
          <w:sz w:val="24"/>
          <w:szCs w:val="24"/>
        </w:rPr>
        <w:t xml:space="preserve">ksploatacijos pradžios paruošia ir pateikia derinti </w:t>
      </w:r>
      <w:r>
        <w:rPr>
          <w:sz w:val="24"/>
          <w:szCs w:val="24"/>
        </w:rPr>
        <w:t>Koncesininkui</w:t>
      </w:r>
      <w:r w:rsidRPr="00054B26">
        <w:rPr>
          <w:sz w:val="24"/>
          <w:szCs w:val="24"/>
        </w:rPr>
        <w:t>. Paslaugų teikimo planas turi atitikti Pasiūlymą.</w:t>
      </w:r>
    </w:p>
    <w:p w14:paraId="53F7555C" w14:textId="77777777" w:rsidR="00047550" w:rsidRPr="008566FE" w:rsidRDefault="00047550" w:rsidP="00047550">
      <w:pPr>
        <w:pStyle w:val="paragrafai"/>
        <w:rPr>
          <w:sz w:val="24"/>
          <w:szCs w:val="24"/>
        </w:rPr>
      </w:pPr>
      <w:r w:rsidRPr="008566FE">
        <w:rPr>
          <w:sz w:val="24"/>
          <w:szCs w:val="24"/>
        </w:rPr>
        <w:lastRenderedPageBreak/>
        <w:t xml:space="preserve">Koncesininkas privalo nuo </w:t>
      </w:r>
      <w:r>
        <w:rPr>
          <w:sz w:val="24"/>
          <w:szCs w:val="24"/>
        </w:rPr>
        <w:t>Objekto eksploatacijos</w:t>
      </w:r>
      <w:r w:rsidRPr="008566FE">
        <w:rPr>
          <w:sz w:val="24"/>
          <w:szCs w:val="24"/>
        </w:rPr>
        <w:t xml:space="preserve"> pradžios užtikrinti galimybę vartotojams naudotis Paslaugomis nuolat ir nediskriminacinėmis sąlygomis pagal Pasiūlymą ir Specifikacijas.</w:t>
      </w:r>
    </w:p>
    <w:p w14:paraId="52928336" w14:textId="77777777" w:rsidR="00047550" w:rsidRDefault="00047550" w:rsidP="00047550">
      <w:pPr>
        <w:pStyle w:val="paragrafai"/>
        <w:rPr>
          <w:sz w:val="24"/>
          <w:szCs w:val="24"/>
        </w:rPr>
      </w:pPr>
      <w:bookmarkStart w:id="320" w:name="_Ref283310106"/>
      <w:bookmarkStart w:id="321" w:name="_Toc284496720"/>
      <w:bookmarkStart w:id="322" w:name="_Ref522205968"/>
      <w:r w:rsidRPr="00CF2E94">
        <w:rPr>
          <w:sz w:val="24"/>
          <w:szCs w:val="24"/>
        </w:rPr>
        <w:t>Koncesininkas privalo užtikrinti, jog teikiamų Paslaugų pobūdis, kiekis ir kokybė nuolat ir visiškai atitiktų teisės aktų, Sutarties keliamus reikalavimus.</w:t>
      </w:r>
      <w:bookmarkEnd w:id="316"/>
      <w:bookmarkEnd w:id="320"/>
      <w:bookmarkEnd w:id="321"/>
      <w:r w:rsidRPr="00CF2E94">
        <w:rPr>
          <w:sz w:val="24"/>
          <w:szCs w:val="24"/>
        </w:rPr>
        <w:t xml:space="preserve"> </w:t>
      </w:r>
      <w:r w:rsidRPr="00EE279F">
        <w:rPr>
          <w:sz w:val="24"/>
          <w:szCs w:val="24"/>
        </w:rPr>
        <w:t xml:space="preserve">Kilus ginčams dėl Paslaugų atitikimo nurodytiems dokumentams, jie sprendžiami Sutarties </w:t>
      </w:r>
      <w:r w:rsidRPr="00EE279F">
        <w:rPr>
          <w:sz w:val="24"/>
          <w:szCs w:val="24"/>
        </w:rPr>
        <w:fldChar w:fldCharType="begin"/>
      </w:r>
      <w:r w:rsidRPr="00CF2E94">
        <w:rPr>
          <w:sz w:val="24"/>
          <w:szCs w:val="24"/>
        </w:rPr>
        <w:instrText xml:space="preserve"> REF _Ref286319572 \r \h  \* MERGEFORMAT </w:instrText>
      </w:r>
      <w:r w:rsidRPr="00EE279F">
        <w:rPr>
          <w:sz w:val="24"/>
          <w:szCs w:val="24"/>
        </w:rPr>
      </w:r>
      <w:r w:rsidRPr="00EE279F">
        <w:rPr>
          <w:sz w:val="24"/>
          <w:szCs w:val="24"/>
        </w:rPr>
        <w:fldChar w:fldCharType="separate"/>
      </w:r>
      <w:r w:rsidR="00962ECE">
        <w:rPr>
          <w:sz w:val="24"/>
          <w:szCs w:val="24"/>
        </w:rPr>
        <w:t>53</w:t>
      </w:r>
      <w:r w:rsidRPr="00EE279F">
        <w:rPr>
          <w:sz w:val="24"/>
          <w:szCs w:val="24"/>
        </w:rPr>
        <w:fldChar w:fldCharType="end"/>
      </w:r>
      <w:r w:rsidRPr="00EE279F">
        <w:rPr>
          <w:sz w:val="24"/>
          <w:szCs w:val="24"/>
        </w:rPr>
        <w:t xml:space="preserve"> punkte nustatyta tvarka.</w:t>
      </w:r>
      <w:bookmarkEnd w:id="322"/>
    </w:p>
    <w:p w14:paraId="59C091D2" w14:textId="77777777" w:rsidR="00047550" w:rsidRDefault="00047550" w:rsidP="00047550">
      <w:pPr>
        <w:pStyle w:val="paragrafai"/>
        <w:rPr>
          <w:sz w:val="24"/>
          <w:szCs w:val="24"/>
        </w:rPr>
      </w:pPr>
      <w:r>
        <w:rPr>
          <w:sz w:val="24"/>
          <w:szCs w:val="24"/>
        </w:rPr>
        <w:t>Koncesininkas įsipareigoja teikti šias Paslaugas Objekte:</w:t>
      </w:r>
    </w:p>
    <w:p w14:paraId="4BA71202" w14:textId="77777777" w:rsidR="00047550" w:rsidRPr="00054B26" w:rsidRDefault="00047550" w:rsidP="00047550">
      <w:pPr>
        <w:pStyle w:val="paragrafesraas"/>
        <w:rPr>
          <w:sz w:val="24"/>
          <w:szCs w:val="24"/>
        </w:rPr>
      </w:pPr>
      <w:r w:rsidRPr="00054B26">
        <w:rPr>
          <w:sz w:val="24"/>
          <w:szCs w:val="24"/>
        </w:rPr>
        <w:t>techninės priežiūros;</w:t>
      </w:r>
    </w:p>
    <w:p w14:paraId="636AC611" w14:textId="77777777" w:rsidR="00047550" w:rsidRPr="00054B26" w:rsidRDefault="00047550" w:rsidP="00047550">
      <w:pPr>
        <w:pStyle w:val="paragrafesraas"/>
        <w:rPr>
          <w:sz w:val="24"/>
          <w:szCs w:val="24"/>
        </w:rPr>
      </w:pPr>
      <w:r w:rsidRPr="00054B26">
        <w:rPr>
          <w:sz w:val="24"/>
          <w:szCs w:val="24"/>
        </w:rPr>
        <w:t>valymo;</w:t>
      </w:r>
    </w:p>
    <w:p w14:paraId="123D773C" w14:textId="77777777" w:rsidR="00047550" w:rsidRPr="00054B26" w:rsidRDefault="00047550" w:rsidP="00047550">
      <w:pPr>
        <w:pStyle w:val="paragrafesraas"/>
        <w:rPr>
          <w:sz w:val="24"/>
          <w:szCs w:val="24"/>
        </w:rPr>
      </w:pPr>
      <w:r w:rsidRPr="00054B26">
        <w:rPr>
          <w:sz w:val="24"/>
          <w:szCs w:val="24"/>
        </w:rPr>
        <w:t>teritorijos ir žaliųjų zonų priežiūros;</w:t>
      </w:r>
    </w:p>
    <w:p w14:paraId="5B13F257" w14:textId="77777777" w:rsidR="00047550" w:rsidRPr="00054B26" w:rsidRDefault="00047550" w:rsidP="00047550">
      <w:pPr>
        <w:pStyle w:val="paragrafesraas"/>
        <w:rPr>
          <w:sz w:val="24"/>
          <w:szCs w:val="24"/>
        </w:rPr>
      </w:pPr>
      <w:r w:rsidRPr="00054B26">
        <w:rPr>
          <w:sz w:val="24"/>
          <w:szCs w:val="24"/>
        </w:rPr>
        <w:t>atnaujinimo įrankio sukūrimo ir priežiūros;</w:t>
      </w:r>
    </w:p>
    <w:p w14:paraId="2744E0A1" w14:textId="77777777" w:rsidR="00047550" w:rsidRPr="00054B26" w:rsidRDefault="00047550" w:rsidP="00047550">
      <w:pPr>
        <w:pStyle w:val="paragrafesraas"/>
        <w:rPr>
          <w:sz w:val="24"/>
          <w:szCs w:val="24"/>
        </w:rPr>
      </w:pPr>
      <w:r w:rsidRPr="008566FE">
        <w:rPr>
          <w:color w:val="FF0000"/>
          <w:sz w:val="24"/>
          <w:szCs w:val="24"/>
        </w:rPr>
        <w:t>[</w:t>
      </w:r>
      <w:r>
        <w:rPr>
          <w:i/>
          <w:color w:val="FF0000"/>
          <w:sz w:val="24"/>
          <w:szCs w:val="24"/>
        </w:rPr>
        <w:t>nurodyti kitas Paslaugas</w:t>
      </w:r>
      <w:r w:rsidRPr="008566FE">
        <w:rPr>
          <w:color w:val="FF0000"/>
          <w:sz w:val="24"/>
          <w:szCs w:val="24"/>
        </w:rPr>
        <w:t>]</w:t>
      </w:r>
      <w:r>
        <w:rPr>
          <w:color w:val="FF0000"/>
          <w:sz w:val="24"/>
          <w:szCs w:val="24"/>
        </w:rPr>
        <w:t>;</w:t>
      </w:r>
    </w:p>
    <w:p w14:paraId="186A3EFB" w14:textId="77777777" w:rsidR="00047550" w:rsidRPr="00DA7CD8" w:rsidRDefault="00047550" w:rsidP="00047550">
      <w:pPr>
        <w:pStyle w:val="paragrafesraas"/>
        <w:rPr>
          <w:sz w:val="24"/>
          <w:szCs w:val="24"/>
        </w:rPr>
      </w:pPr>
      <w:r w:rsidRPr="008566FE">
        <w:rPr>
          <w:color w:val="FF0000"/>
          <w:sz w:val="24"/>
          <w:szCs w:val="24"/>
        </w:rPr>
        <w:t>[</w:t>
      </w:r>
      <w:r>
        <w:rPr>
          <w:i/>
          <w:color w:val="FF0000"/>
          <w:sz w:val="24"/>
          <w:szCs w:val="24"/>
        </w:rPr>
        <w:t>nurodyti kitas Paslaugas</w:t>
      </w:r>
      <w:r w:rsidRPr="008566FE">
        <w:rPr>
          <w:color w:val="FF0000"/>
          <w:sz w:val="24"/>
          <w:szCs w:val="24"/>
        </w:rPr>
        <w:t>]</w:t>
      </w:r>
      <w:r>
        <w:rPr>
          <w:color w:val="FF0000"/>
          <w:sz w:val="24"/>
          <w:szCs w:val="24"/>
        </w:rPr>
        <w:t>;</w:t>
      </w:r>
    </w:p>
    <w:p w14:paraId="3EFEE964" w14:textId="77777777" w:rsidR="00047550" w:rsidRPr="00DA7CD8" w:rsidRDefault="00047550" w:rsidP="00047550">
      <w:pPr>
        <w:pStyle w:val="paragrafesraas"/>
        <w:rPr>
          <w:sz w:val="24"/>
          <w:szCs w:val="24"/>
        </w:rPr>
      </w:pPr>
      <w:r w:rsidRPr="008566FE">
        <w:rPr>
          <w:color w:val="FF0000"/>
          <w:sz w:val="24"/>
          <w:szCs w:val="24"/>
        </w:rPr>
        <w:t>[</w:t>
      </w:r>
      <w:r>
        <w:rPr>
          <w:i/>
          <w:color w:val="FF0000"/>
          <w:sz w:val="24"/>
          <w:szCs w:val="24"/>
        </w:rPr>
        <w:t>nurodyti kitas Paslaugas</w:t>
      </w:r>
      <w:r w:rsidRPr="008566FE">
        <w:rPr>
          <w:color w:val="FF0000"/>
          <w:sz w:val="24"/>
          <w:szCs w:val="24"/>
        </w:rPr>
        <w:t>]</w:t>
      </w:r>
      <w:r>
        <w:rPr>
          <w:color w:val="FF0000"/>
          <w:sz w:val="24"/>
          <w:szCs w:val="24"/>
        </w:rPr>
        <w:t>;</w:t>
      </w:r>
    </w:p>
    <w:p w14:paraId="544C82BC" w14:textId="77777777" w:rsidR="00047550" w:rsidRPr="001C07AD" w:rsidRDefault="00047550" w:rsidP="00047550">
      <w:pPr>
        <w:pStyle w:val="paragrafai"/>
        <w:rPr>
          <w:sz w:val="24"/>
          <w:szCs w:val="24"/>
        </w:rPr>
      </w:pPr>
      <w:bookmarkStart w:id="323" w:name="_Toc284496721"/>
      <w:bookmarkEnd w:id="317"/>
      <w:bookmarkEnd w:id="318"/>
      <w:bookmarkEnd w:id="319"/>
      <w:r w:rsidRPr="00EE279F">
        <w:rPr>
          <w:sz w:val="24"/>
          <w:szCs w:val="24"/>
        </w:rPr>
        <w:t xml:space="preserve">Koncesininkas teikti Paslaugas privalo </w:t>
      </w:r>
      <w:r w:rsidRPr="00DF6A16">
        <w:rPr>
          <w:sz w:val="24"/>
          <w:szCs w:val="24"/>
        </w:rPr>
        <w:t>T</w:t>
      </w:r>
      <w:r w:rsidRPr="00AC2BE4">
        <w:rPr>
          <w:sz w:val="24"/>
          <w:szCs w:val="24"/>
        </w:rPr>
        <w:t>urto buvimo vietoje, išskyrus Sutartyje numatytas išimtis ar Paslaugas, kurios pagal Specifikacijas, Pas</w:t>
      </w:r>
      <w:r w:rsidRPr="001C07AD">
        <w:rPr>
          <w:sz w:val="24"/>
          <w:szCs w:val="24"/>
        </w:rPr>
        <w:t>iūlymą ar savo esmę turi būti teikiamos kitoje vietoje.</w:t>
      </w:r>
      <w:bookmarkEnd w:id="323"/>
    </w:p>
    <w:p w14:paraId="1640453C" w14:textId="77777777" w:rsidR="00047550" w:rsidRDefault="00047550" w:rsidP="00047550">
      <w:pPr>
        <w:pStyle w:val="paragrafai"/>
        <w:rPr>
          <w:sz w:val="24"/>
          <w:szCs w:val="24"/>
        </w:rPr>
      </w:pPr>
      <w:bookmarkStart w:id="324" w:name="_Ref291349140"/>
      <w:bookmarkStart w:id="325" w:name="_Ref283369228"/>
      <w:bookmarkStart w:id="326" w:name="_Ref283645516"/>
      <w:bookmarkStart w:id="327" w:name="_Toc284496722"/>
      <w:bookmarkStart w:id="328" w:name="_Ref137630549"/>
      <w:r>
        <w:rPr>
          <w:sz w:val="24"/>
          <w:szCs w:val="24"/>
        </w:rPr>
        <w:t>Koncesininkas turi teisę sustabdyti Paslaugų teikimą toje Objekto dalyje, kurioje Koncesininkas vykdo Remonto darbus. Koncesininkas privalo užtikrinti, kad Remonto darbai būtų vykdomi ir baigti su Suteikiančiąja institucija suderintu laiku ir terminais</w:t>
      </w:r>
      <w:r w:rsidRPr="006B7510">
        <w:rPr>
          <w:sz w:val="24"/>
          <w:szCs w:val="24"/>
        </w:rPr>
        <w:t>.</w:t>
      </w:r>
      <w:bookmarkEnd w:id="324"/>
      <w:bookmarkEnd w:id="325"/>
      <w:bookmarkEnd w:id="326"/>
      <w:bookmarkEnd w:id="327"/>
    </w:p>
    <w:p w14:paraId="3AACC798" w14:textId="77777777" w:rsidR="00047550" w:rsidRDefault="00047550" w:rsidP="00047550">
      <w:pPr>
        <w:pStyle w:val="paragrafai"/>
        <w:rPr>
          <w:sz w:val="24"/>
          <w:szCs w:val="24"/>
        </w:rPr>
      </w:pPr>
      <w:r>
        <w:rPr>
          <w:sz w:val="24"/>
          <w:szCs w:val="24"/>
        </w:rPr>
        <w:t>Apie planuojamus Remonto darbus Koncesininkas įsipareigoja informuoti Suteikiančiąją instituciją šiais terminais ir tvarka:</w:t>
      </w:r>
    </w:p>
    <w:p w14:paraId="1171DFEC" w14:textId="77777777" w:rsidR="00047550" w:rsidRDefault="00047550" w:rsidP="00047550">
      <w:pPr>
        <w:pStyle w:val="paragrafesraas"/>
        <w:rPr>
          <w:sz w:val="24"/>
          <w:szCs w:val="24"/>
        </w:rPr>
      </w:pPr>
      <w:r w:rsidRPr="00054B26">
        <w:rPr>
          <w:sz w:val="24"/>
          <w:szCs w:val="24"/>
        </w:rPr>
        <w:t xml:space="preserve">apie planuojamus </w:t>
      </w:r>
      <w:r>
        <w:rPr>
          <w:color w:val="000000"/>
          <w:sz w:val="24"/>
          <w:szCs w:val="24"/>
        </w:rPr>
        <w:t>R</w:t>
      </w:r>
      <w:r w:rsidRPr="00054B26">
        <w:rPr>
          <w:sz w:val="24"/>
          <w:szCs w:val="24"/>
        </w:rPr>
        <w:t xml:space="preserve">emonto darbus </w:t>
      </w:r>
      <w:r>
        <w:rPr>
          <w:sz w:val="24"/>
          <w:szCs w:val="24"/>
        </w:rPr>
        <w:t>Koncesininkas įsipareigoja</w:t>
      </w:r>
      <w:r w:rsidRPr="00054B26">
        <w:rPr>
          <w:sz w:val="24"/>
          <w:szCs w:val="24"/>
        </w:rPr>
        <w:t xml:space="preserve"> informuoti </w:t>
      </w:r>
      <w:r>
        <w:rPr>
          <w:sz w:val="24"/>
          <w:szCs w:val="24"/>
        </w:rPr>
        <w:t>Suteikiančiąją instituciją</w:t>
      </w:r>
      <w:r w:rsidRPr="00054B26">
        <w:rPr>
          <w:sz w:val="24"/>
          <w:szCs w:val="24"/>
        </w:rPr>
        <w:t xml:space="preserve"> ne vėliau kaip prieš 2 (du) mėnesius iki </w:t>
      </w:r>
      <w:r>
        <w:rPr>
          <w:sz w:val="24"/>
          <w:szCs w:val="24"/>
        </w:rPr>
        <w:t>R</w:t>
      </w:r>
      <w:r w:rsidRPr="00054B26">
        <w:rPr>
          <w:sz w:val="24"/>
          <w:szCs w:val="24"/>
        </w:rPr>
        <w:t xml:space="preserve">emonto darbų pradžios suderinant, tokių darbų atlikimo tvarką, apimtis, laiką ir terminus. Bet kokiu atveju, </w:t>
      </w:r>
      <w:r>
        <w:rPr>
          <w:sz w:val="24"/>
          <w:szCs w:val="24"/>
        </w:rPr>
        <w:t>R</w:t>
      </w:r>
      <w:r w:rsidRPr="00054B26">
        <w:rPr>
          <w:sz w:val="24"/>
          <w:szCs w:val="24"/>
        </w:rPr>
        <w:t xml:space="preserve">emonto darbai turi būti organizuojami taip, kad netrukdytų </w:t>
      </w:r>
      <w:r>
        <w:rPr>
          <w:sz w:val="24"/>
          <w:szCs w:val="24"/>
        </w:rPr>
        <w:t>teikti Paslaugų, kurios pagal Specifikaciją vartotojams turi būti teikiamos nenutrūkstamai;</w:t>
      </w:r>
    </w:p>
    <w:p w14:paraId="58A82212" w14:textId="77777777" w:rsidR="00047550" w:rsidRDefault="00047550" w:rsidP="00047550">
      <w:pPr>
        <w:pStyle w:val="paragrafesraas"/>
        <w:rPr>
          <w:sz w:val="24"/>
          <w:szCs w:val="24"/>
        </w:rPr>
      </w:pPr>
      <w:r w:rsidRPr="00054B26">
        <w:rPr>
          <w:sz w:val="24"/>
          <w:szCs w:val="24"/>
        </w:rPr>
        <w:t xml:space="preserve">jeigu Objekto ar jo dalies funkcionavimui reikalingi skubūs </w:t>
      </w:r>
      <w:r>
        <w:rPr>
          <w:sz w:val="24"/>
          <w:szCs w:val="24"/>
        </w:rPr>
        <w:t>a</w:t>
      </w:r>
      <w:r w:rsidRPr="00054B26">
        <w:rPr>
          <w:color w:val="000000"/>
          <w:sz w:val="24"/>
          <w:szCs w:val="24"/>
        </w:rPr>
        <w:t xml:space="preserve">tnaujinimo </w:t>
      </w:r>
      <w:r w:rsidRPr="00054B26">
        <w:rPr>
          <w:sz w:val="24"/>
          <w:szCs w:val="24"/>
        </w:rPr>
        <w:t xml:space="preserve">darbai, </w:t>
      </w:r>
      <w:r>
        <w:rPr>
          <w:sz w:val="24"/>
          <w:szCs w:val="24"/>
        </w:rPr>
        <w:t>Koncesininkas</w:t>
      </w:r>
      <w:r w:rsidRPr="00054B26">
        <w:rPr>
          <w:sz w:val="24"/>
          <w:szCs w:val="24"/>
        </w:rPr>
        <w:t xml:space="preserve"> apie tai informuoja </w:t>
      </w:r>
      <w:r>
        <w:rPr>
          <w:sz w:val="24"/>
          <w:szCs w:val="24"/>
        </w:rPr>
        <w:t>Suteikiančiąją instituciją</w:t>
      </w:r>
      <w:r w:rsidRPr="00054B26">
        <w:rPr>
          <w:sz w:val="24"/>
          <w:szCs w:val="24"/>
        </w:rPr>
        <w:t xml:space="preserve"> ne vėliau kaip prieš 2 (dvi) Darbo dienas iki šių </w:t>
      </w:r>
      <w:r>
        <w:rPr>
          <w:sz w:val="24"/>
          <w:szCs w:val="24"/>
        </w:rPr>
        <w:t>a</w:t>
      </w:r>
      <w:r w:rsidRPr="00054B26">
        <w:rPr>
          <w:color w:val="000000"/>
          <w:sz w:val="24"/>
          <w:szCs w:val="24"/>
        </w:rPr>
        <w:t xml:space="preserve">tnaujinimo </w:t>
      </w:r>
      <w:r w:rsidRPr="00054B26">
        <w:rPr>
          <w:sz w:val="24"/>
          <w:szCs w:val="24"/>
        </w:rPr>
        <w:t xml:space="preserve">darbų pradžios ir </w:t>
      </w:r>
      <w:r>
        <w:rPr>
          <w:sz w:val="24"/>
          <w:szCs w:val="24"/>
        </w:rPr>
        <w:t xml:space="preserve">nurodo </w:t>
      </w:r>
      <w:r w:rsidRPr="00054B26">
        <w:rPr>
          <w:sz w:val="24"/>
          <w:szCs w:val="24"/>
        </w:rPr>
        <w:t xml:space="preserve">tokių </w:t>
      </w:r>
      <w:r>
        <w:rPr>
          <w:sz w:val="24"/>
          <w:szCs w:val="24"/>
        </w:rPr>
        <w:t>a</w:t>
      </w:r>
      <w:r w:rsidRPr="00054B26">
        <w:rPr>
          <w:color w:val="000000"/>
          <w:sz w:val="24"/>
          <w:szCs w:val="24"/>
        </w:rPr>
        <w:t xml:space="preserve">tnaujinimo </w:t>
      </w:r>
      <w:r w:rsidRPr="00054B26">
        <w:rPr>
          <w:sz w:val="24"/>
          <w:szCs w:val="24"/>
        </w:rPr>
        <w:t>darbų atlikimo apimtis</w:t>
      </w:r>
      <w:r>
        <w:rPr>
          <w:sz w:val="24"/>
          <w:szCs w:val="24"/>
        </w:rPr>
        <w:t xml:space="preserve"> ir</w:t>
      </w:r>
      <w:r w:rsidRPr="00054B26">
        <w:rPr>
          <w:sz w:val="24"/>
          <w:szCs w:val="24"/>
        </w:rPr>
        <w:t xml:space="preserve"> terminus;</w:t>
      </w:r>
    </w:p>
    <w:p w14:paraId="452FF55D" w14:textId="77777777" w:rsidR="00047550" w:rsidRPr="00054B26" w:rsidRDefault="00047550" w:rsidP="00047550">
      <w:pPr>
        <w:pStyle w:val="paragrafesraas"/>
        <w:rPr>
          <w:sz w:val="24"/>
          <w:szCs w:val="24"/>
        </w:rPr>
      </w:pPr>
      <w:r w:rsidRPr="00054B26">
        <w:rPr>
          <w:sz w:val="24"/>
          <w:szCs w:val="24"/>
        </w:rPr>
        <w:t xml:space="preserve">avarijų prevencijai ir/ar jų likvidavimui </w:t>
      </w:r>
      <w:r>
        <w:rPr>
          <w:sz w:val="24"/>
          <w:szCs w:val="24"/>
        </w:rPr>
        <w:t>Koncesininkas</w:t>
      </w:r>
      <w:r w:rsidRPr="00054B26">
        <w:rPr>
          <w:sz w:val="24"/>
          <w:szCs w:val="24"/>
        </w:rPr>
        <w:t xml:space="preserve"> privalo nedelsiant imtis visų būtinų </w:t>
      </w:r>
      <w:r>
        <w:rPr>
          <w:sz w:val="24"/>
          <w:szCs w:val="24"/>
        </w:rPr>
        <w:t>a</w:t>
      </w:r>
      <w:r w:rsidRPr="00054B26">
        <w:rPr>
          <w:color w:val="000000"/>
          <w:sz w:val="24"/>
          <w:szCs w:val="24"/>
        </w:rPr>
        <w:t xml:space="preserve">tnaujinimo ir </w:t>
      </w:r>
      <w:r>
        <w:rPr>
          <w:color w:val="000000"/>
          <w:sz w:val="24"/>
          <w:szCs w:val="24"/>
        </w:rPr>
        <w:t>R</w:t>
      </w:r>
      <w:r w:rsidRPr="00054B26">
        <w:rPr>
          <w:sz w:val="24"/>
          <w:szCs w:val="24"/>
        </w:rPr>
        <w:t xml:space="preserve">emonto darbų bei kuo skubiau informuoti </w:t>
      </w:r>
      <w:r>
        <w:rPr>
          <w:sz w:val="24"/>
          <w:szCs w:val="24"/>
        </w:rPr>
        <w:t>Suteikiančiąją instituciją</w:t>
      </w:r>
      <w:r w:rsidRPr="00054B26">
        <w:rPr>
          <w:sz w:val="24"/>
          <w:szCs w:val="24"/>
        </w:rPr>
        <w:t xml:space="preserve"> apie atliktus </w:t>
      </w:r>
      <w:r>
        <w:rPr>
          <w:sz w:val="24"/>
          <w:szCs w:val="24"/>
        </w:rPr>
        <w:t>a</w:t>
      </w:r>
      <w:r w:rsidRPr="00054B26">
        <w:rPr>
          <w:color w:val="000000"/>
          <w:sz w:val="24"/>
          <w:szCs w:val="24"/>
        </w:rPr>
        <w:t xml:space="preserve">tnaujinimo ir </w:t>
      </w:r>
      <w:r>
        <w:rPr>
          <w:color w:val="000000"/>
          <w:sz w:val="24"/>
          <w:szCs w:val="24"/>
        </w:rPr>
        <w:t>R</w:t>
      </w:r>
      <w:r w:rsidRPr="00054B26">
        <w:rPr>
          <w:sz w:val="24"/>
          <w:szCs w:val="24"/>
        </w:rPr>
        <w:t>emonto darbus</w:t>
      </w:r>
      <w:r>
        <w:rPr>
          <w:sz w:val="24"/>
          <w:szCs w:val="24"/>
        </w:rPr>
        <w:t>.</w:t>
      </w:r>
    </w:p>
    <w:p w14:paraId="5BE4CF0B" w14:textId="77777777" w:rsidR="00047550" w:rsidRDefault="00047550" w:rsidP="00047550">
      <w:pPr>
        <w:pStyle w:val="paragrafai"/>
        <w:rPr>
          <w:sz w:val="24"/>
          <w:szCs w:val="24"/>
        </w:rPr>
      </w:pPr>
      <w:r w:rsidRPr="001A1BF3">
        <w:rPr>
          <w:sz w:val="24"/>
          <w:szCs w:val="24"/>
        </w:rPr>
        <w:t>Paslaugų teikimo metu Koncesininkas (arba atitinkamų Paslaugų Subtiekėjai) privalo būti įsidiegę</w:t>
      </w:r>
      <w:r w:rsidRPr="004C7337">
        <w:rPr>
          <w:sz w:val="24"/>
          <w:szCs w:val="24"/>
        </w:rPr>
        <w:t>s Paslaugų teikimo srityse sertifikuotą aplinkos apsaugos valdymo sistemą, atitinkančią LST EN ISO arba lygiavertį standartą, ir sertifikuotą darbuotojų saugos ir sveikatos vadybos darbe sistemą, atitinkančią OHSAS 18001:2007 ar lygiavertį standartą, ir visą laiką laikytis jų reikalavimų.</w:t>
      </w:r>
    </w:p>
    <w:p w14:paraId="73E7C62A" w14:textId="77777777" w:rsidR="00047550" w:rsidRPr="004C7337" w:rsidRDefault="00047550" w:rsidP="00047550">
      <w:pPr>
        <w:pStyle w:val="paragrafai"/>
        <w:rPr>
          <w:sz w:val="24"/>
          <w:szCs w:val="24"/>
        </w:rPr>
      </w:pPr>
      <w:r>
        <w:rPr>
          <w:sz w:val="24"/>
          <w:szCs w:val="24"/>
        </w:rPr>
        <w:lastRenderedPageBreak/>
        <w:t>Koncesininkas atsako už energijos ir vandens tiekimą ir stebėseną, kaip tai numatyta Sutartyje ir jos prieduose.</w:t>
      </w:r>
    </w:p>
    <w:p w14:paraId="1DAA2C0D" w14:textId="77777777" w:rsidR="00047550" w:rsidRPr="00D479C7" w:rsidRDefault="00047550" w:rsidP="00047550">
      <w:pPr>
        <w:pStyle w:val="paragrafai"/>
        <w:numPr>
          <w:ilvl w:val="0"/>
          <w:numId w:val="0"/>
        </w:numPr>
        <w:ind w:left="495"/>
        <w:rPr>
          <w:sz w:val="24"/>
          <w:szCs w:val="24"/>
        </w:rPr>
      </w:pPr>
    </w:p>
    <w:p w14:paraId="2468ACB1" w14:textId="77777777" w:rsidR="00047550" w:rsidRPr="00B00F93" w:rsidRDefault="00047550" w:rsidP="00047550">
      <w:pPr>
        <w:pStyle w:val="Heading2"/>
        <w:rPr>
          <w:sz w:val="24"/>
          <w:szCs w:val="24"/>
        </w:rPr>
      </w:pPr>
      <w:bookmarkStart w:id="329" w:name="_Toc284496723"/>
      <w:bookmarkStart w:id="330" w:name="_Ref284516050"/>
      <w:bookmarkStart w:id="331" w:name="_Toc293074455"/>
      <w:bookmarkStart w:id="332" w:name="_Toc297646380"/>
      <w:bookmarkStart w:id="333" w:name="_Toc300049727"/>
      <w:bookmarkStart w:id="334" w:name="_Ref521902527"/>
      <w:bookmarkStart w:id="335" w:name="_Toc55482010"/>
      <w:bookmarkEnd w:id="328"/>
      <w:r w:rsidRPr="00B00F93">
        <w:rPr>
          <w:sz w:val="24"/>
          <w:szCs w:val="24"/>
        </w:rPr>
        <w:t>Subtiekėjai</w:t>
      </w:r>
      <w:bookmarkEnd w:id="329"/>
      <w:bookmarkEnd w:id="330"/>
      <w:bookmarkEnd w:id="331"/>
      <w:bookmarkEnd w:id="332"/>
      <w:bookmarkEnd w:id="333"/>
      <w:bookmarkEnd w:id="334"/>
      <w:bookmarkEnd w:id="335"/>
    </w:p>
    <w:p w14:paraId="5EB5BE18" w14:textId="77777777" w:rsidR="00047550" w:rsidRPr="00877795" w:rsidRDefault="00047550" w:rsidP="00047550">
      <w:pPr>
        <w:pStyle w:val="paragrafai"/>
        <w:rPr>
          <w:sz w:val="24"/>
          <w:szCs w:val="24"/>
        </w:rPr>
      </w:pPr>
      <w:bookmarkStart w:id="336" w:name="_Ref299638837"/>
      <w:bookmarkStart w:id="337" w:name="_Ref283299143"/>
      <w:bookmarkStart w:id="338" w:name="_Toc284496724"/>
      <w:r w:rsidRPr="00EE279F">
        <w:rPr>
          <w:sz w:val="24"/>
          <w:szCs w:val="24"/>
        </w:rPr>
        <w:t xml:space="preserve">Darbų atlikimui ir Paslaugų teikimui, išskyrus </w:t>
      </w:r>
      <w:r w:rsidRPr="00877795">
        <w:rPr>
          <w:sz w:val="24"/>
          <w:szCs w:val="24"/>
        </w:rPr>
        <w:t xml:space="preserve">Sutarties </w:t>
      </w:r>
      <w:r w:rsidRPr="00EE279F">
        <w:rPr>
          <w:sz w:val="24"/>
          <w:szCs w:val="24"/>
        </w:rPr>
        <w:fldChar w:fldCharType="begin"/>
      </w:r>
      <w:r w:rsidRPr="00CF2E94">
        <w:rPr>
          <w:sz w:val="24"/>
          <w:szCs w:val="24"/>
        </w:rPr>
        <w:instrText xml:space="preserve"> REF _Ref292963407 \r \h  \* MERGEFORMAT </w:instrText>
      </w:r>
      <w:r w:rsidRPr="00EE279F">
        <w:rPr>
          <w:sz w:val="24"/>
          <w:szCs w:val="24"/>
        </w:rPr>
      </w:r>
      <w:r w:rsidRPr="00EE279F">
        <w:rPr>
          <w:sz w:val="24"/>
          <w:szCs w:val="24"/>
        </w:rPr>
        <w:fldChar w:fldCharType="separate"/>
      </w:r>
      <w:r w:rsidR="00962ECE">
        <w:rPr>
          <w:sz w:val="24"/>
          <w:szCs w:val="24"/>
        </w:rPr>
        <w:t>19.6</w:t>
      </w:r>
      <w:r w:rsidRPr="00EE279F">
        <w:rPr>
          <w:sz w:val="24"/>
          <w:szCs w:val="24"/>
        </w:rPr>
        <w:fldChar w:fldCharType="end"/>
      </w:r>
      <w:r w:rsidRPr="00EE279F">
        <w:rPr>
          <w:sz w:val="24"/>
          <w:szCs w:val="24"/>
        </w:rPr>
        <w:t> </w:t>
      </w:r>
      <w:r>
        <w:rPr>
          <w:sz w:val="24"/>
          <w:szCs w:val="24"/>
        </w:rPr>
        <w:t xml:space="preserve"> </w:t>
      </w:r>
      <w:r w:rsidRPr="00EE279F">
        <w:rPr>
          <w:sz w:val="24"/>
          <w:szCs w:val="24"/>
        </w:rPr>
        <w:t xml:space="preserve">punkte nurodytą atvejį, </w:t>
      </w:r>
      <w:r w:rsidRPr="00877795">
        <w:rPr>
          <w:sz w:val="24"/>
          <w:szCs w:val="24"/>
        </w:rPr>
        <w:t>Koncesininkas</w:t>
      </w:r>
      <w:r w:rsidRPr="00DF6A16">
        <w:rPr>
          <w:sz w:val="24"/>
          <w:szCs w:val="24"/>
        </w:rPr>
        <w:t xml:space="preserve"> gali pasitelkti tik Subtiekėjus</w:t>
      </w:r>
      <w:r w:rsidRPr="00AC2BE4">
        <w:rPr>
          <w:sz w:val="24"/>
          <w:szCs w:val="24"/>
        </w:rPr>
        <w:t xml:space="preserve"> ar kitus ūkio subjektus</w:t>
      </w:r>
      <w:r w:rsidRPr="00F7208C">
        <w:rPr>
          <w:sz w:val="24"/>
          <w:szCs w:val="24"/>
        </w:rPr>
        <w:t xml:space="preserve">, kurie atitinka </w:t>
      </w:r>
      <w:r w:rsidRPr="001C07AD">
        <w:rPr>
          <w:sz w:val="24"/>
          <w:szCs w:val="24"/>
        </w:rPr>
        <w:t xml:space="preserve">Sutarties </w:t>
      </w:r>
      <w:r w:rsidRPr="00EE279F">
        <w:rPr>
          <w:sz w:val="24"/>
          <w:szCs w:val="24"/>
        </w:rPr>
        <w:fldChar w:fldCharType="begin"/>
      </w:r>
      <w:r w:rsidRPr="00CF2E94">
        <w:rPr>
          <w:sz w:val="24"/>
          <w:szCs w:val="24"/>
        </w:rPr>
        <w:instrText xml:space="preserve"> REF _Ref342466231 \r \h  \* MERGEFORMAT </w:instrText>
      </w:r>
      <w:r w:rsidRPr="00EE279F">
        <w:rPr>
          <w:sz w:val="24"/>
          <w:szCs w:val="24"/>
        </w:rPr>
      </w:r>
      <w:r w:rsidRPr="00EE279F">
        <w:rPr>
          <w:sz w:val="24"/>
          <w:szCs w:val="24"/>
        </w:rPr>
        <w:fldChar w:fldCharType="separate"/>
      </w:r>
      <w:r w:rsidR="00962ECE">
        <w:rPr>
          <w:sz w:val="24"/>
          <w:szCs w:val="24"/>
        </w:rPr>
        <w:t>1</w:t>
      </w:r>
      <w:r w:rsidRPr="00EE279F">
        <w:rPr>
          <w:sz w:val="24"/>
          <w:szCs w:val="24"/>
        </w:rPr>
        <w:fldChar w:fldCharType="end"/>
      </w:r>
      <w:r w:rsidRPr="00EE279F">
        <w:rPr>
          <w:sz w:val="24"/>
          <w:szCs w:val="24"/>
        </w:rPr>
        <w:t> priede pateikiamų S</w:t>
      </w:r>
      <w:r w:rsidRPr="00877795">
        <w:rPr>
          <w:sz w:val="24"/>
          <w:szCs w:val="24"/>
        </w:rPr>
        <w:t xml:space="preserve">ąlygų </w:t>
      </w:r>
      <w:r w:rsidRPr="00B85F8A">
        <w:rPr>
          <w:sz w:val="24"/>
          <w:szCs w:val="24"/>
        </w:rPr>
        <w:t xml:space="preserve">Subtiekėjams keliamus </w:t>
      </w:r>
      <w:r w:rsidRPr="00156CBF">
        <w:rPr>
          <w:sz w:val="24"/>
          <w:szCs w:val="24"/>
        </w:rPr>
        <w:t>kvalifikacijos reikalavimus</w:t>
      </w:r>
      <w:r w:rsidRPr="001A1BF3">
        <w:rPr>
          <w:sz w:val="24"/>
          <w:szCs w:val="24"/>
        </w:rPr>
        <w:t xml:space="preserve"> ir gavus išankstinį </w:t>
      </w:r>
      <w:r w:rsidRPr="004C7337">
        <w:rPr>
          <w:sz w:val="24"/>
          <w:szCs w:val="24"/>
        </w:rPr>
        <w:t>Suteikiančiosios institucijo</w:t>
      </w:r>
      <w:r w:rsidRPr="00A62796">
        <w:rPr>
          <w:sz w:val="24"/>
          <w:szCs w:val="24"/>
        </w:rPr>
        <w:t>s</w:t>
      </w:r>
      <w:r w:rsidRPr="00DD5099">
        <w:rPr>
          <w:sz w:val="24"/>
          <w:szCs w:val="24"/>
        </w:rPr>
        <w:t xml:space="preserve"> sutikimą</w:t>
      </w:r>
      <w:r w:rsidRPr="006B4529">
        <w:rPr>
          <w:sz w:val="24"/>
          <w:szCs w:val="24"/>
        </w:rPr>
        <w:t>, kurio Suteikiančioji institucija negali nepag</w:t>
      </w:r>
      <w:r w:rsidRPr="00FD7E4C">
        <w:rPr>
          <w:sz w:val="24"/>
          <w:szCs w:val="24"/>
        </w:rPr>
        <w:t>rįstai atsisakyti išduoti</w:t>
      </w:r>
      <w:r w:rsidRPr="00210B7F">
        <w:rPr>
          <w:sz w:val="24"/>
          <w:szCs w:val="24"/>
        </w:rPr>
        <w:t>.</w:t>
      </w:r>
      <w:bookmarkEnd w:id="336"/>
      <w:r w:rsidRPr="00E510BA">
        <w:rPr>
          <w:sz w:val="24"/>
          <w:szCs w:val="24"/>
        </w:rPr>
        <w:t xml:space="preserve"> Nurodytas Suteikiančiosios institucijos sutikimas nereikalingas Sutarties</w:t>
      </w:r>
      <w:r w:rsidRPr="00BF347E">
        <w:rPr>
          <w:sz w:val="24"/>
          <w:szCs w:val="24"/>
        </w:rPr>
        <w:t xml:space="preserve"> </w:t>
      </w:r>
      <w:r w:rsidRPr="00EE279F">
        <w:rPr>
          <w:sz w:val="24"/>
          <w:szCs w:val="24"/>
        </w:rPr>
        <w:fldChar w:fldCharType="begin"/>
      </w:r>
      <w:r w:rsidRPr="00CF2E94">
        <w:rPr>
          <w:sz w:val="24"/>
          <w:szCs w:val="24"/>
        </w:rPr>
        <w:instrText xml:space="preserve"> REF _Ref391884766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19.6</w:t>
      </w:r>
      <w:r w:rsidRPr="00EE279F">
        <w:rPr>
          <w:sz w:val="24"/>
          <w:szCs w:val="24"/>
        </w:rPr>
        <w:fldChar w:fldCharType="end"/>
      </w:r>
      <w:r w:rsidRPr="00EE279F">
        <w:rPr>
          <w:sz w:val="24"/>
          <w:szCs w:val="24"/>
        </w:rPr>
        <w:t xml:space="preserve"> punkte nurodytu atveju, taip pat dėl Subtiekėjų ar kitų ūkio subjektų, kurie buvo įvardinti Investuotojo pasiūlyme.</w:t>
      </w:r>
    </w:p>
    <w:p w14:paraId="7D4A769B" w14:textId="77777777" w:rsidR="00047550" w:rsidRPr="00DD5099" w:rsidRDefault="00047550" w:rsidP="00047550">
      <w:pPr>
        <w:pStyle w:val="paragrafai"/>
        <w:rPr>
          <w:sz w:val="24"/>
          <w:szCs w:val="24"/>
        </w:rPr>
      </w:pPr>
      <w:bookmarkStart w:id="339" w:name="_Ref391884749"/>
      <w:r w:rsidRPr="00DF6A16">
        <w:rPr>
          <w:sz w:val="24"/>
          <w:szCs w:val="24"/>
        </w:rPr>
        <w:t xml:space="preserve">Subtiekėjai </w:t>
      </w:r>
      <w:r w:rsidRPr="00AC2BE4">
        <w:rPr>
          <w:sz w:val="24"/>
          <w:szCs w:val="24"/>
        </w:rPr>
        <w:t xml:space="preserve">ar kiti ūkio subjektai </w:t>
      </w:r>
      <w:r w:rsidRPr="00F7208C">
        <w:rPr>
          <w:sz w:val="24"/>
          <w:szCs w:val="24"/>
        </w:rPr>
        <w:t xml:space="preserve">atlikdami </w:t>
      </w:r>
      <w:r w:rsidRPr="001C07AD">
        <w:rPr>
          <w:sz w:val="24"/>
          <w:szCs w:val="24"/>
        </w:rPr>
        <w:t>D</w:t>
      </w:r>
      <w:r w:rsidRPr="00B85F8A">
        <w:rPr>
          <w:sz w:val="24"/>
          <w:szCs w:val="24"/>
        </w:rPr>
        <w:t>arbus ir teikdami Paslaugas privalo laikytis tokių pači</w:t>
      </w:r>
      <w:r w:rsidRPr="006B7510">
        <w:rPr>
          <w:sz w:val="24"/>
          <w:szCs w:val="24"/>
        </w:rPr>
        <w:t xml:space="preserve">ų reikalavimų, kokie dėl atitinkamų </w:t>
      </w:r>
      <w:r w:rsidRPr="00156CBF">
        <w:rPr>
          <w:sz w:val="24"/>
          <w:szCs w:val="24"/>
        </w:rPr>
        <w:t xml:space="preserve">Darbų ir </w:t>
      </w:r>
      <w:r w:rsidRPr="001A1BF3">
        <w:rPr>
          <w:sz w:val="24"/>
          <w:szCs w:val="24"/>
        </w:rPr>
        <w:t xml:space="preserve">Paslaugų pagal Sutartį keliami </w:t>
      </w:r>
      <w:r w:rsidRPr="004C7337">
        <w:rPr>
          <w:sz w:val="24"/>
          <w:szCs w:val="24"/>
        </w:rPr>
        <w:t>Koncesinink</w:t>
      </w:r>
      <w:r w:rsidRPr="00A62796">
        <w:rPr>
          <w:sz w:val="24"/>
          <w:szCs w:val="24"/>
        </w:rPr>
        <w:t>ui</w:t>
      </w:r>
      <w:r w:rsidRPr="00DD5099">
        <w:rPr>
          <w:sz w:val="24"/>
          <w:szCs w:val="24"/>
        </w:rPr>
        <w:t>.</w:t>
      </w:r>
      <w:bookmarkEnd w:id="339"/>
    </w:p>
    <w:p w14:paraId="2CB51AFC" w14:textId="77777777" w:rsidR="00047550" w:rsidRPr="00CF2E94" w:rsidRDefault="00047550" w:rsidP="00047550">
      <w:pPr>
        <w:pStyle w:val="paragrafai"/>
        <w:rPr>
          <w:sz w:val="24"/>
          <w:szCs w:val="24"/>
        </w:rPr>
      </w:pPr>
      <w:bookmarkStart w:id="340" w:name="_Ref391884757"/>
      <w:r w:rsidRPr="006B4529">
        <w:rPr>
          <w:sz w:val="24"/>
          <w:szCs w:val="24"/>
        </w:rPr>
        <w:t>Subtiekėjai</w:t>
      </w:r>
      <w:r w:rsidRPr="00FD7E4C">
        <w:rPr>
          <w:sz w:val="24"/>
          <w:szCs w:val="24"/>
        </w:rPr>
        <w:t xml:space="preserve"> ar ūkio subjektai, kurių pajėgumais Inves</w:t>
      </w:r>
      <w:r w:rsidRPr="00210B7F">
        <w:rPr>
          <w:sz w:val="24"/>
          <w:szCs w:val="24"/>
        </w:rPr>
        <w:t>tuotojas rėmėsi</w:t>
      </w:r>
      <w:r w:rsidRPr="00E510BA">
        <w:rPr>
          <w:sz w:val="24"/>
          <w:szCs w:val="24"/>
        </w:rPr>
        <w:t xml:space="preserve"> </w:t>
      </w:r>
      <w:r w:rsidRPr="00BF347E">
        <w:rPr>
          <w:sz w:val="24"/>
          <w:szCs w:val="24"/>
        </w:rPr>
        <w:t>Konkurso metu siekdamas atlikti Sąlygose nusta</w:t>
      </w:r>
      <w:r w:rsidRPr="00CF2E94">
        <w:rPr>
          <w:sz w:val="24"/>
          <w:szCs w:val="24"/>
        </w:rPr>
        <w:t>tytus kvalifikacijos reikalavimus, gali būti pakeisti kitais ūkio subjektais, jeigu:</w:t>
      </w:r>
      <w:bookmarkEnd w:id="337"/>
      <w:bookmarkEnd w:id="338"/>
      <w:bookmarkEnd w:id="340"/>
    </w:p>
    <w:p w14:paraId="3AD906FF" w14:textId="77777777" w:rsidR="00047550" w:rsidRPr="00CF2E94" w:rsidRDefault="00047550" w:rsidP="00047550">
      <w:pPr>
        <w:pStyle w:val="paragrafesraas"/>
        <w:rPr>
          <w:sz w:val="24"/>
          <w:szCs w:val="24"/>
        </w:rPr>
      </w:pPr>
      <w:bookmarkStart w:id="341" w:name="_Ref391884759"/>
      <w:r w:rsidRPr="00CF2E94">
        <w:rPr>
          <w:sz w:val="24"/>
          <w:szCs w:val="24"/>
        </w:rPr>
        <w:t xml:space="preserve">keičiantys ūkio subjektai </w:t>
      </w:r>
      <w:r w:rsidRPr="00CF2E94">
        <w:rPr>
          <w:color w:val="0000FF"/>
          <w:spacing w:val="0"/>
          <w:sz w:val="24"/>
          <w:szCs w:val="24"/>
        </w:rPr>
        <w:t>[</w:t>
      </w:r>
      <w:r w:rsidRPr="00CF2E94">
        <w:rPr>
          <w:i/>
          <w:color w:val="0000FF"/>
          <w:spacing w:val="0"/>
          <w:sz w:val="24"/>
          <w:szCs w:val="24"/>
        </w:rPr>
        <w:t>jei į Subtiekėjų pajėgumus buvo atsižvelgiama atrenkant Konkurso laimėtoją</w:t>
      </w:r>
      <w:r w:rsidRPr="00CF2E94">
        <w:rPr>
          <w:i/>
          <w:color w:val="3333FF"/>
          <w:spacing w:val="0"/>
          <w:sz w:val="24"/>
          <w:szCs w:val="24"/>
        </w:rPr>
        <w:t xml:space="preserve"> </w:t>
      </w:r>
      <w:r w:rsidRPr="00CF2E94">
        <w:rPr>
          <w:color w:val="00B050"/>
          <w:spacing w:val="0"/>
          <w:sz w:val="24"/>
          <w:szCs w:val="24"/>
        </w:rPr>
        <w:t>užtikrina neprastesnius išteklius nei keičiamų Subtiekėjų įsipareigoti suteikti ištekliai bei pajėgumai, reikalingi likusiai Sutarties daliai įvykdyti ir]</w:t>
      </w:r>
      <w:r w:rsidRPr="00CF2E94">
        <w:rPr>
          <w:sz w:val="24"/>
          <w:szCs w:val="24"/>
        </w:rPr>
        <w:t xml:space="preserve"> atitinka Sąlygose keičiamiems Subtiekėjams ar kitiems ūkio subjektams keliamus reikalavimus, įskaitant kvalifikacijos reikalavimus, jeigu Konkurso metu atitinkamų Subtiekėjų ar kitų ūkio subjektų kvalifikacija Investuotojas grindė savo atitikimą Sąlygose nustatytiems reikalavimams; ir</w:t>
      </w:r>
      <w:bookmarkEnd w:id="341"/>
    </w:p>
    <w:p w14:paraId="32EE291F" w14:textId="77777777" w:rsidR="00047550" w:rsidRPr="00CF2E94" w:rsidRDefault="00047550" w:rsidP="00047550">
      <w:pPr>
        <w:pStyle w:val="paragrafesraas"/>
        <w:rPr>
          <w:sz w:val="24"/>
          <w:szCs w:val="24"/>
        </w:rPr>
      </w:pPr>
      <w:r w:rsidRPr="00CF2E94">
        <w:rPr>
          <w:sz w:val="24"/>
          <w:szCs w:val="24"/>
        </w:rPr>
        <w:t xml:space="preserve">Koncesininkas gauna išankstinį raštišką Suteikiančiosios institucijos sutikimą (išskyrus Sutarties </w:t>
      </w:r>
      <w:r w:rsidRPr="00CF2E94">
        <w:rPr>
          <w:sz w:val="24"/>
          <w:szCs w:val="24"/>
        </w:rPr>
        <w:fldChar w:fldCharType="begin"/>
      </w:r>
      <w:r w:rsidRPr="00CF2E94">
        <w:rPr>
          <w:sz w:val="24"/>
          <w:szCs w:val="24"/>
        </w:rPr>
        <w:instrText xml:space="preserve"> REF _Ref391884766 \r \h  \* MERGEFORMAT </w:instrText>
      </w:r>
      <w:r w:rsidRPr="00CF2E94">
        <w:rPr>
          <w:sz w:val="24"/>
          <w:szCs w:val="24"/>
        </w:rPr>
      </w:r>
      <w:r w:rsidRPr="00CF2E94">
        <w:rPr>
          <w:sz w:val="24"/>
          <w:szCs w:val="24"/>
        </w:rPr>
        <w:fldChar w:fldCharType="separate"/>
      </w:r>
      <w:r w:rsidR="00962ECE">
        <w:rPr>
          <w:sz w:val="24"/>
          <w:szCs w:val="24"/>
        </w:rPr>
        <w:t>19.6</w:t>
      </w:r>
      <w:r w:rsidRPr="00CF2E94">
        <w:rPr>
          <w:sz w:val="24"/>
          <w:szCs w:val="24"/>
        </w:rPr>
        <w:fldChar w:fldCharType="end"/>
      </w:r>
      <w:r w:rsidRPr="00CF2E94">
        <w:rPr>
          <w:sz w:val="24"/>
          <w:szCs w:val="24"/>
        </w:rPr>
        <w:t xml:space="preserve"> punkte nurodytą atvejį, kuris negali būti nepagrįstai neišduodamas.</w:t>
      </w:r>
    </w:p>
    <w:p w14:paraId="75AC64D9" w14:textId="77777777" w:rsidR="00047550" w:rsidRPr="00CF2E94" w:rsidRDefault="00047550" w:rsidP="00047550">
      <w:pPr>
        <w:pStyle w:val="paragrafai"/>
        <w:rPr>
          <w:sz w:val="24"/>
          <w:szCs w:val="24"/>
        </w:rPr>
      </w:pPr>
      <w:r w:rsidRPr="00CF2E94">
        <w:rPr>
          <w:sz w:val="24"/>
          <w:szCs w:val="24"/>
        </w:rPr>
        <w:t>Koncesininkas gali nutraukti ar bet kaip kitaip užbaigti sutartį su Subtiekėju ar ūkio subjektu, kurio pajėgumais Investuotojas rėmėsi Konkurso metu siekdamas atitikti Sąlygose nustatytus kvalifikacijos reikalavimus (t.y. atsisakyti įsigyti Darbus ar Paslaugas iš Subtiekėjo ar ūkio subjekto) ir vykdyti Darbus ar teikti Paslaugas pats tik gavęs raš</w:t>
      </w:r>
      <w:r w:rsidRPr="00EE279F">
        <w:rPr>
          <w:sz w:val="24"/>
          <w:szCs w:val="24"/>
        </w:rPr>
        <w:t>ytinį Suteikiančiosios institucijo</w:t>
      </w:r>
      <w:r w:rsidRPr="00CF2E94">
        <w:rPr>
          <w:sz w:val="24"/>
          <w:szCs w:val="24"/>
        </w:rPr>
        <w:t>s sutikimą, kuris negali būti nepagrįstai neduodamas.</w:t>
      </w:r>
    </w:p>
    <w:p w14:paraId="71A5C9D2" w14:textId="77777777" w:rsidR="00047550" w:rsidRPr="001A1BF3" w:rsidRDefault="00047550" w:rsidP="00047550">
      <w:pPr>
        <w:pStyle w:val="paragrafai"/>
        <w:rPr>
          <w:sz w:val="24"/>
          <w:szCs w:val="24"/>
        </w:rPr>
      </w:pPr>
      <w:bookmarkStart w:id="342" w:name="_Ref137343286"/>
      <w:bookmarkStart w:id="343" w:name="_Toc284496725"/>
      <w:r w:rsidRPr="00EE279F">
        <w:rPr>
          <w:sz w:val="24"/>
          <w:szCs w:val="24"/>
        </w:rPr>
        <w:t xml:space="preserve">Sudaręs sutartį su Subtiekėju, </w:t>
      </w:r>
      <w:r w:rsidRPr="00877795">
        <w:rPr>
          <w:sz w:val="24"/>
          <w:szCs w:val="24"/>
        </w:rPr>
        <w:t>Koncesininkas</w:t>
      </w:r>
      <w:r w:rsidRPr="00DF6A16">
        <w:rPr>
          <w:sz w:val="24"/>
          <w:szCs w:val="24"/>
        </w:rPr>
        <w:t xml:space="preserve"> ne vėliau kaip per </w:t>
      </w:r>
      <w:r w:rsidRPr="00AC2BE4">
        <w:rPr>
          <w:color w:val="FF0000"/>
          <w:sz w:val="24"/>
          <w:szCs w:val="24"/>
        </w:rPr>
        <w:t>[</w:t>
      </w:r>
      <w:r w:rsidRPr="00F7208C">
        <w:rPr>
          <w:i/>
          <w:color w:val="FF0000"/>
          <w:sz w:val="24"/>
          <w:szCs w:val="24"/>
        </w:rPr>
        <w:t>nustatyti terminą, rekomenduojama</w:t>
      </w:r>
      <w:r w:rsidRPr="001C07AD">
        <w:rPr>
          <w:color w:val="FF0000"/>
          <w:sz w:val="24"/>
          <w:szCs w:val="24"/>
        </w:rPr>
        <w:t xml:space="preserve"> </w:t>
      </w:r>
      <w:r w:rsidRPr="00B85F8A">
        <w:rPr>
          <w:i/>
          <w:color w:val="FF0000"/>
          <w:sz w:val="24"/>
          <w:szCs w:val="24"/>
        </w:rPr>
        <w:t>–</w:t>
      </w:r>
      <w:r w:rsidRPr="00B85F8A">
        <w:rPr>
          <w:color w:val="FF0000"/>
          <w:sz w:val="24"/>
          <w:szCs w:val="24"/>
        </w:rPr>
        <w:t xml:space="preserve"> 3 (tris) Darbo dienas]</w:t>
      </w:r>
      <w:r w:rsidRPr="006B7510">
        <w:rPr>
          <w:sz w:val="24"/>
          <w:szCs w:val="24"/>
        </w:rPr>
        <w:t xml:space="preserve"> nuo jos sudarymo sutarties kopiją pateikia </w:t>
      </w:r>
      <w:r w:rsidRPr="00156CBF">
        <w:rPr>
          <w:sz w:val="24"/>
          <w:szCs w:val="24"/>
        </w:rPr>
        <w:t>Suteikiančiajai institucijai</w:t>
      </w:r>
      <w:r w:rsidRPr="001A1BF3">
        <w:rPr>
          <w:sz w:val="24"/>
          <w:szCs w:val="24"/>
        </w:rPr>
        <w:t>.</w:t>
      </w:r>
      <w:bookmarkEnd w:id="342"/>
      <w:bookmarkEnd w:id="343"/>
    </w:p>
    <w:p w14:paraId="003C7A33" w14:textId="77777777" w:rsidR="00047550" w:rsidRPr="00CF2E94" w:rsidRDefault="00047550" w:rsidP="00047550">
      <w:pPr>
        <w:pStyle w:val="paragrafai"/>
        <w:rPr>
          <w:sz w:val="24"/>
          <w:szCs w:val="24"/>
        </w:rPr>
      </w:pPr>
      <w:bookmarkStart w:id="344" w:name="_Ref292963407"/>
      <w:bookmarkStart w:id="345" w:name="_Ref391884766"/>
      <w:r w:rsidRPr="004C7337">
        <w:rPr>
          <w:sz w:val="24"/>
          <w:szCs w:val="24"/>
        </w:rPr>
        <w:t xml:space="preserve">Neatsižvelgiant į </w:t>
      </w:r>
      <w:r w:rsidRPr="00A62796">
        <w:rPr>
          <w:sz w:val="24"/>
          <w:szCs w:val="24"/>
        </w:rPr>
        <w:t xml:space="preserve">Sutarties </w:t>
      </w:r>
      <w:r w:rsidRPr="00CF2E94">
        <w:rPr>
          <w:sz w:val="24"/>
          <w:szCs w:val="24"/>
        </w:rPr>
        <w:fldChar w:fldCharType="begin"/>
      </w:r>
      <w:r w:rsidRPr="00CF2E94">
        <w:rPr>
          <w:sz w:val="24"/>
          <w:szCs w:val="24"/>
        </w:rPr>
        <w:instrText xml:space="preserve"> REF _Ref283299143 \r \h  \* MERGEFORMAT </w:instrText>
      </w:r>
      <w:r w:rsidRPr="00CF2E94">
        <w:rPr>
          <w:sz w:val="24"/>
          <w:szCs w:val="24"/>
        </w:rPr>
      </w:r>
      <w:r w:rsidRPr="00CF2E94">
        <w:rPr>
          <w:sz w:val="24"/>
          <w:szCs w:val="24"/>
        </w:rPr>
        <w:fldChar w:fldCharType="separate"/>
      </w:r>
      <w:r w:rsidR="00962ECE">
        <w:rPr>
          <w:sz w:val="24"/>
          <w:szCs w:val="24"/>
        </w:rPr>
        <w:t>19.1</w:t>
      </w:r>
      <w:r w:rsidRPr="00CF2E94">
        <w:rPr>
          <w:sz w:val="24"/>
          <w:szCs w:val="24"/>
        </w:rPr>
        <w:fldChar w:fldCharType="end"/>
      </w:r>
      <w:r w:rsidRPr="00CF2E94">
        <w:rPr>
          <w:sz w:val="24"/>
          <w:szCs w:val="24"/>
        </w:rPr>
        <w:t xml:space="preserve"> punktą, Koncesininkas turi teisę pasitelkti naują Subtiekėją ar ūkio subjektą ir be Koncesininko išankstinio raštiško sutikimo, </w:t>
      </w:r>
      <w:bookmarkEnd w:id="344"/>
      <w:r w:rsidRPr="00CF2E94">
        <w:rPr>
          <w:sz w:val="24"/>
          <w:szCs w:val="24"/>
        </w:rPr>
        <w:t xml:space="preserve">jeigu per 12 mėnesių laikotarpį tokio Subtiekėjo atliekamų darbų ir teikiamų paslaugų bendra vertė neviršija </w:t>
      </w:r>
      <w:r w:rsidRPr="00CF2E94">
        <w:rPr>
          <w:color w:val="FF0000"/>
          <w:sz w:val="24"/>
          <w:szCs w:val="24"/>
        </w:rPr>
        <w:t>[</w:t>
      </w:r>
      <w:r w:rsidRPr="00CF2E94">
        <w:rPr>
          <w:i/>
          <w:color w:val="FF0000"/>
          <w:sz w:val="24"/>
          <w:szCs w:val="24"/>
        </w:rPr>
        <w:t>nurodyti</w:t>
      </w:r>
      <w:r w:rsidRPr="00CF2E94">
        <w:rPr>
          <w:color w:val="FF0000"/>
          <w:sz w:val="24"/>
          <w:szCs w:val="24"/>
        </w:rPr>
        <w:t xml:space="preserve"> </w:t>
      </w:r>
      <w:r w:rsidRPr="00CF2E94">
        <w:rPr>
          <w:i/>
          <w:color w:val="FF0000"/>
          <w:sz w:val="24"/>
          <w:szCs w:val="24"/>
        </w:rPr>
        <w:t>sumą</w:t>
      </w:r>
      <w:r w:rsidRPr="00CF2E94">
        <w:rPr>
          <w:color w:val="FF0000"/>
          <w:sz w:val="24"/>
          <w:szCs w:val="24"/>
        </w:rPr>
        <w:t>]</w:t>
      </w:r>
      <w:r w:rsidRPr="00CF2E94">
        <w:rPr>
          <w:sz w:val="24"/>
          <w:szCs w:val="24"/>
        </w:rPr>
        <w:t xml:space="preserve"> per finansinius metus sumos.</w:t>
      </w:r>
      <w:bookmarkEnd w:id="345"/>
    </w:p>
    <w:p w14:paraId="2B28A236" w14:textId="77777777" w:rsidR="00047550" w:rsidRPr="00CF2E94" w:rsidRDefault="00047550" w:rsidP="00047550">
      <w:pPr>
        <w:pStyle w:val="paragrafai"/>
        <w:rPr>
          <w:sz w:val="24"/>
          <w:szCs w:val="24"/>
        </w:rPr>
      </w:pPr>
      <w:bookmarkStart w:id="346" w:name="_Ref391884768"/>
      <w:r w:rsidRPr="00CF2E94">
        <w:rPr>
          <w:sz w:val="24"/>
          <w:szCs w:val="24"/>
        </w:rPr>
        <w:t xml:space="preserve">Sutartys su Subtiekėjais privalo būti sudaromos vadovaujantis sąžiningumo ir ištiestos rankos principais bei Gera verslo praktika. Sutartys privalo galioti ne ilgiau kaip iki </w:t>
      </w:r>
      <w:r w:rsidRPr="00CF2E94">
        <w:rPr>
          <w:sz w:val="24"/>
          <w:szCs w:val="24"/>
        </w:rPr>
        <w:lastRenderedPageBreak/>
        <w:t xml:space="preserve">Sutarties pasibaigimo arba nutraukimo, arba jas turi būti leidžiama be jokių neigiamų pasekmių nutraukti vienašališku pareiškimu prieš ne daugiau kaip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30 (trisdešimties) dienų]</w:t>
      </w:r>
      <w:r w:rsidRPr="00CF2E94">
        <w:rPr>
          <w:sz w:val="24"/>
          <w:szCs w:val="24"/>
        </w:rPr>
        <w:t xml:space="preserve"> iki pageidaujamos nutraukimo datos.</w:t>
      </w:r>
      <w:bookmarkEnd w:id="346"/>
    </w:p>
    <w:p w14:paraId="50E3C77C" w14:textId="77777777" w:rsidR="00047550" w:rsidRPr="00CF2E94" w:rsidRDefault="00047550" w:rsidP="00047550">
      <w:pPr>
        <w:pStyle w:val="paragrafai"/>
        <w:rPr>
          <w:sz w:val="24"/>
          <w:szCs w:val="24"/>
        </w:rPr>
      </w:pPr>
      <w:bookmarkStart w:id="347" w:name="_Toc284496726"/>
      <w:bookmarkStart w:id="348" w:name="_Ref342467178"/>
      <w:bookmarkStart w:id="349" w:name="_Ref391884769"/>
      <w:r w:rsidRPr="00CF2E94">
        <w:rPr>
          <w:sz w:val="24"/>
          <w:szCs w:val="24"/>
        </w:rPr>
        <w:t>Nepaisant to, ar Darbus atlieka, Paslaugas teikia Koncesininkas pats, ar pasitelkdamas Subtiekėjus, už tinkamą Darbų atlikimą ir Paslaugų teikimą, atitikimą Specifikacijų ir Pasiūlymo reikalavimams, bei jų kokybę atsako Koncesininkas.</w:t>
      </w:r>
      <w:bookmarkEnd w:id="347"/>
      <w:bookmarkEnd w:id="348"/>
      <w:bookmarkEnd w:id="349"/>
    </w:p>
    <w:p w14:paraId="4D68CE6A" w14:textId="77777777" w:rsidR="00047550" w:rsidRPr="00CF2E94" w:rsidRDefault="00047550" w:rsidP="00047550">
      <w:pPr>
        <w:pStyle w:val="paragrafai"/>
        <w:rPr>
          <w:sz w:val="24"/>
          <w:szCs w:val="24"/>
        </w:rPr>
      </w:pPr>
      <w:r w:rsidRPr="00CF2E94">
        <w:rPr>
          <w:sz w:val="24"/>
          <w:szCs w:val="24"/>
        </w:rPr>
        <w:t>Subtiekėjai ar kiti ūkio subjektai turi būti įsidiegę atitinkamose savo atliekamų Darbų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Objekto pripažinimo tinkamu naudoti teisės aktų nustatyta tvarka laikytis jų reikalavimų. Šis reikalavimas netaikomas sub-subtiekėjams.</w:t>
      </w:r>
    </w:p>
    <w:p w14:paraId="48C3A7B4" w14:textId="77777777" w:rsidR="00047550" w:rsidRPr="00D479C7" w:rsidRDefault="00047550" w:rsidP="00047550">
      <w:pPr>
        <w:pStyle w:val="paragrafai"/>
        <w:numPr>
          <w:ilvl w:val="0"/>
          <w:numId w:val="0"/>
        </w:numPr>
        <w:ind w:left="495"/>
        <w:rPr>
          <w:sz w:val="24"/>
          <w:szCs w:val="24"/>
        </w:rPr>
      </w:pPr>
    </w:p>
    <w:p w14:paraId="15056D26" w14:textId="77777777" w:rsidR="00047550" w:rsidRPr="00D479C7" w:rsidRDefault="00047550" w:rsidP="00047550">
      <w:pPr>
        <w:pStyle w:val="Heading2"/>
        <w:rPr>
          <w:sz w:val="24"/>
          <w:szCs w:val="24"/>
        </w:rPr>
      </w:pPr>
      <w:bookmarkStart w:id="350" w:name="_Toc284496727"/>
      <w:bookmarkStart w:id="351" w:name="_Toc293074456"/>
      <w:bookmarkStart w:id="352" w:name="_Toc297646381"/>
      <w:bookmarkStart w:id="353" w:name="_Toc300049728"/>
      <w:bookmarkStart w:id="354" w:name="_Toc299367481"/>
      <w:bookmarkStart w:id="355" w:name="_Toc55482011"/>
      <w:r w:rsidRPr="00D479C7">
        <w:rPr>
          <w:sz w:val="24"/>
          <w:szCs w:val="24"/>
        </w:rPr>
        <w:t xml:space="preserve">Veiksmų derinimas su </w:t>
      </w:r>
      <w:bookmarkEnd w:id="350"/>
      <w:bookmarkEnd w:id="351"/>
      <w:bookmarkEnd w:id="352"/>
      <w:bookmarkEnd w:id="353"/>
      <w:bookmarkEnd w:id="354"/>
      <w:r w:rsidRPr="00D479C7">
        <w:rPr>
          <w:sz w:val="24"/>
          <w:szCs w:val="24"/>
        </w:rPr>
        <w:t>Suteikiančiąja institucija</w:t>
      </w:r>
      <w:bookmarkEnd w:id="355"/>
    </w:p>
    <w:p w14:paraId="0C390C98" w14:textId="77777777" w:rsidR="00047550" w:rsidRPr="001C07AD" w:rsidRDefault="00047550" w:rsidP="00047550">
      <w:pPr>
        <w:pStyle w:val="paragrafai"/>
        <w:rPr>
          <w:sz w:val="24"/>
          <w:szCs w:val="24"/>
        </w:rPr>
      </w:pPr>
      <w:bookmarkStart w:id="356" w:name="_Toc284496728"/>
      <w:r w:rsidRPr="00EE279F">
        <w:rPr>
          <w:sz w:val="24"/>
          <w:szCs w:val="24"/>
        </w:rPr>
        <w:t xml:space="preserve">Koncesininkas privalo </w:t>
      </w:r>
      <w:r w:rsidRPr="00877795">
        <w:rPr>
          <w:sz w:val="24"/>
          <w:szCs w:val="24"/>
        </w:rPr>
        <w:t>Suteikianči</w:t>
      </w:r>
      <w:r w:rsidRPr="00DF6A16">
        <w:rPr>
          <w:sz w:val="24"/>
          <w:szCs w:val="24"/>
        </w:rPr>
        <w:t>ajai</w:t>
      </w:r>
      <w:r w:rsidRPr="00AC2BE4">
        <w:rPr>
          <w:sz w:val="24"/>
          <w:szCs w:val="24"/>
        </w:rPr>
        <w:t xml:space="preserve"> institucija</w:t>
      </w:r>
      <w:r w:rsidRPr="00F7208C">
        <w:rPr>
          <w:sz w:val="24"/>
          <w:szCs w:val="24"/>
        </w:rPr>
        <w:t>i pateikti susipažinti</w:t>
      </w:r>
      <w:r w:rsidRPr="001C07AD">
        <w:rPr>
          <w:sz w:val="24"/>
          <w:szCs w:val="24"/>
        </w:rPr>
        <w:t>:</w:t>
      </w:r>
      <w:bookmarkEnd w:id="356"/>
    </w:p>
    <w:p w14:paraId="03A4E921" w14:textId="77777777" w:rsidR="00047550" w:rsidRPr="00CF2E94" w:rsidRDefault="00047550" w:rsidP="00047550">
      <w:pPr>
        <w:pStyle w:val="paragrafesraas"/>
        <w:rPr>
          <w:sz w:val="24"/>
          <w:szCs w:val="24"/>
        </w:rPr>
      </w:pPr>
      <w:r w:rsidRPr="006B7510">
        <w:rPr>
          <w:sz w:val="24"/>
          <w:szCs w:val="24"/>
        </w:rPr>
        <w:t xml:space="preserve">Sutarties </w:t>
      </w:r>
      <w:r w:rsidRPr="00CF2E94">
        <w:rPr>
          <w:sz w:val="24"/>
          <w:szCs w:val="24"/>
        </w:rPr>
        <w:fldChar w:fldCharType="begin"/>
      </w:r>
      <w:r w:rsidRPr="00CF2E94">
        <w:rPr>
          <w:sz w:val="24"/>
          <w:szCs w:val="24"/>
        </w:rPr>
        <w:instrText xml:space="preserve"> REF _Ref283312942 \r \h  \* MERGEFORMAT </w:instrText>
      </w:r>
      <w:r w:rsidRPr="00CF2E94">
        <w:rPr>
          <w:sz w:val="24"/>
          <w:szCs w:val="24"/>
        </w:rPr>
      </w:r>
      <w:r w:rsidRPr="00CF2E94">
        <w:rPr>
          <w:sz w:val="24"/>
          <w:szCs w:val="24"/>
        </w:rPr>
        <w:fldChar w:fldCharType="separate"/>
      </w:r>
      <w:r w:rsidR="00962ECE">
        <w:rPr>
          <w:sz w:val="24"/>
          <w:szCs w:val="24"/>
        </w:rPr>
        <w:t>28.1</w:t>
      </w:r>
      <w:r w:rsidRPr="00CF2E94">
        <w:rPr>
          <w:sz w:val="24"/>
          <w:szCs w:val="24"/>
        </w:rPr>
        <w:fldChar w:fldCharType="end"/>
      </w:r>
      <w:r w:rsidRPr="00CF2E94">
        <w:rPr>
          <w:sz w:val="24"/>
          <w:szCs w:val="24"/>
        </w:rPr>
        <w:t> punkte nurodytų ekspertų kandidatūras;</w:t>
      </w:r>
    </w:p>
    <w:p w14:paraId="68905C85" w14:textId="77777777" w:rsidR="00047550" w:rsidRPr="00CF2E94" w:rsidRDefault="00047550" w:rsidP="00047550">
      <w:pPr>
        <w:pStyle w:val="paragrafesraas"/>
        <w:rPr>
          <w:sz w:val="24"/>
          <w:szCs w:val="24"/>
        </w:rPr>
      </w:pPr>
      <w:r w:rsidRPr="00CF2E94">
        <w:rPr>
          <w:sz w:val="24"/>
          <w:szCs w:val="24"/>
        </w:rPr>
        <w:t>Koncesininko auditoriaus kandidatūras;</w:t>
      </w:r>
    </w:p>
    <w:p w14:paraId="053A49BD" w14:textId="77777777" w:rsidR="00047550" w:rsidRPr="00CF2E94" w:rsidRDefault="00047550" w:rsidP="00047550">
      <w:pPr>
        <w:pStyle w:val="paragrafai"/>
        <w:rPr>
          <w:sz w:val="24"/>
          <w:szCs w:val="24"/>
        </w:rPr>
      </w:pPr>
      <w:bookmarkStart w:id="357" w:name="_Ref137370261"/>
      <w:bookmarkStart w:id="358" w:name="_Ref137576568"/>
      <w:bookmarkStart w:id="359" w:name="_Toc284496729"/>
      <w:r w:rsidRPr="00CF2E94">
        <w:rPr>
          <w:sz w:val="24"/>
          <w:szCs w:val="24"/>
        </w:rPr>
        <w:t>Koncesininkas visais atvejais privalo gauti išankstinį rašytinį Suteikiančiosios institucijos sutikimą, kuris negali būti nepagrįstais neduodamas, dėl:</w:t>
      </w:r>
      <w:bookmarkEnd w:id="357"/>
      <w:bookmarkEnd w:id="358"/>
      <w:bookmarkEnd w:id="359"/>
    </w:p>
    <w:p w14:paraId="282B8EF6" w14:textId="77777777" w:rsidR="00047550" w:rsidRPr="00CF2E94" w:rsidRDefault="00047550" w:rsidP="00047550">
      <w:pPr>
        <w:pStyle w:val="paragrafesraas"/>
        <w:rPr>
          <w:sz w:val="24"/>
          <w:szCs w:val="24"/>
        </w:rPr>
      </w:pPr>
      <w:r w:rsidRPr="00CF2E94">
        <w:rPr>
          <w:sz w:val="24"/>
          <w:szCs w:val="24"/>
        </w:rPr>
        <w:t xml:space="preserve">Finansavimo šaltinių, apimčių ir / ar finansavimo sąlygų keitimo, kaip tai numatyta Sutarties </w:t>
      </w:r>
      <w:r w:rsidRPr="00B85F8A">
        <w:rPr>
          <w:sz w:val="24"/>
          <w:szCs w:val="24"/>
        </w:rPr>
        <w:fldChar w:fldCharType="begin"/>
      </w:r>
      <w:r w:rsidRPr="00CF2E94">
        <w:rPr>
          <w:sz w:val="24"/>
          <w:szCs w:val="24"/>
        </w:rPr>
        <w:instrText xml:space="preserve"> REF _Ref521902466 \r \h </w:instrText>
      </w:r>
      <w:r>
        <w:rPr>
          <w:sz w:val="24"/>
          <w:szCs w:val="24"/>
        </w:rPr>
        <w:instrText xml:space="preserve"> \* MERGEFORMAT </w:instrText>
      </w:r>
      <w:r w:rsidRPr="00B85F8A">
        <w:rPr>
          <w:sz w:val="24"/>
          <w:szCs w:val="24"/>
        </w:rPr>
      </w:r>
      <w:r w:rsidRPr="00B85F8A">
        <w:rPr>
          <w:sz w:val="24"/>
          <w:szCs w:val="24"/>
        </w:rPr>
        <w:fldChar w:fldCharType="separate"/>
      </w:r>
      <w:r w:rsidR="00962ECE">
        <w:rPr>
          <w:sz w:val="24"/>
          <w:szCs w:val="24"/>
        </w:rPr>
        <w:t>15.3</w:t>
      </w:r>
      <w:r w:rsidRPr="00B85F8A">
        <w:rPr>
          <w:sz w:val="24"/>
          <w:szCs w:val="24"/>
        </w:rPr>
        <w:fldChar w:fldCharType="end"/>
      </w:r>
      <w:r w:rsidRPr="00B85F8A">
        <w:rPr>
          <w:sz w:val="24"/>
          <w:szCs w:val="24"/>
        </w:rPr>
        <w:t xml:space="preserve"> </w:t>
      </w:r>
      <w:r w:rsidRPr="00CF2E94">
        <w:rPr>
          <w:sz w:val="24"/>
          <w:szCs w:val="24"/>
        </w:rPr>
        <w:t>punkte;</w:t>
      </w:r>
    </w:p>
    <w:p w14:paraId="2A1828CB" w14:textId="77777777" w:rsidR="00047550" w:rsidRPr="00CF2E94" w:rsidRDefault="00047550" w:rsidP="00047550">
      <w:pPr>
        <w:pStyle w:val="paragrafesraas"/>
        <w:rPr>
          <w:sz w:val="24"/>
          <w:szCs w:val="24"/>
        </w:rPr>
      </w:pPr>
      <w:r w:rsidRPr="00CF2E94">
        <w:rPr>
          <w:sz w:val="24"/>
          <w:szCs w:val="24"/>
        </w:rPr>
        <w:t>Finansinio veiklos modelio keitimo;</w:t>
      </w:r>
    </w:p>
    <w:p w14:paraId="7BE1BAC6" w14:textId="77777777" w:rsidR="00047550" w:rsidRPr="00CF2E94" w:rsidRDefault="00047550" w:rsidP="00047550">
      <w:pPr>
        <w:pStyle w:val="paragrafesraas"/>
        <w:rPr>
          <w:sz w:val="24"/>
          <w:szCs w:val="24"/>
        </w:rPr>
      </w:pPr>
      <w:r w:rsidRPr="00CF2E94">
        <w:rPr>
          <w:sz w:val="24"/>
          <w:szCs w:val="24"/>
        </w:rPr>
        <w:t xml:space="preserve">Subtiekėjų keitimo at pasitelkimo, kaip tai numatyta </w:t>
      </w:r>
      <w:r w:rsidRPr="00CF2E94">
        <w:rPr>
          <w:sz w:val="24"/>
          <w:szCs w:val="24"/>
        </w:rPr>
        <w:fldChar w:fldCharType="begin"/>
      </w:r>
      <w:r w:rsidRPr="00CF2E94">
        <w:rPr>
          <w:sz w:val="24"/>
          <w:szCs w:val="24"/>
        </w:rPr>
        <w:instrText xml:space="preserve"> REF _Ref521902527 \r \h  \* MERGEFORMAT </w:instrText>
      </w:r>
      <w:r w:rsidRPr="00CF2E94">
        <w:rPr>
          <w:sz w:val="24"/>
          <w:szCs w:val="24"/>
        </w:rPr>
      </w:r>
      <w:r w:rsidRPr="00CF2E94">
        <w:rPr>
          <w:sz w:val="24"/>
          <w:szCs w:val="24"/>
        </w:rPr>
        <w:fldChar w:fldCharType="separate"/>
      </w:r>
      <w:r w:rsidR="00962ECE">
        <w:rPr>
          <w:sz w:val="24"/>
          <w:szCs w:val="24"/>
        </w:rPr>
        <w:t>19</w:t>
      </w:r>
      <w:r w:rsidRPr="00CF2E94">
        <w:rPr>
          <w:sz w:val="24"/>
          <w:szCs w:val="24"/>
        </w:rPr>
        <w:fldChar w:fldCharType="end"/>
      </w:r>
      <w:r w:rsidRPr="00CF2E94">
        <w:rPr>
          <w:sz w:val="24"/>
          <w:szCs w:val="24"/>
        </w:rPr>
        <w:t xml:space="preserve"> punkte;</w:t>
      </w:r>
    </w:p>
    <w:p w14:paraId="1DC745A1" w14:textId="77777777" w:rsidR="00047550" w:rsidRPr="00CF2E94" w:rsidRDefault="00047550" w:rsidP="00047550">
      <w:pPr>
        <w:pStyle w:val="paragrafesraas"/>
        <w:rPr>
          <w:sz w:val="24"/>
          <w:szCs w:val="24"/>
        </w:rPr>
      </w:pPr>
      <w:r w:rsidRPr="00CF2E94">
        <w:rPr>
          <w:sz w:val="24"/>
          <w:szCs w:val="24"/>
        </w:rPr>
        <w:t>Asmenų, kurių kvalifikacija Investuotojas Konkurso metu grindė savo atitikimą Sąlygose nustatytiems kvalifikacijos reikalavimams, pakeitimo kandidatūras;</w:t>
      </w:r>
    </w:p>
    <w:p w14:paraId="00C6E32C" w14:textId="77777777" w:rsidR="00047550" w:rsidRPr="00CF2E94" w:rsidRDefault="00047550" w:rsidP="00047550">
      <w:pPr>
        <w:pStyle w:val="paragrafesraas"/>
        <w:rPr>
          <w:sz w:val="24"/>
          <w:szCs w:val="24"/>
        </w:rPr>
      </w:pPr>
      <w:r w:rsidRPr="00CF2E94">
        <w:rPr>
          <w:sz w:val="24"/>
          <w:szCs w:val="24"/>
        </w:rPr>
        <w:t xml:space="preserve">Sutarties </w:t>
      </w:r>
      <w:r w:rsidRPr="00CF2E94">
        <w:rPr>
          <w:sz w:val="24"/>
          <w:szCs w:val="24"/>
        </w:rPr>
        <w:fldChar w:fldCharType="begin"/>
      </w:r>
      <w:r w:rsidRPr="00CF2E94">
        <w:rPr>
          <w:sz w:val="24"/>
          <w:szCs w:val="24"/>
        </w:rPr>
        <w:instrText xml:space="preserve"> REF _Ref521902644 \r \h  \* MERGEFORMAT </w:instrText>
      </w:r>
      <w:r w:rsidRPr="00CF2E94">
        <w:rPr>
          <w:sz w:val="24"/>
          <w:szCs w:val="24"/>
        </w:rPr>
      </w:r>
      <w:r w:rsidRPr="00CF2E94">
        <w:rPr>
          <w:sz w:val="24"/>
          <w:szCs w:val="24"/>
        </w:rPr>
        <w:fldChar w:fldCharType="separate"/>
      </w:r>
      <w:r w:rsidR="00962ECE">
        <w:rPr>
          <w:sz w:val="24"/>
          <w:szCs w:val="24"/>
        </w:rPr>
        <w:t>33</w:t>
      </w:r>
      <w:r w:rsidRPr="00CF2E94">
        <w:rPr>
          <w:sz w:val="24"/>
          <w:szCs w:val="24"/>
        </w:rPr>
        <w:fldChar w:fldCharType="end"/>
      </w:r>
      <w:r w:rsidRPr="00CF2E94">
        <w:rPr>
          <w:sz w:val="24"/>
          <w:szCs w:val="24"/>
        </w:rPr>
        <w:t xml:space="preserve"> punkte numatytų sandorių, susijusių su Koncesininko prievolių tretiesiems asmenims įvykdymo užtikrinimu, išskyrus Sutartyje numatytas išimtis;</w:t>
      </w:r>
    </w:p>
    <w:p w14:paraId="6905AC81" w14:textId="77777777" w:rsidR="00047550" w:rsidRPr="00CF2E94" w:rsidRDefault="00047550" w:rsidP="00047550">
      <w:pPr>
        <w:pStyle w:val="paragrafesraas"/>
        <w:rPr>
          <w:sz w:val="24"/>
          <w:szCs w:val="24"/>
        </w:rPr>
      </w:pPr>
      <w:r w:rsidRPr="00EE279F">
        <w:rPr>
          <w:sz w:val="24"/>
          <w:szCs w:val="24"/>
        </w:rPr>
        <w:t>Sutarties</w:t>
      </w:r>
      <w:r w:rsidRPr="00CF2E94">
        <w:rPr>
          <w:sz w:val="24"/>
          <w:szCs w:val="24"/>
        </w:rPr>
        <w:fldChar w:fldCharType="begin"/>
      </w:r>
      <w:r w:rsidRPr="00CF2E94">
        <w:rPr>
          <w:sz w:val="24"/>
          <w:szCs w:val="24"/>
        </w:rPr>
        <w:instrText xml:space="preserve"> REF _Ref522200350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8.11</w:t>
      </w:r>
      <w:r w:rsidRPr="00CF2E94">
        <w:rPr>
          <w:sz w:val="24"/>
          <w:szCs w:val="24"/>
        </w:rPr>
        <w:fldChar w:fldCharType="end"/>
      </w:r>
      <w:r w:rsidRPr="00CF2E94">
        <w:rPr>
          <w:sz w:val="24"/>
          <w:szCs w:val="24"/>
        </w:rPr>
        <w:t> punkte numatytu atveju – sutarčių, susijusių su Turto naudojimu kitiems nei nustatyta Sutartyje tikslams, sąlygas;</w:t>
      </w:r>
    </w:p>
    <w:p w14:paraId="19B7C06F" w14:textId="77777777" w:rsidR="00047550" w:rsidRPr="00CF2E94" w:rsidRDefault="00047550" w:rsidP="00047550">
      <w:pPr>
        <w:pStyle w:val="paragrafesraas"/>
        <w:rPr>
          <w:sz w:val="24"/>
          <w:szCs w:val="24"/>
        </w:rPr>
      </w:pPr>
      <w:r w:rsidRPr="00CF2E94">
        <w:rPr>
          <w:sz w:val="24"/>
          <w:szCs w:val="24"/>
        </w:rPr>
        <w:t xml:space="preserve">Draudimo sutarčių laikino nesudarymo Sutarties </w:t>
      </w:r>
      <w:r w:rsidRPr="00CF2E94">
        <w:rPr>
          <w:sz w:val="24"/>
          <w:szCs w:val="24"/>
        </w:rPr>
        <w:fldChar w:fldCharType="begin"/>
      </w:r>
      <w:r w:rsidRPr="00CF2E94">
        <w:rPr>
          <w:sz w:val="24"/>
          <w:szCs w:val="24"/>
        </w:rPr>
        <w:instrText xml:space="preserve"> REF _Ref284516297 \r \h  \* MERGEFORMAT </w:instrText>
      </w:r>
      <w:r w:rsidRPr="00CF2E94">
        <w:rPr>
          <w:sz w:val="24"/>
          <w:szCs w:val="24"/>
        </w:rPr>
      </w:r>
      <w:r w:rsidRPr="00CF2E94">
        <w:rPr>
          <w:sz w:val="24"/>
          <w:szCs w:val="24"/>
        </w:rPr>
        <w:fldChar w:fldCharType="separate"/>
      </w:r>
      <w:r w:rsidR="00962ECE">
        <w:rPr>
          <w:sz w:val="24"/>
          <w:szCs w:val="24"/>
        </w:rPr>
        <w:t>34.4</w:t>
      </w:r>
      <w:r w:rsidRPr="00CF2E94">
        <w:rPr>
          <w:sz w:val="24"/>
          <w:szCs w:val="24"/>
        </w:rPr>
        <w:fldChar w:fldCharType="end"/>
      </w:r>
      <w:r w:rsidRPr="00CF2E94">
        <w:rPr>
          <w:sz w:val="24"/>
          <w:szCs w:val="24"/>
        </w:rPr>
        <w:t> punkte numatytu atveju;</w:t>
      </w:r>
    </w:p>
    <w:p w14:paraId="395E3306" w14:textId="77777777" w:rsidR="00047550" w:rsidRPr="00CF2E94" w:rsidRDefault="00047550" w:rsidP="00047550">
      <w:pPr>
        <w:pStyle w:val="paragrafesraas"/>
        <w:rPr>
          <w:sz w:val="24"/>
          <w:szCs w:val="24"/>
        </w:rPr>
      </w:pPr>
      <w:r w:rsidRPr="00CF2E94">
        <w:rPr>
          <w:sz w:val="24"/>
          <w:szCs w:val="24"/>
        </w:rPr>
        <w:t xml:space="preserve">pagal Draudimo sutartis gautų draudimo išmokų už Turto žuvimą panaudojimą ne tokio turto atstatymui, kaip tai numatyta Sutarties </w:t>
      </w:r>
      <w:r w:rsidRPr="00CF2E94">
        <w:rPr>
          <w:sz w:val="24"/>
          <w:szCs w:val="24"/>
        </w:rPr>
        <w:fldChar w:fldCharType="begin"/>
      </w:r>
      <w:r w:rsidRPr="00CF2E94">
        <w:rPr>
          <w:sz w:val="24"/>
          <w:szCs w:val="24"/>
        </w:rPr>
        <w:instrText xml:space="preserve"> REF _Ref137633308 \r \h  \* MERGEFORMAT </w:instrText>
      </w:r>
      <w:r w:rsidRPr="00CF2E94">
        <w:rPr>
          <w:sz w:val="24"/>
          <w:szCs w:val="24"/>
        </w:rPr>
      </w:r>
      <w:r w:rsidRPr="00CF2E94">
        <w:rPr>
          <w:sz w:val="24"/>
          <w:szCs w:val="24"/>
        </w:rPr>
        <w:fldChar w:fldCharType="separate"/>
      </w:r>
      <w:r w:rsidR="00962ECE">
        <w:rPr>
          <w:sz w:val="24"/>
          <w:szCs w:val="24"/>
        </w:rPr>
        <w:t>34.8</w:t>
      </w:r>
      <w:r w:rsidRPr="00CF2E94">
        <w:rPr>
          <w:sz w:val="24"/>
          <w:szCs w:val="24"/>
        </w:rPr>
        <w:fldChar w:fldCharType="end"/>
      </w:r>
      <w:r w:rsidRPr="00CF2E94">
        <w:rPr>
          <w:sz w:val="24"/>
          <w:szCs w:val="24"/>
        </w:rPr>
        <w:t> punkte</w:t>
      </w:r>
    </w:p>
    <w:p w14:paraId="6DD838B4" w14:textId="77777777" w:rsidR="00047550" w:rsidRPr="00CF2E94" w:rsidRDefault="00047550" w:rsidP="00047550">
      <w:pPr>
        <w:pStyle w:val="paragrafesraas"/>
        <w:rPr>
          <w:sz w:val="24"/>
          <w:szCs w:val="24"/>
        </w:rPr>
      </w:pPr>
      <w:bookmarkStart w:id="360" w:name="_Ref137576887"/>
      <w:bookmarkStart w:id="361" w:name="_Ref522205706"/>
      <w:r w:rsidRPr="00CF2E94">
        <w:rPr>
          <w:sz w:val="24"/>
          <w:szCs w:val="24"/>
        </w:rPr>
        <w:t>bet kokių sandorių, sudaromų tarp Koncesininko ir Susijusių asmenų</w:t>
      </w:r>
      <w:bookmarkEnd w:id="360"/>
      <w:r w:rsidRPr="00CF2E94">
        <w:rPr>
          <w:sz w:val="24"/>
          <w:szCs w:val="24"/>
        </w:rPr>
        <w:t>, išskyrus numatytus Pasiūlyme;</w:t>
      </w:r>
      <w:bookmarkStart w:id="362" w:name="_Ref137576304"/>
      <w:bookmarkStart w:id="363" w:name="_Ref137576888"/>
      <w:bookmarkEnd w:id="361"/>
    </w:p>
    <w:p w14:paraId="1B045531" w14:textId="77777777" w:rsidR="00047550" w:rsidRPr="00CF2E94" w:rsidRDefault="00047550" w:rsidP="00047550">
      <w:pPr>
        <w:pStyle w:val="paragrafesraas"/>
        <w:rPr>
          <w:sz w:val="24"/>
          <w:szCs w:val="24"/>
        </w:rPr>
      </w:pPr>
      <w:bookmarkStart w:id="364" w:name="_Ref309245015"/>
      <w:r w:rsidRPr="00CF2E94">
        <w:rPr>
          <w:sz w:val="24"/>
          <w:szCs w:val="24"/>
        </w:rPr>
        <w:t xml:space="preserve">kitų sandorių, išskyrus numatytus Pasiūlyme, kurių pagrindu Koncesininkas prisiima įsipareigojimus, kurių vertė einamaisiais finansiniais metais </w:t>
      </w:r>
      <w:r w:rsidRPr="00CF2E94">
        <w:rPr>
          <w:i/>
          <w:color w:val="FF0000"/>
          <w:sz w:val="24"/>
          <w:szCs w:val="24"/>
        </w:rPr>
        <w:t>[</w:t>
      </w:r>
      <w:r w:rsidRPr="00CF2E94">
        <w:rPr>
          <w:i/>
          <w:iCs/>
          <w:color w:val="FF0000"/>
          <w:sz w:val="24"/>
          <w:szCs w:val="24"/>
        </w:rPr>
        <w:t>suma</w:t>
      </w:r>
      <w:r w:rsidRPr="00CF2E94">
        <w:rPr>
          <w:i/>
          <w:color w:val="FF0000"/>
          <w:sz w:val="24"/>
          <w:szCs w:val="24"/>
        </w:rPr>
        <w:t xml:space="preserve">, pvz.: viršija 100 000 (vieną šimtą tūkstančių) eurų, arba bendra sutarties ar su atitinkamu kontrahentu dėl analogiško dalyko sudaromų visų vykdomų ar vykdytinų sandorių vertė viršija 500 000 </w:t>
      </w:r>
      <w:r w:rsidRPr="00CF2E94">
        <w:rPr>
          <w:i/>
          <w:color w:val="FF0000"/>
          <w:sz w:val="24"/>
          <w:szCs w:val="24"/>
        </w:rPr>
        <w:lastRenderedPageBreak/>
        <w:t>(penkis šimtus tūkstančių) eurų (be PVM)]</w:t>
      </w:r>
      <w:r w:rsidRPr="00CF2E94">
        <w:rPr>
          <w:color w:val="FF0000"/>
          <w:sz w:val="24"/>
          <w:szCs w:val="24"/>
        </w:rPr>
        <w:t xml:space="preserve"> </w:t>
      </w:r>
      <w:r w:rsidRPr="00CF2E94">
        <w:rPr>
          <w:spacing w:val="0"/>
          <w:sz w:val="24"/>
          <w:szCs w:val="24"/>
        </w:rPr>
        <w:t>eurų (be PVM)</w:t>
      </w:r>
      <w:bookmarkEnd w:id="362"/>
      <w:r w:rsidRPr="00CF2E94">
        <w:rPr>
          <w:sz w:val="24"/>
          <w:szCs w:val="24"/>
        </w:rPr>
        <w:t>. Tuo atveju, jeigu šių verčių iš anksto nėra galimybės nustatyti, Suteikiančiosios institucijos sutikimo reikės jeigu:</w:t>
      </w:r>
      <w:bookmarkEnd w:id="363"/>
      <w:bookmarkEnd w:id="364"/>
    </w:p>
    <w:p w14:paraId="1044FFC3" w14:textId="77777777" w:rsidR="00047550" w:rsidRPr="00CF2E94" w:rsidRDefault="00047550" w:rsidP="00047550">
      <w:pPr>
        <w:pStyle w:val="paragrafas3lygmuo"/>
        <w:numPr>
          <w:ilvl w:val="3"/>
          <w:numId w:val="10"/>
        </w:numPr>
        <w:tabs>
          <w:tab w:val="clear" w:pos="615"/>
          <w:tab w:val="clear" w:pos="2160"/>
          <w:tab w:val="left" w:pos="1134"/>
        </w:tabs>
        <w:ind w:left="1134" w:hanging="294"/>
        <w:rPr>
          <w:sz w:val="24"/>
          <w:szCs w:val="24"/>
        </w:rPr>
      </w:pPr>
      <w:r w:rsidRPr="00CF2E94">
        <w:rPr>
          <w:sz w:val="24"/>
          <w:szCs w:val="24"/>
        </w:rPr>
        <w:t xml:space="preserve">sutarčių galiojimo terminas yra ilgesnis nei </w:t>
      </w:r>
      <w:r w:rsidRPr="00CF2E94">
        <w:rPr>
          <w:color w:val="FF0000"/>
          <w:sz w:val="24"/>
          <w:szCs w:val="24"/>
        </w:rPr>
        <w:t>[</w:t>
      </w:r>
      <w:r w:rsidRPr="00CF2E94">
        <w:rPr>
          <w:i/>
          <w:color w:val="FF0000"/>
          <w:sz w:val="24"/>
          <w:szCs w:val="24"/>
        </w:rPr>
        <w:t>terminas</w:t>
      </w:r>
      <w:r w:rsidRPr="00CF2E94">
        <w:rPr>
          <w:color w:val="FF0000"/>
          <w:sz w:val="24"/>
          <w:szCs w:val="24"/>
        </w:rPr>
        <w:t>]</w:t>
      </w:r>
      <w:r w:rsidRPr="00CF2E94">
        <w:rPr>
          <w:sz w:val="24"/>
          <w:szCs w:val="24"/>
        </w:rPr>
        <w:t xml:space="preserve"> ar viršija Sutarties galiojimo laikotarpį; arba</w:t>
      </w:r>
    </w:p>
    <w:p w14:paraId="42148FD7" w14:textId="77777777" w:rsidR="00047550" w:rsidRPr="00CF2E94" w:rsidRDefault="00047550" w:rsidP="00047550">
      <w:pPr>
        <w:pStyle w:val="paragrafas3lygmuo"/>
        <w:numPr>
          <w:ilvl w:val="3"/>
          <w:numId w:val="10"/>
        </w:numPr>
        <w:tabs>
          <w:tab w:val="clear" w:pos="615"/>
          <w:tab w:val="clear" w:pos="2160"/>
          <w:tab w:val="left" w:pos="1134"/>
        </w:tabs>
        <w:ind w:left="1134" w:hanging="294"/>
        <w:rPr>
          <w:sz w:val="24"/>
          <w:szCs w:val="24"/>
        </w:rPr>
      </w:pPr>
      <w:r w:rsidRPr="00CF2E94">
        <w:rPr>
          <w:sz w:val="24"/>
          <w:szCs w:val="24"/>
        </w:rPr>
        <w:t xml:space="preserve">sutartys yra neterminuotos; išskyrus atvejus, kai (1) šiose sutartyse yra numatyta jų vienašališko nutraukimo galimybė, įspėjant kitą šalį prieš ne ilgesnį kaip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30 (trisdešimties) dienų]</w:t>
      </w:r>
      <w:r w:rsidRPr="00CF2E94">
        <w:rPr>
          <w:sz w:val="24"/>
          <w:szCs w:val="24"/>
        </w:rPr>
        <w:t xml:space="preserve"> laikotarpį bei (2) šiuo būdu nutraukus sutartį Koncesininkui nekyla pareigos atlyginti nuostolius ar mokė</w:t>
      </w:r>
      <w:bookmarkStart w:id="365" w:name="_Toc284496730"/>
      <w:r w:rsidRPr="00CF2E94">
        <w:rPr>
          <w:sz w:val="24"/>
          <w:szCs w:val="24"/>
        </w:rPr>
        <w:t>ti bet kokio pobūdžio netesybas;</w:t>
      </w:r>
    </w:p>
    <w:p w14:paraId="29DF0732" w14:textId="77777777" w:rsidR="00047550" w:rsidRPr="00CF2E94" w:rsidRDefault="00047550" w:rsidP="00047550">
      <w:pPr>
        <w:pStyle w:val="paragrafai"/>
        <w:rPr>
          <w:sz w:val="24"/>
          <w:szCs w:val="24"/>
        </w:rPr>
      </w:pPr>
      <w:bookmarkStart w:id="366" w:name="_Toc284496731"/>
      <w:bookmarkEnd w:id="365"/>
      <w:r w:rsidRPr="006B7510">
        <w:rPr>
          <w:sz w:val="24"/>
          <w:szCs w:val="24"/>
        </w:rPr>
        <w:t>Suteiki</w:t>
      </w:r>
      <w:r w:rsidRPr="00156CBF">
        <w:rPr>
          <w:sz w:val="24"/>
          <w:szCs w:val="24"/>
        </w:rPr>
        <w:t>ančioji institucija</w:t>
      </w:r>
      <w:r w:rsidRPr="001A1BF3">
        <w:rPr>
          <w:sz w:val="24"/>
          <w:szCs w:val="24"/>
        </w:rPr>
        <w:t xml:space="preserve"> turi pareikšti savo sutikimą ar motyvuotą atsisakymą išduoti sutikimą dėl </w:t>
      </w:r>
      <w:r w:rsidRPr="004C7337">
        <w:rPr>
          <w:sz w:val="24"/>
          <w:szCs w:val="24"/>
        </w:rPr>
        <w:t xml:space="preserve">Sutarties </w:t>
      </w:r>
      <w:r w:rsidRPr="00CF2E94">
        <w:rPr>
          <w:sz w:val="24"/>
          <w:szCs w:val="24"/>
        </w:rPr>
        <w:fldChar w:fldCharType="begin"/>
      </w:r>
      <w:r w:rsidRPr="00CF2E94">
        <w:rPr>
          <w:sz w:val="24"/>
          <w:szCs w:val="24"/>
        </w:rPr>
        <w:instrText xml:space="preserve"> REF _Ref137576568 \r \h  \* MERGEFORMAT </w:instrText>
      </w:r>
      <w:r w:rsidRPr="00CF2E94">
        <w:rPr>
          <w:sz w:val="24"/>
          <w:szCs w:val="24"/>
        </w:rPr>
      </w:r>
      <w:r w:rsidRPr="00CF2E94">
        <w:rPr>
          <w:sz w:val="24"/>
          <w:szCs w:val="24"/>
        </w:rPr>
        <w:fldChar w:fldCharType="separate"/>
      </w:r>
      <w:r w:rsidR="00962ECE">
        <w:rPr>
          <w:sz w:val="24"/>
          <w:szCs w:val="24"/>
        </w:rPr>
        <w:t>20.2</w:t>
      </w:r>
      <w:r w:rsidRPr="00CF2E94">
        <w:rPr>
          <w:sz w:val="24"/>
          <w:szCs w:val="24"/>
        </w:rPr>
        <w:fldChar w:fldCharType="end"/>
      </w:r>
      <w:r w:rsidRPr="00CF2E94">
        <w:rPr>
          <w:sz w:val="24"/>
          <w:szCs w:val="24"/>
        </w:rPr>
        <w:t xml:space="preserve"> punkte nurodytų sandorių sudarymo ne vėliau kaip per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10 (dešimt) Darbo dienų]</w:t>
      </w:r>
      <w:r w:rsidRPr="00CF2E94">
        <w:rPr>
          <w:sz w:val="24"/>
          <w:szCs w:val="24"/>
        </w:rPr>
        <w:t xml:space="preserve">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Pr="00CF2E94">
        <w:rPr>
          <w:color w:val="FF0000"/>
          <w:sz w:val="24"/>
          <w:szCs w:val="24"/>
        </w:rPr>
        <w:t>[</w:t>
      </w:r>
      <w:r w:rsidRPr="00CF2E94">
        <w:rPr>
          <w:i/>
          <w:color w:val="FF0000"/>
          <w:sz w:val="24"/>
          <w:szCs w:val="24"/>
        </w:rPr>
        <w:t>nustatyti terminą, rekomenduojama –</w:t>
      </w:r>
      <w:r w:rsidRPr="00CF2E94">
        <w:rPr>
          <w:color w:val="FF0000"/>
          <w:sz w:val="24"/>
          <w:szCs w:val="24"/>
        </w:rPr>
        <w:t>10 (dešimt) Darbo dienų]</w:t>
      </w:r>
      <w:r w:rsidRPr="00CF2E94">
        <w:rPr>
          <w:sz w:val="24"/>
          <w:szCs w:val="24"/>
        </w:rPr>
        <w:t>, informuoja Suteikiančiąją instituciją, pateikdamas sutarties ir / ar kitų susijusių dokumentų kopijas.</w:t>
      </w:r>
      <w:bookmarkEnd w:id="366"/>
    </w:p>
    <w:p w14:paraId="6C23C5B4" w14:textId="77777777" w:rsidR="00047550" w:rsidRPr="00D479C7" w:rsidRDefault="00047550" w:rsidP="00047550">
      <w:pPr>
        <w:pStyle w:val="Heading1"/>
        <w:spacing w:before="0"/>
        <w:rPr>
          <w:sz w:val="24"/>
          <w:szCs w:val="24"/>
        </w:rPr>
      </w:pPr>
      <w:bookmarkStart w:id="367" w:name="_Toc137437144"/>
      <w:bookmarkStart w:id="368" w:name="_Toc309205533"/>
      <w:bookmarkStart w:id="369" w:name="_Toc55482012"/>
      <w:bookmarkStart w:id="370" w:name="_Toc141511366"/>
      <w:bookmarkEnd w:id="367"/>
      <w:r w:rsidRPr="00D479C7">
        <w:rPr>
          <w:sz w:val="24"/>
          <w:szCs w:val="24"/>
        </w:rPr>
        <w:t>Atleidimo atvejai ir Kompensavimo įvykiai</w:t>
      </w:r>
      <w:bookmarkEnd w:id="368"/>
      <w:bookmarkEnd w:id="369"/>
    </w:p>
    <w:p w14:paraId="3364819A" w14:textId="77777777" w:rsidR="00047550" w:rsidRPr="00A36D29" w:rsidRDefault="00047550" w:rsidP="00047550">
      <w:pPr>
        <w:pStyle w:val="Heading2"/>
        <w:rPr>
          <w:sz w:val="24"/>
          <w:szCs w:val="24"/>
        </w:rPr>
      </w:pPr>
      <w:bookmarkStart w:id="371" w:name="_Toc309205534"/>
      <w:bookmarkStart w:id="372" w:name="_Ref445902898"/>
      <w:bookmarkStart w:id="373" w:name="_Ref502738711"/>
      <w:bookmarkStart w:id="374" w:name="_Toc55482013"/>
      <w:r w:rsidRPr="0073290E">
        <w:rPr>
          <w:sz w:val="24"/>
          <w:szCs w:val="24"/>
        </w:rPr>
        <w:t>Atleidimo atveja</w:t>
      </w:r>
      <w:r w:rsidRPr="00A36D29">
        <w:rPr>
          <w:sz w:val="24"/>
          <w:szCs w:val="24"/>
        </w:rPr>
        <w:t>i</w:t>
      </w:r>
      <w:bookmarkEnd w:id="371"/>
      <w:bookmarkEnd w:id="372"/>
      <w:bookmarkEnd w:id="373"/>
      <w:bookmarkEnd w:id="374"/>
    </w:p>
    <w:p w14:paraId="31CCCA7C" w14:textId="77777777" w:rsidR="00047550" w:rsidRPr="00B85F8A" w:rsidRDefault="00047550" w:rsidP="00047550">
      <w:pPr>
        <w:pStyle w:val="paragrafai"/>
        <w:rPr>
          <w:sz w:val="24"/>
          <w:szCs w:val="24"/>
        </w:rPr>
      </w:pPr>
      <w:bookmarkStart w:id="375" w:name="_Ref309217893"/>
      <w:r w:rsidRPr="00EE279F">
        <w:rPr>
          <w:sz w:val="24"/>
          <w:szCs w:val="24"/>
        </w:rPr>
        <w:t xml:space="preserve">Atleidimo atvejais laikomi ir </w:t>
      </w:r>
      <w:r w:rsidRPr="00877795">
        <w:rPr>
          <w:sz w:val="24"/>
          <w:szCs w:val="24"/>
        </w:rPr>
        <w:t>Koncesininkas</w:t>
      </w:r>
      <w:r w:rsidRPr="00DF6A16">
        <w:rPr>
          <w:sz w:val="24"/>
          <w:szCs w:val="24"/>
        </w:rPr>
        <w:t xml:space="preserve"> turi t</w:t>
      </w:r>
      <w:r w:rsidRPr="00AC2BE4">
        <w:rPr>
          <w:sz w:val="24"/>
          <w:szCs w:val="24"/>
        </w:rPr>
        <w:t>eisę laikinai</w:t>
      </w:r>
      <w:r w:rsidRPr="00F7208C">
        <w:rPr>
          <w:sz w:val="24"/>
          <w:szCs w:val="24"/>
        </w:rPr>
        <w:t xml:space="preserve"> visiškai ar iš dalies</w:t>
      </w:r>
      <w:r w:rsidRPr="001C07AD">
        <w:rPr>
          <w:sz w:val="24"/>
          <w:szCs w:val="24"/>
        </w:rPr>
        <w:t xml:space="preserve"> sustabdyti </w:t>
      </w:r>
      <w:r w:rsidRPr="00B85F8A">
        <w:rPr>
          <w:sz w:val="24"/>
          <w:szCs w:val="24"/>
        </w:rPr>
        <w:t>Darbų atlikimą ir / ar Paslaugų teikimą, jeigu:</w:t>
      </w:r>
      <w:bookmarkEnd w:id="375"/>
    </w:p>
    <w:p w14:paraId="1880D336" w14:textId="77777777" w:rsidR="00047550" w:rsidRPr="00CF2E94" w:rsidRDefault="00047550" w:rsidP="00047550">
      <w:pPr>
        <w:pStyle w:val="paragrafesraas"/>
        <w:rPr>
          <w:sz w:val="24"/>
          <w:szCs w:val="24"/>
        </w:rPr>
      </w:pPr>
      <w:r w:rsidRPr="006B4529">
        <w:rPr>
          <w:sz w:val="24"/>
          <w:szCs w:val="24"/>
        </w:rPr>
        <w:t>Suteikiančioji institucija</w:t>
      </w:r>
      <w:r w:rsidRPr="00FD7E4C">
        <w:rPr>
          <w:sz w:val="24"/>
          <w:szCs w:val="24"/>
        </w:rPr>
        <w:t xml:space="preserve"> nevykdo savo įsipareigojimų pagal Sutartį</w:t>
      </w:r>
      <w:r w:rsidRPr="00210B7F">
        <w:rPr>
          <w:spacing w:val="0"/>
          <w:sz w:val="24"/>
          <w:szCs w:val="24"/>
        </w:rPr>
        <w:t>;</w:t>
      </w:r>
    </w:p>
    <w:p w14:paraId="21338221" w14:textId="77777777" w:rsidR="00047550" w:rsidRPr="00EE279F" w:rsidRDefault="00047550" w:rsidP="00047550">
      <w:pPr>
        <w:pStyle w:val="paragrafesraas"/>
        <w:rPr>
          <w:sz w:val="24"/>
          <w:szCs w:val="24"/>
        </w:rPr>
      </w:pPr>
      <w:r w:rsidRPr="00EE279F">
        <w:rPr>
          <w:color w:val="0000FF"/>
          <w:sz w:val="24"/>
          <w:szCs w:val="24"/>
        </w:rPr>
        <w:t>[</w:t>
      </w:r>
      <w:r w:rsidRPr="00877795">
        <w:rPr>
          <w:i/>
          <w:color w:val="0000FF"/>
          <w:sz w:val="24"/>
          <w:szCs w:val="24"/>
        </w:rPr>
        <w:t xml:space="preserve">Jei Suteikiančioji institucija Koncesininkui moka </w:t>
      </w:r>
      <w:r w:rsidRPr="00DF6A16">
        <w:rPr>
          <w:i/>
          <w:color w:val="0000FF"/>
          <w:sz w:val="24"/>
          <w:szCs w:val="24"/>
        </w:rPr>
        <w:t>Atlygį</w:t>
      </w:r>
      <w:r w:rsidRPr="00AC2BE4">
        <w:rPr>
          <w:color w:val="00B050"/>
          <w:sz w:val="24"/>
          <w:szCs w:val="24"/>
        </w:rPr>
        <w:t xml:space="preserve"> </w:t>
      </w:r>
      <w:r w:rsidRPr="00F7208C">
        <w:rPr>
          <w:color w:val="00B050"/>
          <w:sz w:val="24"/>
          <w:szCs w:val="24"/>
        </w:rPr>
        <w:t xml:space="preserve">dėl nuo Suteikiančiosios </w:t>
      </w:r>
      <w:r w:rsidRPr="00CF2E94">
        <w:rPr>
          <w:color w:val="00B050"/>
          <w:sz w:val="24"/>
          <w:szCs w:val="24"/>
        </w:rPr>
        <w:t>institucijos priklausančių aplinkybių ilgiau kaip 30 (trisdešimt) dienų negauna priklausančio atitinkamo mėnesio Atlygio mokėjimo už Sutarties vykdymą</w:t>
      </w:r>
      <w:r w:rsidRPr="00CF2E94">
        <w:rPr>
          <w:color w:val="0000FF"/>
          <w:sz w:val="24"/>
          <w:szCs w:val="24"/>
        </w:rPr>
        <w:t>]</w:t>
      </w:r>
      <w:r w:rsidRPr="00CF2E94">
        <w:rPr>
          <w:color w:val="00B050"/>
          <w:sz w:val="24"/>
          <w:szCs w:val="24"/>
        </w:rPr>
        <w:t>;</w:t>
      </w:r>
    </w:p>
    <w:p w14:paraId="5013F8B7" w14:textId="77777777" w:rsidR="00047550" w:rsidRPr="00EE279F" w:rsidRDefault="00047550" w:rsidP="00047550">
      <w:pPr>
        <w:pStyle w:val="paragrafesraas"/>
        <w:rPr>
          <w:sz w:val="24"/>
          <w:szCs w:val="24"/>
        </w:rPr>
      </w:pPr>
      <w:r w:rsidRPr="00877795">
        <w:rPr>
          <w:color w:val="0000FF"/>
          <w:sz w:val="24"/>
          <w:szCs w:val="24"/>
        </w:rPr>
        <w:t>[</w:t>
      </w:r>
      <w:r w:rsidRPr="00DF6A16">
        <w:rPr>
          <w:i/>
          <w:color w:val="0000FF"/>
          <w:sz w:val="24"/>
          <w:szCs w:val="24"/>
        </w:rPr>
        <w:t>Jei Suteikiančio</w:t>
      </w:r>
      <w:r w:rsidRPr="00AC2BE4">
        <w:rPr>
          <w:i/>
          <w:color w:val="0000FF"/>
          <w:sz w:val="24"/>
          <w:szCs w:val="24"/>
        </w:rPr>
        <w:t xml:space="preserve">ji institucija Koncesininkui moka </w:t>
      </w:r>
      <w:r w:rsidRPr="00F7208C">
        <w:rPr>
          <w:i/>
          <w:color w:val="0000FF"/>
          <w:sz w:val="24"/>
          <w:szCs w:val="24"/>
        </w:rPr>
        <w:t>Atlygį</w:t>
      </w:r>
      <w:r w:rsidRPr="001C07AD">
        <w:rPr>
          <w:color w:val="00B050"/>
          <w:sz w:val="24"/>
          <w:szCs w:val="24"/>
        </w:rPr>
        <w:t xml:space="preserve"> </w:t>
      </w:r>
      <w:r w:rsidRPr="00CF2E94">
        <w:rPr>
          <w:color w:val="00B050"/>
          <w:sz w:val="24"/>
          <w:szCs w:val="24"/>
        </w:rPr>
        <w:t>per vienerius metus vėluojamų Atlygio suma viršija pusės vieno mėnesio Atlygio mokėjimo sumą</w:t>
      </w:r>
      <w:r w:rsidRPr="00CF2E94">
        <w:rPr>
          <w:color w:val="0000FF"/>
          <w:sz w:val="24"/>
          <w:szCs w:val="24"/>
        </w:rPr>
        <w:t>]</w:t>
      </w:r>
      <w:r w:rsidRPr="00CF2E94">
        <w:rPr>
          <w:sz w:val="24"/>
          <w:szCs w:val="24"/>
        </w:rPr>
        <w:t>;</w:t>
      </w:r>
    </w:p>
    <w:p w14:paraId="29395E52" w14:textId="77777777" w:rsidR="00047550" w:rsidRPr="00B85F8A" w:rsidRDefault="00047550" w:rsidP="00047550">
      <w:pPr>
        <w:pStyle w:val="paragrafesraas"/>
        <w:rPr>
          <w:sz w:val="24"/>
          <w:szCs w:val="24"/>
        </w:rPr>
      </w:pPr>
      <w:r w:rsidRPr="00877795">
        <w:rPr>
          <w:sz w:val="24"/>
          <w:szCs w:val="24"/>
        </w:rPr>
        <w:t>dėl Esminio teisės aktų pasikeitimo, atsiradus aplinkybėms, nurodytoms Sutarties</w:t>
      </w:r>
      <w:r w:rsidRPr="00DF6A16">
        <w:rPr>
          <w:sz w:val="24"/>
          <w:szCs w:val="24"/>
        </w:rPr>
        <w:t xml:space="preserve"> </w:t>
      </w:r>
      <w:r>
        <w:rPr>
          <w:sz w:val="24"/>
          <w:szCs w:val="24"/>
        </w:rPr>
        <w:fldChar w:fldCharType="begin"/>
      </w:r>
      <w:r>
        <w:rPr>
          <w:sz w:val="24"/>
          <w:szCs w:val="24"/>
        </w:rPr>
        <w:instrText xml:space="preserve"> REF _Ref521055167 \r \h </w:instrText>
      </w:r>
      <w:r>
        <w:rPr>
          <w:sz w:val="24"/>
          <w:szCs w:val="24"/>
        </w:rPr>
      </w:r>
      <w:r>
        <w:rPr>
          <w:sz w:val="24"/>
          <w:szCs w:val="24"/>
        </w:rPr>
        <w:fldChar w:fldCharType="separate"/>
      </w:r>
      <w:r w:rsidR="00962ECE">
        <w:rPr>
          <w:sz w:val="24"/>
          <w:szCs w:val="24"/>
        </w:rPr>
        <w:t>39</w:t>
      </w:r>
      <w:r>
        <w:rPr>
          <w:sz w:val="24"/>
          <w:szCs w:val="24"/>
        </w:rPr>
        <w:fldChar w:fldCharType="end"/>
      </w:r>
      <w:r w:rsidRPr="00EE279F">
        <w:rPr>
          <w:sz w:val="24"/>
          <w:szCs w:val="24"/>
        </w:rPr>
        <w:t xml:space="preserve"> punkte ar dėl Sutarties 4 priede pateiktoje Rizikos pasiskirstymo tarp Šalių matricoje </w:t>
      </w:r>
      <w:r w:rsidRPr="00877795">
        <w:rPr>
          <w:sz w:val="24"/>
          <w:szCs w:val="24"/>
        </w:rPr>
        <w:t>Suteikiančiajai i</w:t>
      </w:r>
      <w:r w:rsidRPr="00DF6A16">
        <w:rPr>
          <w:sz w:val="24"/>
          <w:szCs w:val="24"/>
        </w:rPr>
        <w:t>n</w:t>
      </w:r>
      <w:r w:rsidRPr="00AC2BE4">
        <w:rPr>
          <w:sz w:val="24"/>
          <w:szCs w:val="24"/>
        </w:rPr>
        <w:t>s</w:t>
      </w:r>
      <w:r w:rsidRPr="00F7208C">
        <w:rPr>
          <w:sz w:val="24"/>
          <w:szCs w:val="24"/>
        </w:rPr>
        <w:t>titucijai</w:t>
      </w:r>
      <w:r w:rsidRPr="001C07AD">
        <w:rPr>
          <w:sz w:val="24"/>
          <w:szCs w:val="24"/>
        </w:rPr>
        <w:t xml:space="preserve"> priskirtos rizikos realizavimosi</w:t>
      </w:r>
      <w:r w:rsidRPr="00B85F8A">
        <w:rPr>
          <w:sz w:val="24"/>
          <w:szCs w:val="24"/>
        </w:rPr>
        <w:t>;</w:t>
      </w:r>
    </w:p>
    <w:p w14:paraId="18E44177" w14:textId="77777777" w:rsidR="00047550" w:rsidRPr="00156CBF" w:rsidRDefault="00047550" w:rsidP="00047550">
      <w:pPr>
        <w:pStyle w:val="paragrafesraas"/>
        <w:rPr>
          <w:sz w:val="24"/>
          <w:szCs w:val="24"/>
        </w:rPr>
      </w:pPr>
      <w:r w:rsidRPr="006B7510">
        <w:rPr>
          <w:sz w:val="24"/>
          <w:szCs w:val="24"/>
        </w:rPr>
        <w:t>dėl bet kokių nuosavybės ar panašių teisių apribojimų Turte ar Žemės sklypų atžvilgiu;</w:t>
      </w:r>
    </w:p>
    <w:p w14:paraId="07B02543" w14:textId="77777777" w:rsidR="00047550" w:rsidRPr="00CF2E94" w:rsidRDefault="00047550" w:rsidP="00047550">
      <w:pPr>
        <w:pStyle w:val="paragrafesraas"/>
        <w:rPr>
          <w:sz w:val="24"/>
          <w:szCs w:val="24"/>
        </w:rPr>
      </w:pPr>
      <w:r w:rsidRPr="00CF2E94">
        <w:rPr>
          <w:sz w:val="24"/>
          <w:szCs w:val="24"/>
        </w:rPr>
        <w:t>dėl leidimų vykdyti Darbus neišdavimo ar vėlavimo išduoti, kurį lėmė įgaliotų Lietuvos Respublikos viešojo sektoriaus institucijų veiksmai ar neveikimas nesilakant teisės aktų reikalavimų;</w:t>
      </w:r>
    </w:p>
    <w:p w14:paraId="0B922335" w14:textId="77777777" w:rsidR="00047550" w:rsidRPr="00CF2E94" w:rsidRDefault="00047550" w:rsidP="00047550">
      <w:pPr>
        <w:pStyle w:val="paragrafesraas"/>
        <w:rPr>
          <w:sz w:val="24"/>
          <w:szCs w:val="24"/>
        </w:rPr>
      </w:pPr>
      <w:r w:rsidRPr="00CF2E94">
        <w:rPr>
          <w:sz w:val="24"/>
          <w:szCs w:val="24"/>
        </w:rPr>
        <w:t xml:space="preserve">dėl </w:t>
      </w:r>
      <w:r w:rsidRPr="00EE279F">
        <w:rPr>
          <w:sz w:val="24"/>
          <w:szCs w:val="24"/>
        </w:rPr>
        <w:t>Suteikiančiosios institucijos</w:t>
      </w:r>
      <w:r w:rsidRPr="00CF2E94">
        <w:rPr>
          <w:sz w:val="24"/>
          <w:szCs w:val="24"/>
        </w:rPr>
        <w:t xml:space="preserve"> sudarytų sandorių su trečiaisiais asmenimis, jeigu dėl to vėluojama vykdyti Darbus ar Turtui padaroma žala;</w:t>
      </w:r>
    </w:p>
    <w:p w14:paraId="005D4DA6" w14:textId="77777777" w:rsidR="00047550" w:rsidRPr="00CF2E94" w:rsidRDefault="00047550" w:rsidP="00047550">
      <w:pPr>
        <w:pStyle w:val="paragrafesraas"/>
        <w:rPr>
          <w:sz w:val="24"/>
          <w:szCs w:val="24"/>
        </w:rPr>
      </w:pPr>
      <w:r w:rsidRPr="00CF2E94">
        <w:rPr>
          <w:sz w:val="24"/>
          <w:szCs w:val="24"/>
        </w:rPr>
        <w:t>dėl valstybės institucijų ar kitų viešojo administravimo subjektų neteisėtų ve</w:t>
      </w:r>
      <w:r w:rsidRPr="00EE279F">
        <w:rPr>
          <w:sz w:val="24"/>
          <w:szCs w:val="24"/>
        </w:rPr>
        <w:t xml:space="preserve">iksmų vėluojama vykdyti Darbus </w:t>
      </w:r>
      <w:r w:rsidRPr="00CF2E94">
        <w:rPr>
          <w:sz w:val="24"/>
          <w:szCs w:val="24"/>
        </w:rPr>
        <w:t>arba teikti Paslaugas;</w:t>
      </w:r>
    </w:p>
    <w:p w14:paraId="16787EEC" w14:textId="77777777" w:rsidR="00047550" w:rsidRDefault="00047550" w:rsidP="00047550">
      <w:pPr>
        <w:pStyle w:val="paragrafesraas"/>
        <w:rPr>
          <w:sz w:val="24"/>
          <w:szCs w:val="24"/>
        </w:rPr>
      </w:pPr>
      <w:r w:rsidRPr="00CF2E94">
        <w:rPr>
          <w:sz w:val="24"/>
          <w:szCs w:val="24"/>
        </w:rPr>
        <w:lastRenderedPageBreak/>
        <w:t xml:space="preserve">inžinerinių / komunikacinių tinklų, už kurių įrengimą bei priežiūra nėra atsakingas </w:t>
      </w:r>
      <w:r w:rsidRPr="00EE279F">
        <w:rPr>
          <w:sz w:val="24"/>
          <w:szCs w:val="24"/>
        </w:rPr>
        <w:t>Koncesininkas</w:t>
      </w:r>
      <w:r w:rsidRPr="00CF2E94">
        <w:rPr>
          <w:sz w:val="24"/>
          <w:szCs w:val="24"/>
        </w:rPr>
        <w:t xml:space="preserve">, avarijos, kurios įvyksta ne dėl </w:t>
      </w:r>
      <w:r w:rsidRPr="00EE279F">
        <w:rPr>
          <w:sz w:val="24"/>
          <w:szCs w:val="24"/>
        </w:rPr>
        <w:t>Suteikiančiosios institucijos</w:t>
      </w:r>
      <w:r w:rsidRPr="00CF2E94">
        <w:rPr>
          <w:sz w:val="24"/>
          <w:szCs w:val="24"/>
        </w:rPr>
        <w:t xml:space="preserve"> veiksmų (veikimo ar neveikimo) ir kurios tiesiogiai įtakoja Sutarties tinkamą įgyvendinimą;</w:t>
      </w:r>
    </w:p>
    <w:p w14:paraId="27A9DE42" w14:textId="77777777" w:rsidR="00047550" w:rsidRDefault="00047550" w:rsidP="00047550">
      <w:pPr>
        <w:pStyle w:val="paragrafesraas"/>
        <w:rPr>
          <w:sz w:val="24"/>
          <w:szCs w:val="24"/>
        </w:rPr>
      </w:pPr>
      <w:r>
        <w:rPr>
          <w:sz w:val="24"/>
          <w:szCs w:val="24"/>
        </w:rPr>
        <w:t>vėluojama vykdyti Darbus dėl archeologinių radinių, kultūros paveldo ar Žemės sklypo užterštumo:</w:t>
      </w:r>
    </w:p>
    <w:p w14:paraId="3AC04680" w14:textId="77777777" w:rsidR="00047550" w:rsidRPr="00CF2E94" w:rsidRDefault="00047550" w:rsidP="00047550">
      <w:pPr>
        <w:pStyle w:val="paragrafesraas"/>
        <w:rPr>
          <w:sz w:val="24"/>
          <w:szCs w:val="24"/>
        </w:rPr>
      </w:pPr>
      <w:r>
        <w:rPr>
          <w:sz w:val="24"/>
          <w:szCs w:val="24"/>
        </w:rPr>
        <w:t>kyla streikai ar kiti laikini neramumai Objekte (išskyrus Koncesininko, Subtiekėjų ar Susijusių asmenų darbuotojus);</w:t>
      </w:r>
    </w:p>
    <w:p w14:paraId="7D5D7536" w14:textId="77777777" w:rsidR="00047550" w:rsidRPr="00B85F8A" w:rsidRDefault="00047550" w:rsidP="00047550">
      <w:pPr>
        <w:pStyle w:val="paragrafesraas"/>
        <w:rPr>
          <w:sz w:val="24"/>
          <w:szCs w:val="24"/>
        </w:rPr>
      </w:pPr>
      <w:r w:rsidRPr="00CF2E94">
        <w:rPr>
          <w:sz w:val="24"/>
          <w:szCs w:val="24"/>
        </w:rPr>
        <w:t>dėl nenugalimos jėgos aplinkybių.</w:t>
      </w:r>
    </w:p>
    <w:p w14:paraId="05669B39" w14:textId="77777777" w:rsidR="00047550" w:rsidRPr="00CF2E94" w:rsidRDefault="00047550" w:rsidP="00047550">
      <w:pPr>
        <w:pStyle w:val="paragrafai"/>
        <w:rPr>
          <w:sz w:val="24"/>
          <w:szCs w:val="24"/>
        </w:rPr>
      </w:pPr>
      <w:r w:rsidRPr="006B7510">
        <w:rPr>
          <w:sz w:val="24"/>
          <w:szCs w:val="24"/>
        </w:rPr>
        <w:t xml:space="preserve">Tuo atveju, jeigu </w:t>
      </w:r>
      <w:r w:rsidRPr="00156CBF">
        <w:rPr>
          <w:sz w:val="24"/>
          <w:szCs w:val="24"/>
        </w:rPr>
        <w:t xml:space="preserve">Sutarties </w:t>
      </w:r>
      <w:r w:rsidRPr="00CF2E94">
        <w:rPr>
          <w:sz w:val="24"/>
          <w:szCs w:val="24"/>
        </w:rPr>
        <w:fldChar w:fldCharType="begin"/>
      </w:r>
      <w:r w:rsidRPr="00CF2E94">
        <w:rPr>
          <w:sz w:val="24"/>
          <w:szCs w:val="24"/>
        </w:rPr>
        <w:instrText xml:space="preserve"> REF _Ref309217893 \r \h  \* MERGEFORMAT </w:instrText>
      </w:r>
      <w:r w:rsidRPr="00CF2E94">
        <w:rPr>
          <w:sz w:val="24"/>
          <w:szCs w:val="24"/>
        </w:rPr>
      </w:r>
      <w:r w:rsidRPr="00CF2E94">
        <w:rPr>
          <w:sz w:val="24"/>
          <w:szCs w:val="24"/>
        </w:rPr>
        <w:fldChar w:fldCharType="separate"/>
      </w:r>
      <w:r w:rsidR="00962ECE">
        <w:rPr>
          <w:sz w:val="24"/>
          <w:szCs w:val="24"/>
        </w:rPr>
        <w:t>21.1</w:t>
      </w:r>
      <w:r w:rsidRPr="00CF2E94">
        <w:rPr>
          <w:sz w:val="24"/>
          <w:szCs w:val="24"/>
        </w:rPr>
        <w:fldChar w:fldCharType="end"/>
      </w:r>
      <w:r w:rsidRPr="00CF2E94">
        <w:rPr>
          <w:sz w:val="24"/>
          <w:szCs w:val="24"/>
        </w:rPr>
        <w:t> punkte nustatytais pagrindais visiškai ar iš dalies sustabdomas Darbų atlikimas ir / ar Paslaugų teikimas, Koncesininkas privalo:</w:t>
      </w:r>
    </w:p>
    <w:p w14:paraId="4C5D7DE6" w14:textId="77777777" w:rsidR="00047550" w:rsidRPr="00CF2E94" w:rsidRDefault="00047550" w:rsidP="00047550">
      <w:pPr>
        <w:pStyle w:val="paragrafesraas"/>
        <w:rPr>
          <w:sz w:val="24"/>
          <w:szCs w:val="24"/>
        </w:rPr>
      </w:pPr>
      <w:r w:rsidRPr="00CF2E94">
        <w:rPr>
          <w:sz w:val="24"/>
          <w:szCs w:val="24"/>
        </w:rPr>
        <w:t xml:space="preserve">iš anksto, ne vėliau kaip prieš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3 (tris) Darbo dienas]</w:t>
      </w:r>
      <w:r w:rsidRPr="00CF2E94">
        <w:rPr>
          <w:sz w:val="24"/>
          <w:szCs w:val="24"/>
        </w:rPr>
        <w:t>, arba jeigu tai neįmanoma – iš karto atsiradus galimybei, pranešti apie tai Suteikiančiajai institucijai ir pagrįsti sustabdymo priežastis;</w:t>
      </w:r>
    </w:p>
    <w:p w14:paraId="39B3B021" w14:textId="77777777" w:rsidR="00047550" w:rsidRPr="00CF2E94" w:rsidRDefault="00047550" w:rsidP="00047550">
      <w:pPr>
        <w:pStyle w:val="paragrafesraas"/>
        <w:rPr>
          <w:sz w:val="24"/>
          <w:szCs w:val="24"/>
        </w:rPr>
      </w:pPr>
      <w:r w:rsidRPr="00CF2E94">
        <w:rPr>
          <w:sz w:val="24"/>
          <w:szCs w:val="24"/>
        </w:rPr>
        <w:t xml:space="preserve">per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15 (penkiolika)  dienų]</w:t>
      </w:r>
      <w:r w:rsidRPr="00CF2E94">
        <w:rPr>
          <w:sz w:val="24"/>
          <w:szCs w:val="24"/>
        </w:rPr>
        <w:t xml:space="preserve"> nuo prašymo dėl Atleidimo atvejo taikymo, Koncesininkas turi pateikti Suteikiančiajai institucijai visą informaciją susijusią su Atleidimo įvykiu, įskaitant:</w:t>
      </w:r>
    </w:p>
    <w:p w14:paraId="3D78B815" w14:textId="77777777" w:rsidR="00047550" w:rsidRPr="00CF2E94" w:rsidRDefault="00047550" w:rsidP="00047550">
      <w:pPr>
        <w:pStyle w:val="paragrafesraas"/>
        <w:numPr>
          <w:ilvl w:val="3"/>
          <w:numId w:val="2"/>
        </w:numPr>
        <w:ind w:left="765" w:hanging="765"/>
        <w:rPr>
          <w:sz w:val="24"/>
          <w:szCs w:val="24"/>
        </w:rPr>
      </w:pPr>
      <w:r w:rsidRPr="00CF2E94">
        <w:rPr>
          <w:sz w:val="24"/>
          <w:szCs w:val="24"/>
        </w:rPr>
        <w:t>detalų Atleidimo atvejo aprašymą, įskaitant Atleidimo atvejo pobūdį, jo atsiradimo dieną ir tikėtiną jo trukmę;</w:t>
      </w:r>
    </w:p>
    <w:p w14:paraId="5B3ACC27" w14:textId="77777777" w:rsidR="00047550" w:rsidRPr="00CF2E94" w:rsidRDefault="00047550" w:rsidP="00047550">
      <w:pPr>
        <w:pStyle w:val="paragrafesraas"/>
        <w:numPr>
          <w:ilvl w:val="3"/>
          <w:numId w:val="2"/>
        </w:numPr>
        <w:ind w:left="765" w:hanging="765"/>
        <w:rPr>
          <w:sz w:val="24"/>
          <w:szCs w:val="24"/>
        </w:rPr>
      </w:pPr>
      <w:r w:rsidRPr="00CF2E94">
        <w:rPr>
          <w:sz w:val="24"/>
          <w:szCs w:val="24"/>
        </w:rPr>
        <w:t>Atleidimo atvejo poveikio Koncesininko galimybėms vykdyti šioje Sutartyje nustatytus įsipareigojimus, nurodant, kurių konkrečiai įsipareigojimų vykdymas yra negalimas;</w:t>
      </w:r>
    </w:p>
    <w:p w14:paraId="79B6DBCA" w14:textId="77777777" w:rsidR="00047550" w:rsidRPr="00CF2E94" w:rsidRDefault="00047550" w:rsidP="00047550">
      <w:pPr>
        <w:pStyle w:val="paragrafesraas"/>
        <w:numPr>
          <w:ilvl w:val="3"/>
          <w:numId w:val="2"/>
        </w:numPr>
        <w:ind w:left="765" w:hanging="765"/>
        <w:rPr>
          <w:sz w:val="24"/>
          <w:szCs w:val="24"/>
        </w:rPr>
      </w:pPr>
      <w:r w:rsidRPr="00CF2E94">
        <w:rPr>
          <w:sz w:val="24"/>
          <w:szCs w:val="24"/>
        </w:rPr>
        <w:t>Priemonių, kurių ketina imtis Koncesininkas, siekdamas sumažinti Atleidimo atvejo pasekmes, aprašymas.</w:t>
      </w:r>
    </w:p>
    <w:p w14:paraId="771ADC99" w14:textId="77777777" w:rsidR="00047550" w:rsidRPr="00CF2E94" w:rsidRDefault="00047550" w:rsidP="00047550">
      <w:pPr>
        <w:pStyle w:val="paragrafesraas"/>
        <w:rPr>
          <w:sz w:val="24"/>
          <w:szCs w:val="24"/>
        </w:rPr>
      </w:pPr>
      <w:r w:rsidRPr="00CF2E94">
        <w:rPr>
          <w:sz w:val="24"/>
          <w:szCs w:val="24"/>
        </w:rPr>
        <w:t>imtis visų protingai prieinamų priemonių, kad Darbai būtų atliekami ir Paslaugos būtų teikiamos maksimalia įmanoma dalimi ir būtų kuo greičiau atnaujintas Darbų atlikimo ir Paslaugų teikimas visa numatyta jų apimtimi;</w:t>
      </w:r>
    </w:p>
    <w:p w14:paraId="5C8DE279" w14:textId="77777777" w:rsidR="00047550" w:rsidRPr="00CF2E94" w:rsidRDefault="00047550" w:rsidP="00047550">
      <w:pPr>
        <w:pStyle w:val="paragrafesraas"/>
        <w:rPr>
          <w:sz w:val="24"/>
          <w:szCs w:val="24"/>
        </w:rPr>
      </w:pPr>
      <w:r w:rsidRPr="00CF2E94">
        <w:rPr>
          <w:sz w:val="24"/>
          <w:szCs w:val="24"/>
        </w:rPr>
        <w:t>imtis protingų priemonių Turto saugumui užtikrinti.</w:t>
      </w:r>
    </w:p>
    <w:p w14:paraId="4A3636C4" w14:textId="77777777" w:rsidR="00047550" w:rsidRPr="00CF2E94" w:rsidRDefault="00047550" w:rsidP="00047550">
      <w:pPr>
        <w:pStyle w:val="paragrafai"/>
        <w:rPr>
          <w:sz w:val="24"/>
          <w:szCs w:val="24"/>
        </w:rPr>
      </w:pPr>
      <w:bookmarkStart w:id="376" w:name="_Ref514339147"/>
      <w:r w:rsidRPr="00CF2E94">
        <w:rPr>
          <w:sz w:val="24"/>
          <w:szCs w:val="24"/>
        </w:rPr>
        <w:t xml:space="preserve">Jeigu Atleidimo atvejis kyla iki Išankstinių sutarties įsigaliojimo sąlygų įvykdymo, arba iki Darbų atlikimo, </w:t>
      </w:r>
      <w:r>
        <w:rPr>
          <w:sz w:val="24"/>
          <w:szCs w:val="24"/>
        </w:rPr>
        <w:t>Objekto eksploatacijos</w:t>
      </w:r>
      <w:r w:rsidRPr="00CF2E94">
        <w:rPr>
          <w:sz w:val="24"/>
          <w:szCs w:val="24"/>
        </w:rPr>
        <w:t xml:space="preserve"> pradžios, Atleidimo atvejo trukmės laikotarpiui pratęsiami atitinkamai Sutarties </w:t>
      </w:r>
      <w:r w:rsidRPr="00CF2E94">
        <w:rPr>
          <w:sz w:val="24"/>
          <w:szCs w:val="24"/>
        </w:rPr>
        <w:fldChar w:fldCharType="begin"/>
      </w:r>
      <w:r w:rsidRPr="00CF2E94">
        <w:rPr>
          <w:sz w:val="24"/>
          <w:szCs w:val="24"/>
        </w:rPr>
        <w:instrText xml:space="preserve"> REF _Ref283650822 \r \h  \* MERGEFORMAT </w:instrText>
      </w:r>
      <w:r w:rsidRPr="00CF2E94">
        <w:rPr>
          <w:sz w:val="24"/>
          <w:szCs w:val="24"/>
        </w:rPr>
      </w:r>
      <w:r w:rsidRPr="00CF2E94">
        <w:rPr>
          <w:sz w:val="24"/>
          <w:szCs w:val="24"/>
        </w:rPr>
        <w:fldChar w:fldCharType="separate"/>
      </w:r>
      <w:r w:rsidR="00962ECE">
        <w:rPr>
          <w:sz w:val="24"/>
          <w:szCs w:val="24"/>
        </w:rPr>
        <w:t>3</w:t>
      </w:r>
      <w:r w:rsidRPr="00CF2E94">
        <w:rPr>
          <w:sz w:val="24"/>
          <w:szCs w:val="24"/>
        </w:rPr>
        <w:fldChar w:fldCharType="end"/>
      </w:r>
      <w:r w:rsidRPr="00CF2E94">
        <w:rPr>
          <w:sz w:val="24"/>
          <w:szCs w:val="24"/>
        </w:rPr>
        <w:t xml:space="preserve"> punkte nustatyti Sutarties įsigaliojimo terminai, Sutarties </w:t>
      </w:r>
      <w:r w:rsidRPr="00CF2E94">
        <w:rPr>
          <w:sz w:val="24"/>
          <w:szCs w:val="24"/>
        </w:rPr>
        <w:fldChar w:fldCharType="begin"/>
      </w:r>
      <w:r w:rsidRPr="00CF2E94">
        <w:rPr>
          <w:sz w:val="24"/>
          <w:szCs w:val="24"/>
        </w:rPr>
        <w:instrText xml:space="preserve"> REF _Ref521585117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4.1</w:t>
      </w:r>
      <w:r w:rsidRPr="00CF2E94">
        <w:rPr>
          <w:sz w:val="24"/>
          <w:szCs w:val="24"/>
        </w:rPr>
        <w:fldChar w:fldCharType="end"/>
      </w:r>
      <w:r w:rsidRPr="00CF2E94">
        <w:rPr>
          <w:sz w:val="24"/>
          <w:szCs w:val="24"/>
        </w:rPr>
        <w:t xml:space="preserve"> punkte nustatyti Darbų atlikimo arba Sutarties </w:t>
      </w:r>
      <w:r w:rsidRPr="00CF2E94">
        <w:rPr>
          <w:sz w:val="24"/>
          <w:szCs w:val="24"/>
        </w:rPr>
        <w:fldChar w:fldCharType="begin"/>
      </w:r>
      <w:r w:rsidRPr="00CF2E94">
        <w:rPr>
          <w:sz w:val="24"/>
          <w:szCs w:val="24"/>
        </w:rPr>
        <w:instrText xml:space="preserve"> REF _Ref522201946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4.2</w:t>
      </w:r>
      <w:r w:rsidRPr="00CF2E94">
        <w:rPr>
          <w:sz w:val="24"/>
          <w:szCs w:val="24"/>
        </w:rPr>
        <w:fldChar w:fldCharType="end"/>
      </w:r>
      <w:r w:rsidRPr="00CF2E94">
        <w:rPr>
          <w:sz w:val="24"/>
          <w:szCs w:val="24"/>
        </w:rPr>
        <w:t xml:space="preserve"> punkte nustatyti </w:t>
      </w:r>
      <w:r>
        <w:rPr>
          <w:sz w:val="24"/>
          <w:szCs w:val="24"/>
        </w:rPr>
        <w:t>Objekto eksploatacijos</w:t>
      </w:r>
      <w:r w:rsidRPr="00CF2E94">
        <w:rPr>
          <w:sz w:val="24"/>
          <w:szCs w:val="24"/>
        </w:rPr>
        <w:t xml:space="preserve"> pradžios terminai, tačiau bendras Sutarties galiojimo terminas nepratęsiamas.</w:t>
      </w:r>
      <w:bookmarkEnd w:id="376"/>
    </w:p>
    <w:p w14:paraId="1CDFCBE1" w14:textId="77777777" w:rsidR="00047550" w:rsidRPr="00CF2E94" w:rsidRDefault="00047550" w:rsidP="00047550">
      <w:pPr>
        <w:pStyle w:val="paragrafai"/>
        <w:rPr>
          <w:sz w:val="24"/>
          <w:szCs w:val="24"/>
        </w:rPr>
      </w:pPr>
      <w:bookmarkStart w:id="377" w:name="_Ref514339168"/>
      <w:r w:rsidRPr="00CF2E94">
        <w:rPr>
          <w:sz w:val="24"/>
          <w:szCs w:val="24"/>
        </w:rPr>
        <w:t xml:space="preserve">Atleidimo atveju Koncesininkui netaikoma Sutarties </w:t>
      </w:r>
      <w:r w:rsidRPr="00CF2E94">
        <w:rPr>
          <w:sz w:val="24"/>
          <w:szCs w:val="24"/>
        </w:rPr>
        <w:fldChar w:fldCharType="begin"/>
      </w:r>
      <w:r w:rsidRPr="00CF2E94">
        <w:rPr>
          <w:sz w:val="24"/>
          <w:szCs w:val="24"/>
        </w:rPr>
        <w:instrText xml:space="preserve"> REF _Ref309247600 \r \h  \* MERGEFORMAT </w:instrText>
      </w:r>
      <w:r w:rsidRPr="00CF2E94">
        <w:rPr>
          <w:sz w:val="24"/>
          <w:szCs w:val="24"/>
        </w:rPr>
      </w:r>
      <w:r w:rsidRPr="00CF2E94">
        <w:rPr>
          <w:sz w:val="24"/>
          <w:szCs w:val="24"/>
        </w:rPr>
        <w:fldChar w:fldCharType="separate"/>
      </w:r>
      <w:r w:rsidR="00962ECE">
        <w:rPr>
          <w:sz w:val="24"/>
          <w:szCs w:val="24"/>
        </w:rPr>
        <w:t>48</w:t>
      </w:r>
      <w:r w:rsidRPr="00CF2E94">
        <w:rPr>
          <w:sz w:val="24"/>
          <w:szCs w:val="24"/>
        </w:rPr>
        <w:fldChar w:fldCharType="end"/>
      </w:r>
      <w:r w:rsidRPr="00CF2E94">
        <w:rPr>
          <w:sz w:val="24"/>
          <w:szCs w:val="24"/>
        </w:rPr>
        <w:t xml:space="preserve"> punkte numatyta atsakomybė ir Sutarties </w:t>
      </w:r>
      <w:r w:rsidRPr="00CF2E94">
        <w:rPr>
          <w:sz w:val="24"/>
          <w:szCs w:val="24"/>
        </w:rPr>
        <w:fldChar w:fldCharType="begin"/>
      </w:r>
      <w:r w:rsidRPr="00CF2E94">
        <w:rPr>
          <w:sz w:val="24"/>
          <w:szCs w:val="24"/>
        </w:rPr>
        <w:instrText xml:space="preserve"> REF _Ref309247609 \r \h  \* MERGEFORMAT </w:instrText>
      </w:r>
      <w:r w:rsidRPr="00CF2E94">
        <w:rPr>
          <w:sz w:val="24"/>
          <w:szCs w:val="24"/>
        </w:rPr>
      </w:r>
      <w:r w:rsidRPr="00CF2E94">
        <w:rPr>
          <w:sz w:val="24"/>
          <w:szCs w:val="24"/>
        </w:rPr>
        <w:fldChar w:fldCharType="separate"/>
      </w:r>
      <w:r w:rsidR="00962ECE">
        <w:rPr>
          <w:sz w:val="24"/>
          <w:szCs w:val="24"/>
        </w:rPr>
        <w:t>40</w:t>
      </w:r>
      <w:r w:rsidRPr="00CF2E94">
        <w:rPr>
          <w:sz w:val="24"/>
          <w:szCs w:val="24"/>
        </w:rPr>
        <w:fldChar w:fldCharType="end"/>
      </w:r>
      <w:r w:rsidRPr="00CF2E94">
        <w:rPr>
          <w:sz w:val="24"/>
          <w:szCs w:val="24"/>
        </w:rPr>
        <w:t> punkte nustatyti Sutarties nutraukimo pagrindai.</w:t>
      </w:r>
      <w:bookmarkEnd w:id="377"/>
    </w:p>
    <w:p w14:paraId="509D45F0" w14:textId="77777777" w:rsidR="00047550" w:rsidRPr="00CF2E94" w:rsidRDefault="00047550" w:rsidP="00047550">
      <w:pPr>
        <w:pStyle w:val="paragrafai"/>
        <w:rPr>
          <w:sz w:val="24"/>
          <w:szCs w:val="24"/>
        </w:rPr>
      </w:pPr>
      <w:r w:rsidRPr="00CF2E94">
        <w:rPr>
          <w:sz w:val="24"/>
          <w:szCs w:val="24"/>
        </w:rPr>
        <w:t xml:space="preserve">Tų pačių aplinkybių atžvilgiu gali būti taikomos Sutarties </w:t>
      </w:r>
      <w:r w:rsidRPr="00CF2E94">
        <w:rPr>
          <w:sz w:val="24"/>
          <w:szCs w:val="24"/>
        </w:rPr>
        <w:fldChar w:fldCharType="begin"/>
      </w:r>
      <w:r w:rsidRPr="00CF2E94">
        <w:rPr>
          <w:sz w:val="24"/>
          <w:szCs w:val="24"/>
        </w:rPr>
        <w:instrText xml:space="preserve"> REF _Ref445902898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21</w:t>
      </w:r>
      <w:r w:rsidRPr="00CF2E94">
        <w:rPr>
          <w:sz w:val="24"/>
          <w:szCs w:val="24"/>
        </w:rPr>
        <w:fldChar w:fldCharType="end"/>
      </w:r>
      <w:r w:rsidRPr="00CF2E94">
        <w:rPr>
          <w:sz w:val="24"/>
          <w:szCs w:val="24"/>
        </w:rPr>
        <w:t xml:space="preserve"> ir </w:t>
      </w:r>
      <w:r w:rsidRPr="00CF2E94">
        <w:rPr>
          <w:sz w:val="24"/>
          <w:szCs w:val="24"/>
        </w:rPr>
        <w:fldChar w:fldCharType="begin"/>
      </w:r>
      <w:r w:rsidRPr="00CF2E94">
        <w:rPr>
          <w:sz w:val="24"/>
          <w:szCs w:val="24"/>
        </w:rPr>
        <w:instrText xml:space="preserve"> REF _Ref445902918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22</w:t>
      </w:r>
      <w:r w:rsidRPr="00CF2E94">
        <w:rPr>
          <w:sz w:val="24"/>
          <w:szCs w:val="24"/>
        </w:rPr>
        <w:fldChar w:fldCharType="end"/>
      </w:r>
      <w:r w:rsidRPr="00CF2E94">
        <w:rPr>
          <w:sz w:val="24"/>
          <w:szCs w:val="24"/>
        </w:rPr>
        <w:t xml:space="preserve"> punktų nuostatos, jei šios aplinkybės atitinka tiek Atleidimo atvejo, tiek ir Kompensavimo įvykio kriterijus.</w:t>
      </w:r>
    </w:p>
    <w:p w14:paraId="3C90E1CD" w14:textId="77777777" w:rsidR="00047550" w:rsidRPr="00CF2E94" w:rsidRDefault="00047550" w:rsidP="00047550">
      <w:pPr>
        <w:pStyle w:val="paragrafai"/>
        <w:rPr>
          <w:sz w:val="24"/>
          <w:szCs w:val="24"/>
        </w:rPr>
      </w:pPr>
      <w:r w:rsidRPr="00CF2E94">
        <w:rPr>
          <w:sz w:val="24"/>
          <w:szCs w:val="24"/>
        </w:rPr>
        <w:t xml:space="preserve">Bet kokie Šalių nesutarimai dėl Atleidimo įvykio sprendžiami šios Sutarties </w:t>
      </w:r>
      <w:r w:rsidRPr="00CF2E94">
        <w:rPr>
          <w:sz w:val="24"/>
          <w:szCs w:val="24"/>
        </w:rPr>
        <w:fldChar w:fldCharType="begin"/>
      </w:r>
      <w:r w:rsidRPr="00CF2E94">
        <w:rPr>
          <w:sz w:val="24"/>
          <w:szCs w:val="24"/>
        </w:rPr>
        <w:instrText xml:space="preserve"> REF _Ref286319572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53</w:t>
      </w:r>
      <w:r w:rsidRPr="00CF2E94">
        <w:rPr>
          <w:sz w:val="24"/>
          <w:szCs w:val="24"/>
        </w:rPr>
        <w:fldChar w:fldCharType="end"/>
      </w:r>
      <w:r w:rsidRPr="00CF2E94">
        <w:rPr>
          <w:sz w:val="24"/>
          <w:szCs w:val="24"/>
        </w:rPr>
        <w:t xml:space="preserve"> punkte nustatyta tvarka.</w:t>
      </w:r>
    </w:p>
    <w:p w14:paraId="1D33589B" w14:textId="77777777" w:rsidR="00047550" w:rsidRPr="005B765C" w:rsidRDefault="00047550" w:rsidP="00047550">
      <w:pPr>
        <w:pStyle w:val="Heading2"/>
        <w:rPr>
          <w:sz w:val="24"/>
          <w:szCs w:val="24"/>
        </w:rPr>
      </w:pPr>
      <w:bookmarkStart w:id="378" w:name="_Toc309205535"/>
      <w:bookmarkStart w:id="379" w:name="_Ref407484910"/>
      <w:bookmarkStart w:id="380" w:name="_Ref445902918"/>
      <w:bookmarkStart w:id="381" w:name="_Ref502739775"/>
      <w:bookmarkStart w:id="382" w:name="_Ref521060510"/>
      <w:bookmarkStart w:id="383" w:name="_Toc55482014"/>
      <w:r w:rsidRPr="00A36D29">
        <w:rPr>
          <w:sz w:val="24"/>
          <w:szCs w:val="24"/>
        </w:rPr>
        <w:lastRenderedPageBreak/>
        <w:t>Kompensavimo įvykiai</w:t>
      </w:r>
      <w:bookmarkEnd w:id="378"/>
      <w:bookmarkEnd w:id="379"/>
      <w:bookmarkEnd w:id="380"/>
      <w:bookmarkEnd w:id="381"/>
      <w:bookmarkEnd w:id="382"/>
      <w:bookmarkEnd w:id="383"/>
    </w:p>
    <w:p w14:paraId="55DAF1B2" w14:textId="77777777" w:rsidR="00047550" w:rsidRPr="006B7510" w:rsidRDefault="00047550" w:rsidP="00047550">
      <w:pPr>
        <w:pStyle w:val="paragrafai"/>
        <w:tabs>
          <w:tab w:val="clear" w:pos="495"/>
          <w:tab w:val="num" w:pos="567"/>
          <w:tab w:val="num" w:pos="2055"/>
        </w:tabs>
        <w:spacing w:after="0"/>
        <w:ind w:left="567" w:hanging="567"/>
        <w:rPr>
          <w:sz w:val="24"/>
          <w:szCs w:val="24"/>
        </w:rPr>
      </w:pPr>
      <w:r w:rsidRPr="00EE279F">
        <w:rPr>
          <w:sz w:val="24"/>
          <w:szCs w:val="24"/>
        </w:rPr>
        <w:t xml:space="preserve">Kompensavimo įvykiais laikomi įvykiai, kurių rizika pagal Sutartį, įskaitant Sutarties 4 priedą </w:t>
      </w:r>
      <w:r w:rsidRPr="00877795">
        <w:rPr>
          <w:i/>
          <w:sz w:val="24"/>
          <w:szCs w:val="24"/>
        </w:rPr>
        <w:t>Rizikos paskirstymo tarp šalių matrica</w:t>
      </w:r>
      <w:r w:rsidRPr="00DF6A16">
        <w:rPr>
          <w:sz w:val="24"/>
          <w:szCs w:val="24"/>
        </w:rPr>
        <w:t xml:space="preserve"> yra išimtinai ar iš dalies priskirta </w:t>
      </w:r>
      <w:r w:rsidRPr="00AC2BE4">
        <w:rPr>
          <w:sz w:val="24"/>
          <w:szCs w:val="24"/>
        </w:rPr>
        <w:t>Suteikiančiajai institucijai</w:t>
      </w:r>
      <w:r w:rsidRPr="00F7208C">
        <w:rPr>
          <w:sz w:val="24"/>
          <w:szCs w:val="24"/>
        </w:rPr>
        <w:t>, ir kurie yra nurodyti žemiau, kurių pasekmės neprivalo būti kompensuojamos ir (ar) atlyginamos kitų asmenų, ir (ar</w:t>
      </w:r>
      <w:r w:rsidRPr="001C07AD">
        <w:rPr>
          <w:sz w:val="24"/>
          <w:szCs w:val="24"/>
        </w:rPr>
        <w:t xml:space="preserve">) nėra atsiradę kaip Investuotojo ar </w:t>
      </w:r>
      <w:r w:rsidRPr="00B85F8A">
        <w:rPr>
          <w:sz w:val="24"/>
          <w:szCs w:val="24"/>
        </w:rPr>
        <w:t xml:space="preserve">Koncesininko, ar su jais Susijusių asmenų, ar Subtiekėjų ar kitų, Koncesininko pasitelktų Sutarties įgyvendinimui, ūkio subjektų veiksmų pasekmė, išskyrus veiksmus, kuriais buvo siekiama išvengti Kompensavimo įvykio ar </w:t>
      </w:r>
      <w:r w:rsidRPr="006B7510">
        <w:rPr>
          <w:sz w:val="24"/>
          <w:szCs w:val="24"/>
        </w:rPr>
        <w:t>jo įtakos Finansiniame veiklos mo</w:t>
      </w:r>
      <w:r>
        <w:rPr>
          <w:sz w:val="24"/>
          <w:szCs w:val="24"/>
        </w:rPr>
        <w:t>delyje numatytų Investicijų ar S</w:t>
      </w:r>
      <w:r w:rsidRPr="006B7510">
        <w:rPr>
          <w:sz w:val="24"/>
          <w:szCs w:val="24"/>
        </w:rPr>
        <w:t>ąnaudų, susijusių su Paslaugų teikimu, padidėjimui, jei sukelti nuostoliai ar Investicijų, ar Sąnaudų, susijusių su Paslaugų teikimu, padidėjimas būtų buvę didesni:</w:t>
      </w:r>
    </w:p>
    <w:p w14:paraId="4B772D21" w14:textId="77777777" w:rsidR="00047550" w:rsidRPr="00FD7E4C" w:rsidRDefault="00047550" w:rsidP="00047550">
      <w:pPr>
        <w:pStyle w:val="paragrafai"/>
        <w:numPr>
          <w:ilvl w:val="2"/>
          <w:numId w:val="2"/>
        </w:numPr>
        <w:tabs>
          <w:tab w:val="clear" w:pos="720"/>
          <w:tab w:val="num" w:pos="1004"/>
        </w:tabs>
        <w:spacing w:after="0"/>
        <w:ind w:left="1004"/>
        <w:rPr>
          <w:sz w:val="24"/>
          <w:szCs w:val="24"/>
        </w:rPr>
      </w:pPr>
      <w:r w:rsidRPr="00156CBF">
        <w:rPr>
          <w:sz w:val="24"/>
          <w:szCs w:val="24"/>
        </w:rPr>
        <w:t>pakeičiami esami teisės aktai arba priimami nauji teisės aktai</w:t>
      </w:r>
      <w:r w:rsidRPr="001A1BF3">
        <w:rPr>
          <w:sz w:val="24"/>
          <w:szCs w:val="24"/>
        </w:rPr>
        <w:t>,</w:t>
      </w:r>
      <w:r w:rsidRPr="004C7337">
        <w:rPr>
          <w:sz w:val="24"/>
          <w:szCs w:val="24"/>
        </w:rPr>
        <w:t xml:space="preserve"> nustatantys papildomus reikalavimus Darbų atlikimui ir (ar) Paslaugų teikimui, </w:t>
      </w:r>
      <w:r w:rsidRPr="00A62796">
        <w:rPr>
          <w:sz w:val="24"/>
          <w:szCs w:val="24"/>
        </w:rPr>
        <w:t>ir kai tokie teisės aktai priskiriami pr</w:t>
      </w:r>
      <w:r w:rsidRPr="00DD5099">
        <w:rPr>
          <w:sz w:val="24"/>
          <w:szCs w:val="24"/>
        </w:rPr>
        <w:t>ie Esminių teisės aktų pasikeiti</w:t>
      </w:r>
      <w:r w:rsidRPr="006B4529">
        <w:rPr>
          <w:sz w:val="24"/>
          <w:szCs w:val="24"/>
        </w:rPr>
        <w:t>mo</w:t>
      </w:r>
      <w:r w:rsidRPr="00FD7E4C">
        <w:rPr>
          <w:sz w:val="24"/>
          <w:szCs w:val="24"/>
        </w:rPr>
        <w:t>;</w:t>
      </w:r>
    </w:p>
    <w:p w14:paraId="360B214E"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210B7F">
        <w:rPr>
          <w:sz w:val="24"/>
          <w:szCs w:val="24"/>
        </w:rPr>
        <w:t xml:space="preserve">pakeičiami ar priimami nauji teisės aktai, išimtinai reglamentuojantys </w:t>
      </w:r>
      <w:r w:rsidRPr="00E510BA">
        <w:rPr>
          <w:sz w:val="24"/>
          <w:szCs w:val="24"/>
        </w:rPr>
        <w:t>Koncesininko</w:t>
      </w:r>
      <w:r w:rsidRPr="00BF347E">
        <w:rPr>
          <w:sz w:val="24"/>
          <w:szCs w:val="24"/>
        </w:rPr>
        <w:t xml:space="preserve"> veiklą, dėl kurių </w:t>
      </w:r>
      <w:r w:rsidRPr="00CF2E94">
        <w:rPr>
          <w:sz w:val="24"/>
          <w:szCs w:val="24"/>
        </w:rPr>
        <w:t>Koncesininkas priverstas patirti neplanuotas Sutarties įgyvendinimo Sąnaudas, ir kai tokie teisės aktai priskiriami prie Esminiais teisės aktų pasikeitimų;</w:t>
      </w:r>
    </w:p>
    <w:p w14:paraId="640990C4"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 xml:space="preserve">Turtas perleidžiamas arba perduodamas valdyti ar naudoti arba teismo sprendimu priteisiamas trečiajam asmeniui (išskyrus Sutartyje numatytus atvejus), tačiau tik tuo atveju, jeigu tai nesudaro pagrindo nutraukti Sutartį jos </w:t>
      </w:r>
      <w:r w:rsidRPr="00CF2E94">
        <w:rPr>
          <w:sz w:val="24"/>
          <w:szCs w:val="24"/>
        </w:rPr>
        <w:fldChar w:fldCharType="begin"/>
      </w:r>
      <w:r w:rsidRPr="00CF2E94">
        <w:rPr>
          <w:sz w:val="24"/>
          <w:szCs w:val="24"/>
        </w:rPr>
        <w:instrText xml:space="preserve"> REF _Ref521058507 \r \h  \* MERGEFORMAT </w:instrText>
      </w:r>
      <w:r w:rsidRPr="00CF2E94">
        <w:rPr>
          <w:sz w:val="24"/>
          <w:szCs w:val="24"/>
        </w:rPr>
      </w:r>
      <w:r w:rsidRPr="00CF2E94">
        <w:rPr>
          <w:sz w:val="24"/>
          <w:szCs w:val="24"/>
        </w:rPr>
        <w:fldChar w:fldCharType="separate"/>
      </w:r>
      <w:r w:rsidR="00962ECE">
        <w:rPr>
          <w:sz w:val="24"/>
          <w:szCs w:val="24"/>
        </w:rPr>
        <w:t>40</w:t>
      </w:r>
      <w:r w:rsidRPr="00CF2E94">
        <w:rPr>
          <w:sz w:val="24"/>
          <w:szCs w:val="24"/>
        </w:rPr>
        <w:fldChar w:fldCharType="end"/>
      </w:r>
      <w:r w:rsidRPr="00CF2E94">
        <w:rPr>
          <w:sz w:val="24"/>
          <w:szCs w:val="24"/>
        </w:rPr>
        <w:t xml:space="preserve"> punkto pagrindais;</w:t>
      </w:r>
    </w:p>
    <w:p w14:paraId="5E038A77"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visiškai ar iš dalies atlikti Darbų ar teikti Paslaugų objektyviai neįmanoma dėl to, kad Suteikiančioji institucija nevykdo savo įsipareigojimų pagal Sutartį ne dėl Koncesininko savo įsipareigojimų pagal Sutartį nevykdymo ar neteisėtų veiksmų;</w:t>
      </w:r>
    </w:p>
    <w:p w14:paraId="48E3DA36"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visiškai ar iš dalies atlikti Darbų ar teikti Paslaugų objektyviai neįmanoma dėl bet kokių nuosavybės teisės apribojimų Turto atžvilgiu;</w:t>
      </w:r>
    </w:p>
    <w:p w14:paraId="6837216E"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visiškai ar iš dalies atlikti Darbų objektyviai neįmanoma dėl bet kokių nuosavybės teisės apribojimų Žemės sklypo atžvilgiu;</w:t>
      </w:r>
    </w:p>
    <w:p w14:paraId="260A74AB"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visiškai ar iš dalies atlikti Darbų objektyviai neįmanoma dėl viešojo administravimo subjektų neteisėtų veiksmų ar neveikimo vėluojant išduoti projektavimui pradėti reikalingus dokumentus, nors jiems gauti Koncesininkas viešojo administravimo subjektui yra pateikęs visus teisės aktų reikalavimus atitinkančius dokumentus (nesant ginčo dėl dokumentų turinio);</w:t>
      </w:r>
    </w:p>
    <w:p w14:paraId="7A2A99B0"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visiškai ar iš dalies atlikti Darbų objektyviai neįmanoma dėl Suteikiančiosios institucijos sudarytų sandorių su trečiaisiais asmenimis, jeigu dėl to vėluojama atlikti Darbus;</w:t>
      </w:r>
    </w:p>
    <w:p w14:paraId="4F56DF69" w14:textId="77777777" w:rsidR="00047550" w:rsidRPr="00CF2E94" w:rsidRDefault="00047550" w:rsidP="00047550">
      <w:pPr>
        <w:pStyle w:val="paragrafai"/>
        <w:numPr>
          <w:ilvl w:val="2"/>
          <w:numId w:val="2"/>
        </w:numPr>
        <w:tabs>
          <w:tab w:val="clear" w:pos="720"/>
          <w:tab w:val="num" w:pos="1004"/>
        </w:tabs>
        <w:spacing w:after="0"/>
        <w:ind w:left="1004"/>
        <w:rPr>
          <w:sz w:val="24"/>
          <w:szCs w:val="24"/>
        </w:rPr>
      </w:pPr>
      <w:r w:rsidRPr="00CF2E94">
        <w:rPr>
          <w:sz w:val="24"/>
          <w:szCs w:val="24"/>
        </w:rPr>
        <w:t xml:space="preserve">pasireiškia nenugalimos jėgos aplinkybės. Šiuo atveju Suteikiančiajai tenka </w:t>
      </w:r>
      <w:r w:rsidRPr="00CF2E94">
        <w:rPr>
          <w:color w:val="FF0000"/>
          <w:sz w:val="24"/>
          <w:szCs w:val="24"/>
        </w:rPr>
        <w:t>[</w:t>
      </w:r>
      <w:r w:rsidRPr="00CF2E94">
        <w:rPr>
          <w:i/>
          <w:color w:val="FF0000"/>
          <w:sz w:val="24"/>
          <w:szCs w:val="24"/>
        </w:rPr>
        <w:t xml:space="preserve">nustatyti dydį, rekomenduojama – </w:t>
      </w:r>
      <w:r w:rsidRPr="00CF2E94">
        <w:rPr>
          <w:color w:val="FF0000"/>
          <w:sz w:val="24"/>
          <w:szCs w:val="24"/>
        </w:rPr>
        <w:t>50 (penkiasdešimt)]</w:t>
      </w:r>
      <w:r w:rsidRPr="00CF2E94">
        <w:rPr>
          <w:sz w:val="24"/>
          <w:szCs w:val="24"/>
        </w:rPr>
        <w:t xml:space="preserve"> % rizikos pasireiškimo sukeltų pasekmių, išskyrus atvejus, kai pagal Sutartį Koncesininkas turėjo arba turi apsidrausti nuo konkrečių nenugalimos jėgos aplinkybių – tokiu atveju visų nenugalimos jėgos aplinkybių pasekmių rizika tenka Koncesininkui;</w:t>
      </w:r>
    </w:p>
    <w:p w14:paraId="52C59D54" w14:textId="77777777" w:rsidR="00047550" w:rsidRPr="00CF2E94" w:rsidRDefault="00047550" w:rsidP="00047550">
      <w:pPr>
        <w:pStyle w:val="paragrafesraas"/>
        <w:rPr>
          <w:sz w:val="24"/>
          <w:szCs w:val="24"/>
        </w:rPr>
      </w:pPr>
      <w:r w:rsidRPr="00CF2E94">
        <w:rPr>
          <w:color w:val="0000FF"/>
          <w:sz w:val="24"/>
          <w:szCs w:val="24"/>
        </w:rPr>
        <w:t>[</w:t>
      </w:r>
      <w:r w:rsidRPr="00CF2E94">
        <w:rPr>
          <w:i/>
          <w:color w:val="0000FF"/>
          <w:sz w:val="24"/>
          <w:szCs w:val="24"/>
        </w:rPr>
        <w:t>jei taikoma</w:t>
      </w:r>
      <w:r w:rsidRPr="00CF2E94">
        <w:rPr>
          <w:color w:val="0000FF"/>
          <w:sz w:val="24"/>
          <w:szCs w:val="24"/>
        </w:rPr>
        <w:t xml:space="preserve"> </w:t>
      </w:r>
      <w:r>
        <w:rPr>
          <w:color w:val="00B050"/>
          <w:sz w:val="24"/>
          <w:szCs w:val="24"/>
        </w:rPr>
        <w:t>pasikeičia pridėtinės vertės mokesčio tarifas</w:t>
      </w:r>
      <w:r w:rsidRPr="00CF2E94">
        <w:rPr>
          <w:color w:val="00B050"/>
          <w:sz w:val="24"/>
          <w:szCs w:val="24"/>
        </w:rPr>
        <w:t>]</w:t>
      </w:r>
      <w:r>
        <w:rPr>
          <w:color w:val="00B050"/>
          <w:sz w:val="24"/>
          <w:szCs w:val="24"/>
        </w:rPr>
        <w:t>.</w:t>
      </w:r>
    </w:p>
    <w:p w14:paraId="023185B9" w14:textId="77777777" w:rsidR="00047550" w:rsidRPr="00CF2E94" w:rsidRDefault="00047550" w:rsidP="00047550">
      <w:pPr>
        <w:pStyle w:val="paragrafai"/>
        <w:rPr>
          <w:sz w:val="24"/>
          <w:szCs w:val="24"/>
        </w:rPr>
      </w:pPr>
      <w:r w:rsidRPr="00CF2E94">
        <w:rPr>
          <w:sz w:val="24"/>
          <w:szCs w:val="24"/>
        </w:rPr>
        <w:t>Dėl Kompensavimo įvykio kilę Koncesininko nuostoliai kompensuojami Suteikiančiosios institucijos prisiimta rizikos dalimi</w:t>
      </w:r>
      <w:r>
        <w:rPr>
          <w:sz w:val="24"/>
          <w:szCs w:val="24"/>
        </w:rPr>
        <w:t xml:space="preserve">, t.y. visa apimtimi, jeigu rizika visa apimtimi priskirta Suteikiančiajai institucijai, ar dalimi, jeigu rizika dalijamasi tarp Suteikiančiosios </w:t>
      </w:r>
      <w:r>
        <w:rPr>
          <w:sz w:val="24"/>
          <w:szCs w:val="24"/>
        </w:rPr>
        <w:lastRenderedPageBreak/>
        <w:t xml:space="preserve">institucijos ir Koncesininko, kaip numatyta Sutarties </w:t>
      </w:r>
      <w:r>
        <w:rPr>
          <w:sz w:val="24"/>
          <w:szCs w:val="24"/>
        </w:rPr>
        <w:fldChar w:fldCharType="begin"/>
      </w:r>
      <w:r>
        <w:rPr>
          <w:sz w:val="24"/>
          <w:szCs w:val="24"/>
        </w:rPr>
        <w:instrText xml:space="preserve"> REF _Ref522191617 \r \h </w:instrText>
      </w:r>
      <w:r>
        <w:rPr>
          <w:sz w:val="24"/>
          <w:szCs w:val="24"/>
        </w:rPr>
      </w:r>
      <w:r>
        <w:rPr>
          <w:sz w:val="24"/>
          <w:szCs w:val="24"/>
        </w:rPr>
        <w:fldChar w:fldCharType="separate"/>
      </w:r>
      <w:r w:rsidR="00962ECE">
        <w:rPr>
          <w:sz w:val="24"/>
          <w:szCs w:val="24"/>
        </w:rPr>
        <w:t>4</w:t>
      </w:r>
      <w:r>
        <w:rPr>
          <w:sz w:val="24"/>
          <w:szCs w:val="24"/>
        </w:rPr>
        <w:fldChar w:fldCharType="end"/>
      </w:r>
      <w:r>
        <w:rPr>
          <w:sz w:val="24"/>
          <w:szCs w:val="24"/>
        </w:rPr>
        <w:t xml:space="preserve"> priede </w:t>
      </w:r>
      <w:r w:rsidRPr="00054B26">
        <w:rPr>
          <w:i/>
          <w:sz w:val="24"/>
          <w:szCs w:val="24"/>
        </w:rPr>
        <w:t>Rizikos paskirstymo tarp šalių matrica</w:t>
      </w:r>
      <w:r w:rsidRPr="00CF2E94">
        <w:rPr>
          <w:sz w:val="24"/>
          <w:szCs w:val="24"/>
        </w:rPr>
        <w:t>.</w:t>
      </w:r>
    </w:p>
    <w:p w14:paraId="40E3B464" w14:textId="77777777" w:rsidR="00047550" w:rsidRPr="00CF2E94" w:rsidRDefault="00047550" w:rsidP="00047550">
      <w:pPr>
        <w:pStyle w:val="paragrafai"/>
        <w:tabs>
          <w:tab w:val="clear" w:pos="495"/>
          <w:tab w:val="num" w:pos="567"/>
          <w:tab w:val="num" w:pos="779"/>
        </w:tabs>
        <w:ind w:left="567" w:hanging="567"/>
        <w:rPr>
          <w:sz w:val="24"/>
          <w:szCs w:val="24"/>
        </w:rPr>
      </w:pPr>
      <w:bookmarkStart w:id="384" w:name="_Ref406574013"/>
      <w:bookmarkStart w:id="385" w:name="_Ref521060611"/>
      <w:r w:rsidRPr="00CF2E94">
        <w:rPr>
          <w:sz w:val="24"/>
          <w:szCs w:val="24"/>
        </w:rPr>
        <w:t xml:space="preserve">Įvykus Kompensavimo įvykiui, Koncesininkas turi nedelsiant, bet ne vėliau kaip per </w:t>
      </w:r>
      <w:r w:rsidRPr="00CF2E94">
        <w:rPr>
          <w:i/>
          <w:color w:val="FF0000"/>
          <w:sz w:val="24"/>
          <w:szCs w:val="24"/>
        </w:rPr>
        <w:t>[nurodyti terminą, rekomenduojama 5 (penkias) Darbo dienas]</w:t>
      </w:r>
      <w:r w:rsidRPr="00CF2E94">
        <w:rPr>
          <w:sz w:val="24"/>
          <w:szCs w:val="24"/>
        </w:rPr>
        <w:t xml:space="preserve"> nuo sužinojimo (turėjimo sužinoti) apie Kompensavimo įvykį, raštu pranešti apie tai Suteikiančiajai institucijai ir ne vėliau kaip per </w:t>
      </w:r>
      <w:r w:rsidRPr="00CF2E94">
        <w:rPr>
          <w:i/>
          <w:color w:val="FF0000"/>
          <w:sz w:val="24"/>
          <w:szCs w:val="24"/>
        </w:rPr>
        <w:t>[nurodyti terminą, rekomenduojama 21 (dvidešimt vieną) dieną]</w:t>
      </w:r>
      <w:r w:rsidRPr="00CF2E94">
        <w:rPr>
          <w:color w:val="FF0000"/>
          <w:sz w:val="24"/>
          <w:szCs w:val="24"/>
        </w:rPr>
        <w:t xml:space="preserve"> </w:t>
      </w:r>
      <w:r w:rsidRPr="00CF2E94">
        <w:rPr>
          <w:sz w:val="24"/>
          <w:szCs w:val="24"/>
        </w:rPr>
        <w:t>nuo Kompensavimo įvykio pateikti Suteikiančiajai institucijai Kompensavimo įvykį pagrindžiančius dokumentus, įrodančius jo įtaką Finansiniame veiklos modelyje numatytam Investicijų dydžiui ar Sutartyje, Pasiūlyme, nustatytiems arba kitiems Šalių sutartiems terminams.</w:t>
      </w:r>
      <w:bookmarkEnd w:id="384"/>
      <w:r w:rsidRPr="00CF2E94">
        <w:rPr>
          <w:sz w:val="24"/>
          <w:szCs w:val="24"/>
        </w:rPr>
        <w:t xml:space="preserve"> Termino informuoti apie Kompensavimo įvykį praleidimas dėl objektyvių, nuo Koncesininko nepriklausančių priežasčių, praleidimas nepanaikina Koncesininko teisės į kompensaciją.</w:t>
      </w:r>
      <w:bookmarkEnd w:id="385"/>
    </w:p>
    <w:p w14:paraId="7A8C4448" w14:textId="77777777" w:rsidR="00047550" w:rsidRPr="00CF2E94" w:rsidRDefault="00047550" w:rsidP="00047550">
      <w:pPr>
        <w:pStyle w:val="paragrafai"/>
        <w:rPr>
          <w:sz w:val="24"/>
          <w:szCs w:val="24"/>
        </w:rPr>
      </w:pPr>
      <w:r w:rsidRPr="00CF2E94">
        <w:rPr>
          <w:sz w:val="24"/>
          <w:szCs w:val="24"/>
        </w:rPr>
        <w:t xml:space="preserve">Suteikiančioji institucija per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15 (penkiolika) dienų]</w:t>
      </w:r>
      <w:r w:rsidRPr="00CF2E94">
        <w:rPr>
          <w:sz w:val="24"/>
          <w:szCs w:val="24"/>
        </w:rPr>
        <w:t xml:space="preserve"> nuo dokumentų, pagrindžiančių patirtus nuostolius ir jų dydį ar būtinumą pratęsti nustatytus terminus, gavimo turi priimti motyvuotą sprendimą dėl Kompensavimo įvykio patvirtinimo arba motyvuotą atsisakymą tai padaryti.</w:t>
      </w:r>
    </w:p>
    <w:p w14:paraId="72247AD6" w14:textId="77777777" w:rsidR="00047550" w:rsidRPr="00CF2E94" w:rsidRDefault="00047550" w:rsidP="00047550">
      <w:pPr>
        <w:pStyle w:val="paragrafai"/>
        <w:rPr>
          <w:sz w:val="24"/>
          <w:szCs w:val="24"/>
        </w:rPr>
      </w:pPr>
      <w:bookmarkStart w:id="386" w:name="_Ref521060284"/>
      <w:r w:rsidRPr="00CF2E94">
        <w:rPr>
          <w:sz w:val="24"/>
          <w:szCs w:val="24"/>
        </w:rPr>
        <w:t>Patvirtinus Kompensavimo įvykį, Koncesininkui kompensuojama:</w:t>
      </w:r>
      <w:bookmarkEnd w:id="386"/>
    </w:p>
    <w:p w14:paraId="7C89472B" w14:textId="77777777" w:rsidR="00047550" w:rsidRPr="00CF2E94" w:rsidRDefault="00047550" w:rsidP="00047550">
      <w:pPr>
        <w:pStyle w:val="paragrafesraas"/>
        <w:rPr>
          <w:sz w:val="24"/>
          <w:szCs w:val="24"/>
        </w:rPr>
      </w:pPr>
      <w:bookmarkStart w:id="387" w:name="_Ref309203968"/>
      <w:r w:rsidRPr="00CF2E94">
        <w:rPr>
          <w:sz w:val="24"/>
          <w:szCs w:val="24"/>
        </w:rPr>
        <w:t>jeigu dėl Kompensavimo įvykio padidėja Investicijos į Turtą – būtinas tokių Investicijų padidėjimas;</w:t>
      </w:r>
      <w:bookmarkEnd w:id="387"/>
    </w:p>
    <w:p w14:paraId="397C3E53" w14:textId="77777777" w:rsidR="00047550" w:rsidRPr="00CF2E94" w:rsidRDefault="00047550" w:rsidP="00047550">
      <w:pPr>
        <w:pStyle w:val="paragrafesraas"/>
        <w:rPr>
          <w:sz w:val="24"/>
          <w:szCs w:val="24"/>
        </w:rPr>
      </w:pPr>
      <w:bookmarkStart w:id="388" w:name="_Ref309204429"/>
      <w:r w:rsidRPr="00CF2E94">
        <w:rPr>
          <w:sz w:val="24"/>
          <w:szCs w:val="24"/>
        </w:rPr>
        <w:t xml:space="preserve">jeigu dėl Kompensavimo įvykio padidėja Koncesininko </w:t>
      </w:r>
      <w:r>
        <w:rPr>
          <w:sz w:val="24"/>
          <w:szCs w:val="24"/>
        </w:rPr>
        <w:t>S</w:t>
      </w:r>
      <w:r w:rsidRPr="00CF2E94">
        <w:rPr>
          <w:sz w:val="24"/>
          <w:szCs w:val="24"/>
        </w:rPr>
        <w:t xml:space="preserve">ąnaudos, susijusios su Paslaugų teikimu – būtinas tokių </w:t>
      </w:r>
      <w:r>
        <w:rPr>
          <w:sz w:val="24"/>
          <w:szCs w:val="24"/>
        </w:rPr>
        <w:t>S</w:t>
      </w:r>
      <w:r w:rsidRPr="00CF2E94">
        <w:rPr>
          <w:sz w:val="24"/>
          <w:szCs w:val="24"/>
        </w:rPr>
        <w:t>ąnaudų padidėjimas;</w:t>
      </w:r>
    </w:p>
    <w:p w14:paraId="6E6FB9CF" w14:textId="77777777" w:rsidR="00047550" w:rsidRPr="00CF2E94" w:rsidRDefault="00047550" w:rsidP="00047550">
      <w:pPr>
        <w:pStyle w:val="paragrafesraas"/>
        <w:rPr>
          <w:sz w:val="24"/>
          <w:szCs w:val="24"/>
        </w:rPr>
      </w:pPr>
      <w:r w:rsidRPr="00CF2E94">
        <w:rPr>
          <w:color w:val="0000FF"/>
          <w:sz w:val="24"/>
          <w:szCs w:val="24"/>
        </w:rPr>
        <w:t>[</w:t>
      </w:r>
      <w:r w:rsidRPr="00CF2E94">
        <w:rPr>
          <w:i/>
          <w:color w:val="0000FF"/>
          <w:sz w:val="24"/>
          <w:szCs w:val="24"/>
        </w:rPr>
        <w:t>jei taikoma</w:t>
      </w:r>
      <w:r w:rsidRPr="00CF2E94">
        <w:rPr>
          <w:color w:val="0000FF"/>
          <w:sz w:val="24"/>
          <w:szCs w:val="24"/>
        </w:rPr>
        <w:t xml:space="preserve"> </w:t>
      </w:r>
      <w:r w:rsidRPr="00CF2E94">
        <w:rPr>
          <w:color w:val="00B050"/>
          <w:sz w:val="24"/>
          <w:szCs w:val="24"/>
        </w:rPr>
        <w:t>Jeigu dėl kompensavimo įvykio sumažėja Koncesininko pagrįstos pajamos, susijusios su Paslaugų teikimu – būtinas tokių pajamų sumažėjimas, leidžiantis užtikrinti nepakitusią Investicijų grąžos normą.]</w:t>
      </w:r>
      <w:bookmarkEnd w:id="388"/>
    </w:p>
    <w:p w14:paraId="4F383B3A" w14:textId="77777777" w:rsidR="00047550" w:rsidRPr="00CF2E94" w:rsidRDefault="00047550" w:rsidP="00047550">
      <w:pPr>
        <w:pStyle w:val="paragrafai"/>
        <w:rPr>
          <w:sz w:val="24"/>
          <w:szCs w:val="24"/>
        </w:rPr>
      </w:pPr>
      <w:r w:rsidRPr="00CF2E94">
        <w:rPr>
          <w:sz w:val="24"/>
          <w:szCs w:val="24"/>
        </w:rPr>
        <w:t xml:space="preserve">Sutarties </w:t>
      </w:r>
      <w:r w:rsidRPr="00CF2E94">
        <w:rPr>
          <w:sz w:val="24"/>
          <w:szCs w:val="24"/>
        </w:rPr>
        <w:fldChar w:fldCharType="begin"/>
      </w:r>
      <w:r w:rsidRPr="00CF2E94">
        <w:rPr>
          <w:sz w:val="24"/>
          <w:szCs w:val="24"/>
        </w:rPr>
        <w:instrText xml:space="preserve"> REF _Ref521060284 \r \h  \* MERGEFORMAT </w:instrText>
      </w:r>
      <w:r w:rsidRPr="00CF2E94">
        <w:rPr>
          <w:sz w:val="24"/>
          <w:szCs w:val="24"/>
        </w:rPr>
      </w:r>
      <w:r w:rsidRPr="00CF2E94">
        <w:rPr>
          <w:sz w:val="24"/>
          <w:szCs w:val="24"/>
        </w:rPr>
        <w:fldChar w:fldCharType="separate"/>
      </w:r>
      <w:r w:rsidR="00962ECE">
        <w:rPr>
          <w:sz w:val="24"/>
          <w:szCs w:val="24"/>
        </w:rPr>
        <w:t>22.5</w:t>
      </w:r>
      <w:r w:rsidRPr="00CF2E94">
        <w:rPr>
          <w:sz w:val="24"/>
          <w:szCs w:val="24"/>
        </w:rPr>
        <w:fldChar w:fldCharType="end"/>
      </w:r>
      <w:r w:rsidRPr="00CF2E94">
        <w:rPr>
          <w:sz w:val="24"/>
          <w:szCs w:val="24"/>
        </w:rPr>
        <w:t xml:space="preserve"> punkte numatyta kompensacija apskaičiuojama ir mokama vadovaujantis Sutarties 3 priedu Atsiskaitymų ir mokėjimų tvarka.</w:t>
      </w:r>
    </w:p>
    <w:p w14:paraId="3B44F1D1" w14:textId="77777777" w:rsidR="00047550" w:rsidRPr="00CF2E94" w:rsidRDefault="00047550" w:rsidP="00047550">
      <w:pPr>
        <w:pStyle w:val="paragrafai"/>
        <w:rPr>
          <w:sz w:val="24"/>
          <w:szCs w:val="24"/>
        </w:rPr>
      </w:pPr>
      <w:r w:rsidRPr="00CF2E94">
        <w:rPr>
          <w:sz w:val="24"/>
          <w:szCs w:val="24"/>
        </w:rPr>
        <w:t xml:space="preserve">Šalys patvirtina bendrą supratimą, kad atlikus Pakeitimą arba įgyvendinus teisę dėl Papildomų darbų ir (ar) paslaugų atlikimo bei apmokėjimo už juos Sutarties </w:t>
      </w:r>
      <w:r w:rsidRPr="00CF2E94">
        <w:rPr>
          <w:sz w:val="24"/>
          <w:szCs w:val="24"/>
        </w:rPr>
        <w:fldChar w:fldCharType="begin"/>
      </w:r>
      <w:r w:rsidRPr="00CF2E94">
        <w:rPr>
          <w:sz w:val="24"/>
          <w:szCs w:val="24"/>
        </w:rPr>
        <w:instrText xml:space="preserve"> REF _Ref521060477 \r \h  \* MERGEFORMAT </w:instrText>
      </w:r>
      <w:r w:rsidRPr="00CF2E94">
        <w:rPr>
          <w:sz w:val="24"/>
          <w:szCs w:val="24"/>
        </w:rPr>
      </w:r>
      <w:r w:rsidRPr="00CF2E94">
        <w:rPr>
          <w:sz w:val="24"/>
          <w:szCs w:val="24"/>
        </w:rPr>
        <w:fldChar w:fldCharType="separate"/>
      </w:r>
      <w:r w:rsidR="00962ECE">
        <w:rPr>
          <w:sz w:val="24"/>
          <w:szCs w:val="24"/>
        </w:rPr>
        <w:t>16</w:t>
      </w:r>
      <w:r w:rsidRPr="00CF2E94">
        <w:rPr>
          <w:sz w:val="24"/>
          <w:szCs w:val="24"/>
        </w:rPr>
        <w:fldChar w:fldCharType="end"/>
      </w:r>
      <w:r w:rsidRPr="00CF2E94">
        <w:rPr>
          <w:sz w:val="24"/>
          <w:szCs w:val="24"/>
        </w:rPr>
        <w:t xml:space="preserve"> ir </w:t>
      </w:r>
      <w:r w:rsidRPr="00CF2E94">
        <w:rPr>
          <w:sz w:val="24"/>
          <w:szCs w:val="24"/>
        </w:rPr>
        <w:fldChar w:fldCharType="begin"/>
      </w:r>
      <w:r w:rsidRPr="00CF2E94">
        <w:rPr>
          <w:sz w:val="24"/>
          <w:szCs w:val="24"/>
        </w:rPr>
        <w:instrText xml:space="preserve"> REF _Ref441811484 \r \h  \* MERGEFORMAT </w:instrText>
      </w:r>
      <w:r w:rsidRPr="00CF2E94">
        <w:rPr>
          <w:sz w:val="24"/>
          <w:szCs w:val="24"/>
        </w:rPr>
      </w:r>
      <w:r w:rsidRPr="00CF2E94">
        <w:rPr>
          <w:sz w:val="24"/>
          <w:szCs w:val="24"/>
        </w:rPr>
        <w:fldChar w:fldCharType="separate"/>
      </w:r>
      <w:r w:rsidR="00962ECE">
        <w:rPr>
          <w:sz w:val="24"/>
          <w:szCs w:val="24"/>
        </w:rPr>
        <w:t>17</w:t>
      </w:r>
      <w:r w:rsidRPr="00CF2E94">
        <w:rPr>
          <w:sz w:val="24"/>
          <w:szCs w:val="24"/>
        </w:rPr>
        <w:fldChar w:fldCharType="end"/>
      </w:r>
      <w:r w:rsidRPr="00CF2E94">
        <w:rPr>
          <w:sz w:val="24"/>
          <w:szCs w:val="24"/>
        </w:rPr>
        <w:t xml:space="preserve">  punktuose nustatyta tvarka, papildomos kompensacijos dėl to paties dalyko, t.y. antrą kartą už tą patį dalyką, šiame Sutarties </w:t>
      </w:r>
      <w:r w:rsidRPr="00CF2E94">
        <w:rPr>
          <w:sz w:val="24"/>
          <w:szCs w:val="24"/>
        </w:rPr>
        <w:fldChar w:fldCharType="begin"/>
      </w:r>
      <w:r w:rsidRPr="00CF2E94">
        <w:rPr>
          <w:sz w:val="24"/>
          <w:szCs w:val="24"/>
        </w:rPr>
        <w:instrText xml:space="preserve"> REF _Ref521060510 \r \h  \* MERGEFORMAT </w:instrText>
      </w:r>
      <w:r w:rsidRPr="00CF2E94">
        <w:rPr>
          <w:sz w:val="24"/>
          <w:szCs w:val="24"/>
        </w:rPr>
      </w:r>
      <w:r w:rsidRPr="00CF2E94">
        <w:rPr>
          <w:sz w:val="24"/>
          <w:szCs w:val="24"/>
        </w:rPr>
        <w:fldChar w:fldCharType="separate"/>
      </w:r>
      <w:r w:rsidR="00962ECE">
        <w:rPr>
          <w:sz w:val="24"/>
          <w:szCs w:val="24"/>
        </w:rPr>
        <w:t>22</w:t>
      </w:r>
      <w:r w:rsidRPr="00CF2E94">
        <w:rPr>
          <w:sz w:val="24"/>
          <w:szCs w:val="24"/>
        </w:rPr>
        <w:fldChar w:fldCharType="end"/>
      </w:r>
      <w:r w:rsidRPr="00CF2E94">
        <w:rPr>
          <w:sz w:val="24"/>
          <w:szCs w:val="24"/>
        </w:rPr>
        <w:t xml:space="preserve"> punkte nustatyta tvarka Koncesininkui nemokamos.</w:t>
      </w:r>
    </w:p>
    <w:p w14:paraId="5EFDBF48" w14:textId="77777777" w:rsidR="00047550" w:rsidRPr="00CF2E94" w:rsidRDefault="00047550" w:rsidP="00047550">
      <w:pPr>
        <w:pStyle w:val="paragrafai"/>
        <w:rPr>
          <w:sz w:val="24"/>
          <w:szCs w:val="24"/>
        </w:rPr>
      </w:pPr>
      <w:r w:rsidRPr="00CF2E94">
        <w:rPr>
          <w:sz w:val="24"/>
          <w:szCs w:val="24"/>
        </w:rPr>
        <w:t xml:space="preserve">Patvirtinus Kompensavimo įvykį, laikotarpiui, kuris yra būtinas Kompensavimo įvykio pasekmėms ištaisyti, pratęsiami atitinkamai Sutarties </w:t>
      </w:r>
      <w:r w:rsidRPr="00CF2E94">
        <w:rPr>
          <w:sz w:val="24"/>
          <w:szCs w:val="24"/>
        </w:rPr>
        <w:fldChar w:fldCharType="begin"/>
      </w:r>
      <w:r w:rsidRPr="00CF2E94">
        <w:rPr>
          <w:sz w:val="24"/>
          <w:szCs w:val="24"/>
        </w:rPr>
        <w:instrText xml:space="preserve"> REF _Ref283650822 \r \h  \* MERGEFORMAT </w:instrText>
      </w:r>
      <w:r w:rsidRPr="00CF2E94">
        <w:rPr>
          <w:sz w:val="24"/>
          <w:szCs w:val="24"/>
        </w:rPr>
      </w:r>
      <w:r w:rsidRPr="00CF2E94">
        <w:rPr>
          <w:sz w:val="24"/>
          <w:szCs w:val="24"/>
        </w:rPr>
        <w:fldChar w:fldCharType="separate"/>
      </w:r>
      <w:r w:rsidR="00962ECE">
        <w:rPr>
          <w:sz w:val="24"/>
          <w:szCs w:val="24"/>
        </w:rPr>
        <w:t>3</w:t>
      </w:r>
      <w:r w:rsidRPr="00CF2E94">
        <w:rPr>
          <w:sz w:val="24"/>
          <w:szCs w:val="24"/>
        </w:rPr>
        <w:fldChar w:fldCharType="end"/>
      </w:r>
      <w:r w:rsidRPr="00CF2E94">
        <w:rPr>
          <w:sz w:val="24"/>
          <w:szCs w:val="24"/>
        </w:rPr>
        <w:t xml:space="preserve"> punkte nustatyti Sutarties įsigaliojimo terminai, Sutarties </w:t>
      </w:r>
      <w:r w:rsidRPr="00CF2E94">
        <w:rPr>
          <w:sz w:val="24"/>
          <w:szCs w:val="24"/>
        </w:rPr>
        <w:fldChar w:fldCharType="begin"/>
      </w:r>
      <w:r w:rsidRPr="00CF2E94">
        <w:rPr>
          <w:sz w:val="24"/>
          <w:szCs w:val="24"/>
        </w:rPr>
        <w:instrText xml:space="preserve"> REF _Ref521585117 \r \h  \* MERGEFORMAT </w:instrText>
      </w:r>
      <w:r w:rsidRPr="00CF2E94">
        <w:rPr>
          <w:sz w:val="24"/>
          <w:szCs w:val="24"/>
        </w:rPr>
      </w:r>
      <w:r w:rsidRPr="00CF2E94">
        <w:rPr>
          <w:sz w:val="24"/>
          <w:szCs w:val="24"/>
        </w:rPr>
        <w:fldChar w:fldCharType="separate"/>
      </w:r>
      <w:r w:rsidR="00962ECE">
        <w:rPr>
          <w:sz w:val="24"/>
          <w:szCs w:val="24"/>
        </w:rPr>
        <w:t>4.1</w:t>
      </w:r>
      <w:r w:rsidRPr="00CF2E94">
        <w:rPr>
          <w:sz w:val="24"/>
          <w:szCs w:val="24"/>
        </w:rPr>
        <w:fldChar w:fldCharType="end"/>
      </w:r>
      <w:r w:rsidRPr="00CF2E94">
        <w:rPr>
          <w:sz w:val="24"/>
          <w:szCs w:val="24"/>
        </w:rPr>
        <w:t xml:space="preserve"> punkte nustatyti Darbų atlikimo pabaigos arba Sutarties </w:t>
      </w:r>
      <w:r w:rsidRPr="00CF2E94">
        <w:rPr>
          <w:sz w:val="24"/>
          <w:szCs w:val="24"/>
        </w:rPr>
        <w:fldChar w:fldCharType="begin"/>
      </w:r>
      <w:r w:rsidRPr="00CF2E94">
        <w:rPr>
          <w:sz w:val="24"/>
          <w:szCs w:val="24"/>
        </w:rPr>
        <w:instrText xml:space="preserve"> REF _Ref522201946 \r \h  \* MERGEFORMAT </w:instrText>
      </w:r>
      <w:r w:rsidRPr="00CF2E94">
        <w:rPr>
          <w:sz w:val="24"/>
          <w:szCs w:val="24"/>
        </w:rPr>
      </w:r>
      <w:r w:rsidRPr="00CF2E94">
        <w:rPr>
          <w:sz w:val="24"/>
          <w:szCs w:val="24"/>
        </w:rPr>
        <w:fldChar w:fldCharType="separate"/>
      </w:r>
      <w:r w:rsidR="00962ECE">
        <w:rPr>
          <w:sz w:val="24"/>
          <w:szCs w:val="24"/>
        </w:rPr>
        <w:t>4.2</w:t>
      </w:r>
      <w:r w:rsidRPr="00CF2E94">
        <w:rPr>
          <w:sz w:val="24"/>
          <w:szCs w:val="24"/>
        </w:rPr>
        <w:fldChar w:fldCharType="end"/>
      </w:r>
      <w:r w:rsidRPr="00CF2E94">
        <w:rPr>
          <w:sz w:val="24"/>
          <w:szCs w:val="24"/>
        </w:rPr>
        <w:t xml:space="preserve"> punkte nustatyti </w:t>
      </w:r>
      <w:r>
        <w:rPr>
          <w:sz w:val="24"/>
          <w:szCs w:val="24"/>
        </w:rPr>
        <w:t>Objekto eksploatacijos</w:t>
      </w:r>
      <w:r w:rsidRPr="00CF2E94">
        <w:rPr>
          <w:sz w:val="24"/>
          <w:szCs w:val="24"/>
        </w:rPr>
        <w:t xml:space="preserve"> pradžios terminai, arba kiti Sutartyje, Specifikacijose, Pasiūlyme numatyti arba Šalių sutarti terminai, išskyrus šios Sutarties galiojimo terminą.</w:t>
      </w:r>
    </w:p>
    <w:p w14:paraId="47A01DA0" w14:textId="77777777" w:rsidR="00047550" w:rsidRPr="00CF2E94" w:rsidRDefault="00047550" w:rsidP="00047550">
      <w:pPr>
        <w:pStyle w:val="paragrafai"/>
        <w:rPr>
          <w:sz w:val="24"/>
          <w:szCs w:val="24"/>
        </w:rPr>
      </w:pPr>
      <w:r w:rsidRPr="00CF2E94">
        <w:rPr>
          <w:sz w:val="24"/>
          <w:szCs w:val="24"/>
        </w:rPr>
        <w:t xml:space="preserve">Tuo atveju, jeigu Koncesininkas pranešimą apie Kompensavimo įvykį pateikia nesilaikydamas Sutarties </w:t>
      </w:r>
      <w:r w:rsidRPr="00CF2E94">
        <w:rPr>
          <w:sz w:val="24"/>
          <w:szCs w:val="24"/>
        </w:rPr>
        <w:fldChar w:fldCharType="begin"/>
      </w:r>
      <w:r w:rsidRPr="00CF2E94">
        <w:rPr>
          <w:sz w:val="24"/>
          <w:szCs w:val="24"/>
        </w:rPr>
        <w:instrText xml:space="preserve"> REF _Ref521060611 \r \h  \* MERGEFORMAT </w:instrText>
      </w:r>
      <w:r w:rsidRPr="00CF2E94">
        <w:rPr>
          <w:sz w:val="24"/>
          <w:szCs w:val="24"/>
        </w:rPr>
      </w:r>
      <w:r w:rsidRPr="00CF2E94">
        <w:rPr>
          <w:sz w:val="24"/>
          <w:szCs w:val="24"/>
        </w:rPr>
        <w:fldChar w:fldCharType="separate"/>
      </w:r>
      <w:r w:rsidR="00962ECE">
        <w:rPr>
          <w:sz w:val="24"/>
          <w:szCs w:val="24"/>
        </w:rPr>
        <w:t>22.3</w:t>
      </w:r>
      <w:r w:rsidRPr="00CF2E94">
        <w:rPr>
          <w:sz w:val="24"/>
          <w:szCs w:val="24"/>
        </w:rPr>
        <w:fldChar w:fldCharType="end"/>
      </w:r>
      <w:r w:rsidRPr="00CF2E94">
        <w:rPr>
          <w:sz w:val="24"/>
          <w:szCs w:val="24"/>
        </w:rPr>
        <w:t> punkte nustatyto termino, už pavėluotą laikotarpį kompensacija nemokama, o terminų pratęsimo atveju toks laikotarpis įskaičiuojamas į pratęstą terminą.</w:t>
      </w:r>
    </w:p>
    <w:p w14:paraId="649D4F40" w14:textId="77777777" w:rsidR="00047550" w:rsidRPr="00CF2E94" w:rsidRDefault="00047550" w:rsidP="00047550">
      <w:pPr>
        <w:pStyle w:val="paragrafai"/>
        <w:rPr>
          <w:sz w:val="24"/>
          <w:szCs w:val="24"/>
        </w:rPr>
      </w:pPr>
      <w:r w:rsidRPr="00CF2E94">
        <w:rPr>
          <w:sz w:val="24"/>
          <w:szCs w:val="24"/>
        </w:rPr>
        <w:lastRenderedPageBreak/>
        <w:t>Bet kokie Šalių nesutarimai dėl Kompensavimo įvykio buvimo, kompensacijos dydžio ir mokėjimo tvarkos, terminų atidėjimo ir to trukmės, sprendžiami Sutarties</w:t>
      </w:r>
      <w:r>
        <w:rPr>
          <w:sz w:val="24"/>
          <w:szCs w:val="24"/>
        </w:rPr>
        <w:t xml:space="preserve">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962ECE">
        <w:rPr>
          <w:sz w:val="24"/>
          <w:szCs w:val="24"/>
        </w:rPr>
        <w:t>53</w:t>
      </w:r>
      <w:r>
        <w:rPr>
          <w:sz w:val="24"/>
          <w:szCs w:val="24"/>
        </w:rPr>
        <w:fldChar w:fldCharType="end"/>
      </w:r>
      <w:r w:rsidRPr="00CF2E94">
        <w:rPr>
          <w:sz w:val="24"/>
          <w:szCs w:val="24"/>
        </w:rPr>
        <w:t> punkte nustatyta nesutarimų sprendimo tvarka.</w:t>
      </w:r>
    </w:p>
    <w:p w14:paraId="01F63913" w14:textId="77777777" w:rsidR="00047550" w:rsidRPr="00B85F8A" w:rsidRDefault="00047550" w:rsidP="00047550">
      <w:pPr>
        <w:pStyle w:val="paragrafai"/>
        <w:tabs>
          <w:tab w:val="clear" w:pos="495"/>
          <w:tab w:val="num" w:pos="426"/>
        </w:tabs>
        <w:ind w:left="426" w:hanging="426"/>
        <w:rPr>
          <w:sz w:val="24"/>
          <w:szCs w:val="24"/>
        </w:rPr>
      </w:pPr>
      <w:r w:rsidRPr="00CF2E94">
        <w:rPr>
          <w:sz w:val="24"/>
          <w:szCs w:val="24"/>
        </w:rPr>
        <w:t xml:space="preserve">Esant Kompensavimo įvykiui, apie kurį Koncesininkas pranešimą ir Kompensavimo įvykį pagrindžiančius dokumentus Suteikiančiajai institucijai pateikia laikydamasis Sutarties </w:t>
      </w:r>
      <w:r w:rsidRPr="00CF2E94">
        <w:rPr>
          <w:sz w:val="24"/>
          <w:szCs w:val="24"/>
        </w:rPr>
        <w:fldChar w:fldCharType="begin"/>
      </w:r>
      <w:r w:rsidRPr="00CF2E94">
        <w:rPr>
          <w:sz w:val="24"/>
          <w:szCs w:val="24"/>
        </w:rPr>
        <w:instrText xml:space="preserve"> REF _Ref406574013 \r \h  \* MERGEFORMAT </w:instrText>
      </w:r>
      <w:r w:rsidRPr="00CF2E94">
        <w:rPr>
          <w:sz w:val="24"/>
          <w:szCs w:val="24"/>
        </w:rPr>
      </w:r>
      <w:r w:rsidRPr="00CF2E94">
        <w:rPr>
          <w:sz w:val="24"/>
          <w:szCs w:val="24"/>
        </w:rPr>
        <w:fldChar w:fldCharType="separate"/>
      </w:r>
      <w:r w:rsidR="00962ECE">
        <w:rPr>
          <w:sz w:val="24"/>
          <w:szCs w:val="24"/>
        </w:rPr>
        <w:t>22.3</w:t>
      </w:r>
      <w:r w:rsidRPr="00CF2E94">
        <w:rPr>
          <w:sz w:val="24"/>
          <w:szCs w:val="24"/>
        </w:rPr>
        <w:fldChar w:fldCharType="end"/>
      </w:r>
      <w:r w:rsidRPr="00EE279F">
        <w:rPr>
          <w:sz w:val="24"/>
          <w:szCs w:val="24"/>
        </w:rPr>
        <w:t xml:space="preserve"> punkte nustatytų terminų, Koncesininkui netaikoma Sutarties  </w:t>
      </w:r>
      <w:r w:rsidRPr="00CF2E94">
        <w:rPr>
          <w:sz w:val="24"/>
          <w:szCs w:val="24"/>
        </w:rPr>
        <w:fldChar w:fldCharType="begin"/>
      </w:r>
      <w:r w:rsidRPr="00CF2E94">
        <w:rPr>
          <w:sz w:val="24"/>
          <w:szCs w:val="24"/>
        </w:rPr>
        <w:instrText xml:space="preserve"> REF _Ref439951482 \r \h  \* MERGEFORMAT </w:instrText>
      </w:r>
      <w:r w:rsidRPr="00CF2E94">
        <w:rPr>
          <w:sz w:val="24"/>
          <w:szCs w:val="24"/>
        </w:rPr>
      </w:r>
      <w:r w:rsidRPr="00CF2E94">
        <w:rPr>
          <w:sz w:val="24"/>
          <w:szCs w:val="24"/>
        </w:rPr>
        <w:fldChar w:fldCharType="separate"/>
      </w:r>
      <w:r w:rsidR="00962ECE">
        <w:rPr>
          <w:sz w:val="24"/>
          <w:szCs w:val="24"/>
        </w:rPr>
        <w:t>48</w:t>
      </w:r>
      <w:r w:rsidRPr="00CF2E94">
        <w:rPr>
          <w:sz w:val="24"/>
          <w:szCs w:val="24"/>
        </w:rPr>
        <w:fldChar w:fldCharType="end"/>
      </w:r>
      <w:r w:rsidRPr="00EE279F">
        <w:rPr>
          <w:sz w:val="24"/>
          <w:szCs w:val="24"/>
        </w:rPr>
        <w:t xml:space="preserve">  punkte numatyta atsakomybė ir Sutarties </w:t>
      </w:r>
      <w:r w:rsidRPr="00CF2E94">
        <w:rPr>
          <w:sz w:val="24"/>
          <w:szCs w:val="24"/>
        </w:rPr>
        <w:fldChar w:fldCharType="begin"/>
      </w:r>
      <w:r w:rsidRPr="00CF2E94">
        <w:rPr>
          <w:sz w:val="24"/>
          <w:szCs w:val="24"/>
        </w:rPr>
        <w:instrText xml:space="preserve"> REF _Ref439952009 \r \h  \* MERGEFORMAT </w:instrText>
      </w:r>
      <w:r w:rsidRPr="00CF2E94">
        <w:rPr>
          <w:sz w:val="24"/>
          <w:szCs w:val="24"/>
        </w:rPr>
      </w:r>
      <w:r w:rsidRPr="00CF2E94">
        <w:rPr>
          <w:sz w:val="24"/>
          <w:szCs w:val="24"/>
        </w:rPr>
        <w:fldChar w:fldCharType="separate"/>
      </w:r>
      <w:r w:rsidR="00962ECE">
        <w:rPr>
          <w:sz w:val="24"/>
          <w:szCs w:val="24"/>
        </w:rPr>
        <w:t>40</w:t>
      </w:r>
      <w:r w:rsidRPr="00CF2E94">
        <w:rPr>
          <w:sz w:val="24"/>
          <w:szCs w:val="24"/>
        </w:rPr>
        <w:fldChar w:fldCharType="end"/>
      </w:r>
      <w:r w:rsidRPr="00EE279F">
        <w:rPr>
          <w:sz w:val="24"/>
          <w:szCs w:val="24"/>
        </w:rPr>
        <w:t> punkte nustatyti Sutarties nutraukimo pagrindai už tą Kompensavimo įvykio trukmės laikotarpį, apie kurį buvo tinkamai pranešta bei pateikti Kompensavimo įvykį pagrindžiantys įrod</w:t>
      </w:r>
      <w:r w:rsidRPr="00877795">
        <w:rPr>
          <w:sz w:val="24"/>
          <w:szCs w:val="24"/>
        </w:rPr>
        <w:t>ymai Sutarties</w:t>
      </w:r>
      <w:r w:rsidRPr="00DF6A16">
        <w:rPr>
          <w:sz w:val="24"/>
          <w:szCs w:val="24"/>
        </w:rPr>
        <w:t xml:space="preserve"> </w:t>
      </w:r>
      <w:r w:rsidRPr="00F7208C">
        <w:rPr>
          <w:sz w:val="24"/>
          <w:szCs w:val="24"/>
        </w:rPr>
        <w:fldChar w:fldCharType="begin"/>
      </w:r>
      <w:r w:rsidRPr="00CF2E94">
        <w:rPr>
          <w:sz w:val="24"/>
          <w:szCs w:val="24"/>
        </w:rPr>
        <w:instrText xml:space="preserve"> REF _Ref521060611 \r \h  \* MERGEFORMAT </w:instrText>
      </w:r>
      <w:r w:rsidRPr="00F7208C">
        <w:rPr>
          <w:sz w:val="24"/>
          <w:szCs w:val="24"/>
        </w:rPr>
      </w:r>
      <w:r w:rsidRPr="00F7208C">
        <w:rPr>
          <w:sz w:val="24"/>
          <w:szCs w:val="24"/>
        </w:rPr>
        <w:fldChar w:fldCharType="separate"/>
      </w:r>
      <w:r w:rsidR="00962ECE">
        <w:rPr>
          <w:sz w:val="24"/>
          <w:szCs w:val="24"/>
        </w:rPr>
        <w:t>22.3</w:t>
      </w:r>
      <w:r w:rsidRPr="00F7208C">
        <w:rPr>
          <w:sz w:val="24"/>
          <w:szCs w:val="24"/>
        </w:rPr>
        <w:fldChar w:fldCharType="end"/>
      </w:r>
      <w:r w:rsidRPr="00F7208C">
        <w:rPr>
          <w:sz w:val="24"/>
          <w:szCs w:val="24"/>
        </w:rPr>
        <w:t xml:space="preserve"> </w:t>
      </w:r>
      <w:r w:rsidRPr="001C07AD">
        <w:rPr>
          <w:sz w:val="24"/>
          <w:szCs w:val="24"/>
        </w:rPr>
        <w:t xml:space="preserve"> </w:t>
      </w:r>
      <w:r w:rsidRPr="00B85F8A">
        <w:rPr>
          <w:sz w:val="24"/>
          <w:szCs w:val="24"/>
        </w:rPr>
        <w:t>nustatyta tvarka.</w:t>
      </w:r>
    </w:p>
    <w:p w14:paraId="5DF833D1" w14:textId="77777777" w:rsidR="00047550" w:rsidRPr="00D479C7" w:rsidRDefault="00047550" w:rsidP="00047550">
      <w:pPr>
        <w:pStyle w:val="Heading1"/>
        <w:spacing w:before="0"/>
        <w:rPr>
          <w:sz w:val="24"/>
          <w:szCs w:val="24"/>
        </w:rPr>
      </w:pPr>
      <w:bookmarkStart w:id="389" w:name="_Ref284493471"/>
      <w:bookmarkStart w:id="390" w:name="_Toc284496741"/>
      <w:bookmarkStart w:id="391" w:name="_Toc293074461"/>
      <w:bookmarkStart w:id="392" w:name="_Toc297646386"/>
      <w:bookmarkStart w:id="393" w:name="_Toc300049733"/>
      <w:bookmarkStart w:id="394" w:name="_Toc299367486"/>
      <w:bookmarkStart w:id="395" w:name="_Toc55482015"/>
      <w:bookmarkEnd w:id="370"/>
      <w:r w:rsidRPr="00D479C7">
        <w:rPr>
          <w:sz w:val="24"/>
          <w:szCs w:val="24"/>
        </w:rPr>
        <w:t>Mokėjimai</w:t>
      </w:r>
      <w:bookmarkEnd w:id="389"/>
      <w:bookmarkEnd w:id="390"/>
      <w:bookmarkEnd w:id="391"/>
      <w:bookmarkEnd w:id="392"/>
      <w:bookmarkEnd w:id="393"/>
      <w:bookmarkEnd w:id="394"/>
      <w:bookmarkEnd w:id="395"/>
    </w:p>
    <w:p w14:paraId="15E8AF53" w14:textId="77777777" w:rsidR="00047550" w:rsidRPr="00D479C7" w:rsidRDefault="00047550" w:rsidP="00047550">
      <w:pPr>
        <w:pStyle w:val="Heading2"/>
        <w:rPr>
          <w:sz w:val="24"/>
          <w:szCs w:val="24"/>
        </w:rPr>
      </w:pPr>
      <w:bookmarkStart w:id="396" w:name="_Toc284496742"/>
      <w:bookmarkStart w:id="397" w:name="_Ref292957497"/>
      <w:bookmarkStart w:id="398" w:name="_Toc293074462"/>
      <w:bookmarkStart w:id="399" w:name="_Toc297646387"/>
      <w:bookmarkStart w:id="400" w:name="_Toc300049734"/>
      <w:bookmarkStart w:id="401" w:name="_Toc299367487"/>
      <w:bookmarkStart w:id="402" w:name="_Ref309247392"/>
      <w:bookmarkStart w:id="403" w:name="_Ref391554496"/>
      <w:bookmarkStart w:id="404" w:name="_Ref407707595"/>
      <w:bookmarkStart w:id="405" w:name="_Ref407707614"/>
      <w:bookmarkStart w:id="406" w:name="_Ref407707634"/>
      <w:bookmarkStart w:id="407" w:name="_Ref520690288"/>
      <w:bookmarkStart w:id="408" w:name="_Toc55482016"/>
      <w:r w:rsidRPr="00D479C7">
        <w:rPr>
          <w:sz w:val="24"/>
          <w:szCs w:val="24"/>
        </w:rPr>
        <w:t>Mokėjimai ir jų tvarka</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1A9AB7D4" w14:textId="77777777" w:rsidR="00047550" w:rsidRPr="00CF2E94" w:rsidRDefault="00047550" w:rsidP="00047550">
      <w:pPr>
        <w:pStyle w:val="paragrafai"/>
        <w:rPr>
          <w:sz w:val="24"/>
          <w:szCs w:val="24"/>
        </w:rPr>
      </w:pPr>
      <w:bookmarkStart w:id="409" w:name="_Ref292975838"/>
      <w:bookmarkStart w:id="410" w:name="_Ref291575184"/>
      <w:bookmarkStart w:id="411" w:name="_Ref137521253"/>
      <w:bookmarkStart w:id="412" w:name="_Ref136855400"/>
      <w:r w:rsidRPr="00CF2E94">
        <w:rPr>
          <w:sz w:val="24"/>
          <w:szCs w:val="24"/>
        </w:rPr>
        <w:t xml:space="preserve">Koncesininkas už Paslaugų teikimą atlygį gauna iš Paslaugų vartotojų imdamas atlygį, kurį nustato [nurodyti, kokį atlygį (Koncesininko nuožiūra, pagal patvirtintas rinkliavas ar kitais būdais) gali imti Koncesininkas ir kas tai nustato]. Šio atlygio dydis gali būti keičiamas tik laikantis </w:t>
      </w:r>
      <w:r w:rsidRPr="00CF2E94">
        <w:rPr>
          <w:color w:val="0000FF"/>
          <w:sz w:val="24"/>
          <w:szCs w:val="24"/>
        </w:rPr>
        <w:t xml:space="preserve">[jei atlygio dydžio keitimo reikalavimai nurodyti priede </w:t>
      </w:r>
      <w:r w:rsidRPr="00CF2E94">
        <w:rPr>
          <w:sz w:val="24"/>
          <w:szCs w:val="24"/>
        </w:rPr>
        <w:t xml:space="preserve">Sutarties </w:t>
      </w:r>
      <w:r w:rsidRPr="00CF2E94">
        <w:rPr>
          <w:color w:val="00B050"/>
          <w:sz w:val="24"/>
          <w:szCs w:val="24"/>
        </w:rPr>
        <w:fldChar w:fldCharType="begin"/>
      </w:r>
      <w:r w:rsidRPr="00CF2E94">
        <w:rPr>
          <w:color w:val="00B050"/>
          <w:sz w:val="24"/>
          <w:szCs w:val="24"/>
        </w:rPr>
        <w:instrText xml:space="preserve"> REF _Ref342466277 \r \h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3</w:t>
      </w:r>
      <w:r w:rsidRPr="00CF2E94">
        <w:rPr>
          <w:color w:val="00B050"/>
          <w:sz w:val="24"/>
          <w:szCs w:val="24"/>
        </w:rPr>
        <w:fldChar w:fldCharType="end"/>
      </w:r>
      <w:r w:rsidRPr="00CF2E94">
        <w:rPr>
          <w:color w:val="00B050"/>
          <w:sz w:val="24"/>
          <w:szCs w:val="24"/>
        </w:rPr>
        <w:t xml:space="preserve"> priede pateiktame </w:t>
      </w:r>
      <w:r w:rsidRPr="00EE279F">
        <w:rPr>
          <w:color w:val="00B050"/>
          <w:sz w:val="24"/>
          <w:szCs w:val="24"/>
        </w:rPr>
        <w:t>Atsiskaitymų ir mokėjimų tvarka</w:t>
      </w:r>
      <w:r w:rsidRPr="00CF2E94" w:rsidDel="008C6D9F">
        <w:rPr>
          <w:color w:val="00B050"/>
          <w:sz w:val="24"/>
          <w:szCs w:val="24"/>
        </w:rPr>
        <w:t xml:space="preserve"> </w:t>
      </w:r>
      <w:r w:rsidRPr="00CF2E94">
        <w:rPr>
          <w:color w:val="00B050"/>
          <w:sz w:val="24"/>
          <w:szCs w:val="24"/>
        </w:rPr>
        <w:t xml:space="preserve">nurodytų reikalavimų </w:t>
      </w:r>
      <w:r w:rsidRPr="00CF2E94">
        <w:rPr>
          <w:color w:val="0000FF"/>
          <w:sz w:val="24"/>
          <w:szCs w:val="24"/>
        </w:rPr>
        <w:t xml:space="preserve">/ jei keitimo reikalavimai nurodomi Sutarties tekste </w:t>
      </w:r>
      <w:r w:rsidRPr="00CF2E94">
        <w:rPr>
          <w:color w:val="00B050"/>
          <w:sz w:val="24"/>
          <w:szCs w:val="24"/>
        </w:rPr>
        <w:t>šių reikalavimų:</w:t>
      </w:r>
      <w:bookmarkEnd w:id="409"/>
      <w:r w:rsidRPr="00CF2E94">
        <w:rPr>
          <w:sz w:val="24"/>
          <w:szCs w:val="24"/>
        </w:rPr>
        <w:t xml:space="preserve"> </w:t>
      </w:r>
    </w:p>
    <w:p w14:paraId="3C8B0E17" w14:textId="77777777" w:rsidR="00047550" w:rsidRPr="00DF6A16" w:rsidRDefault="00047550" w:rsidP="00047550">
      <w:pPr>
        <w:pStyle w:val="paragrafesraas"/>
        <w:rPr>
          <w:sz w:val="24"/>
          <w:szCs w:val="24"/>
        </w:rPr>
      </w:pPr>
      <w:r w:rsidRPr="00EE279F">
        <w:rPr>
          <w:color w:val="FF0000"/>
          <w:sz w:val="24"/>
          <w:szCs w:val="24"/>
        </w:rPr>
        <w:t>[</w:t>
      </w:r>
      <w:r w:rsidRPr="00EE279F">
        <w:rPr>
          <w:i/>
          <w:color w:val="FF0000"/>
          <w:sz w:val="24"/>
          <w:szCs w:val="24"/>
        </w:rPr>
        <w:t>nurodyti reikalavimus atlygio dydžio keitimui</w:t>
      </w:r>
      <w:r w:rsidRPr="00877795">
        <w:rPr>
          <w:color w:val="FF0000"/>
          <w:sz w:val="24"/>
          <w:szCs w:val="24"/>
        </w:rPr>
        <w:t>]</w:t>
      </w:r>
      <w:r w:rsidRPr="00DF6A16">
        <w:rPr>
          <w:sz w:val="24"/>
          <w:szCs w:val="24"/>
        </w:rPr>
        <w:t>;</w:t>
      </w:r>
    </w:p>
    <w:p w14:paraId="3DA86C89" w14:textId="77777777" w:rsidR="00047550" w:rsidRPr="00F7208C" w:rsidRDefault="00047550" w:rsidP="00047550">
      <w:pPr>
        <w:pStyle w:val="paragrafesraas"/>
        <w:rPr>
          <w:sz w:val="24"/>
          <w:szCs w:val="24"/>
        </w:rPr>
      </w:pPr>
      <w:r w:rsidRPr="00AC2BE4">
        <w:rPr>
          <w:color w:val="FF0000"/>
          <w:sz w:val="24"/>
          <w:szCs w:val="24"/>
        </w:rPr>
        <w:t>[. . .]</w:t>
      </w:r>
      <w:r w:rsidRPr="00F7208C">
        <w:rPr>
          <w:color w:val="00B050"/>
          <w:spacing w:val="0"/>
          <w:sz w:val="24"/>
          <w:szCs w:val="24"/>
        </w:rPr>
        <w:t>;]</w:t>
      </w:r>
    </w:p>
    <w:p w14:paraId="015897FE" w14:textId="77777777" w:rsidR="00047550" w:rsidRPr="00B85F8A" w:rsidRDefault="00047550" w:rsidP="00047550">
      <w:pPr>
        <w:pStyle w:val="paragrafesraas"/>
        <w:numPr>
          <w:ilvl w:val="0"/>
          <w:numId w:val="0"/>
        </w:numPr>
        <w:ind w:left="505"/>
        <w:rPr>
          <w:sz w:val="24"/>
          <w:szCs w:val="24"/>
        </w:rPr>
      </w:pPr>
      <w:r w:rsidRPr="001C07AD">
        <w:rPr>
          <w:sz w:val="24"/>
          <w:szCs w:val="24"/>
        </w:rPr>
        <w:t>Jokie kiti mokėjimai iš v</w:t>
      </w:r>
      <w:r w:rsidRPr="00B85F8A">
        <w:rPr>
          <w:sz w:val="24"/>
          <w:szCs w:val="24"/>
        </w:rPr>
        <w:t>artotojų negali būti imami, nebent Sutartyje aiškiai nustatoma kitaip.</w:t>
      </w:r>
    </w:p>
    <w:p w14:paraId="3ECBA50B" w14:textId="77777777" w:rsidR="00047550" w:rsidRPr="00FD7E4C" w:rsidRDefault="00047550" w:rsidP="00047550">
      <w:pPr>
        <w:pStyle w:val="paragrafai"/>
        <w:tabs>
          <w:tab w:val="clear" w:pos="495"/>
        </w:tabs>
        <w:ind w:left="493" w:hanging="493"/>
        <w:rPr>
          <w:sz w:val="24"/>
          <w:szCs w:val="24"/>
        </w:rPr>
      </w:pPr>
      <w:r w:rsidRPr="006B7510">
        <w:rPr>
          <w:sz w:val="24"/>
          <w:szCs w:val="24"/>
        </w:rPr>
        <w:t xml:space="preserve">Tais atvejais, kai </w:t>
      </w:r>
      <w:r w:rsidRPr="00156CBF">
        <w:rPr>
          <w:sz w:val="24"/>
          <w:szCs w:val="24"/>
        </w:rPr>
        <w:t>Koncesininkui</w:t>
      </w:r>
      <w:r w:rsidRPr="001A1BF3">
        <w:rPr>
          <w:sz w:val="24"/>
          <w:szCs w:val="24"/>
        </w:rPr>
        <w:t xml:space="preserve"> leidžiama naudoti Turtą kitai nei Sutarties įvykdymui reikalingai veiklai</w:t>
      </w:r>
      <w:r w:rsidRPr="004C7337">
        <w:rPr>
          <w:sz w:val="24"/>
          <w:szCs w:val="24"/>
        </w:rPr>
        <w:t xml:space="preserve"> vykdyti</w:t>
      </w:r>
      <w:r w:rsidRPr="00A62796">
        <w:rPr>
          <w:sz w:val="24"/>
          <w:szCs w:val="24"/>
        </w:rPr>
        <w:t xml:space="preserve">, </w:t>
      </w:r>
      <w:r w:rsidRPr="00DD5099">
        <w:rPr>
          <w:sz w:val="24"/>
          <w:szCs w:val="24"/>
        </w:rPr>
        <w:t>Koncesininkas</w:t>
      </w:r>
      <w:r w:rsidRPr="006B4529">
        <w:rPr>
          <w:sz w:val="24"/>
          <w:szCs w:val="24"/>
        </w:rPr>
        <w:t xml:space="preserve"> turi teisę nustatyti už tokį naudojimą gaunamų pajamų dydį savo nuožiūra, nebent Turtas naudojamas Susijusių asmenų veiklai – tokiu atveju privaloma sandorius dėl Turto naudojimo sud</w:t>
      </w:r>
      <w:r w:rsidRPr="00FD7E4C">
        <w:rPr>
          <w:sz w:val="24"/>
          <w:szCs w:val="24"/>
        </w:rPr>
        <w:t>aryti laikantis ištiestos rankos principo.</w:t>
      </w:r>
    </w:p>
    <w:p w14:paraId="25877290" w14:textId="77777777" w:rsidR="00047550" w:rsidRPr="006B7510" w:rsidRDefault="00047550" w:rsidP="00047550">
      <w:pPr>
        <w:pStyle w:val="paragrafai"/>
        <w:tabs>
          <w:tab w:val="clear" w:pos="495"/>
        </w:tabs>
        <w:ind w:left="493" w:hanging="493"/>
        <w:rPr>
          <w:sz w:val="24"/>
          <w:szCs w:val="24"/>
        </w:rPr>
      </w:pPr>
      <w:r w:rsidRPr="00210B7F" w:rsidDel="002678CF">
        <w:rPr>
          <w:sz w:val="24"/>
          <w:szCs w:val="24"/>
        </w:rPr>
        <w:t xml:space="preserve"> </w:t>
      </w:r>
      <w:bookmarkStart w:id="413" w:name="_Ref292981842"/>
      <w:bookmarkEnd w:id="410"/>
      <w:r w:rsidRPr="00E510BA">
        <w:rPr>
          <w:color w:val="0000FF"/>
          <w:sz w:val="24"/>
          <w:szCs w:val="24"/>
        </w:rPr>
        <w:t>[</w:t>
      </w:r>
      <w:r w:rsidRPr="00BF347E">
        <w:rPr>
          <w:i/>
          <w:color w:val="0000FF"/>
          <w:sz w:val="24"/>
          <w:szCs w:val="24"/>
        </w:rPr>
        <w:t>Jei taikoma</w:t>
      </w:r>
      <w:r w:rsidRPr="00CF2E94">
        <w:rPr>
          <w:color w:val="3333FF"/>
          <w:sz w:val="24"/>
          <w:szCs w:val="24"/>
        </w:rPr>
        <w:t xml:space="preserve"> </w:t>
      </w:r>
      <w:r w:rsidRPr="00CF2E94">
        <w:rPr>
          <w:color w:val="00B050"/>
          <w:sz w:val="24"/>
          <w:szCs w:val="24"/>
        </w:rPr>
        <w:t xml:space="preserve">Suteikiančioji institucija už Koncesininkui suteiktą teisę teikti Paslaugas ir gauti už tai Sutarties </w:t>
      </w:r>
      <w:r w:rsidRPr="00CF2E94">
        <w:rPr>
          <w:color w:val="00B050"/>
          <w:sz w:val="24"/>
          <w:szCs w:val="24"/>
        </w:rPr>
        <w:fldChar w:fldCharType="begin"/>
      </w:r>
      <w:r w:rsidRPr="00CF2E94">
        <w:rPr>
          <w:color w:val="00B050"/>
          <w:sz w:val="24"/>
          <w:szCs w:val="24"/>
        </w:rPr>
        <w:instrText xml:space="preserve"> REF _Ref407707595 \r \h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23</w:t>
      </w:r>
      <w:r w:rsidRPr="00CF2E94">
        <w:rPr>
          <w:color w:val="00B050"/>
          <w:sz w:val="24"/>
          <w:szCs w:val="24"/>
        </w:rPr>
        <w:fldChar w:fldCharType="end"/>
      </w:r>
      <w:r w:rsidRPr="00EE279F">
        <w:rPr>
          <w:color w:val="00B050"/>
          <w:sz w:val="24"/>
          <w:szCs w:val="24"/>
        </w:rPr>
        <w:t xml:space="preserve"> punkte </w:t>
      </w:r>
      <w:r w:rsidRPr="00877795">
        <w:rPr>
          <w:color w:val="00B050"/>
          <w:sz w:val="24"/>
          <w:szCs w:val="24"/>
        </w:rPr>
        <w:t xml:space="preserve">nurodytą atlygį iš </w:t>
      </w:r>
      <w:r w:rsidRPr="00DF6A16">
        <w:rPr>
          <w:color w:val="00B050"/>
          <w:sz w:val="24"/>
          <w:szCs w:val="24"/>
        </w:rPr>
        <w:t>Koncesininko</w:t>
      </w:r>
      <w:r w:rsidRPr="00AC2BE4">
        <w:rPr>
          <w:color w:val="00B050"/>
          <w:sz w:val="24"/>
          <w:szCs w:val="24"/>
        </w:rPr>
        <w:t xml:space="preserve"> gauna </w:t>
      </w:r>
      <w:r w:rsidRPr="00F7208C">
        <w:rPr>
          <w:color w:val="00B050"/>
          <w:sz w:val="24"/>
          <w:szCs w:val="24"/>
        </w:rPr>
        <w:t>Mokestį, nurodytą Sutarties</w:t>
      </w:r>
      <w:r w:rsidRPr="00F7208C">
        <w:rPr>
          <w:sz w:val="24"/>
          <w:szCs w:val="24"/>
        </w:rPr>
        <w:t xml:space="preserve"> </w:t>
      </w:r>
      <w:r w:rsidRPr="00EE279F">
        <w:rPr>
          <w:color w:val="00B050"/>
          <w:sz w:val="24"/>
          <w:szCs w:val="24"/>
        </w:rPr>
        <w:fldChar w:fldCharType="begin"/>
      </w:r>
      <w:r w:rsidRPr="00CF2E94">
        <w:rPr>
          <w:color w:val="00B050"/>
          <w:sz w:val="24"/>
          <w:szCs w:val="24"/>
        </w:rPr>
        <w:instrText xml:space="preserve"> REF _Ref342466277 \r \h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3</w:t>
      </w:r>
      <w:r w:rsidRPr="00EE279F">
        <w:rPr>
          <w:color w:val="00B050"/>
          <w:sz w:val="24"/>
          <w:szCs w:val="24"/>
        </w:rPr>
        <w:fldChar w:fldCharType="end"/>
      </w:r>
      <w:r w:rsidRPr="00EE279F">
        <w:rPr>
          <w:color w:val="00B050"/>
          <w:sz w:val="24"/>
          <w:szCs w:val="24"/>
        </w:rPr>
        <w:t> priede pateikto</w:t>
      </w:r>
      <w:r w:rsidRPr="00877795">
        <w:rPr>
          <w:color w:val="00B050"/>
          <w:sz w:val="24"/>
          <w:szCs w:val="24"/>
        </w:rPr>
        <w:t>je</w:t>
      </w:r>
      <w:r w:rsidRPr="00DF6A16">
        <w:rPr>
          <w:color w:val="00B050"/>
          <w:sz w:val="24"/>
          <w:szCs w:val="24"/>
        </w:rPr>
        <w:t xml:space="preserve"> </w:t>
      </w:r>
      <w:r w:rsidRPr="00AC2BE4">
        <w:rPr>
          <w:color w:val="00B050"/>
          <w:sz w:val="24"/>
          <w:szCs w:val="24"/>
        </w:rPr>
        <w:t xml:space="preserve">Atsiskaitymų ir mokėjimų tvarkoje </w:t>
      </w:r>
      <w:r w:rsidRPr="00B85F8A">
        <w:rPr>
          <w:color w:val="00B050"/>
          <w:sz w:val="24"/>
          <w:szCs w:val="24"/>
        </w:rPr>
        <w:t xml:space="preserve"> nustatyta tvarka.]</w:t>
      </w:r>
    </w:p>
    <w:p w14:paraId="5842BBE7" w14:textId="77777777" w:rsidR="00047550" w:rsidRPr="00FD7E4C" w:rsidRDefault="00047550" w:rsidP="00047550">
      <w:pPr>
        <w:pStyle w:val="paragrafai"/>
        <w:tabs>
          <w:tab w:val="num" w:pos="720"/>
        </w:tabs>
        <w:ind w:left="493" w:hanging="493"/>
        <w:rPr>
          <w:sz w:val="24"/>
          <w:szCs w:val="24"/>
        </w:rPr>
      </w:pPr>
      <w:bookmarkStart w:id="414" w:name="_Ref283660566"/>
      <w:bookmarkStart w:id="415" w:name="_Toc284496744"/>
      <w:r w:rsidRPr="00156CBF">
        <w:rPr>
          <w:color w:val="0000FF"/>
          <w:sz w:val="24"/>
          <w:szCs w:val="24"/>
        </w:rPr>
        <w:t>[</w:t>
      </w:r>
      <w:r w:rsidRPr="001A1BF3">
        <w:rPr>
          <w:i/>
          <w:color w:val="0000FF"/>
          <w:sz w:val="24"/>
          <w:szCs w:val="24"/>
        </w:rPr>
        <w:t>Jei už Perduotą tu</w:t>
      </w:r>
      <w:r w:rsidRPr="004C7337">
        <w:rPr>
          <w:i/>
          <w:color w:val="0000FF"/>
          <w:sz w:val="24"/>
          <w:szCs w:val="24"/>
        </w:rPr>
        <w:t>rtą neatlyginama</w:t>
      </w:r>
      <w:r w:rsidRPr="00A62796">
        <w:rPr>
          <w:color w:val="00B050"/>
          <w:sz w:val="24"/>
          <w:szCs w:val="24"/>
        </w:rPr>
        <w:t xml:space="preserve"> Koncesininkas už Perduotą turtą neatlygi</w:t>
      </w:r>
      <w:r w:rsidRPr="00DD5099">
        <w:rPr>
          <w:color w:val="00B050"/>
          <w:sz w:val="24"/>
          <w:szCs w:val="24"/>
        </w:rPr>
        <w:t xml:space="preserve">na </w:t>
      </w:r>
      <w:r w:rsidRPr="006B4529">
        <w:rPr>
          <w:i/>
          <w:color w:val="0000FF"/>
          <w:sz w:val="24"/>
          <w:szCs w:val="24"/>
        </w:rPr>
        <w:t>/</w:t>
      </w:r>
      <w:r w:rsidRPr="00FD7E4C">
        <w:rPr>
          <w:i/>
          <w:color w:val="3333FF"/>
          <w:sz w:val="24"/>
          <w:szCs w:val="24"/>
        </w:rPr>
        <w:t xml:space="preserve"> </w:t>
      </w:r>
      <w:r w:rsidRPr="00210B7F">
        <w:rPr>
          <w:i/>
          <w:color w:val="0000FF"/>
          <w:sz w:val="24"/>
          <w:szCs w:val="24"/>
        </w:rPr>
        <w:t>jei už Perduotą turtą ar jo dalį mokamas atlygis</w:t>
      </w:r>
      <w:r w:rsidRPr="00E510BA">
        <w:rPr>
          <w:color w:val="00B050"/>
          <w:sz w:val="24"/>
          <w:szCs w:val="24"/>
        </w:rPr>
        <w:t xml:space="preserve"> Koncesininkas įsipareigoja už Perduotą turtą pagal </w:t>
      </w:r>
      <w:r w:rsidRPr="00BF347E">
        <w:rPr>
          <w:color w:val="FF0000"/>
          <w:sz w:val="24"/>
          <w:szCs w:val="24"/>
        </w:rPr>
        <w:t>[</w:t>
      </w:r>
      <w:r w:rsidRPr="00CF2E94">
        <w:rPr>
          <w:i/>
          <w:color w:val="FF0000"/>
          <w:sz w:val="24"/>
          <w:szCs w:val="24"/>
        </w:rPr>
        <w:t xml:space="preserve">nurodyti </w:t>
      </w:r>
      <w:r w:rsidRPr="00CF2E94">
        <w:rPr>
          <w:color w:val="000000"/>
          <w:sz w:val="24"/>
          <w:szCs w:val="24"/>
        </w:rPr>
        <w:t>[</w:t>
      </w:r>
      <w:r w:rsidRPr="00CF2E94">
        <w:rPr>
          <w:color w:val="0000FF"/>
          <w:sz w:val="24"/>
          <w:szCs w:val="24"/>
        </w:rPr>
        <w:t>pasirinkti</w:t>
      </w:r>
      <w:r w:rsidRPr="00CF2E94">
        <w:rPr>
          <w:color w:val="000000"/>
          <w:sz w:val="24"/>
          <w:szCs w:val="24"/>
        </w:rPr>
        <w:t>: nuomos, panaudos, patikėjimo</w:t>
      </w:r>
      <w:r w:rsidRPr="00CF2E94">
        <w:rPr>
          <w:color w:val="00B050"/>
          <w:sz w:val="24"/>
          <w:szCs w:val="24"/>
        </w:rPr>
        <w:t>]</w:t>
      </w:r>
      <w:r w:rsidRPr="00EE279F">
        <w:rPr>
          <w:i/>
          <w:color w:val="FF0000"/>
          <w:sz w:val="24"/>
          <w:szCs w:val="24"/>
        </w:rPr>
        <w:t xml:space="preserve"> sutartis, už pagal kurias gautą turtą Koncesininkas turi mokėti</w:t>
      </w:r>
      <w:r w:rsidRPr="00877795">
        <w:rPr>
          <w:color w:val="FF0000"/>
          <w:sz w:val="24"/>
          <w:szCs w:val="24"/>
        </w:rPr>
        <w:t>]</w:t>
      </w:r>
      <w:r w:rsidRPr="00DF6A16">
        <w:rPr>
          <w:color w:val="00B050"/>
          <w:sz w:val="24"/>
          <w:szCs w:val="24"/>
        </w:rPr>
        <w:t xml:space="preserve"> </w:t>
      </w:r>
      <w:r w:rsidRPr="00AC2BE4">
        <w:rPr>
          <w:color w:val="0000FF"/>
          <w:sz w:val="24"/>
          <w:szCs w:val="24"/>
        </w:rPr>
        <w:t>[</w:t>
      </w:r>
      <w:r w:rsidRPr="00F7208C">
        <w:rPr>
          <w:i/>
          <w:color w:val="0000FF"/>
          <w:sz w:val="24"/>
          <w:szCs w:val="24"/>
        </w:rPr>
        <w:t>jei mokėti reikės nustatyto dydžio sumą</w:t>
      </w:r>
      <w:r w:rsidRPr="00F7208C">
        <w:rPr>
          <w:color w:val="00B050"/>
          <w:sz w:val="24"/>
          <w:szCs w:val="24"/>
        </w:rPr>
        <w:t xml:space="preserve"> sumokėti </w:t>
      </w:r>
      <w:r w:rsidRPr="001C07AD">
        <w:rPr>
          <w:color w:val="FF0000"/>
          <w:sz w:val="24"/>
          <w:szCs w:val="24"/>
        </w:rPr>
        <w:t>[</w:t>
      </w:r>
      <w:r w:rsidRPr="00B85F8A">
        <w:rPr>
          <w:i/>
          <w:color w:val="FF0000"/>
          <w:sz w:val="24"/>
          <w:szCs w:val="24"/>
        </w:rPr>
        <w:t>suma</w:t>
      </w:r>
      <w:r w:rsidRPr="00B85F8A">
        <w:rPr>
          <w:color w:val="FF0000"/>
          <w:sz w:val="24"/>
          <w:szCs w:val="24"/>
        </w:rPr>
        <w:t>]</w:t>
      </w:r>
      <w:r w:rsidRPr="00B85F8A">
        <w:rPr>
          <w:color w:val="00B050"/>
          <w:sz w:val="24"/>
          <w:szCs w:val="24"/>
        </w:rPr>
        <w:t xml:space="preserve"> eurų atlygį </w:t>
      </w:r>
      <w:r w:rsidRPr="00B85F8A">
        <w:rPr>
          <w:color w:val="FF0000"/>
          <w:sz w:val="24"/>
          <w:szCs w:val="24"/>
        </w:rPr>
        <w:t>[</w:t>
      </w:r>
      <w:r w:rsidRPr="00B85F8A">
        <w:rPr>
          <w:i/>
          <w:color w:val="FF0000"/>
          <w:sz w:val="24"/>
          <w:szCs w:val="24"/>
        </w:rPr>
        <w:t>nurodyti, kada ir kaip turi būti sumokama</w:t>
      </w:r>
      <w:r w:rsidRPr="006B7510">
        <w:rPr>
          <w:color w:val="FF0000"/>
          <w:sz w:val="24"/>
          <w:szCs w:val="24"/>
        </w:rPr>
        <w:t>]</w:t>
      </w:r>
      <w:r w:rsidRPr="00156CBF">
        <w:rPr>
          <w:color w:val="00B050"/>
          <w:sz w:val="24"/>
          <w:szCs w:val="24"/>
        </w:rPr>
        <w:t xml:space="preserve">. </w:t>
      </w:r>
      <w:r w:rsidRPr="001A1BF3">
        <w:rPr>
          <w:i/>
          <w:color w:val="0000FF"/>
          <w:sz w:val="24"/>
          <w:szCs w:val="24"/>
        </w:rPr>
        <w:t>/ jei mokėti reikės periodinį atlygį</w:t>
      </w:r>
      <w:r w:rsidRPr="004C7337">
        <w:rPr>
          <w:color w:val="00B050"/>
          <w:sz w:val="24"/>
          <w:szCs w:val="24"/>
        </w:rPr>
        <w:t xml:space="preserve"> nuo Sutarties įsigaliojimo mokėti Suteikiančiajai institucijai </w:t>
      </w:r>
      <w:r w:rsidRPr="00A62796">
        <w:rPr>
          <w:color w:val="FF0000"/>
          <w:sz w:val="24"/>
          <w:szCs w:val="24"/>
        </w:rPr>
        <w:t>[</w:t>
      </w:r>
      <w:r w:rsidRPr="00DD5099">
        <w:rPr>
          <w:i/>
          <w:color w:val="FF0000"/>
          <w:sz w:val="24"/>
          <w:szCs w:val="24"/>
        </w:rPr>
        <w:t>nurodyti, kokios sumos ir kaip bus mokamos</w:t>
      </w:r>
      <w:r w:rsidRPr="006B4529">
        <w:rPr>
          <w:color w:val="FF0000"/>
          <w:sz w:val="24"/>
          <w:szCs w:val="24"/>
        </w:rPr>
        <w:t>].]</w:t>
      </w:r>
      <w:bookmarkEnd w:id="414"/>
      <w:bookmarkEnd w:id="415"/>
    </w:p>
    <w:p w14:paraId="132F7299" w14:textId="77777777" w:rsidR="00047550" w:rsidRPr="00B85F8A" w:rsidRDefault="00047550" w:rsidP="00047550">
      <w:pPr>
        <w:pStyle w:val="paragrafai"/>
        <w:tabs>
          <w:tab w:val="num" w:pos="720"/>
        </w:tabs>
        <w:ind w:left="493" w:hanging="493"/>
        <w:rPr>
          <w:sz w:val="24"/>
          <w:szCs w:val="24"/>
        </w:rPr>
      </w:pPr>
      <w:bookmarkStart w:id="416" w:name="_Toc284496745"/>
      <w:r w:rsidRPr="00210B7F">
        <w:rPr>
          <w:sz w:val="24"/>
          <w:szCs w:val="24"/>
        </w:rPr>
        <w:t>Suteikiančioji institu</w:t>
      </w:r>
      <w:r w:rsidRPr="00E510BA">
        <w:rPr>
          <w:sz w:val="24"/>
          <w:szCs w:val="24"/>
        </w:rPr>
        <w:t xml:space="preserve">cija Koncesininkui už grąžinamą Naują turtą atskirai </w:t>
      </w:r>
      <w:r w:rsidRPr="00BF347E">
        <w:rPr>
          <w:color w:val="0000FF"/>
          <w:sz w:val="24"/>
          <w:szCs w:val="24"/>
        </w:rPr>
        <w:t>[</w:t>
      </w:r>
      <w:r w:rsidRPr="00CF2E94">
        <w:rPr>
          <w:i/>
          <w:color w:val="0000FF"/>
          <w:sz w:val="24"/>
          <w:szCs w:val="24"/>
        </w:rPr>
        <w:t>pasirinkti</w:t>
      </w:r>
      <w:r w:rsidRPr="00CF2E94">
        <w:rPr>
          <w:color w:val="00B050"/>
          <w:sz w:val="24"/>
          <w:szCs w:val="24"/>
        </w:rPr>
        <w:t xml:space="preserve"> neapmoka </w:t>
      </w:r>
      <w:r w:rsidRPr="00CF2E94">
        <w:rPr>
          <w:i/>
          <w:color w:val="0000FF"/>
          <w:sz w:val="24"/>
          <w:szCs w:val="24"/>
        </w:rPr>
        <w:t>/ arba</w:t>
      </w:r>
      <w:r w:rsidRPr="00CF2E94">
        <w:rPr>
          <w:color w:val="3333FF"/>
          <w:sz w:val="24"/>
          <w:szCs w:val="24"/>
        </w:rPr>
        <w:t xml:space="preserve"> </w:t>
      </w:r>
      <w:r w:rsidRPr="00CF2E94">
        <w:rPr>
          <w:color w:val="00B050"/>
          <w:sz w:val="24"/>
          <w:szCs w:val="24"/>
        </w:rPr>
        <w:t xml:space="preserve">atlygina </w:t>
      </w:r>
      <w:r w:rsidRPr="00CF2E94">
        <w:rPr>
          <w:sz w:val="24"/>
          <w:szCs w:val="24"/>
        </w:rPr>
        <w:t xml:space="preserve">Sutarties </w:t>
      </w:r>
      <w:r w:rsidRPr="00EE279F">
        <w:rPr>
          <w:color w:val="00B050"/>
          <w:sz w:val="24"/>
          <w:szCs w:val="24"/>
        </w:rPr>
        <w:fldChar w:fldCharType="begin"/>
      </w:r>
      <w:r w:rsidRPr="00CF2E94">
        <w:rPr>
          <w:color w:val="00B050"/>
          <w:sz w:val="24"/>
          <w:szCs w:val="24"/>
        </w:rPr>
        <w:instrText xml:space="preserve"> REF _Ref342466277 \r \h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3</w:t>
      </w:r>
      <w:r w:rsidRPr="00EE279F">
        <w:rPr>
          <w:color w:val="00B050"/>
          <w:sz w:val="24"/>
          <w:szCs w:val="24"/>
        </w:rPr>
        <w:fldChar w:fldCharType="end"/>
      </w:r>
      <w:r w:rsidRPr="00EE279F">
        <w:rPr>
          <w:color w:val="00B050"/>
          <w:sz w:val="24"/>
          <w:szCs w:val="24"/>
        </w:rPr>
        <w:t> priede pateiktoje</w:t>
      </w:r>
      <w:r w:rsidRPr="00877795">
        <w:rPr>
          <w:color w:val="00B050"/>
          <w:sz w:val="24"/>
          <w:szCs w:val="24"/>
        </w:rPr>
        <w:t xml:space="preserve"> </w:t>
      </w:r>
      <w:r w:rsidRPr="00DF6A16">
        <w:rPr>
          <w:color w:val="00B050"/>
          <w:sz w:val="24"/>
          <w:szCs w:val="24"/>
        </w:rPr>
        <w:t>Atsiskaitymų ir mokėjimų tvarkoje</w:t>
      </w:r>
      <w:r w:rsidRPr="00F7208C">
        <w:rPr>
          <w:color w:val="00B050"/>
          <w:sz w:val="24"/>
          <w:szCs w:val="24"/>
        </w:rPr>
        <w:t xml:space="preserve"> nustatyta</w:t>
      </w:r>
      <w:r w:rsidRPr="00F7208C" w:rsidDel="00942C1E">
        <w:rPr>
          <w:color w:val="00B050"/>
          <w:sz w:val="24"/>
          <w:szCs w:val="24"/>
        </w:rPr>
        <w:t xml:space="preserve"> </w:t>
      </w:r>
      <w:r w:rsidRPr="00F7208C">
        <w:rPr>
          <w:color w:val="00B050"/>
          <w:sz w:val="24"/>
          <w:szCs w:val="24"/>
        </w:rPr>
        <w:t>tvarka]</w:t>
      </w:r>
      <w:r w:rsidRPr="001C07AD">
        <w:rPr>
          <w:sz w:val="24"/>
          <w:szCs w:val="24"/>
        </w:rPr>
        <w:t>.</w:t>
      </w:r>
      <w:bookmarkEnd w:id="416"/>
    </w:p>
    <w:p w14:paraId="1E4C1DB8" w14:textId="77777777" w:rsidR="00047550" w:rsidRPr="00B85F8A" w:rsidRDefault="00047550" w:rsidP="00047550">
      <w:pPr>
        <w:pStyle w:val="paragrafai"/>
        <w:tabs>
          <w:tab w:val="num" w:pos="720"/>
        </w:tabs>
        <w:ind w:left="493" w:hanging="493"/>
        <w:rPr>
          <w:sz w:val="24"/>
          <w:szCs w:val="24"/>
        </w:rPr>
      </w:pPr>
      <w:bookmarkStart w:id="417" w:name="_Toc284496746"/>
      <w:r w:rsidRPr="006B7510">
        <w:rPr>
          <w:color w:val="0000FF"/>
          <w:sz w:val="24"/>
          <w:szCs w:val="24"/>
        </w:rPr>
        <w:t>[</w:t>
      </w:r>
      <w:r w:rsidRPr="00156CBF">
        <w:rPr>
          <w:i/>
          <w:color w:val="0000FF"/>
          <w:sz w:val="24"/>
          <w:szCs w:val="24"/>
        </w:rPr>
        <w:t xml:space="preserve">Jei Suteikiančioji institucija Koncesininkui moka </w:t>
      </w:r>
      <w:r w:rsidRPr="001A1BF3">
        <w:rPr>
          <w:i/>
          <w:color w:val="0000FF"/>
          <w:sz w:val="24"/>
          <w:szCs w:val="24"/>
        </w:rPr>
        <w:t>atlygį</w:t>
      </w:r>
      <w:r w:rsidRPr="004C7337">
        <w:rPr>
          <w:i/>
          <w:color w:val="0000FF"/>
          <w:sz w:val="24"/>
          <w:szCs w:val="24"/>
        </w:rPr>
        <w:t xml:space="preserve"> </w:t>
      </w:r>
      <w:r w:rsidRPr="00A62796">
        <w:rPr>
          <w:color w:val="00B050"/>
          <w:sz w:val="24"/>
          <w:szCs w:val="24"/>
        </w:rPr>
        <w:t>Koncesininkui mokamos sumos sumažinamos arba gali būti padidinamos tokiais atvejais ir dydžiais, kurie nurodyti Sutarties</w:t>
      </w:r>
      <w:r w:rsidRPr="00DD5099">
        <w:rPr>
          <w:sz w:val="24"/>
          <w:szCs w:val="24"/>
        </w:rPr>
        <w:t xml:space="preserve"> </w:t>
      </w:r>
      <w:r w:rsidRPr="00EE279F">
        <w:rPr>
          <w:color w:val="00B050"/>
          <w:sz w:val="24"/>
          <w:szCs w:val="24"/>
        </w:rPr>
        <w:fldChar w:fldCharType="begin"/>
      </w:r>
      <w:r w:rsidRPr="00CF2E94">
        <w:rPr>
          <w:color w:val="00B050"/>
          <w:sz w:val="24"/>
          <w:szCs w:val="24"/>
        </w:rPr>
        <w:instrText xml:space="preserve"> REF _Ref342466277 \r \h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3</w:t>
      </w:r>
      <w:r w:rsidRPr="00EE279F">
        <w:rPr>
          <w:color w:val="00B050"/>
          <w:sz w:val="24"/>
          <w:szCs w:val="24"/>
        </w:rPr>
        <w:fldChar w:fldCharType="end"/>
      </w:r>
      <w:r w:rsidRPr="00EE279F">
        <w:rPr>
          <w:color w:val="00B050"/>
          <w:sz w:val="24"/>
          <w:szCs w:val="24"/>
        </w:rPr>
        <w:t> priede pateiktoje</w:t>
      </w:r>
      <w:r w:rsidRPr="00877795">
        <w:rPr>
          <w:color w:val="00B050"/>
          <w:sz w:val="24"/>
          <w:szCs w:val="24"/>
        </w:rPr>
        <w:t xml:space="preserve"> </w:t>
      </w:r>
      <w:r w:rsidRPr="00DF6A16">
        <w:rPr>
          <w:color w:val="00B050"/>
          <w:sz w:val="24"/>
          <w:szCs w:val="24"/>
        </w:rPr>
        <w:t>Atsiskaitymų ir mokėjimų tvarkoje</w:t>
      </w:r>
      <w:r w:rsidRPr="00F7208C">
        <w:rPr>
          <w:color w:val="00B050"/>
          <w:sz w:val="24"/>
          <w:szCs w:val="24"/>
        </w:rPr>
        <w:t xml:space="preserve"> nustatyta</w:t>
      </w:r>
      <w:r w:rsidRPr="001C07AD" w:rsidDel="00942C1E">
        <w:rPr>
          <w:color w:val="00B050"/>
          <w:sz w:val="24"/>
          <w:szCs w:val="24"/>
        </w:rPr>
        <w:t xml:space="preserve"> </w:t>
      </w:r>
      <w:r w:rsidRPr="00B85F8A">
        <w:rPr>
          <w:color w:val="00B050"/>
          <w:sz w:val="24"/>
          <w:szCs w:val="24"/>
        </w:rPr>
        <w:t>tvarka.</w:t>
      </w:r>
      <w:bookmarkEnd w:id="417"/>
      <w:r w:rsidRPr="00B85F8A">
        <w:rPr>
          <w:color w:val="00B050"/>
          <w:sz w:val="24"/>
          <w:szCs w:val="24"/>
        </w:rPr>
        <w:t>]</w:t>
      </w:r>
      <w:r w:rsidRPr="00B85F8A">
        <w:rPr>
          <w:sz w:val="24"/>
          <w:szCs w:val="24"/>
        </w:rPr>
        <w:t xml:space="preserve"> </w:t>
      </w:r>
      <w:bookmarkEnd w:id="413"/>
    </w:p>
    <w:p w14:paraId="691CCFEB" w14:textId="77777777" w:rsidR="00047550" w:rsidRPr="00B85F8A" w:rsidRDefault="00047550" w:rsidP="00047550">
      <w:pPr>
        <w:pStyle w:val="paragrafai"/>
        <w:tabs>
          <w:tab w:val="clear" w:pos="495"/>
        </w:tabs>
        <w:ind w:left="493" w:hanging="493"/>
        <w:rPr>
          <w:sz w:val="24"/>
          <w:szCs w:val="24"/>
        </w:rPr>
      </w:pPr>
      <w:bookmarkStart w:id="418" w:name="_Toc284496748"/>
      <w:r w:rsidRPr="00B85F8A">
        <w:rPr>
          <w:color w:val="0000FF"/>
          <w:sz w:val="24"/>
          <w:szCs w:val="24"/>
        </w:rPr>
        <w:lastRenderedPageBreak/>
        <w:t>[</w:t>
      </w:r>
      <w:r w:rsidRPr="00B85F8A">
        <w:rPr>
          <w:i/>
          <w:color w:val="0000FF"/>
          <w:sz w:val="24"/>
          <w:szCs w:val="24"/>
        </w:rPr>
        <w:t>Jei Koncesininkas atlieka mokėjimus Suteikiančiajai insti</w:t>
      </w:r>
      <w:r w:rsidRPr="006B7510">
        <w:rPr>
          <w:i/>
          <w:color w:val="0000FF"/>
          <w:sz w:val="24"/>
          <w:szCs w:val="24"/>
        </w:rPr>
        <w:t>tucijai</w:t>
      </w:r>
      <w:r w:rsidRPr="00156CBF">
        <w:rPr>
          <w:sz w:val="24"/>
          <w:szCs w:val="24"/>
        </w:rPr>
        <w:t xml:space="preserve"> </w:t>
      </w:r>
      <w:r w:rsidRPr="001A1BF3">
        <w:rPr>
          <w:sz w:val="24"/>
          <w:szCs w:val="24"/>
        </w:rPr>
        <w:t xml:space="preserve">Pagal </w:t>
      </w:r>
      <w:r w:rsidRPr="004C7337">
        <w:rPr>
          <w:sz w:val="24"/>
          <w:szCs w:val="24"/>
        </w:rPr>
        <w:t xml:space="preserve">Sutarties </w:t>
      </w:r>
      <w:r w:rsidRPr="00EE279F">
        <w:rPr>
          <w:sz w:val="24"/>
          <w:szCs w:val="24"/>
        </w:rPr>
        <w:fldChar w:fldCharType="begin"/>
      </w:r>
      <w:r w:rsidRPr="00CF2E94">
        <w:rPr>
          <w:sz w:val="24"/>
          <w:szCs w:val="24"/>
        </w:rPr>
        <w:instrText xml:space="preserve"> REF _Ref292981842 \r \h  \* MERGEFORMAT </w:instrText>
      </w:r>
      <w:r w:rsidRPr="00EE279F">
        <w:rPr>
          <w:sz w:val="24"/>
          <w:szCs w:val="24"/>
        </w:rPr>
      </w:r>
      <w:r w:rsidRPr="00EE279F">
        <w:rPr>
          <w:sz w:val="24"/>
          <w:szCs w:val="24"/>
        </w:rPr>
        <w:fldChar w:fldCharType="separate"/>
      </w:r>
      <w:r w:rsidR="00962ECE">
        <w:rPr>
          <w:sz w:val="24"/>
          <w:szCs w:val="24"/>
        </w:rPr>
        <w:t>23.3</w:t>
      </w:r>
      <w:r w:rsidRPr="00EE279F">
        <w:rPr>
          <w:sz w:val="24"/>
          <w:szCs w:val="24"/>
        </w:rPr>
        <w:fldChar w:fldCharType="end"/>
      </w:r>
      <w:r w:rsidRPr="00EE279F">
        <w:rPr>
          <w:sz w:val="24"/>
          <w:szCs w:val="24"/>
        </w:rPr>
        <w:t> punktą Suteikiančiajai institucijai</w:t>
      </w:r>
      <w:r w:rsidRPr="00877795">
        <w:rPr>
          <w:sz w:val="24"/>
          <w:szCs w:val="24"/>
        </w:rPr>
        <w:t xml:space="preserve"> už </w:t>
      </w:r>
      <w:r w:rsidRPr="00DF6A16">
        <w:rPr>
          <w:sz w:val="24"/>
          <w:szCs w:val="24"/>
        </w:rPr>
        <w:t>Koncesininkui</w:t>
      </w:r>
      <w:r w:rsidRPr="00AC2BE4">
        <w:rPr>
          <w:sz w:val="24"/>
          <w:szCs w:val="24"/>
        </w:rPr>
        <w:t xml:space="preserve"> suteiktą teisę teikti Paslaugas ir gauti už tai atlygį mokami mokėjimai didinami arba gali būti sumažinami tokiais atveja</w:t>
      </w:r>
      <w:r w:rsidRPr="00F7208C">
        <w:rPr>
          <w:sz w:val="24"/>
          <w:szCs w:val="24"/>
        </w:rPr>
        <w:t xml:space="preserve">is ir dydžiais, kurie nurodyti Sutarties </w:t>
      </w:r>
      <w:r w:rsidRPr="00EE279F">
        <w:rPr>
          <w:sz w:val="24"/>
          <w:szCs w:val="24"/>
        </w:rPr>
        <w:fldChar w:fldCharType="begin"/>
      </w:r>
      <w:r w:rsidRPr="00CF2E94">
        <w:rPr>
          <w:sz w:val="24"/>
          <w:szCs w:val="24"/>
        </w:rPr>
        <w:instrText xml:space="preserve"> REF _Ref342466277 \r \h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xml:space="preserve"> priede pateikt</w:t>
      </w:r>
      <w:r w:rsidRPr="00877795">
        <w:rPr>
          <w:sz w:val="24"/>
          <w:szCs w:val="24"/>
        </w:rPr>
        <w:t>oje</w:t>
      </w:r>
      <w:r w:rsidRPr="00AC2BE4">
        <w:rPr>
          <w:sz w:val="24"/>
          <w:szCs w:val="24"/>
        </w:rPr>
        <w:t xml:space="preserve"> </w:t>
      </w:r>
      <w:r w:rsidRPr="00F7208C">
        <w:rPr>
          <w:color w:val="00B050"/>
          <w:sz w:val="24"/>
          <w:szCs w:val="24"/>
        </w:rPr>
        <w:t>Atsiskaitymų ir mokėjimų tvarkoje</w:t>
      </w:r>
      <w:r w:rsidRPr="00B85F8A">
        <w:rPr>
          <w:sz w:val="24"/>
          <w:szCs w:val="24"/>
        </w:rPr>
        <w:t>.</w:t>
      </w:r>
    </w:p>
    <w:p w14:paraId="11614D6E" w14:textId="77777777" w:rsidR="00047550" w:rsidRPr="00F7208C" w:rsidRDefault="00047550" w:rsidP="00047550">
      <w:pPr>
        <w:pStyle w:val="paragrafai"/>
        <w:tabs>
          <w:tab w:val="clear" w:pos="495"/>
        </w:tabs>
        <w:ind w:left="493" w:hanging="493"/>
        <w:rPr>
          <w:sz w:val="24"/>
          <w:szCs w:val="24"/>
        </w:rPr>
      </w:pPr>
      <w:bookmarkStart w:id="419" w:name="_Ref294015224"/>
      <w:r w:rsidRPr="006B7510">
        <w:rPr>
          <w:sz w:val="24"/>
          <w:szCs w:val="24"/>
        </w:rPr>
        <w:t>I</w:t>
      </w:r>
      <w:bookmarkEnd w:id="419"/>
      <w:r w:rsidRPr="006B7510">
        <w:rPr>
          <w:sz w:val="24"/>
          <w:szCs w:val="24"/>
        </w:rPr>
        <w:t>š vienos Šalies kitai Šaliai atliekamų mokėjimų neišskaičiuojami jokie mokesčiai, rinkliavos ar bet kokio pobūdžio kiti mokėjimai, išskyrus pagal</w:t>
      </w:r>
      <w:r w:rsidRPr="00156CBF">
        <w:rPr>
          <w:sz w:val="24"/>
          <w:szCs w:val="24"/>
        </w:rPr>
        <w:t xml:space="preserve"> Su</w:t>
      </w:r>
      <w:r w:rsidRPr="001A1BF3">
        <w:rPr>
          <w:sz w:val="24"/>
          <w:szCs w:val="24"/>
        </w:rPr>
        <w:t xml:space="preserve">tarties </w:t>
      </w:r>
      <w:r w:rsidRPr="00EE279F">
        <w:rPr>
          <w:sz w:val="24"/>
          <w:szCs w:val="24"/>
        </w:rPr>
        <w:fldChar w:fldCharType="begin"/>
      </w:r>
      <w:r w:rsidRPr="00CF2E94">
        <w:rPr>
          <w:sz w:val="24"/>
          <w:szCs w:val="24"/>
        </w:rPr>
        <w:instrText xml:space="preserve"> REF _Ref342466277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xml:space="preserve"> priede </w:t>
      </w:r>
      <w:r w:rsidRPr="00CF2E94">
        <w:rPr>
          <w:i/>
          <w:sz w:val="24"/>
          <w:szCs w:val="24"/>
        </w:rPr>
        <w:t>Atsiskaitymų ir mokėjimų tvarka</w:t>
      </w:r>
      <w:r w:rsidRPr="00EE279F">
        <w:rPr>
          <w:sz w:val="24"/>
          <w:szCs w:val="24"/>
        </w:rPr>
        <w:t xml:space="preserve"> numatytas išskaitas ir (ar) pagal </w:t>
      </w:r>
      <w:r w:rsidRPr="00877795">
        <w:rPr>
          <w:sz w:val="24"/>
          <w:szCs w:val="24"/>
        </w:rPr>
        <w:t>Sutartį mokėtinus delspinigius, baudas, nuostolius ar netesybas</w:t>
      </w:r>
      <w:bookmarkEnd w:id="418"/>
      <w:r w:rsidRPr="00AC2BE4">
        <w:rPr>
          <w:sz w:val="24"/>
          <w:szCs w:val="24"/>
        </w:rPr>
        <w:t>.</w:t>
      </w:r>
    </w:p>
    <w:p w14:paraId="5CE42D61" w14:textId="77777777" w:rsidR="00047550" w:rsidRPr="001A1BF3" w:rsidRDefault="00047550" w:rsidP="00047550">
      <w:pPr>
        <w:pStyle w:val="paragrafai"/>
        <w:tabs>
          <w:tab w:val="clear" w:pos="495"/>
        </w:tabs>
        <w:ind w:left="493" w:hanging="493"/>
        <w:rPr>
          <w:color w:val="00B050"/>
          <w:sz w:val="24"/>
          <w:szCs w:val="24"/>
        </w:rPr>
      </w:pPr>
      <w:bookmarkStart w:id="420" w:name="_Ref292983578"/>
      <w:bookmarkStart w:id="421" w:name="_Ref407524225"/>
      <w:bookmarkStart w:id="422" w:name="_Toc284496752"/>
      <w:bookmarkStart w:id="423" w:name="_Toc284496750"/>
      <w:r w:rsidRPr="001C07AD">
        <w:rPr>
          <w:color w:val="0000FF"/>
          <w:sz w:val="24"/>
          <w:szCs w:val="24"/>
        </w:rPr>
        <w:t>[</w:t>
      </w:r>
      <w:r w:rsidRPr="00B85F8A">
        <w:rPr>
          <w:i/>
          <w:color w:val="0000FF"/>
          <w:sz w:val="24"/>
          <w:szCs w:val="24"/>
        </w:rPr>
        <w:t xml:space="preserve">Jei mokėjimų dydžio keitimo dėl pasikeitusių mokesčių tvarka nurodoma Sutarties </w:t>
      </w:r>
      <w:r w:rsidRPr="006B7510">
        <w:rPr>
          <w:i/>
          <w:color w:val="0000FF"/>
          <w:sz w:val="24"/>
          <w:szCs w:val="24"/>
        </w:rPr>
        <w:t xml:space="preserve">3 priede </w:t>
      </w:r>
      <w:r w:rsidRPr="001A1BF3">
        <w:rPr>
          <w:i/>
          <w:color w:val="0000FF"/>
          <w:sz w:val="24"/>
          <w:szCs w:val="24"/>
        </w:rPr>
        <w:t>Atsiskaitymų ir mokėjimų tvarkoje</w:t>
      </w:r>
      <w:r w:rsidRPr="004C7337">
        <w:rPr>
          <w:sz w:val="24"/>
          <w:szCs w:val="24"/>
        </w:rPr>
        <w:t xml:space="preserve"> </w:t>
      </w:r>
      <w:r w:rsidRPr="00A62796">
        <w:rPr>
          <w:color w:val="00B050"/>
          <w:sz w:val="24"/>
          <w:szCs w:val="24"/>
        </w:rPr>
        <w:t xml:space="preserve">Mokėjimų už Paslaugas dydis dėl mokesčius reglamentuojančių teisės aktų pasikeitimo keičiamas </w:t>
      </w:r>
      <w:r w:rsidRPr="00DD5099">
        <w:rPr>
          <w:color w:val="00B050"/>
          <w:sz w:val="24"/>
          <w:szCs w:val="24"/>
        </w:rPr>
        <w:t>Sutarties</w:t>
      </w:r>
      <w:r w:rsidRPr="006B4529">
        <w:rPr>
          <w:sz w:val="24"/>
          <w:szCs w:val="24"/>
        </w:rPr>
        <w:t xml:space="preserve"> </w:t>
      </w:r>
      <w:r w:rsidRPr="00EE279F">
        <w:rPr>
          <w:color w:val="00B050"/>
          <w:sz w:val="24"/>
          <w:szCs w:val="24"/>
        </w:rPr>
        <w:fldChar w:fldCharType="begin"/>
      </w:r>
      <w:r w:rsidRPr="00CF2E94">
        <w:rPr>
          <w:color w:val="00B050"/>
          <w:sz w:val="24"/>
          <w:szCs w:val="24"/>
        </w:rPr>
        <w:instrText xml:space="preserve"> REF _Ref342466277 \r \h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3</w:t>
      </w:r>
      <w:r w:rsidRPr="00EE279F">
        <w:rPr>
          <w:color w:val="00B050"/>
          <w:sz w:val="24"/>
          <w:szCs w:val="24"/>
        </w:rPr>
        <w:fldChar w:fldCharType="end"/>
      </w:r>
      <w:r w:rsidRPr="00EE279F">
        <w:rPr>
          <w:color w:val="00B050"/>
          <w:sz w:val="24"/>
          <w:szCs w:val="24"/>
        </w:rPr>
        <w:t xml:space="preserve"> priede pateiktoje</w:t>
      </w:r>
      <w:r w:rsidRPr="00877795">
        <w:rPr>
          <w:color w:val="00B050"/>
          <w:sz w:val="24"/>
          <w:szCs w:val="24"/>
        </w:rPr>
        <w:t xml:space="preserve"> </w:t>
      </w:r>
      <w:r w:rsidRPr="00AC2BE4">
        <w:rPr>
          <w:color w:val="00B050"/>
          <w:sz w:val="24"/>
          <w:szCs w:val="24"/>
        </w:rPr>
        <w:t>Atsiskaitymų ir mokėjimų tvarkoje</w:t>
      </w:r>
      <w:r w:rsidRPr="00F7208C">
        <w:rPr>
          <w:color w:val="00B050"/>
          <w:sz w:val="24"/>
          <w:szCs w:val="24"/>
        </w:rPr>
        <w:t xml:space="preserve"> nustatyta tvarka.</w:t>
      </w:r>
      <w:r w:rsidRPr="001C07AD">
        <w:rPr>
          <w:sz w:val="24"/>
          <w:szCs w:val="24"/>
        </w:rPr>
        <w:t xml:space="preserve"> </w:t>
      </w:r>
      <w:r w:rsidRPr="00B85F8A">
        <w:rPr>
          <w:i/>
          <w:color w:val="0000FF"/>
          <w:sz w:val="24"/>
          <w:szCs w:val="24"/>
        </w:rPr>
        <w:t>/ jei mokėjimų dydžio keitimo dėl pasikeitusių mokesčių tvarka nurodoma Sutarties tekste</w:t>
      </w:r>
      <w:r w:rsidRPr="006B7510">
        <w:rPr>
          <w:sz w:val="24"/>
          <w:szCs w:val="24"/>
        </w:rPr>
        <w:t xml:space="preserve"> </w:t>
      </w:r>
      <w:r w:rsidRPr="00156CBF">
        <w:rPr>
          <w:color w:val="00B050"/>
          <w:sz w:val="24"/>
          <w:szCs w:val="24"/>
        </w:rPr>
        <w:t>Pasikeitus pridėtinės vertės mokesčio tarifui, atitinkamai pakeičiamas pagal Sutartį vienos Šalies kitai Šaliai atliekamų mokėjimų, kuriems taikomas pasikeitęs pridėtinio mokesčio tarifas, dydis.</w:t>
      </w:r>
      <w:bookmarkEnd w:id="420"/>
      <w:bookmarkEnd w:id="421"/>
    </w:p>
    <w:p w14:paraId="38ADD9D3" w14:textId="77777777" w:rsidR="00047550" w:rsidRPr="006B7510" w:rsidRDefault="00047550" w:rsidP="00047550">
      <w:pPr>
        <w:pStyle w:val="paragrafai"/>
        <w:tabs>
          <w:tab w:val="num" w:pos="720"/>
        </w:tabs>
        <w:ind w:left="493" w:hanging="493"/>
        <w:rPr>
          <w:sz w:val="24"/>
          <w:szCs w:val="24"/>
        </w:rPr>
      </w:pPr>
      <w:bookmarkStart w:id="424" w:name="_Ref407707142"/>
      <w:r w:rsidRPr="004C7337">
        <w:rPr>
          <w:color w:val="00B050"/>
          <w:sz w:val="24"/>
          <w:szCs w:val="24"/>
        </w:rPr>
        <w:t xml:space="preserve">Kitų, nei nurodyta </w:t>
      </w:r>
      <w:r w:rsidRPr="00A62796">
        <w:rPr>
          <w:color w:val="00B050"/>
          <w:sz w:val="24"/>
          <w:szCs w:val="24"/>
        </w:rPr>
        <w:t xml:space="preserve">Sutarties </w:t>
      </w:r>
      <w:r w:rsidRPr="00EE279F">
        <w:rPr>
          <w:color w:val="00B050"/>
          <w:sz w:val="24"/>
          <w:szCs w:val="24"/>
        </w:rPr>
        <w:fldChar w:fldCharType="begin"/>
      </w:r>
      <w:r w:rsidRPr="00CF2E94">
        <w:rPr>
          <w:color w:val="00B050"/>
          <w:sz w:val="24"/>
          <w:szCs w:val="24"/>
        </w:rPr>
        <w:instrText xml:space="preserve"> REF _Ref407524225 \r \h  \* MERGEFORMAT </w:instrText>
      </w:r>
      <w:r w:rsidRPr="00EE279F">
        <w:rPr>
          <w:color w:val="00B050"/>
          <w:sz w:val="24"/>
          <w:szCs w:val="24"/>
        </w:rPr>
      </w:r>
      <w:r w:rsidRPr="00EE279F">
        <w:rPr>
          <w:color w:val="00B050"/>
          <w:sz w:val="24"/>
          <w:szCs w:val="24"/>
        </w:rPr>
        <w:fldChar w:fldCharType="separate"/>
      </w:r>
      <w:r w:rsidR="00962ECE">
        <w:rPr>
          <w:color w:val="00B050"/>
          <w:sz w:val="24"/>
          <w:szCs w:val="24"/>
        </w:rPr>
        <w:t>23.9</w:t>
      </w:r>
      <w:r w:rsidRPr="00EE279F">
        <w:rPr>
          <w:color w:val="00B050"/>
          <w:sz w:val="24"/>
          <w:szCs w:val="24"/>
        </w:rPr>
        <w:fldChar w:fldCharType="end"/>
      </w:r>
      <w:r w:rsidRPr="00EE279F">
        <w:rPr>
          <w:color w:val="00B050"/>
          <w:sz w:val="24"/>
          <w:szCs w:val="24"/>
        </w:rPr>
        <w:t xml:space="preserve"> punkte, mokesčių pakeitimai įtakos Šalių tarpusavio mokėjimams neturi. </w:t>
      </w:r>
      <w:r w:rsidRPr="00877795">
        <w:rPr>
          <w:i/>
          <w:color w:val="0000FF"/>
          <w:sz w:val="24"/>
          <w:szCs w:val="24"/>
        </w:rPr>
        <w:t>/arba</w:t>
      </w:r>
      <w:r w:rsidRPr="00DF6A16">
        <w:rPr>
          <w:color w:val="3333FF"/>
          <w:sz w:val="24"/>
          <w:szCs w:val="24"/>
        </w:rPr>
        <w:t xml:space="preserve"> </w:t>
      </w:r>
      <w:r w:rsidRPr="00AC2BE4">
        <w:rPr>
          <w:color w:val="00B050"/>
          <w:sz w:val="24"/>
          <w:szCs w:val="24"/>
        </w:rPr>
        <w:t xml:space="preserve">Šalių tarpusavio mokėjimų dydis keičiamas ir dėl </w:t>
      </w:r>
      <w:r w:rsidRPr="001C07AD">
        <w:rPr>
          <w:color w:val="FF0000"/>
          <w:sz w:val="24"/>
          <w:szCs w:val="24"/>
        </w:rPr>
        <w:t>[</w:t>
      </w:r>
      <w:r w:rsidRPr="00B85F8A">
        <w:rPr>
          <w:i/>
          <w:color w:val="FF0000"/>
          <w:sz w:val="24"/>
          <w:szCs w:val="24"/>
        </w:rPr>
        <w:t>nurodyti kitus mokesčius, kurių pasikeitimas turi įtakos mokėjimams</w:t>
      </w:r>
      <w:r w:rsidRPr="00B85F8A">
        <w:rPr>
          <w:color w:val="FF0000"/>
          <w:sz w:val="24"/>
          <w:szCs w:val="24"/>
        </w:rPr>
        <w:t>]</w:t>
      </w:r>
      <w:r w:rsidRPr="00B85F8A">
        <w:rPr>
          <w:color w:val="00B050"/>
          <w:sz w:val="24"/>
          <w:szCs w:val="24"/>
        </w:rPr>
        <w:t xml:space="preserve"> mokesčių pasikeitimo. Pakeitimai atliekami tokia tvarka:</w:t>
      </w:r>
      <w:bookmarkEnd w:id="424"/>
    </w:p>
    <w:p w14:paraId="008A4999" w14:textId="77777777" w:rsidR="00047550" w:rsidRPr="00E510BA" w:rsidRDefault="00047550" w:rsidP="00047550">
      <w:pPr>
        <w:pStyle w:val="paragrafesraas"/>
        <w:rPr>
          <w:sz w:val="24"/>
          <w:szCs w:val="24"/>
        </w:rPr>
      </w:pPr>
      <w:r w:rsidRPr="00156CBF">
        <w:rPr>
          <w:color w:val="FF0000"/>
          <w:spacing w:val="0"/>
          <w:sz w:val="24"/>
          <w:szCs w:val="24"/>
        </w:rPr>
        <w:t>[</w:t>
      </w:r>
      <w:r w:rsidRPr="001A1BF3">
        <w:rPr>
          <w:i/>
          <w:color w:val="FF0000"/>
          <w:spacing w:val="0"/>
          <w:sz w:val="24"/>
          <w:szCs w:val="24"/>
        </w:rPr>
        <w:t>nurodyti mokestį</w:t>
      </w:r>
      <w:r w:rsidRPr="004C7337">
        <w:rPr>
          <w:color w:val="FF0000"/>
          <w:spacing w:val="0"/>
          <w:sz w:val="24"/>
          <w:szCs w:val="24"/>
        </w:rPr>
        <w:t>]</w:t>
      </w:r>
      <w:r w:rsidRPr="00A62796">
        <w:rPr>
          <w:color w:val="00B050"/>
          <w:spacing w:val="0"/>
          <w:sz w:val="24"/>
          <w:szCs w:val="24"/>
        </w:rPr>
        <w:t xml:space="preserve"> – </w:t>
      </w:r>
      <w:r w:rsidRPr="00DD5099">
        <w:rPr>
          <w:color w:val="FF0000"/>
          <w:spacing w:val="0"/>
          <w:sz w:val="24"/>
          <w:szCs w:val="24"/>
        </w:rPr>
        <w:t>[</w:t>
      </w:r>
      <w:r w:rsidRPr="006B4529">
        <w:rPr>
          <w:i/>
          <w:color w:val="FF0000"/>
          <w:spacing w:val="0"/>
          <w:sz w:val="24"/>
          <w:szCs w:val="24"/>
        </w:rPr>
        <w:t>nurodyti, k</w:t>
      </w:r>
      <w:r w:rsidRPr="00FD7E4C">
        <w:rPr>
          <w:i/>
          <w:color w:val="FF0000"/>
          <w:spacing w:val="0"/>
          <w:sz w:val="24"/>
          <w:szCs w:val="24"/>
        </w:rPr>
        <w:t>okie mokėjimai ir kaip bus keičiami dėl pasikeitusio mokesčio</w:t>
      </w:r>
      <w:r w:rsidRPr="00210B7F">
        <w:rPr>
          <w:color w:val="FF0000"/>
          <w:spacing w:val="0"/>
          <w:sz w:val="24"/>
          <w:szCs w:val="24"/>
        </w:rPr>
        <w:t>];</w:t>
      </w:r>
    </w:p>
    <w:p w14:paraId="5436332B" w14:textId="77777777" w:rsidR="00047550" w:rsidRPr="00CF2E94" w:rsidRDefault="00047550" w:rsidP="00047550">
      <w:pPr>
        <w:pStyle w:val="paragrafesraas"/>
        <w:rPr>
          <w:sz w:val="24"/>
          <w:szCs w:val="24"/>
        </w:rPr>
      </w:pPr>
      <w:r w:rsidRPr="00BF347E">
        <w:rPr>
          <w:color w:val="FF0000"/>
          <w:spacing w:val="0"/>
          <w:sz w:val="24"/>
          <w:szCs w:val="24"/>
        </w:rPr>
        <w:t>[. . .]</w:t>
      </w:r>
      <w:r w:rsidRPr="00CF2E94">
        <w:rPr>
          <w:color w:val="00B050"/>
          <w:spacing w:val="0"/>
          <w:sz w:val="24"/>
          <w:szCs w:val="24"/>
        </w:rPr>
        <w:t>.</w:t>
      </w:r>
    </w:p>
    <w:p w14:paraId="3E55E87E" w14:textId="77777777" w:rsidR="00047550" w:rsidRPr="00CF2E94" w:rsidRDefault="00047550" w:rsidP="00047550">
      <w:pPr>
        <w:pStyle w:val="paragrafesraas"/>
        <w:numPr>
          <w:ilvl w:val="0"/>
          <w:numId w:val="0"/>
        </w:numPr>
        <w:ind w:left="493"/>
        <w:rPr>
          <w:sz w:val="24"/>
          <w:szCs w:val="24"/>
        </w:rPr>
      </w:pPr>
      <w:r w:rsidRPr="00CF2E94">
        <w:rPr>
          <w:color w:val="00B050"/>
          <w:spacing w:val="0"/>
          <w:sz w:val="24"/>
          <w:szCs w:val="24"/>
        </w:rPr>
        <w:t xml:space="preserve">Šio </w:t>
      </w:r>
      <w:r w:rsidRPr="00CF2E94">
        <w:rPr>
          <w:color w:val="00B050"/>
          <w:sz w:val="24"/>
          <w:szCs w:val="24"/>
        </w:rPr>
        <w:t xml:space="preserve">Sutarties </w:t>
      </w:r>
      <w:r w:rsidRPr="00CF2E94">
        <w:rPr>
          <w:color w:val="00B050"/>
          <w:sz w:val="24"/>
          <w:szCs w:val="24"/>
        </w:rPr>
        <w:fldChar w:fldCharType="begin"/>
      </w:r>
      <w:r w:rsidRPr="00CF2E94">
        <w:rPr>
          <w:color w:val="00B050"/>
          <w:sz w:val="24"/>
          <w:szCs w:val="24"/>
        </w:rPr>
        <w:instrText xml:space="preserve"> REF _Ref407707142 \r \h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23.10</w:t>
      </w:r>
      <w:r w:rsidRPr="00CF2E94">
        <w:rPr>
          <w:color w:val="00B050"/>
          <w:sz w:val="24"/>
          <w:szCs w:val="24"/>
        </w:rPr>
        <w:fldChar w:fldCharType="end"/>
      </w:r>
      <w:r w:rsidRPr="00CF2E94">
        <w:rPr>
          <w:sz w:val="24"/>
          <w:szCs w:val="24"/>
        </w:rPr>
        <w:t xml:space="preserve"> </w:t>
      </w:r>
      <w:r w:rsidRPr="00CF2E94">
        <w:rPr>
          <w:color w:val="00B050"/>
          <w:spacing w:val="0"/>
          <w:sz w:val="24"/>
          <w:szCs w:val="24"/>
        </w:rPr>
        <w:t>punkto pagrindu pasikeitęs mokėjimų dydis taikomas nuo atitinkamo mokesčio tarifo pasikeitimo įsigaliojimo.]</w:t>
      </w:r>
    </w:p>
    <w:p w14:paraId="00C4EFFC" w14:textId="77777777" w:rsidR="00047550" w:rsidRPr="00156CBF" w:rsidRDefault="00047550" w:rsidP="00047550">
      <w:pPr>
        <w:pStyle w:val="paragrafai"/>
        <w:rPr>
          <w:sz w:val="24"/>
          <w:szCs w:val="24"/>
        </w:rPr>
      </w:pPr>
      <w:bookmarkStart w:id="425" w:name="_Toc284496751"/>
      <w:bookmarkEnd w:id="411"/>
      <w:bookmarkEnd w:id="412"/>
      <w:bookmarkEnd w:id="422"/>
      <w:bookmarkEnd w:id="423"/>
      <w:r w:rsidRPr="00CF2E94">
        <w:rPr>
          <w:sz w:val="24"/>
          <w:szCs w:val="24"/>
        </w:rPr>
        <w:t xml:space="preserve">Visi pagal Sutartį Suteikiančiosios institucijos ar Koncesininko atliekami mokėjimai kiekvienais metais indeksuojami vadovaujantis Sutarties </w:t>
      </w:r>
      <w:r w:rsidRPr="00EE279F">
        <w:rPr>
          <w:sz w:val="24"/>
          <w:szCs w:val="24"/>
        </w:rPr>
        <w:fldChar w:fldCharType="begin"/>
      </w:r>
      <w:r w:rsidRPr="00CF2E94">
        <w:rPr>
          <w:sz w:val="24"/>
          <w:szCs w:val="24"/>
        </w:rPr>
        <w:instrText xml:space="preserve"> REF _Ref342466277 \r \h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priede pateikto</w:t>
      </w:r>
      <w:r w:rsidRPr="00877795">
        <w:rPr>
          <w:sz w:val="24"/>
          <w:szCs w:val="24"/>
        </w:rPr>
        <w:t>je</w:t>
      </w:r>
      <w:r w:rsidRPr="00DF6A16">
        <w:rPr>
          <w:sz w:val="24"/>
          <w:szCs w:val="24"/>
        </w:rPr>
        <w:t xml:space="preserve"> </w:t>
      </w:r>
      <w:r w:rsidRPr="00F7208C">
        <w:rPr>
          <w:sz w:val="24"/>
          <w:szCs w:val="24"/>
        </w:rPr>
        <w:t xml:space="preserve">Atsikaitymų ir mokėjimų tvarkoje nustatyta tvarka. Indeksuotas mokėjimų dydis taikomas </w:t>
      </w:r>
      <w:r w:rsidRPr="001C07AD">
        <w:rPr>
          <w:color w:val="FF0000"/>
          <w:sz w:val="24"/>
          <w:szCs w:val="24"/>
        </w:rPr>
        <w:t>[</w:t>
      </w:r>
      <w:r w:rsidRPr="00B85F8A">
        <w:rPr>
          <w:i/>
          <w:color w:val="FF0000"/>
          <w:sz w:val="24"/>
          <w:szCs w:val="24"/>
        </w:rPr>
        <w:t>nurodyti, nuo kada taikomas indeksuotas mokėjimų dydis</w:t>
      </w:r>
      <w:r w:rsidRPr="006B7510">
        <w:rPr>
          <w:color w:val="FF0000"/>
          <w:sz w:val="24"/>
          <w:szCs w:val="24"/>
        </w:rPr>
        <w:t>]</w:t>
      </w:r>
      <w:r w:rsidRPr="00156CBF">
        <w:rPr>
          <w:sz w:val="24"/>
          <w:szCs w:val="24"/>
        </w:rPr>
        <w:t>.</w:t>
      </w:r>
      <w:bookmarkEnd w:id="425"/>
    </w:p>
    <w:p w14:paraId="1E375198" w14:textId="77777777" w:rsidR="00047550" w:rsidRPr="00B85F8A" w:rsidRDefault="00047550" w:rsidP="00047550">
      <w:pPr>
        <w:pStyle w:val="paragrafai"/>
        <w:rPr>
          <w:sz w:val="24"/>
          <w:szCs w:val="24"/>
        </w:rPr>
      </w:pPr>
      <w:bookmarkStart w:id="426" w:name="_Toc284496753"/>
      <w:r w:rsidRPr="001A1BF3">
        <w:rPr>
          <w:sz w:val="24"/>
          <w:szCs w:val="24"/>
        </w:rPr>
        <w:t>Visi mokėjimai pagal šį</w:t>
      </w:r>
      <w:r w:rsidRPr="004C7337">
        <w:rPr>
          <w:sz w:val="24"/>
          <w:szCs w:val="24"/>
        </w:rPr>
        <w:t xml:space="preserve"> </w:t>
      </w:r>
      <w:r w:rsidRPr="00A62796">
        <w:rPr>
          <w:sz w:val="24"/>
          <w:szCs w:val="24"/>
        </w:rPr>
        <w:t xml:space="preserve">Sutarties </w:t>
      </w:r>
      <w:r w:rsidRPr="00EE279F">
        <w:rPr>
          <w:sz w:val="24"/>
          <w:szCs w:val="24"/>
        </w:rPr>
        <w:fldChar w:fldCharType="begin"/>
      </w:r>
      <w:r w:rsidRPr="00CF2E94">
        <w:rPr>
          <w:sz w:val="24"/>
          <w:szCs w:val="24"/>
        </w:rPr>
        <w:instrText xml:space="preserve"> REF _Ref407707634 \r \h  \* MERGEFORMAT </w:instrText>
      </w:r>
      <w:r w:rsidRPr="00EE279F">
        <w:rPr>
          <w:sz w:val="24"/>
          <w:szCs w:val="24"/>
        </w:rPr>
      </w:r>
      <w:r w:rsidRPr="00EE279F">
        <w:rPr>
          <w:sz w:val="24"/>
          <w:szCs w:val="24"/>
        </w:rPr>
        <w:fldChar w:fldCharType="separate"/>
      </w:r>
      <w:r w:rsidR="00962ECE">
        <w:rPr>
          <w:sz w:val="24"/>
          <w:szCs w:val="24"/>
        </w:rPr>
        <w:t>23</w:t>
      </w:r>
      <w:r w:rsidRPr="00EE279F">
        <w:rPr>
          <w:sz w:val="24"/>
          <w:szCs w:val="24"/>
        </w:rPr>
        <w:fldChar w:fldCharType="end"/>
      </w:r>
      <w:r w:rsidRPr="00EE279F">
        <w:rPr>
          <w:sz w:val="24"/>
          <w:szCs w:val="24"/>
        </w:rPr>
        <w:t xml:space="preserve"> punktą </w:t>
      </w:r>
      <w:r w:rsidRPr="00877795">
        <w:rPr>
          <w:sz w:val="24"/>
          <w:szCs w:val="24"/>
        </w:rPr>
        <w:t xml:space="preserve">turi būti atliekami </w:t>
      </w:r>
      <w:r w:rsidRPr="00DF6A16">
        <w:rPr>
          <w:sz w:val="24"/>
          <w:szCs w:val="24"/>
        </w:rPr>
        <w:t xml:space="preserve">Sutarties </w:t>
      </w:r>
      <w:r w:rsidRPr="00EE279F">
        <w:rPr>
          <w:sz w:val="24"/>
          <w:szCs w:val="24"/>
        </w:rPr>
        <w:fldChar w:fldCharType="begin"/>
      </w:r>
      <w:r w:rsidRPr="00CF2E94">
        <w:rPr>
          <w:sz w:val="24"/>
          <w:szCs w:val="24"/>
        </w:rPr>
        <w:instrText xml:space="preserve"> REF _Ref342466277 \r \h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xml:space="preserve"> priede pateikto</w:t>
      </w:r>
      <w:r w:rsidRPr="00877795">
        <w:rPr>
          <w:sz w:val="24"/>
          <w:szCs w:val="24"/>
        </w:rPr>
        <w:t>je</w:t>
      </w:r>
      <w:r w:rsidRPr="00DF6A16">
        <w:rPr>
          <w:sz w:val="24"/>
          <w:szCs w:val="24"/>
        </w:rPr>
        <w:t xml:space="preserve"> </w:t>
      </w:r>
      <w:r w:rsidRPr="00F7208C">
        <w:rPr>
          <w:sz w:val="24"/>
          <w:szCs w:val="24"/>
        </w:rPr>
        <w:t xml:space="preserve">Atsiskaitymų ir mokėjimų tvarkoje </w:t>
      </w:r>
      <w:r w:rsidRPr="001C07AD">
        <w:rPr>
          <w:sz w:val="24"/>
          <w:szCs w:val="24"/>
        </w:rPr>
        <w:t>nustatyta tvarka</w:t>
      </w:r>
      <w:r w:rsidRPr="00B85F8A">
        <w:rPr>
          <w:sz w:val="24"/>
          <w:szCs w:val="24"/>
        </w:rPr>
        <w:t xml:space="preserve">. </w:t>
      </w:r>
    </w:p>
    <w:p w14:paraId="4B41ECCA" w14:textId="77777777" w:rsidR="00047550" w:rsidRPr="004C7337" w:rsidRDefault="00047550" w:rsidP="00047550">
      <w:pPr>
        <w:pStyle w:val="paragrafai"/>
        <w:rPr>
          <w:sz w:val="24"/>
          <w:szCs w:val="24"/>
        </w:rPr>
      </w:pPr>
      <w:r w:rsidRPr="006B7510">
        <w:rPr>
          <w:sz w:val="24"/>
          <w:szCs w:val="24"/>
        </w:rPr>
        <w:t xml:space="preserve">Visi mokėjimai nustatomi ir atliekami </w:t>
      </w:r>
      <w:r w:rsidRPr="00156CBF">
        <w:rPr>
          <w:sz w:val="24"/>
          <w:szCs w:val="24"/>
        </w:rPr>
        <w:t>eurais.</w:t>
      </w:r>
      <w:r w:rsidRPr="001A1BF3">
        <w:rPr>
          <w:sz w:val="24"/>
          <w:szCs w:val="24"/>
        </w:rPr>
        <w:t xml:space="preserve"> </w:t>
      </w:r>
      <w:bookmarkStart w:id="427" w:name="_Toc284496754"/>
      <w:bookmarkEnd w:id="426"/>
    </w:p>
    <w:p w14:paraId="3B25EC0B" w14:textId="77777777" w:rsidR="00047550" w:rsidRPr="006B4529" w:rsidRDefault="00047550" w:rsidP="00047550">
      <w:pPr>
        <w:pStyle w:val="paragrafai"/>
        <w:rPr>
          <w:sz w:val="24"/>
          <w:szCs w:val="24"/>
        </w:rPr>
      </w:pPr>
      <w:r w:rsidRPr="004C7337">
        <w:rPr>
          <w:sz w:val="24"/>
          <w:szCs w:val="24"/>
        </w:rPr>
        <w:t>Visos</w:t>
      </w:r>
      <w:r w:rsidRPr="00A62796">
        <w:rPr>
          <w:sz w:val="24"/>
          <w:szCs w:val="24"/>
        </w:rPr>
        <w:t xml:space="preserve"> išlaidos, susijusios su atitinkamos Šalies įsipareigojim</w:t>
      </w:r>
      <w:r w:rsidRPr="00DD5099">
        <w:rPr>
          <w:sz w:val="24"/>
          <w:szCs w:val="24"/>
        </w:rPr>
        <w:t>ų pagal Sutartį vykdymu, tenka atitinkamai Šaliai ir nėra kompensuojamos kitų Šalių sąskaita, išskyrus atvejus, kai Sutartis aiškiai nustato kitaip.</w:t>
      </w:r>
      <w:bookmarkEnd w:id="427"/>
    </w:p>
    <w:p w14:paraId="38DD3E4F" w14:textId="77777777" w:rsidR="00047550" w:rsidRPr="00CF2E94" w:rsidRDefault="00047550" w:rsidP="00047550">
      <w:pPr>
        <w:pStyle w:val="paragrafai"/>
        <w:rPr>
          <w:sz w:val="24"/>
          <w:szCs w:val="24"/>
        </w:rPr>
      </w:pPr>
      <w:bookmarkStart w:id="428" w:name="_Ref523116172"/>
      <w:r w:rsidRPr="006B7510">
        <w:rPr>
          <w:color w:val="0000FF"/>
          <w:sz w:val="24"/>
          <w:szCs w:val="24"/>
        </w:rPr>
        <w:t>[</w:t>
      </w:r>
      <w:r w:rsidRPr="00156CBF">
        <w:rPr>
          <w:i/>
          <w:color w:val="0000FF"/>
          <w:sz w:val="24"/>
          <w:szCs w:val="24"/>
        </w:rPr>
        <w:t xml:space="preserve">Jei Suteikiančioji institucija Koncesininkui moka </w:t>
      </w:r>
      <w:r w:rsidRPr="001A1BF3">
        <w:rPr>
          <w:i/>
          <w:color w:val="0000FF"/>
          <w:sz w:val="24"/>
          <w:szCs w:val="24"/>
        </w:rPr>
        <w:t>atlygį</w:t>
      </w:r>
      <w:r w:rsidRPr="00FD7E4C">
        <w:rPr>
          <w:sz w:val="24"/>
          <w:szCs w:val="24"/>
        </w:rPr>
        <w:t xml:space="preserve"> </w:t>
      </w:r>
      <w:r w:rsidRPr="00CC4778">
        <w:rPr>
          <w:color w:val="00B050"/>
          <w:sz w:val="24"/>
          <w:szCs w:val="24"/>
        </w:rPr>
        <w:t>Jeigu dėl Koncesininko kaltės Objektas negali būti naudojamas Paslaugų teikimui</w:t>
      </w:r>
      <w:r w:rsidRPr="00FD7E4C">
        <w:rPr>
          <w:sz w:val="24"/>
          <w:szCs w:val="24"/>
        </w:rPr>
        <w:t xml:space="preserve"> </w:t>
      </w:r>
      <w:r w:rsidRPr="00210B7F">
        <w:rPr>
          <w:color w:val="0000FF"/>
          <w:sz w:val="24"/>
          <w:szCs w:val="24"/>
        </w:rPr>
        <w:t>[</w:t>
      </w:r>
      <w:r w:rsidRPr="00CC4778">
        <w:rPr>
          <w:color w:val="00B050"/>
          <w:sz w:val="24"/>
          <w:szCs w:val="24"/>
        </w:rPr>
        <w:t xml:space="preserve">, t. y. dėl Objekto netinkamumo Koncesininkas negali teikti Paslaugų, o Suteikiančioji institucija – vykdyti teisės aktais pavestų funkcijų, Suteikiančioji institucija nemoka Atlygio už laikotarpį, per kurį Objektas visai ar iš dalies negalėjo būti naudojamas Paslaugų teikimui </w:t>
      </w:r>
      <w:r>
        <w:rPr>
          <w:color w:val="00B050"/>
          <w:sz w:val="24"/>
          <w:szCs w:val="24"/>
        </w:rPr>
        <w:t>a</w:t>
      </w:r>
      <w:r w:rsidRPr="00CC4778">
        <w:rPr>
          <w:color w:val="00B050"/>
          <w:sz w:val="24"/>
          <w:szCs w:val="24"/>
        </w:rPr>
        <w:t xml:space="preserve">r Suteikiančiosios institucijos teisės aktais pavestų funkcijų vykdymui (taikomas principas „nulinis tinkamumas – nulinis </w:t>
      </w:r>
      <w:r w:rsidRPr="00CC4778">
        <w:rPr>
          <w:color w:val="00B050"/>
          <w:sz w:val="24"/>
          <w:szCs w:val="24"/>
        </w:rPr>
        <w:lastRenderedPageBreak/>
        <w:t>mokėjimas“ (angl. zero availability – zero payment“). Šalys susitaria ir patvirtinta, kad Sutartyje nurodyti Atleidimo atvejai ir / ar Nenugalimos jėgos atvejai nėra laikomi „nulinis tinkamumas – nulinis mokėjimas“ (angl. „zero availability – zero payment“) atvejais.</w:t>
      </w:r>
      <w:bookmarkEnd w:id="428"/>
      <w:r w:rsidRPr="00CC4778">
        <w:rPr>
          <w:color w:val="00B050"/>
          <w:sz w:val="24"/>
          <w:szCs w:val="24"/>
        </w:rPr>
        <w:t xml:space="preserve"> </w:t>
      </w:r>
    </w:p>
    <w:p w14:paraId="1AAC2E26" w14:textId="77777777" w:rsidR="00047550" w:rsidRPr="00D479C7" w:rsidRDefault="00047550" w:rsidP="00047550">
      <w:pPr>
        <w:pStyle w:val="paragrafai"/>
        <w:numPr>
          <w:ilvl w:val="0"/>
          <w:numId w:val="0"/>
        </w:numPr>
        <w:ind w:left="495"/>
        <w:rPr>
          <w:sz w:val="24"/>
          <w:szCs w:val="24"/>
        </w:rPr>
      </w:pPr>
    </w:p>
    <w:p w14:paraId="5A732C4A" w14:textId="77777777" w:rsidR="00047550" w:rsidRPr="00933EC7" w:rsidRDefault="00047550" w:rsidP="00047550">
      <w:pPr>
        <w:pStyle w:val="Heading2"/>
        <w:rPr>
          <w:color w:val="00B050"/>
          <w:sz w:val="24"/>
          <w:szCs w:val="24"/>
        </w:rPr>
      </w:pPr>
      <w:bookmarkStart w:id="429" w:name="_Toc391271521"/>
      <w:bookmarkStart w:id="430" w:name="_Ref391453890"/>
      <w:bookmarkStart w:id="431" w:name="_Toc55482017"/>
      <w:r w:rsidRPr="00EE11B0">
        <w:rPr>
          <w:color w:val="0000FF"/>
          <w:sz w:val="24"/>
          <w:szCs w:val="24"/>
        </w:rPr>
        <w:t>[</w:t>
      </w:r>
      <w:r w:rsidRPr="00EE11B0">
        <w:rPr>
          <w:i/>
          <w:color w:val="0000FF"/>
          <w:sz w:val="24"/>
          <w:szCs w:val="24"/>
        </w:rPr>
        <w:t>jei taikoma</w:t>
      </w:r>
      <w:r w:rsidRPr="00EE11B0">
        <w:rPr>
          <w:sz w:val="24"/>
          <w:szCs w:val="24"/>
        </w:rPr>
        <w:t xml:space="preserve"> </w:t>
      </w:r>
      <w:bookmarkEnd w:id="429"/>
      <w:bookmarkEnd w:id="430"/>
      <w:r w:rsidRPr="00CB7C51">
        <w:rPr>
          <w:color w:val="00B050"/>
          <w:sz w:val="24"/>
          <w:szCs w:val="24"/>
        </w:rPr>
        <w:t>Rinkos tikrinimas ir Lyginamoji analizė</w:t>
      </w:r>
      <w:bookmarkEnd w:id="431"/>
    </w:p>
    <w:p w14:paraId="0F76ED79" w14:textId="77777777" w:rsidR="00047550" w:rsidRPr="00D479C7" w:rsidRDefault="00047550" w:rsidP="00047550">
      <w:pPr>
        <w:pStyle w:val="paragrafai"/>
        <w:rPr>
          <w:color w:val="00B050"/>
          <w:sz w:val="24"/>
          <w:szCs w:val="24"/>
        </w:rPr>
      </w:pPr>
      <w:bookmarkStart w:id="432" w:name="_Ref369532477"/>
      <w:bookmarkStart w:id="433" w:name="_Ref369533863"/>
      <w:r w:rsidRPr="00D479C7">
        <w:rPr>
          <w:color w:val="00B050"/>
          <w:sz w:val="24"/>
          <w:szCs w:val="24"/>
        </w:rPr>
        <w:t>Koncesininkas įsipareigoja likus 6 (šešiems) mėnesiams iki atitinkamos Rinkos tikrinimo datos arba iki rašytinio motyvuoto Suteikiančiosios institucijos reikalavimo savo sąskaita atlikti Rinkos tikrinimą / Lyginamąją analizę, organizuoti jo atlikimą Suteikiančiosios institucijos nurodytų paslaugų rūšių atžvilgiu toliau nurodyta tvarka ir sąlygomis:</w:t>
      </w:r>
    </w:p>
    <w:p w14:paraId="60810595" w14:textId="77777777" w:rsidR="00047550" w:rsidRPr="00D479C7" w:rsidRDefault="00047550" w:rsidP="00047550">
      <w:pPr>
        <w:pStyle w:val="paragrafesraas"/>
        <w:tabs>
          <w:tab w:val="num" w:pos="851"/>
        </w:tabs>
        <w:ind w:left="709" w:hanging="709"/>
        <w:rPr>
          <w:color w:val="00B050"/>
          <w:sz w:val="24"/>
          <w:szCs w:val="24"/>
        </w:rPr>
      </w:pPr>
      <w:r w:rsidRPr="00D479C7">
        <w:rPr>
          <w:color w:val="00B050"/>
          <w:sz w:val="24"/>
          <w:szCs w:val="24"/>
        </w:rPr>
        <w:t xml:space="preserve">Suteikiančioji institucija savo sprendimu ir sąskaita Rinkos tikrinimą / Lyginamąją analizę taip pat gali pavesti nepriklausomiems specialistams. Rinkos tikrinimą / Lyginamąją analizę Suteikiančioji institucija savo sprendimu gali pavesti atlikti nepriklausomiems specialistams ir tuo atveju, jeigu kyla abejonių dėl Koncesininko atlikto Vertės tyrimo rezultatų pagrįstumo ir (ar) patikimumo. Jeigu šiuo atveju nustatoma, kad Koncesininko atlikto / suorganizuoto Rinkos tikrinimo / Lyginamosios analizės rezultatai yra pagrįsti ir patikimi, tokio tyrimo išlaidos Suteikiančiajai institucijai nekompensuojamos. Tačiau, jeigu tyrimas nustato Koncesininko pateikto Rinkos tikrinimo / Lyginamosios analizės rezultatų nepagrįstumą ir (ar) nepatikimumą, visas tokio tyrimo išlaidas Suteikiančiajai institucijai kompensuoja Koncesininkas ne vėliau nei per </w:t>
      </w:r>
      <w:r w:rsidRPr="00D479C7">
        <w:rPr>
          <w:color w:val="FF0000"/>
          <w:sz w:val="24"/>
          <w:szCs w:val="24"/>
        </w:rPr>
        <w:t>[</w:t>
      </w:r>
      <w:r w:rsidRPr="00D479C7">
        <w:rPr>
          <w:i/>
          <w:color w:val="FF0000"/>
          <w:sz w:val="24"/>
          <w:szCs w:val="24"/>
        </w:rPr>
        <w:t>nustatyti terminą, rekomenduojama –</w:t>
      </w:r>
      <w:r w:rsidRPr="00D479C7">
        <w:rPr>
          <w:color w:val="FF0000"/>
          <w:sz w:val="24"/>
          <w:szCs w:val="24"/>
        </w:rPr>
        <w:t xml:space="preserve"> 30 (trisdešimties) dienų]</w:t>
      </w:r>
      <w:r w:rsidRPr="00D479C7">
        <w:rPr>
          <w:color w:val="00B050"/>
          <w:sz w:val="24"/>
          <w:szCs w:val="24"/>
        </w:rPr>
        <w:t xml:space="preserve"> terminą po Suteikiančiosios institucijos reikalavimo pateikimo Koncesininkui;</w:t>
      </w:r>
    </w:p>
    <w:p w14:paraId="50C02209" w14:textId="77777777" w:rsidR="00047550" w:rsidRPr="00D479C7" w:rsidRDefault="00047550" w:rsidP="00047550">
      <w:pPr>
        <w:pStyle w:val="paragrafesraas"/>
        <w:tabs>
          <w:tab w:val="clear" w:pos="720"/>
          <w:tab w:val="num" w:pos="709"/>
        </w:tabs>
        <w:ind w:left="709" w:hanging="709"/>
        <w:rPr>
          <w:color w:val="00B050"/>
          <w:sz w:val="24"/>
          <w:szCs w:val="24"/>
        </w:rPr>
      </w:pPr>
      <w:r w:rsidRPr="00D479C7">
        <w:rPr>
          <w:color w:val="00B050"/>
          <w:sz w:val="24"/>
          <w:szCs w:val="24"/>
        </w:rPr>
        <w:t xml:space="preserve">Rinkos tikrinimą / Lyginamąją analizę Koncesininkas privalo atlikti ne vėliau kaip per 3 (tris) mėnesius nuo Rinkos tikrinimo datos arba Suteikiančiosios institucijos motyvuoto reikalavimo pateikimo raštu dienos. Prieš atliekant Rinkos tikrinimą / Lyginamąją analizę Šalys suderina efektyvią ir skaidrią Rinkos tikrinimo / Lyginamosios analizės atlikimo metodiką, kuria privaloma vadovautis atliekant Rinkos tikrinimą / Lyginamąją analizę. Jeigu nesusitariama Rinkos tikrinimo / Lyginamosios analizės atlikimo metodikos suderinimo, tokią metodiką parengia ir patvirtina Sutarties </w:t>
      </w:r>
      <w:r w:rsidRPr="00D479C7">
        <w:rPr>
          <w:color w:val="00B050"/>
          <w:sz w:val="24"/>
          <w:szCs w:val="24"/>
        </w:rPr>
        <w:fldChar w:fldCharType="begin"/>
      </w:r>
      <w:r w:rsidRPr="00D479C7">
        <w:rPr>
          <w:color w:val="00B050"/>
          <w:sz w:val="24"/>
          <w:szCs w:val="24"/>
        </w:rPr>
        <w:instrText xml:space="preserve"> REF _Ref286319572 \r \h  \* MERGEFORMAT </w:instrText>
      </w:r>
      <w:r w:rsidRPr="00D479C7">
        <w:rPr>
          <w:color w:val="00B050"/>
          <w:sz w:val="24"/>
          <w:szCs w:val="24"/>
        </w:rPr>
      </w:r>
      <w:r w:rsidRPr="00D479C7">
        <w:rPr>
          <w:color w:val="00B050"/>
          <w:sz w:val="24"/>
          <w:szCs w:val="24"/>
        </w:rPr>
        <w:fldChar w:fldCharType="separate"/>
      </w:r>
      <w:r w:rsidR="00962ECE">
        <w:rPr>
          <w:color w:val="00B050"/>
          <w:sz w:val="24"/>
          <w:szCs w:val="24"/>
        </w:rPr>
        <w:t>53</w:t>
      </w:r>
      <w:r w:rsidRPr="00D479C7">
        <w:rPr>
          <w:color w:val="00B050"/>
          <w:sz w:val="24"/>
          <w:szCs w:val="24"/>
        </w:rPr>
        <w:fldChar w:fldCharType="end"/>
      </w:r>
      <w:r w:rsidRPr="00D479C7">
        <w:rPr>
          <w:color w:val="00B050"/>
          <w:sz w:val="24"/>
          <w:szCs w:val="24"/>
        </w:rPr>
        <w:t xml:space="preserve"> punkte nurodyta komisija;</w:t>
      </w:r>
    </w:p>
    <w:p w14:paraId="75E6853D" w14:textId="77777777" w:rsidR="00047550" w:rsidRPr="00CF2E94" w:rsidRDefault="00047550" w:rsidP="00047550">
      <w:pPr>
        <w:pStyle w:val="paragrafesraas"/>
        <w:tabs>
          <w:tab w:val="clear" w:pos="720"/>
          <w:tab w:val="num" w:pos="0"/>
          <w:tab w:val="num" w:pos="709"/>
        </w:tabs>
        <w:ind w:left="709" w:hanging="709"/>
        <w:rPr>
          <w:sz w:val="24"/>
          <w:szCs w:val="24"/>
        </w:rPr>
      </w:pPr>
      <w:r w:rsidRPr="00D479C7">
        <w:rPr>
          <w:color w:val="00B050"/>
          <w:sz w:val="24"/>
          <w:szCs w:val="24"/>
        </w:rPr>
        <w:t xml:space="preserve">Rinkos tikrinimo / Lyginamosios analizės rezultatų pagrindu atradus efektyvesnius veiklos metodus ir (ar) būdus ir (ar) radus rinkoje efektyvesnius potencialius paslaugų, panašių į Paslaugas, subteikėjus, juos Suteikiančioji institucija gali siūlyti įdiegti ir (ar) naudoti Koncesininkui, taip pagerinant Sutartyje įtvirtintų įsipareigojimų vykdymo veiklos rezultatus (pvz. sumažinant veiklos </w:t>
      </w:r>
      <w:r>
        <w:rPr>
          <w:color w:val="00B050"/>
          <w:sz w:val="24"/>
          <w:szCs w:val="24"/>
        </w:rPr>
        <w:t>S</w:t>
      </w:r>
      <w:r w:rsidRPr="00D479C7">
        <w:rPr>
          <w:color w:val="00B050"/>
          <w:sz w:val="24"/>
          <w:szCs w:val="24"/>
        </w:rPr>
        <w:t xml:space="preserve">ąnaudas, pagerinant Paslaugų kokybę, ir kt.). Koncesininkas turi teisę nesutikti įdiegti atrastus efektyvesnius veiklos metodus ir būdus ir (ar) naudoti efektyvesnius potencialius subteikėjus tiktai tuomet, jeigu dėl tokio pakeitimo jis patirtų neigiamas pasekmes – padidėtų investicijos ar išaugtų Paslaugų teikimo išlaidos, ar Koncesininkas patirtų kitų netekimų, kurių nekompensuotų dėl tokio pakeitimo gauta nauda. Iš pakeitimų gaunama nauda paskirstoma tarp Šalių Sutarties 3 priede pateikto </w:t>
      </w:r>
      <w:r w:rsidRPr="00EE279F">
        <w:rPr>
          <w:color w:val="00B050"/>
          <w:sz w:val="24"/>
          <w:szCs w:val="24"/>
        </w:rPr>
        <w:t>Atsiskaitymų ir mokėjimų tvarka nustatyta tvarka</w:t>
      </w:r>
      <w:r w:rsidRPr="00877795">
        <w:rPr>
          <w:color w:val="00B050"/>
          <w:sz w:val="24"/>
          <w:szCs w:val="24"/>
        </w:rPr>
        <w:t>]</w:t>
      </w:r>
      <w:r w:rsidRPr="00DF6A16">
        <w:rPr>
          <w:color w:val="00B050"/>
          <w:sz w:val="24"/>
          <w:szCs w:val="24"/>
        </w:rPr>
        <w:t>.</w:t>
      </w:r>
    </w:p>
    <w:p w14:paraId="27926A6D" w14:textId="77777777" w:rsidR="00047550" w:rsidRPr="00CF2E94" w:rsidRDefault="00047550" w:rsidP="00047550">
      <w:pPr>
        <w:pStyle w:val="Heading2"/>
        <w:rPr>
          <w:sz w:val="24"/>
          <w:szCs w:val="24"/>
        </w:rPr>
      </w:pPr>
      <w:bookmarkStart w:id="434" w:name="_Toc55482018"/>
      <w:r w:rsidRPr="00CF2E94">
        <w:rPr>
          <w:sz w:val="24"/>
          <w:szCs w:val="24"/>
        </w:rPr>
        <w:lastRenderedPageBreak/>
        <w:t>Finansavimo sąlygų keitimas</w:t>
      </w:r>
      <w:bookmarkEnd w:id="434"/>
    </w:p>
    <w:p w14:paraId="3709956A" w14:textId="77777777" w:rsidR="00047550" w:rsidRPr="00CF2E94" w:rsidRDefault="00047550" w:rsidP="00047550">
      <w:pPr>
        <w:pStyle w:val="paragrafai"/>
        <w:rPr>
          <w:sz w:val="24"/>
          <w:szCs w:val="24"/>
        </w:rPr>
      </w:pPr>
      <w:r w:rsidRPr="00CF2E94">
        <w:rPr>
          <w:sz w:val="24"/>
          <w:szCs w:val="24"/>
        </w:rPr>
        <w:t xml:space="preserve">Koncesininkas turi teisę keisti Finansiniame veiklos modelyje nurodytus finansavimo šaltinius, apimtis ar finansavimo sąlygas šios Sutarties </w:t>
      </w:r>
      <w:r w:rsidRPr="00CF2E94">
        <w:rPr>
          <w:sz w:val="24"/>
          <w:szCs w:val="24"/>
        </w:rPr>
        <w:fldChar w:fldCharType="begin"/>
      </w:r>
      <w:r w:rsidRPr="00CF2E94">
        <w:rPr>
          <w:sz w:val="24"/>
          <w:szCs w:val="24"/>
        </w:rPr>
        <w:instrText xml:space="preserve"> REF _Ref521902466 \r \h  \* MERGEFORMAT </w:instrText>
      </w:r>
      <w:r w:rsidRPr="00CF2E94">
        <w:rPr>
          <w:sz w:val="24"/>
          <w:szCs w:val="24"/>
        </w:rPr>
      </w:r>
      <w:r w:rsidRPr="00CF2E94">
        <w:rPr>
          <w:sz w:val="24"/>
          <w:szCs w:val="24"/>
        </w:rPr>
        <w:fldChar w:fldCharType="separate"/>
      </w:r>
      <w:r w:rsidR="00962ECE">
        <w:rPr>
          <w:sz w:val="24"/>
          <w:szCs w:val="24"/>
        </w:rPr>
        <w:t>15.3</w:t>
      </w:r>
      <w:r w:rsidRPr="00CF2E94">
        <w:rPr>
          <w:sz w:val="24"/>
          <w:szCs w:val="24"/>
        </w:rPr>
        <w:fldChar w:fldCharType="end"/>
      </w:r>
      <w:r w:rsidRPr="00CF2E94">
        <w:rPr>
          <w:sz w:val="24"/>
          <w:szCs w:val="24"/>
        </w:rPr>
        <w:t xml:space="preserve"> punkte ir Sutarties </w:t>
      </w:r>
      <w:r w:rsidRPr="00CF2E94">
        <w:rPr>
          <w:sz w:val="24"/>
          <w:szCs w:val="24"/>
        </w:rPr>
        <w:fldChar w:fldCharType="begin"/>
      </w:r>
      <w:r w:rsidRPr="00CF2E94">
        <w:rPr>
          <w:sz w:val="24"/>
          <w:szCs w:val="24"/>
        </w:rPr>
        <w:instrText xml:space="preserve"> REF _Ref342466277 \r \h  \* MERGEFORMAT </w:instrText>
      </w:r>
      <w:r w:rsidRPr="00CF2E94">
        <w:rPr>
          <w:sz w:val="24"/>
          <w:szCs w:val="24"/>
        </w:rPr>
      </w:r>
      <w:r w:rsidRPr="00CF2E94">
        <w:rPr>
          <w:sz w:val="24"/>
          <w:szCs w:val="24"/>
        </w:rPr>
        <w:fldChar w:fldCharType="separate"/>
      </w:r>
      <w:r w:rsidR="00962ECE">
        <w:rPr>
          <w:sz w:val="24"/>
          <w:szCs w:val="24"/>
        </w:rPr>
        <w:t>3</w:t>
      </w:r>
      <w:r w:rsidRPr="00CF2E94">
        <w:rPr>
          <w:sz w:val="24"/>
          <w:szCs w:val="24"/>
        </w:rPr>
        <w:fldChar w:fldCharType="end"/>
      </w:r>
      <w:r w:rsidRPr="00CF2E94">
        <w:rPr>
          <w:sz w:val="24"/>
          <w:szCs w:val="24"/>
        </w:rPr>
        <w:t xml:space="preserve"> priede Atsiskaitymų ir mokėjimų tvarka nustatyta tvarka.</w:t>
      </w:r>
    </w:p>
    <w:p w14:paraId="05B5D7BB" w14:textId="77777777" w:rsidR="00047550" w:rsidRPr="000979D4" w:rsidRDefault="00047550" w:rsidP="00047550"/>
    <w:p w14:paraId="2C21DAB4" w14:textId="77777777" w:rsidR="00047550" w:rsidRPr="00D479C7" w:rsidRDefault="00047550" w:rsidP="00047550">
      <w:pPr>
        <w:pStyle w:val="Heading1"/>
        <w:spacing w:before="0"/>
        <w:rPr>
          <w:sz w:val="24"/>
          <w:szCs w:val="24"/>
        </w:rPr>
      </w:pPr>
      <w:bookmarkStart w:id="435" w:name="_Toc137437146"/>
      <w:bookmarkStart w:id="436" w:name="_Ref140555868"/>
      <w:bookmarkStart w:id="437" w:name="_Toc141511367"/>
      <w:bookmarkStart w:id="438" w:name="_Toc284496755"/>
      <w:bookmarkStart w:id="439" w:name="_Toc293074463"/>
      <w:bookmarkStart w:id="440" w:name="_Toc297646388"/>
      <w:bookmarkStart w:id="441" w:name="_Toc300049735"/>
      <w:bookmarkStart w:id="442" w:name="_Toc299367488"/>
      <w:bookmarkStart w:id="443" w:name="_Toc55482019"/>
      <w:bookmarkEnd w:id="432"/>
      <w:bookmarkEnd w:id="433"/>
      <w:bookmarkEnd w:id="435"/>
      <w:r w:rsidRPr="00D479C7">
        <w:rPr>
          <w:sz w:val="24"/>
          <w:szCs w:val="24"/>
        </w:rPr>
        <w:t>Įsipareigojimų vykdymo kontrolė</w:t>
      </w:r>
      <w:bookmarkEnd w:id="436"/>
      <w:bookmarkEnd w:id="437"/>
      <w:bookmarkEnd w:id="438"/>
      <w:bookmarkEnd w:id="439"/>
      <w:bookmarkEnd w:id="440"/>
      <w:bookmarkEnd w:id="441"/>
      <w:bookmarkEnd w:id="442"/>
      <w:bookmarkEnd w:id="443"/>
    </w:p>
    <w:p w14:paraId="29D006F4" w14:textId="77777777" w:rsidR="00047550" w:rsidRPr="005D5ECF" w:rsidRDefault="00047550" w:rsidP="00047550">
      <w:pPr>
        <w:pStyle w:val="Heading2"/>
        <w:rPr>
          <w:sz w:val="24"/>
          <w:szCs w:val="24"/>
        </w:rPr>
      </w:pPr>
      <w:bookmarkStart w:id="444" w:name="_Ref283653423"/>
      <w:bookmarkStart w:id="445" w:name="_Toc284496756"/>
      <w:bookmarkStart w:id="446" w:name="_Toc293074464"/>
      <w:bookmarkStart w:id="447" w:name="_Toc297646389"/>
      <w:bookmarkStart w:id="448" w:name="_Toc300049736"/>
      <w:bookmarkStart w:id="449" w:name="_Toc299367489"/>
      <w:bookmarkStart w:id="450" w:name="_Toc55482020"/>
      <w:r w:rsidRPr="00C706D1">
        <w:rPr>
          <w:sz w:val="24"/>
          <w:szCs w:val="24"/>
        </w:rPr>
        <w:t>Suteikiančiosios institucijos</w:t>
      </w:r>
      <w:r w:rsidRPr="005D5ECF">
        <w:rPr>
          <w:sz w:val="24"/>
          <w:szCs w:val="24"/>
        </w:rPr>
        <w:t xml:space="preserve"> teisė kontroliuoti</w:t>
      </w:r>
      <w:bookmarkEnd w:id="444"/>
      <w:bookmarkEnd w:id="445"/>
      <w:bookmarkEnd w:id="446"/>
      <w:bookmarkEnd w:id="447"/>
      <w:bookmarkEnd w:id="448"/>
      <w:bookmarkEnd w:id="449"/>
      <w:bookmarkEnd w:id="450"/>
    </w:p>
    <w:p w14:paraId="2CA79722" w14:textId="77777777" w:rsidR="00047550" w:rsidRPr="00DF6A16" w:rsidRDefault="00047550" w:rsidP="00047550">
      <w:pPr>
        <w:pStyle w:val="paragrafai"/>
        <w:rPr>
          <w:sz w:val="24"/>
          <w:szCs w:val="24"/>
        </w:rPr>
      </w:pPr>
      <w:bookmarkStart w:id="451" w:name="_Toc284496757"/>
      <w:r w:rsidRPr="00EE279F">
        <w:rPr>
          <w:sz w:val="24"/>
          <w:szCs w:val="24"/>
        </w:rPr>
        <w:t xml:space="preserve">Suteikiančioji institucija turi teisę kontroliuoti, kaip </w:t>
      </w:r>
      <w:r w:rsidRPr="00877795">
        <w:rPr>
          <w:sz w:val="24"/>
          <w:szCs w:val="24"/>
        </w:rPr>
        <w:t>Koncesininkas</w:t>
      </w:r>
      <w:r w:rsidRPr="00DF6A16">
        <w:rPr>
          <w:sz w:val="24"/>
          <w:szCs w:val="24"/>
        </w:rPr>
        <w:t xml:space="preserve"> vykdo įsipareigojimus pagal Sutartį, įskaitant teisę savo pasirinktomis priemonėmis tikrinti:</w:t>
      </w:r>
      <w:bookmarkEnd w:id="451"/>
    </w:p>
    <w:p w14:paraId="345DBAAF" w14:textId="77777777" w:rsidR="00047550" w:rsidRPr="00DF6A16" w:rsidRDefault="00047550" w:rsidP="00047550">
      <w:pPr>
        <w:pStyle w:val="paragrafesraas"/>
        <w:rPr>
          <w:color w:val="000000"/>
          <w:sz w:val="24"/>
          <w:szCs w:val="24"/>
        </w:rPr>
      </w:pPr>
      <w:r w:rsidRPr="00AC2BE4">
        <w:rPr>
          <w:color w:val="000000"/>
          <w:spacing w:val="0"/>
          <w:sz w:val="24"/>
          <w:szCs w:val="24"/>
        </w:rPr>
        <w:t xml:space="preserve">Koncesininko </w:t>
      </w:r>
      <w:r w:rsidRPr="00F7208C">
        <w:rPr>
          <w:sz w:val="24"/>
          <w:szCs w:val="24"/>
        </w:rPr>
        <w:t xml:space="preserve">Sutarties </w:t>
      </w:r>
      <w:r w:rsidRPr="00DF6A16">
        <w:rPr>
          <w:sz w:val="24"/>
          <w:szCs w:val="24"/>
        </w:rPr>
        <w:fldChar w:fldCharType="begin"/>
      </w:r>
      <w:r w:rsidRPr="00CF2E94">
        <w:rPr>
          <w:sz w:val="24"/>
          <w:szCs w:val="24"/>
        </w:rPr>
        <w:instrText xml:space="preserve"> REF _Ref522204083 \r \h </w:instrText>
      </w:r>
      <w:r>
        <w:rPr>
          <w:sz w:val="24"/>
          <w:szCs w:val="24"/>
        </w:rPr>
        <w:instrText xml:space="preserve"> \* MERGEFORMAT </w:instrText>
      </w:r>
      <w:r w:rsidRPr="00DF6A16">
        <w:rPr>
          <w:sz w:val="24"/>
          <w:szCs w:val="24"/>
        </w:rPr>
      </w:r>
      <w:r w:rsidRPr="00DF6A16">
        <w:rPr>
          <w:sz w:val="24"/>
          <w:szCs w:val="24"/>
        </w:rPr>
        <w:fldChar w:fldCharType="separate"/>
      </w:r>
      <w:r w:rsidR="00962ECE">
        <w:rPr>
          <w:sz w:val="24"/>
          <w:szCs w:val="24"/>
        </w:rPr>
        <w:t>9.3</w:t>
      </w:r>
      <w:r w:rsidRPr="00DF6A16">
        <w:rPr>
          <w:sz w:val="24"/>
          <w:szCs w:val="24"/>
        </w:rPr>
        <w:fldChar w:fldCharType="end"/>
      </w:r>
      <w:r w:rsidRPr="00EE279F">
        <w:rPr>
          <w:sz w:val="24"/>
          <w:szCs w:val="24"/>
        </w:rPr>
        <w:t xml:space="preserve"> </w:t>
      </w:r>
      <w:r w:rsidRPr="00EE279F">
        <w:rPr>
          <w:color w:val="000000"/>
          <w:spacing w:val="0"/>
          <w:sz w:val="24"/>
          <w:szCs w:val="24"/>
        </w:rPr>
        <w:t>punkte nustatyta tvarka atliekamų Darbų vykdym</w:t>
      </w:r>
      <w:r w:rsidRPr="00877795">
        <w:rPr>
          <w:color w:val="000000"/>
          <w:spacing w:val="0"/>
          <w:sz w:val="24"/>
          <w:szCs w:val="24"/>
        </w:rPr>
        <w:t>ą;</w:t>
      </w:r>
    </w:p>
    <w:p w14:paraId="0ACFA26B" w14:textId="77777777" w:rsidR="00047550" w:rsidRPr="001C07AD" w:rsidRDefault="00047550" w:rsidP="00047550">
      <w:pPr>
        <w:pStyle w:val="paragrafesraas"/>
        <w:rPr>
          <w:sz w:val="24"/>
          <w:szCs w:val="24"/>
        </w:rPr>
      </w:pPr>
      <w:r w:rsidRPr="00AC2BE4">
        <w:rPr>
          <w:sz w:val="24"/>
          <w:szCs w:val="24"/>
        </w:rPr>
        <w:t xml:space="preserve">Koncesininko valdomą ir naudojamą </w:t>
      </w:r>
      <w:r w:rsidRPr="00F7208C">
        <w:rPr>
          <w:sz w:val="24"/>
          <w:szCs w:val="24"/>
        </w:rPr>
        <w:t>Turtą, bei visų pagal Sutartį Koncesininko</w:t>
      </w:r>
      <w:r w:rsidRPr="001C07AD">
        <w:rPr>
          <w:sz w:val="24"/>
          <w:szCs w:val="24"/>
        </w:rPr>
        <w:t xml:space="preserve"> prisiimtų pareigų vykdymą;</w:t>
      </w:r>
    </w:p>
    <w:p w14:paraId="5A96AA5A" w14:textId="77777777" w:rsidR="00047550" w:rsidRPr="00B85F8A" w:rsidRDefault="00047550" w:rsidP="00047550">
      <w:pPr>
        <w:pStyle w:val="paragrafesraas"/>
        <w:rPr>
          <w:sz w:val="24"/>
          <w:szCs w:val="24"/>
        </w:rPr>
      </w:pPr>
      <w:r w:rsidRPr="00B85F8A">
        <w:rPr>
          <w:sz w:val="24"/>
          <w:szCs w:val="24"/>
        </w:rPr>
        <w:t>Koncesininko teikiamų Paslaugų atitikimą Sutartyje ir jos prieduose keliamiems reikalavimams.</w:t>
      </w:r>
    </w:p>
    <w:p w14:paraId="61122379" w14:textId="77777777" w:rsidR="00047550" w:rsidRPr="00CF2E94" w:rsidRDefault="00047550" w:rsidP="00047550">
      <w:pPr>
        <w:pStyle w:val="paragrafai"/>
        <w:rPr>
          <w:sz w:val="24"/>
          <w:szCs w:val="24"/>
        </w:rPr>
      </w:pPr>
      <w:bookmarkStart w:id="452" w:name="_Toc284496758"/>
      <w:r w:rsidRPr="006B7510">
        <w:rPr>
          <w:sz w:val="24"/>
          <w:szCs w:val="24"/>
        </w:rPr>
        <w:t>Suteikiančiajai institucijai</w:t>
      </w:r>
      <w:r w:rsidRPr="00156CBF">
        <w:rPr>
          <w:sz w:val="24"/>
          <w:szCs w:val="24"/>
        </w:rPr>
        <w:t xml:space="preserve"> į</w:t>
      </w:r>
      <w:r w:rsidRPr="001A1BF3">
        <w:rPr>
          <w:sz w:val="24"/>
          <w:szCs w:val="24"/>
        </w:rPr>
        <w:t xml:space="preserve">gyvendinant savo teises tikrinti ir kontroliuoti </w:t>
      </w:r>
      <w:r w:rsidRPr="004C7337">
        <w:rPr>
          <w:sz w:val="24"/>
          <w:szCs w:val="24"/>
        </w:rPr>
        <w:t>Koncesininko</w:t>
      </w:r>
      <w:r w:rsidRPr="00A62796">
        <w:rPr>
          <w:sz w:val="24"/>
          <w:szCs w:val="24"/>
        </w:rPr>
        <w:t xml:space="preserve"> veiklą, </w:t>
      </w:r>
      <w:r w:rsidRPr="00DD5099">
        <w:rPr>
          <w:sz w:val="24"/>
          <w:szCs w:val="24"/>
        </w:rPr>
        <w:t>Koncesininkas</w:t>
      </w:r>
      <w:r w:rsidRPr="006B4529">
        <w:rPr>
          <w:sz w:val="24"/>
          <w:szCs w:val="24"/>
        </w:rPr>
        <w:t xml:space="preserve"> prival</w:t>
      </w:r>
      <w:r w:rsidRPr="00FD7E4C">
        <w:rPr>
          <w:sz w:val="24"/>
          <w:szCs w:val="24"/>
        </w:rPr>
        <w:t xml:space="preserve">o su </w:t>
      </w:r>
      <w:r w:rsidRPr="00210B7F">
        <w:rPr>
          <w:sz w:val="24"/>
          <w:szCs w:val="24"/>
        </w:rPr>
        <w:t>Suteikiančiąja institucija</w:t>
      </w:r>
      <w:r w:rsidRPr="00E510BA">
        <w:rPr>
          <w:sz w:val="24"/>
          <w:szCs w:val="24"/>
        </w:rPr>
        <w:t xml:space="preserve"> ar jo</w:t>
      </w:r>
      <w:r w:rsidRPr="00BF347E">
        <w:rPr>
          <w:sz w:val="24"/>
          <w:szCs w:val="24"/>
        </w:rPr>
        <w:t>s</w:t>
      </w:r>
      <w:r w:rsidRPr="00CF2E94">
        <w:rPr>
          <w:sz w:val="24"/>
          <w:szCs w:val="24"/>
        </w:rPr>
        <w:t xml:space="preserve"> įgaliotais atstovais visapusiškai bendradarbiauti, leisti ir sudaryti jiems galimybes susipažinti su dokumentais, apžiūrėti patalpas / vietą, kur vykdoma veikla, susijusi su Darbų atlikimu ir Paslaugų teikimu, bei teikti visą prašomą su pagal Sutartį prisiimtų įsipareigojimų įgyvendinimu susijusią informaciją. </w:t>
      </w:r>
      <w:bookmarkStart w:id="453" w:name="_Toc284496759"/>
      <w:bookmarkEnd w:id="452"/>
    </w:p>
    <w:p w14:paraId="0FE7BE90" w14:textId="77777777" w:rsidR="00047550" w:rsidRPr="00CF2E94" w:rsidRDefault="00047550" w:rsidP="00047550">
      <w:pPr>
        <w:pStyle w:val="paragrafai"/>
        <w:rPr>
          <w:sz w:val="24"/>
          <w:szCs w:val="24"/>
        </w:rPr>
      </w:pPr>
      <w:r w:rsidRPr="00CF2E94">
        <w:rPr>
          <w:sz w:val="24"/>
          <w:szCs w:val="24"/>
        </w:rPr>
        <w:t xml:space="preserve">Šiame Sutarties </w:t>
      </w:r>
      <w:r w:rsidRPr="00CF2E94">
        <w:rPr>
          <w:sz w:val="24"/>
          <w:szCs w:val="24"/>
        </w:rPr>
        <w:fldChar w:fldCharType="begin"/>
      </w:r>
      <w:r w:rsidRPr="00CF2E94">
        <w:rPr>
          <w:sz w:val="24"/>
          <w:szCs w:val="24"/>
        </w:rPr>
        <w:instrText xml:space="preserve"> REF _Ref283653423 \r \h  \* MERGEFORMAT </w:instrText>
      </w:r>
      <w:r w:rsidRPr="00CF2E94">
        <w:rPr>
          <w:sz w:val="24"/>
          <w:szCs w:val="24"/>
        </w:rPr>
      </w:r>
      <w:r w:rsidRPr="00CF2E94">
        <w:rPr>
          <w:sz w:val="24"/>
          <w:szCs w:val="24"/>
        </w:rPr>
        <w:fldChar w:fldCharType="separate"/>
      </w:r>
      <w:r w:rsidR="00962ECE">
        <w:rPr>
          <w:sz w:val="24"/>
          <w:szCs w:val="24"/>
        </w:rPr>
        <w:t>26</w:t>
      </w:r>
      <w:r w:rsidRPr="00CF2E94">
        <w:rPr>
          <w:sz w:val="24"/>
          <w:szCs w:val="24"/>
        </w:rPr>
        <w:fldChar w:fldCharType="end"/>
      </w:r>
      <w:r w:rsidRPr="00CF2E94">
        <w:rPr>
          <w:sz w:val="24"/>
          <w:szCs w:val="24"/>
        </w:rPr>
        <w:t xml:space="preserve"> punkte numatytos Suteikiančiosios institucijos teisės kontroliuoti Koncesininko veiklą nedaro jokios įtakos kitoms Sutarties nuostatoms, kurios suteikia Suteikiančiajai institucijai naudotis tapačiomis ar panašiomis kontrolės teisėmis.</w:t>
      </w:r>
      <w:bookmarkEnd w:id="453"/>
    </w:p>
    <w:p w14:paraId="4886597A" w14:textId="77777777" w:rsidR="00047550" w:rsidRPr="00CF2E94" w:rsidRDefault="00047550" w:rsidP="00047550">
      <w:pPr>
        <w:pStyle w:val="paragrafai"/>
        <w:rPr>
          <w:sz w:val="24"/>
          <w:szCs w:val="24"/>
        </w:rPr>
      </w:pPr>
      <w:bookmarkStart w:id="454" w:name="_Toc284496760"/>
      <w:r w:rsidRPr="00CF2E94">
        <w:rPr>
          <w:sz w:val="24"/>
          <w:szCs w:val="24"/>
        </w:rPr>
        <w:t>Jokia Sutarties nuostata negali būti suprantama kaip atleidžianti Koncesininką nuo atsakomybės už valstybės institucijų nustatytus pažeidimus ir skiriamas sankcijas, ar už tretiesiems asmenims padarytą žalą.</w:t>
      </w:r>
      <w:bookmarkEnd w:id="454"/>
    </w:p>
    <w:p w14:paraId="65237BE1" w14:textId="77777777" w:rsidR="00047550" w:rsidRPr="00CF2E94" w:rsidRDefault="00047550" w:rsidP="00047550">
      <w:pPr>
        <w:pStyle w:val="Heading2"/>
        <w:rPr>
          <w:sz w:val="24"/>
          <w:szCs w:val="24"/>
        </w:rPr>
      </w:pPr>
      <w:bookmarkStart w:id="455" w:name="_Toc284496761"/>
      <w:bookmarkStart w:id="456" w:name="_Toc293074465"/>
      <w:bookmarkStart w:id="457" w:name="_Toc297646390"/>
      <w:bookmarkStart w:id="458" w:name="_Toc300049737"/>
      <w:bookmarkStart w:id="459" w:name="_Toc299367490"/>
      <w:bookmarkStart w:id="460" w:name="_Toc55482021"/>
      <w:r w:rsidRPr="00CF2E94">
        <w:rPr>
          <w:sz w:val="24"/>
          <w:szCs w:val="24"/>
        </w:rPr>
        <w:t>Informacijos teikimas</w:t>
      </w:r>
      <w:bookmarkEnd w:id="455"/>
      <w:bookmarkEnd w:id="456"/>
      <w:bookmarkEnd w:id="457"/>
      <w:bookmarkEnd w:id="458"/>
      <w:bookmarkEnd w:id="459"/>
      <w:bookmarkEnd w:id="460"/>
    </w:p>
    <w:p w14:paraId="1D54496C" w14:textId="77777777" w:rsidR="00047550" w:rsidRPr="00CF2E94" w:rsidRDefault="00047550" w:rsidP="00047550">
      <w:pPr>
        <w:pStyle w:val="paragrafai"/>
        <w:rPr>
          <w:sz w:val="24"/>
          <w:szCs w:val="24"/>
        </w:rPr>
      </w:pPr>
      <w:bookmarkStart w:id="461" w:name="_Toc284496762"/>
      <w:r w:rsidRPr="00CF2E94">
        <w:rPr>
          <w:sz w:val="24"/>
          <w:szCs w:val="24"/>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461"/>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047550" w:rsidRPr="00CF2E94" w14:paraId="42BBD938" w14:textId="77777777" w:rsidTr="001975C1">
        <w:trPr>
          <w:tblHeader/>
        </w:trPr>
        <w:tc>
          <w:tcPr>
            <w:tcW w:w="736" w:type="dxa"/>
            <w:shd w:val="clear" w:color="auto" w:fill="943634"/>
          </w:tcPr>
          <w:p w14:paraId="4591702D" w14:textId="77777777" w:rsidR="00047550" w:rsidRPr="00EE279F" w:rsidRDefault="00047550" w:rsidP="001975C1">
            <w:pPr>
              <w:pStyle w:val="sutLentele"/>
              <w:rPr>
                <w:sz w:val="24"/>
                <w:szCs w:val="24"/>
              </w:rPr>
            </w:pPr>
            <w:r w:rsidRPr="00EE279F">
              <w:rPr>
                <w:sz w:val="24"/>
                <w:szCs w:val="24"/>
              </w:rPr>
              <w:t>Nr.</w:t>
            </w:r>
          </w:p>
        </w:tc>
        <w:tc>
          <w:tcPr>
            <w:tcW w:w="5643" w:type="dxa"/>
            <w:tcBorders>
              <w:top w:val="single" w:sz="8" w:space="0" w:color="C0504D"/>
              <w:left w:val="single" w:sz="8" w:space="0" w:color="C0504D"/>
              <w:right w:val="single" w:sz="8" w:space="0" w:color="C0504D"/>
            </w:tcBorders>
            <w:shd w:val="clear" w:color="auto" w:fill="943634"/>
          </w:tcPr>
          <w:p w14:paraId="7789542C" w14:textId="77777777" w:rsidR="00047550" w:rsidRPr="00877795" w:rsidRDefault="00047550" w:rsidP="001975C1">
            <w:pPr>
              <w:pStyle w:val="sutLentele"/>
              <w:rPr>
                <w:sz w:val="24"/>
                <w:szCs w:val="24"/>
              </w:rPr>
            </w:pPr>
            <w:r w:rsidRPr="00877795">
              <w:rPr>
                <w:sz w:val="24"/>
                <w:szCs w:val="24"/>
              </w:rPr>
              <w:t>Informacija</w:t>
            </w:r>
          </w:p>
        </w:tc>
        <w:tc>
          <w:tcPr>
            <w:tcW w:w="3686" w:type="dxa"/>
            <w:shd w:val="clear" w:color="auto" w:fill="943634"/>
          </w:tcPr>
          <w:p w14:paraId="6A6F166A" w14:textId="77777777" w:rsidR="00047550" w:rsidRPr="00DF6A16" w:rsidRDefault="00047550" w:rsidP="001975C1">
            <w:pPr>
              <w:pStyle w:val="sutLentele"/>
              <w:rPr>
                <w:sz w:val="24"/>
                <w:szCs w:val="24"/>
              </w:rPr>
            </w:pPr>
            <w:r w:rsidRPr="00DF6A16">
              <w:rPr>
                <w:sz w:val="24"/>
                <w:szCs w:val="24"/>
              </w:rPr>
              <w:t>Terminas</w:t>
            </w:r>
          </w:p>
        </w:tc>
      </w:tr>
      <w:tr w:rsidR="00047550" w:rsidRPr="00CF2E94" w14:paraId="1E0BDC63" w14:textId="77777777" w:rsidTr="001975C1">
        <w:trPr>
          <w:trHeight w:val="625"/>
        </w:trPr>
        <w:tc>
          <w:tcPr>
            <w:tcW w:w="736" w:type="dxa"/>
            <w:tcBorders>
              <w:top w:val="single" w:sz="8" w:space="0" w:color="C0504D"/>
              <w:left w:val="single" w:sz="8" w:space="0" w:color="C0504D"/>
              <w:bottom w:val="single" w:sz="8" w:space="0" w:color="C0504D"/>
            </w:tcBorders>
          </w:tcPr>
          <w:p w14:paraId="3B8904B9" w14:textId="77777777" w:rsidR="00047550" w:rsidRPr="00F7208C" w:rsidRDefault="00047550" w:rsidP="001975C1">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1286FCB6" w14:textId="77777777" w:rsidR="00047550" w:rsidRPr="00156CBF" w:rsidRDefault="00047550" w:rsidP="001975C1">
            <w:pPr>
              <w:pStyle w:val="sutLentele"/>
              <w:rPr>
                <w:sz w:val="24"/>
                <w:szCs w:val="24"/>
              </w:rPr>
            </w:pPr>
            <w:r w:rsidRPr="001C07AD">
              <w:rPr>
                <w:sz w:val="24"/>
                <w:szCs w:val="24"/>
              </w:rPr>
              <w:t xml:space="preserve">Nepriklausomo auditoriaus audituotos </w:t>
            </w:r>
            <w:r w:rsidRPr="00B85F8A">
              <w:rPr>
                <w:sz w:val="24"/>
                <w:szCs w:val="24"/>
              </w:rPr>
              <w:t xml:space="preserve">Koncesininko  finansinės atskaitomybės dokumentai bei </w:t>
            </w:r>
            <w:r w:rsidRPr="006B7510">
              <w:rPr>
                <w:sz w:val="24"/>
                <w:szCs w:val="24"/>
              </w:rPr>
              <w:t xml:space="preserve">auditoriaus išvada dėl jų </w:t>
            </w:r>
          </w:p>
        </w:tc>
        <w:tc>
          <w:tcPr>
            <w:tcW w:w="3686" w:type="dxa"/>
            <w:tcBorders>
              <w:top w:val="single" w:sz="8" w:space="0" w:color="C0504D"/>
              <w:bottom w:val="single" w:sz="8" w:space="0" w:color="C0504D"/>
              <w:right w:val="single" w:sz="8" w:space="0" w:color="C0504D"/>
            </w:tcBorders>
          </w:tcPr>
          <w:p w14:paraId="5F997AE0" w14:textId="77777777" w:rsidR="00047550" w:rsidRPr="00CF2E94" w:rsidRDefault="00047550" w:rsidP="001975C1">
            <w:pPr>
              <w:pStyle w:val="sutLentele"/>
              <w:rPr>
                <w:b/>
                <w:sz w:val="24"/>
                <w:szCs w:val="24"/>
              </w:rPr>
            </w:pPr>
            <w:r w:rsidRPr="001A1BF3">
              <w:rPr>
                <w:sz w:val="24"/>
                <w:szCs w:val="24"/>
              </w:rPr>
              <w:t>Ne vėliau kaip</w:t>
            </w:r>
            <w:r w:rsidRPr="004C7337">
              <w:rPr>
                <w:b/>
                <w:sz w:val="24"/>
                <w:szCs w:val="24"/>
              </w:rPr>
              <w:t xml:space="preserve"> </w:t>
            </w:r>
            <w:r w:rsidRPr="00A62796">
              <w:rPr>
                <w:color w:val="FF0000"/>
                <w:sz w:val="24"/>
                <w:szCs w:val="24"/>
              </w:rPr>
              <w:t>[</w:t>
            </w:r>
            <w:r w:rsidRPr="00DD5099">
              <w:rPr>
                <w:i/>
                <w:color w:val="FF0000"/>
                <w:sz w:val="24"/>
                <w:szCs w:val="24"/>
              </w:rPr>
              <w:t>nustatyti terminą, rekomenduojama –</w:t>
            </w:r>
            <w:r w:rsidRPr="006B4529">
              <w:rPr>
                <w:color w:val="FF0000"/>
                <w:sz w:val="24"/>
                <w:szCs w:val="24"/>
              </w:rPr>
              <w:t xml:space="preserve"> </w:t>
            </w:r>
            <w:r w:rsidRPr="00FD7E4C">
              <w:rPr>
                <w:color w:val="FF0000"/>
                <w:sz w:val="24"/>
                <w:szCs w:val="24"/>
              </w:rPr>
              <w:t>130 (šimtą trisdešimt) dienų</w:t>
            </w:r>
            <w:r w:rsidRPr="00210B7F">
              <w:rPr>
                <w:color w:val="FF0000"/>
                <w:sz w:val="24"/>
                <w:szCs w:val="24"/>
              </w:rPr>
              <w:t>]</w:t>
            </w:r>
            <w:r w:rsidRPr="00E510BA">
              <w:rPr>
                <w:sz w:val="24"/>
                <w:szCs w:val="24"/>
              </w:rPr>
              <w:t xml:space="preserve"> po</w:t>
            </w:r>
            <w:r w:rsidRPr="00BF347E">
              <w:rPr>
                <w:b/>
                <w:sz w:val="24"/>
                <w:szCs w:val="24"/>
              </w:rPr>
              <w:t xml:space="preserve"> </w:t>
            </w:r>
            <w:r w:rsidRPr="00CF2E94">
              <w:rPr>
                <w:sz w:val="24"/>
                <w:szCs w:val="24"/>
              </w:rPr>
              <w:t>kiekvienų</w:t>
            </w:r>
            <w:r w:rsidRPr="00CF2E94">
              <w:rPr>
                <w:b/>
                <w:sz w:val="24"/>
                <w:szCs w:val="24"/>
              </w:rPr>
              <w:t xml:space="preserve"> </w:t>
            </w:r>
            <w:r w:rsidRPr="00CF2E94">
              <w:rPr>
                <w:sz w:val="24"/>
                <w:szCs w:val="24"/>
              </w:rPr>
              <w:t>finansinių metų pabaigos</w:t>
            </w:r>
          </w:p>
        </w:tc>
      </w:tr>
      <w:tr w:rsidR="00047550" w:rsidRPr="00CF2E94" w14:paraId="10C8E31B" w14:textId="77777777" w:rsidTr="001975C1">
        <w:trPr>
          <w:trHeight w:val="625"/>
        </w:trPr>
        <w:tc>
          <w:tcPr>
            <w:tcW w:w="736" w:type="dxa"/>
            <w:tcBorders>
              <w:top w:val="single" w:sz="8" w:space="0" w:color="C0504D"/>
              <w:left w:val="single" w:sz="8" w:space="0" w:color="C0504D"/>
              <w:bottom w:val="single" w:sz="8" w:space="0" w:color="C0504D"/>
            </w:tcBorders>
          </w:tcPr>
          <w:p w14:paraId="481282DA" w14:textId="77777777" w:rsidR="00047550" w:rsidRPr="00CF2E94" w:rsidRDefault="00047550" w:rsidP="001975C1">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0932CA94" w14:textId="77777777" w:rsidR="00047550" w:rsidRPr="00CF2E94" w:rsidRDefault="00047550" w:rsidP="001975C1">
            <w:pPr>
              <w:pStyle w:val="sutLentele"/>
              <w:rPr>
                <w:bCs w:val="0"/>
                <w:sz w:val="24"/>
                <w:szCs w:val="24"/>
              </w:rPr>
            </w:pPr>
            <w:r>
              <w:rPr>
                <w:bCs w:val="0"/>
                <w:sz w:val="24"/>
                <w:szCs w:val="24"/>
              </w:rPr>
              <w:t>Koncesininko parengta Darbų vykdymo metu ketvirtinė ir metinė veiklos ataskaita pagal Suteikiančiosios institucijos parengtas formas.</w:t>
            </w:r>
          </w:p>
        </w:tc>
        <w:tc>
          <w:tcPr>
            <w:tcW w:w="3686" w:type="dxa"/>
            <w:tcBorders>
              <w:top w:val="single" w:sz="8" w:space="0" w:color="C0504D"/>
              <w:bottom w:val="single" w:sz="8" w:space="0" w:color="C0504D"/>
              <w:right w:val="single" w:sz="8" w:space="0" w:color="C0504D"/>
            </w:tcBorders>
          </w:tcPr>
          <w:p w14:paraId="7C923A06" w14:textId="77777777" w:rsidR="00047550" w:rsidRPr="00CF2E94" w:rsidRDefault="00047550" w:rsidP="001975C1">
            <w:pPr>
              <w:pStyle w:val="sutLentele"/>
              <w:rPr>
                <w:sz w:val="24"/>
                <w:szCs w:val="24"/>
              </w:rPr>
            </w:pPr>
            <w:r>
              <w:t xml:space="preserve">Ne vėliau kaip per </w:t>
            </w:r>
            <w:r w:rsidRPr="00585A58">
              <w:t>10</w:t>
            </w:r>
            <w:r w:rsidRPr="00322FC6">
              <w:t xml:space="preserve"> (</w:t>
            </w:r>
            <w:r>
              <w:t>dešimt</w:t>
            </w:r>
            <w:r w:rsidRPr="00322FC6">
              <w:t xml:space="preserve">) </w:t>
            </w:r>
            <w:r>
              <w:t xml:space="preserve">Darbo </w:t>
            </w:r>
            <w:r w:rsidRPr="00322FC6">
              <w:t>dien</w:t>
            </w:r>
            <w:r>
              <w:t>ų kiekvieno atitinkamo ataskaitinio laikotarpio pabaigos</w:t>
            </w:r>
          </w:p>
        </w:tc>
      </w:tr>
      <w:tr w:rsidR="00047550" w:rsidRPr="00CF2E94" w14:paraId="4673E81D" w14:textId="77777777" w:rsidTr="001975C1">
        <w:trPr>
          <w:trHeight w:val="625"/>
        </w:trPr>
        <w:tc>
          <w:tcPr>
            <w:tcW w:w="736" w:type="dxa"/>
            <w:tcBorders>
              <w:top w:val="single" w:sz="8" w:space="0" w:color="C0504D"/>
              <w:left w:val="single" w:sz="8" w:space="0" w:color="C0504D"/>
              <w:bottom w:val="single" w:sz="8" w:space="0" w:color="C0504D"/>
            </w:tcBorders>
          </w:tcPr>
          <w:p w14:paraId="05BD3E15" w14:textId="77777777" w:rsidR="00047550" w:rsidRPr="00CF2E94" w:rsidRDefault="00047550" w:rsidP="001975C1">
            <w:pPr>
              <w:numPr>
                <w:ilvl w:val="0"/>
                <w:numId w:val="4"/>
              </w:numPr>
              <w:spacing w:after="120"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480352BE" w14:textId="77777777" w:rsidR="00047550" w:rsidRPr="00CF2E94" w:rsidRDefault="00047550" w:rsidP="001975C1">
            <w:pPr>
              <w:pStyle w:val="sutLentele"/>
              <w:rPr>
                <w:sz w:val="24"/>
                <w:szCs w:val="24"/>
              </w:rPr>
            </w:pPr>
            <w:r w:rsidRPr="00CF2E94">
              <w:rPr>
                <w:bCs w:val="0"/>
                <w:sz w:val="24"/>
                <w:szCs w:val="24"/>
              </w:rPr>
              <w:t>Koncesininko parengta mėnesinė ir metinė veiklos ataskaita</w:t>
            </w:r>
            <w:r>
              <w:rPr>
                <w:bCs w:val="0"/>
                <w:sz w:val="24"/>
                <w:szCs w:val="24"/>
              </w:rPr>
              <w:t xml:space="preserve"> Paslaugų teikimo metu pagal Suteikiančiosios institucijos parengtas formas</w:t>
            </w:r>
          </w:p>
        </w:tc>
        <w:tc>
          <w:tcPr>
            <w:tcW w:w="3686" w:type="dxa"/>
            <w:tcBorders>
              <w:top w:val="single" w:sz="8" w:space="0" w:color="C0504D"/>
              <w:bottom w:val="single" w:sz="8" w:space="0" w:color="C0504D"/>
              <w:right w:val="single" w:sz="8" w:space="0" w:color="C0504D"/>
            </w:tcBorders>
          </w:tcPr>
          <w:p w14:paraId="428A15D2" w14:textId="77777777" w:rsidR="00047550" w:rsidRPr="00EE279F" w:rsidRDefault="00047550" w:rsidP="001975C1">
            <w:pPr>
              <w:pStyle w:val="sutLentele"/>
              <w:rPr>
                <w:sz w:val="24"/>
                <w:szCs w:val="24"/>
              </w:rPr>
            </w:pPr>
            <w:r>
              <w:t xml:space="preserve">Ne vėliau kaip per </w:t>
            </w:r>
            <w:r w:rsidRPr="00585A58">
              <w:t>10</w:t>
            </w:r>
            <w:r w:rsidRPr="00322FC6">
              <w:t xml:space="preserve"> (</w:t>
            </w:r>
            <w:r>
              <w:t>dešimt</w:t>
            </w:r>
            <w:r w:rsidRPr="00322FC6">
              <w:t xml:space="preserve">) </w:t>
            </w:r>
            <w:r>
              <w:t xml:space="preserve">Darbo </w:t>
            </w:r>
            <w:r w:rsidRPr="00322FC6">
              <w:t>dien</w:t>
            </w:r>
            <w:r>
              <w:t>ų kiekvieno atitinkamo ataskaitinio laikotarpio pabaigos</w:t>
            </w:r>
          </w:p>
        </w:tc>
      </w:tr>
      <w:tr w:rsidR="00047550" w:rsidRPr="00CF2E94" w14:paraId="0A14687A" w14:textId="77777777" w:rsidTr="001975C1">
        <w:tc>
          <w:tcPr>
            <w:tcW w:w="736" w:type="dxa"/>
          </w:tcPr>
          <w:p w14:paraId="679C7DAB" w14:textId="77777777" w:rsidR="00047550" w:rsidRPr="00CF2E94" w:rsidRDefault="00047550" w:rsidP="001975C1">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14:paraId="798E00DA" w14:textId="77777777" w:rsidR="00047550" w:rsidRPr="00CF2E94" w:rsidRDefault="00047550" w:rsidP="001975C1">
            <w:pPr>
              <w:pStyle w:val="sutLentele"/>
              <w:rPr>
                <w:sz w:val="24"/>
                <w:szCs w:val="24"/>
                <w:highlight w:val="lightGray"/>
              </w:rPr>
            </w:pPr>
            <w:r w:rsidRPr="00CF2E94">
              <w:rPr>
                <w:sz w:val="24"/>
                <w:szCs w:val="24"/>
              </w:rPr>
              <w:t xml:space="preserve">Atitikimo Sutarties </w:t>
            </w:r>
            <w:r w:rsidRPr="00CF2E94">
              <w:rPr>
                <w:sz w:val="24"/>
                <w:szCs w:val="24"/>
              </w:rPr>
              <w:fldChar w:fldCharType="begin"/>
            </w:r>
            <w:r w:rsidRPr="00CF2E94">
              <w:rPr>
                <w:sz w:val="24"/>
                <w:szCs w:val="24"/>
              </w:rPr>
              <w:instrText xml:space="preserve"> REF _Ref283310106 \r \h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xml:space="preserve">  punkte nustatytiems reikalavimams patikros, numatytos Sutarties </w:t>
            </w:r>
            <w:r w:rsidRPr="00CF2E94">
              <w:rPr>
                <w:sz w:val="24"/>
                <w:szCs w:val="24"/>
              </w:rPr>
              <w:fldChar w:fldCharType="begin"/>
            </w:r>
            <w:r w:rsidRPr="00CF2E94">
              <w:rPr>
                <w:sz w:val="24"/>
                <w:szCs w:val="24"/>
              </w:rPr>
              <w:instrText xml:space="preserve"> REF _Ref283313435 \r \h  \* MERGEFORMAT </w:instrText>
            </w:r>
            <w:r w:rsidRPr="00CF2E94">
              <w:rPr>
                <w:sz w:val="24"/>
                <w:szCs w:val="24"/>
              </w:rPr>
            </w:r>
            <w:r w:rsidRPr="00CF2E94">
              <w:rPr>
                <w:sz w:val="24"/>
                <w:szCs w:val="24"/>
              </w:rPr>
              <w:fldChar w:fldCharType="separate"/>
            </w:r>
            <w:r w:rsidR="00962ECE">
              <w:rPr>
                <w:sz w:val="24"/>
                <w:szCs w:val="24"/>
              </w:rPr>
              <w:t>28</w:t>
            </w:r>
            <w:r w:rsidRPr="00CF2E94">
              <w:rPr>
                <w:sz w:val="24"/>
                <w:szCs w:val="24"/>
              </w:rPr>
              <w:fldChar w:fldCharType="end"/>
            </w:r>
            <w:r w:rsidRPr="00CF2E94">
              <w:rPr>
                <w:sz w:val="24"/>
                <w:szCs w:val="24"/>
              </w:rPr>
              <w:t> punkte, ataskaita</w:t>
            </w:r>
          </w:p>
        </w:tc>
        <w:tc>
          <w:tcPr>
            <w:tcW w:w="3686" w:type="dxa"/>
          </w:tcPr>
          <w:p w14:paraId="57C3B570" w14:textId="77777777" w:rsidR="00047550" w:rsidRPr="00CF2E94" w:rsidRDefault="00047550" w:rsidP="001975C1">
            <w:pPr>
              <w:pStyle w:val="sutLentele"/>
              <w:rPr>
                <w:b/>
                <w:sz w:val="24"/>
                <w:szCs w:val="24"/>
                <w:highlight w:val="lightGray"/>
              </w:rPr>
            </w:pPr>
            <w:r w:rsidRPr="00CF2E94">
              <w:rPr>
                <w:sz w:val="24"/>
                <w:szCs w:val="24"/>
              </w:rPr>
              <w:t>Ne vėliau kaip per Specifikacijose numatytus terminus, o jeigu Specifikacijose tokie terminai nenustatyti – ne vėliau kaip per 2 (du) mėnesius nuo Suteikiančiosios institucijos motyvuoto reikalavimo atlikti patikrą pateikimo dienos</w:t>
            </w:r>
          </w:p>
        </w:tc>
      </w:tr>
      <w:tr w:rsidR="00047550" w:rsidRPr="00CF2E94" w14:paraId="20DC6745" w14:textId="77777777" w:rsidTr="001975C1">
        <w:tc>
          <w:tcPr>
            <w:tcW w:w="736" w:type="dxa"/>
          </w:tcPr>
          <w:p w14:paraId="4BF8BB2E" w14:textId="77777777" w:rsidR="00047550" w:rsidRPr="00CF2E94" w:rsidRDefault="00047550" w:rsidP="001975C1">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14:paraId="2031A9A8" w14:textId="77777777" w:rsidR="00047550" w:rsidRPr="00CF2E94" w:rsidRDefault="00047550" w:rsidP="001975C1">
            <w:pPr>
              <w:pStyle w:val="sutLentele"/>
              <w:rPr>
                <w:sz w:val="24"/>
                <w:szCs w:val="24"/>
              </w:rPr>
            </w:pPr>
            <w:r w:rsidRPr="00CF2E94">
              <w:rPr>
                <w:sz w:val="24"/>
                <w:szCs w:val="24"/>
              </w:rPr>
              <w:t>Su Subtiekėjais sudarytos sutartys</w:t>
            </w:r>
          </w:p>
        </w:tc>
        <w:tc>
          <w:tcPr>
            <w:tcW w:w="3686" w:type="dxa"/>
          </w:tcPr>
          <w:p w14:paraId="2C46529F" w14:textId="77777777" w:rsidR="00047550" w:rsidRPr="00CF2E94" w:rsidRDefault="00047550" w:rsidP="001975C1">
            <w:pPr>
              <w:pStyle w:val="sutLentele"/>
              <w:rPr>
                <w:b/>
                <w:sz w:val="24"/>
                <w:szCs w:val="24"/>
              </w:rPr>
            </w:pPr>
            <w:r w:rsidRPr="00CF2E94">
              <w:rPr>
                <w:sz w:val="24"/>
                <w:szCs w:val="24"/>
              </w:rPr>
              <w:t>Per Sutartyje numatytus terminus</w:t>
            </w:r>
          </w:p>
        </w:tc>
      </w:tr>
      <w:tr w:rsidR="00047550" w:rsidRPr="00CF2E94" w14:paraId="33B982FC" w14:textId="77777777" w:rsidTr="001975C1">
        <w:tc>
          <w:tcPr>
            <w:tcW w:w="736" w:type="dxa"/>
            <w:tcBorders>
              <w:top w:val="single" w:sz="8" w:space="0" w:color="C0504D"/>
              <w:left w:val="single" w:sz="8" w:space="0" w:color="C0504D"/>
              <w:bottom w:val="single" w:sz="8" w:space="0" w:color="C0504D"/>
            </w:tcBorders>
          </w:tcPr>
          <w:p w14:paraId="42727CCF" w14:textId="77777777" w:rsidR="00047550" w:rsidRPr="00CF2E94" w:rsidRDefault="00047550" w:rsidP="001975C1">
            <w:pPr>
              <w:numPr>
                <w:ilvl w:val="0"/>
                <w:numId w:val="4"/>
              </w:numPr>
              <w:spacing w:after="120" w:line="276" w:lineRule="auto"/>
              <w:ind w:left="176" w:firstLine="0"/>
              <w:rPr>
                <w:b/>
                <w:bCs/>
                <w:szCs w:val="24"/>
              </w:rPr>
            </w:pPr>
            <w:bookmarkStart w:id="462" w:name="_Ref342466305"/>
          </w:p>
        </w:tc>
        <w:bookmarkEnd w:id="462"/>
        <w:tc>
          <w:tcPr>
            <w:tcW w:w="5643" w:type="dxa"/>
            <w:tcBorders>
              <w:top w:val="single" w:sz="8" w:space="0" w:color="C0504D"/>
              <w:left w:val="single" w:sz="8" w:space="0" w:color="C0504D"/>
              <w:bottom w:val="single" w:sz="8" w:space="0" w:color="C0504D"/>
              <w:right w:val="single" w:sz="8" w:space="0" w:color="C0504D"/>
            </w:tcBorders>
          </w:tcPr>
          <w:p w14:paraId="3D2AFAA0" w14:textId="77777777" w:rsidR="00047550" w:rsidRPr="00CF2E94" w:rsidRDefault="00047550" w:rsidP="001975C1">
            <w:pPr>
              <w:pStyle w:val="sutLentele"/>
              <w:rPr>
                <w:sz w:val="24"/>
                <w:szCs w:val="24"/>
              </w:rPr>
            </w:pPr>
            <w:r w:rsidRPr="00CF2E94">
              <w:rPr>
                <w:sz w:val="24"/>
                <w:szCs w:val="24"/>
              </w:rPr>
              <w:t xml:space="preserve">Sutarties </w:t>
            </w:r>
            <w:r w:rsidRPr="00CF2E94">
              <w:rPr>
                <w:sz w:val="24"/>
                <w:szCs w:val="24"/>
              </w:rPr>
              <w:fldChar w:fldCharType="begin"/>
            </w:r>
            <w:r w:rsidRPr="00CF2E94">
              <w:rPr>
                <w:sz w:val="24"/>
                <w:szCs w:val="24"/>
              </w:rPr>
              <w:instrText xml:space="preserve"> REF _Ref136341304 \r \h  \* MERGEFORMAT </w:instrText>
            </w:r>
            <w:r w:rsidRPr="00CF2E94">
              <w:rPr>
                <w:sz w:val="24"/>
                <w:szCs w:val="24"/>
              </w:rPr>
            </w:r>
            <w:r w:rsidRPr="00CF2E94">
              <w:rPr>
                <w:sz w:val="24"/>
                <w:szCs w:val="24"/>
              </w:rPr>
              <w:fldChar w:fldCharType="separate"/>
            </w:r>
            <w:r w:rsidR="00962ECE">
              <w:rPr>
                <w:sz w:val="24"/>
                <w:szCs w:val="24"/>
              </w:rPr>
              <w:t>34.1</w:t>
            </w:r>
            <w:r w:rsidRPr="00CF2E94">
              <w:rPr>
                <w:sz w:val="24"/>
                <w:szCs w:val="24"/>
              </w:rPr>
              <w:fldChar w:fldCharType="end"/>
            </w:r>
            <w:r w:rsidRPr="00CF2E94">
              <w:rPr>
                <w:sz w:val="24"/>
                <w:szCs w:val="24"/>
              </w:rPr>
              <w:t> punkte numatytos Draudimo sutartys</w:t>
            </w:r>
          </w:p>
        </w:tc>
        <w:tc>
          <w:tcPr>
            <w:tcW w:w="3686" w:type="dxa"/>
            <w:tcBorders>
              <w:top w:val="single" w:sz="8" w:space="0" w:color="C0504D"/>
              <w:bottom w:val="single" w:sz="8" w:space="0" w:color="C0504D"/>
              <w:right w:val="single" w:sz="8" w:space="0" w:color="C0504D"/>
            </w:tcBorders>
          </w:tcPr>
          <w:p w14:paraId="34DD9568" w14:textId="77777777" w:rsidR="00047550" w:rsidRPr="00CF2E94" w:rsidRDefault="00047550" w:rsidP="001975C1">
            <w:pPr>
              <w:pStyle w:val="sutLentele"/>
              <w:rPr>
                <w:b/>
                <w:sz w:val="24"/>
                <w:szCs w:val="24"/>
              </w:rPr>
            </w:pPr>
            <w:r w:rsidRPr="00CF2E94">
              <w:rPr>
                <w:sz w:val="24"/>
                <w:szCs w:val="24"/>
              </w:rPr>
              <w:t>Per Sutartyje numatytus terminus</w:t>
            </w:r>
          </w:p>
        </w:tc>
      </w:tr>
      <w:tr w:rsidR="00047550" w:rsidRPr="00CF2E94" w14:paraId="190D1C39" w14:textId="77777777" w:rsidTr="001975C1">
        <w:tc>
          <w:tcPr>
            <w:tcW w:w="736" w:type="dxa"/>
          </w:tcPr>
          <w:p w14:paraId="6EE2CCF8" w14:textId="77777777" w:rsidR="00047550" w:rsidRPr="00CF2E94" w:rsidRDefault="00047550" w:rsidP="001975C1">
            <w:pPr>
              <w:numPr>
                <w:ilvl w:val="0"/>
                <w:numId w:val="4"/>
              </w:numPr>
              <w:spacing w:after="120" w:line="276" w:lineRule="auto"/>
              <w:ind w:left="176" w:firstLine="0"/>
              <w:rPr>
                <w:b/>
                <w:bCs/>
                <w:szCs w:val="24"/>
              </w:rPr>
            </w:pPr>
          </w:p>
        </w:tc>
        <w:tc>
          <w:tcPr>
            <w:tcW w:w="5643" w:type="dxa"/>
            <w:tcBorders>
              <w:left w:val="single" w:sz="8" w:space="0" w:color="C0504D"/>
              <w:right w:val="single" w:sz="8" w:space="0" w:color="C0504D"/>
            </w:tcBorders>
          </w:tcPr>
          <w:p w14:paraId="0DDE349E" w14:textId="77777777" w:rsidR="00047550" w:rsidRPr="00CF2E94" w:rsidRDefault="00047550" w:rsidP="001975C1">
            <w:pPr>
              <w:pStyle w:val="sutLentele"/>
              <w:rPr>
                <w:sz w:val="24"/>
                <w:szCs w:val="24"/>
              </w:rPr>
            </w:pPr>
            <w:r w:rsidRPr="00CF2E94">
              <w:rPr>
                <w:sz w:val="24"/>
                <w:szCs w:val="24"/>
              </w:rPr>
              <w:t xml:space="preserve">Sutarties </w:t>
            </w:r>
            <w:r w:rsidRPr="00CF2E94">
              <w:rPr>
                <w:sz w:val="24"/>
                <w:szCs w:val="24"/>
              </w:rPr>
              <w:fldChar w:fldCharType="begin"/>
            </w:r>
            <w:r w:rsidRPr="00CF2E94">
              <w:rPr>
                <w:sz w:val="24"/>
                <w:szCs w:val="24"/>
              </w:rPr>
              <w:instrText xml:space="preserve"> REF _Ref522205706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20.2.9</w:t>
            </w:r>
            <w:r w:rsidRPr="00CF2E94">
              <w:rPr>
                <w:sz w:val="24"/>
                <w:szCs w:val="24"/>
              </w:rPr>
              <w:fldChar w:fldCharType="end"/>
            </w:r>
            <w:r w:rsidRPr="00CF2E94">
              <w:rPr>
                <w:sz w:val="24"/>
                <w:szCs w:val="24"/>
              </w:rPr>
              <w:t xml:space="preserve"> ir </w:t>
            </w:r>
            <w:r w:rsidRPr="00CF2E94">
              <w:rPr>
                <w:sz w:val="24"/>
                <w:szCs w:val="24"/>
              </w:rPr>
              <w:fldChar w:fldCharType="begin"/>
            </w:r>
            <w:r w:rsidRPr="00CF2E94">
              <w:rPr>
                <w:sz w:val="24"/>
                <w:szCs w:val="24"/>
              </w:rPr>
              <w:instrText xml:space="preserve"> REF _Ref309245015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20.2.10</w:t>
            </w:r>
            <w:r w:rsidRPr="00CF2E94">
              <w:rPr>
                <w:sz w:val="24"/>
                <w:szCs w:val="24"/>
              </w:rPr>
              <w:fldChar w:fldCharType="end"/>
            </w:r>
            <w:r w:rsidRPr="00CF2E94">
              <w:rPr>
                <w:sz w:val="24"/>
                <w:szCs w:val="24"/>
              </w:rPr>
              <w:t> punktuose numatytos Koncesininko sutartys</w:t>
            </w:r>
          </w:p>
        </w:tc>
        <w:tc>
          <w:tcPr>
            <w:tcW w:w="3686" w:type="dxa"/>
          </w:tcPr>
          <w:p w14:paraId="209541E1" w14:textId="77777777" w:rsidR="00047550" w:rsidRPr="00CF2E94" w:rsidRDefault="00047550" w:rsidP="001975C1">
            <w:pPr>
              <w:pStyle w:val="sutLentele"/>
              <w:rPr>
                <w:b/>
                <w:sz w:val="24"/>
                <w:szCs w:val="24"/>
              </w:rPr>
            </w:pPr>
            <w:r w:rsidRPr="00CF2E94">
              <w:rPr>
                <w:sz w:val="24"/>
                <w:szCs w:val="24"/>
              </w:rPr>
              <w:t>Per Sutartyje numatytus terminus, o jeigu terminai nenustatyti - per 5 (penkias) Darbo dienas nuo jų sudarymo dienos</w:t>
            </w:r>
          </w:p>
        </w:tc>
      </w:tr>
      <w:tr w:rsidR="00047550" w:rsidRPr="00CF2E94" w14:paraId="0666C420" w14:textId="77777777" w:rsidTr="001975C1">
        <w:tc>
          <w:tcPr>
            <w:tcW w:w="736" w:type="dxa"/>
          </w:tcPr>
          <w:p w14:paraId="27007520" w14:textId="77777777" w:rsidR="00047550" w:rsidRPr="00CF2E94" w:rsidRDefault="00047550" w:rsidP="001975C1">
            <w:pPr>
              <w:numPr>
                <w:ilvl w:val="0"/>
                <w:numId w:val="4"/>
              </w:numPr>
              <w:spacing w:after="120" w:line="276" w:lineRule="auto"/>
              <w:ind w:left="176" w:firstLine="0"/>
              <w:rPr>
                <w:b/>
                <w:bCs/>
                <w:szCs w:val="24"/>
              </w:rPr>
            </w:pPr>
          </w:p>
        </w:tc>
        <w:tc>
          <w:tcPr>
            <w:tcW w:w="5643" w:type="dxa"/>
            <w:tcBorders>
              <w:left w:val="single" w:sz="8" w:space="0" w:color="C0504D"/>
              <w:bottom w:val="single" w:sz="8" w:space="0" w:color="C0504D"/>
              <w:right w:val="single" w:sz="8" w:space="0" w:color="C0504D"/>
            </w:tcBorders>
          </w:tcPr>
          <w:p w14:paraId="579A0BDD" w14:textId="77777777" w:rsidR="00047550" w:rsidRPr="00AC2BE4" w:rsidRDefault="00047550" w:rsidP="001975C1">
            <w:pPr>
              <w:pStyle w:val="sutLentele"/>
              <w:rPr>
                <w:sz w:val="24"/>
                <w:szCs w:val="24"/>
              </w:rPr>
            </w:pPr>
            <w:r w:rsidRPr="00CF2E94">
              <w:rPr>
                <w:sz w:val="24"/>
                <w:szCs w:val="24"/>
              </w:rPr>
              <w:t xml:space="preserve">Kita Suteikiančiosios institucijos prašoma informacija ir / ar dokumentai, jeigu jie turi ar gali turėti įtakos įsipareigojimų pagal Sutartį vykdymui </w:t>
            </w:r>
            <w:r w:rsidRPr="00EE279F">
              <w:rPr>
                <w:sz w:val="24"/>
                <w:szCs w:val="24"/>
              </w:rPr>
              <w:t xml:space="preserve">arba susiję su informacijos apie Sutarties vykdymą pateikimu </w:t>
            </w:r>
            <w:r w:rsidRPr="00877795">
              <w:rPr>
                <w:sz w:val="24"/>
                <w:szCs w:val="24"/>
              </w:rPr>
              <w:t>Suteikiančiosios institucijos</w:t>
            </w:r>
            <w:r w:rsidRPr="00DF6A16">
              <w:rPr>
                <w:sz w:val="24"/>
                <w:szCs w:val="24"/>
              </w:rPr>
              <w:t xml:space="preserve"> tinkamo informavimo tikslu</w:t>
            </w:r>
          </w:p>
        </w:tc>
        <w:tc>
          <w:tcPr>
            <w:tcW w:w="3686" w:type="dxa"/>
          </w:tcPr>
          <w:p w14:paraId="4BC602D0" w14:textId="77777777" w:rsidR="00047550" w:rsidRPr="00156CBF" w:rsidRDefault="00047550" w:rsidP="001975C1">
            <w:pPr>
              <w:pStyle w:val="sutLentele"/>
              <w:rPr>
                <w:b/>
                <w:sz w:val="24"/>
                <w:szCs w:val="24"/>
              </w:rPr>
            </w:pPr>
            <w:r w:rsidRPr="001C07AD">
              <w:rPr>
                <w:sz w:val="24"/>
                <w:szCs w:val="24"/>
              </w:rPr>
              <w:t xml:space="preserve">Per protingą </w:t>
            </w:r>
            <w:r w:rsidRPr="00B85F8A">
              <w:rPr>
                <w:sz w:val="24"/>
                <w:szCs w:val="24"/>
              </w:rPr>
              <w:t>Suteikiančiosios institucijos</w:t>
            </w:r>
            <w:r w:rsidRPr="006B7510">
              <w:rPr>
                <w:sz w:val="24"/>
                <w:szCs w:val="24"/>
              </w:rPr>
              <w:t xml:space="preserve"> prašyme nurodytą terminą</w:t>
            </w:r>
          </w:p>
        </w:tc>
      </w:tr>
    </w:tbl>
    <w:p w14:paraId="2F7EBBF2" w14:textId="77777777" w:rsidR="00047550" w:rsidRPr="00CF2E94" w:rsidRDefault="00047550" w:rsidP="00047550">
      <w:pPr>
        <w:pStyle w:val="Heading2"/>
        <w:spacing w:before="120"/>
        <w:ind w:left="493" w:hanging="493"/>
        <w:rPr>
          <w:sz w:val="24"/>
          <w:szCs w:val="24"/>
        </w:rPr>
      </w:pPr>
      <w:bookmarkStart w:id="463" w:name="_Ref283313435"/>
      <w:bookmarkStart w:id="464" w:name="_Toc284496763"/>
      <w:bookmarkStart w:id="465" w:name="_Toc293074466"/>
      <w:bookmarkStart w:id="466" w:name="_Toc297646391"/>
      <w:bookmarkStart w:id="467" w:name="_Toc300049738"/>
      <w:bookmarkStart w:id="468" w:name="_Toc299367491"/>
      <w:bookmarkStart w:id="469" w:name="_Toc55482022"/>
      <w:bookmarkStart w:id="470" w:name="_Ref136155181"/>
      <w:bookmarkStart w:id="471" w:name="_Ref136184265"/>
      <w:bookmarkStart w:id="472" w:name="_Ref137366818"/>
      <w:r w:rsidRPr="00CF2E94">
        <w:rPr>
          <w:sz w:val="24"/>
          <w:szCs w:val="24"/>
        </w:rPr>
        <w:t xml:space="preserve">Teikiamų Paslaugų </w:t>
      </w:r>
      <w:bookmarkEnd w:id="463"/>
      <w:bookmarkEnd w:id="464"/>
      <w:bookmarkEnd w:id="465"/>
      <w:r w:rsidRPr="00CF2E94">
        <w:rPr>
          <w:sz w:val="24"/>
          <w:szCs w:val="24"/>
        </w:rPr>
        <w:t>patikra</w:t>
      </w:r>
      <w:bookmarkEnd w:id="466"/>
      <w:bookmarkEnd w:id="467"/>
      <w:bookmarkEnd w:id="468"/>
      <w:bookmarkEnd w:id="469"/>
    </w:p>
    <w:p w14:paraId="2BFCEEDC" w14:textId="77777777" w:rsidR="00047550" w:rsidRPr="00CF2E94" w:rsidRDefault="00047550" w:rsidP="00047550">
      <w:pPr>
        <w:pStyle w:val="paragrafai"/>
        <w:rPr>
          <w:sz w:val="24"/>
          <w:szCs w:val="24"/>
        </w:rPr>
      </w:pPr>
      <w:bookmarkStart w:id="473" w:name="_Ref283312942"/>
      <w:bookmarkStart w:id="474" w:name="_Toc284496764"/>
      <w:r w:rsidRPr="00CF2E94">
        <w:rPr>
          <w:sz w:val="24"/>
          <w:szCs w:val="24"/>
        </w:rPr>
        <w:t xml:space="preserve">Specifikacijose nurodytais atvejais arba Suteikiančiajai institucijai motyvuotai pareikalavus,  tačiau ne dažniau kaip 1 (vieną) kartą per kiekvienus </w:t>
      </w:r>
      <w:r w:rsidRPr="00054B26">
        <w:rPr>
          <w:sz w:val="24"/>
          <w:szCs w:val="24"/>
        </w:rPr>
        <w:t>3</w:t>
      </w:r>
      <w:r w:rsidRPr="00CF2E94">
        <w:rPr>
          <w:sz w:val="24"/>
          <w:szCs w:val="24"/>
        </w:rPr>
        <w:t xml:space="preserve"> (</w:t>
      </w:r>
      <w:r>
        <w:rPr>
          <w:sz w:val="24"/>
          <w:szCs w:val="24"/>
        </w:rPr>
        <w:t>tris</w:t>
      </w:r>
      <w:r w:rsidRPr="00CF2E94">
        <w:rPr>
          <w:sz w:val="24"/>
          <w:szCs w:val="24"/>
        </w:rPr>
        <w:t xml:space="preserve">) Sutarties galiojimo metus Koncesininkas privalo savo lėšomis, pasitelkęs nepriklausomus finansinius, techninius, teisinius ekspertus, atlikti atitikimo Sutarties </w:t>
      </w:r>
      <w:r w:rsidRPr="00CF2E94">
        <w:rPr>
          <w:sz w:val="24"/>
          <w:szCs w:val="24"/>
        </w:rPr>
        <w:fldChar w:fldCharType="begin"/>
      </w:r>
      <w:r w:rsidRPr="00CF2E94">
        <w:rPr>
          <w:sz w:val="24"/>
          <w:szCs w:val="24"/>
        </w:rPr>
        <w:instrText xml:space="preserve"> REF _Ref283310106 \r \h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punkte nustatytiems reikalavimams patikrą ir jos ataskaitą pateikti Suteikiančiajai institucijai.</w:t>
      </w:r>
      <w:bookmarkEnd w:id="470"/>
      <w:r w:rsidRPr="00CF2E94">
        <w:rPr>
          <w:sz w:val="24"/>
          <w:szCs w:val="24"/>
        </w:rPr>
        <w:t xml:space="preserve"> Jeigu patikros metu nustatomi neatitikimai Sutarties </w:t>
      </w:r>
      <w:r w:rsidRPr="00CF2E94">
        <w:rPr>
          <w:sz w:val="24"/>
          <w:szCs w:val="24"/>
        </w:rPr>
        <w:fldChar w:fldCharType="begin"/>
      </w:r>
      <w:r w:rsidRPr="00CF2E94">
        <w:rPr>
          <w:sz w:val="24"/>
          <w:szCs w:val="24"/>
        </w:rPr>
        <w:instrText xml:space="preserve"> REF _Ref283310106 \r \h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punkte nustatytiems reikalavimams, Koncesininkas papildomai privalo Suteikiančiajai institucijai nurodyti juos lėmusias priežastis.</w:t>
      </w:r>
      <w:bookmarkEnd w:id="471"/>
      <w:bookmarkEnd w:id="473"/>
      <w:bookmarkEnd w:id="474"/>
    </w:p>
    <w:p w14:paraId="21642D63" w14:textId="77777777" w:rsidR="00047550" w:rsidRPr="00CF2E94" w:rsidRDefault="00047550" w:rsidP="00047550">
      <w:pPr>
        <w:pStyle w:val="paragrafai"/>
        <w:rPr>
          <w:sz w:val="24"/>
          <w:szCs w:val="24"/>
        </w:rPr>
      </w:pPr>
      <w:bookmarkStart w:id="475" w:name="_Ref136158555"/>
      <w:bookmarkStart w:id="476" w:name="_Toc284496765"/>
      <w:r w:rsidRPr="00CF2E94">
        <w:rPr>
          <w:sz w:val="24"/>
          <w:szCs w:val="24"/>
        </w:rPr>
        <w:t xml:space="preserve">Koncesininko veiklos atitikimo Sutarties </w:t>
      </w:r>
      <w:r w:rsidRPr="00CF2E94">
        <w:rPr>
          <w:sz w:val="24"/>
          <w:szCs w:val="24"/>
        </w:rPr>
        <w:fldChar w:fldCharType="begin"/>
      </w:r>
      <w:r w:rsidRPr="00CF2E94">
        <w:rPr>
          <w:sz w:val="24"/>
          <w:szCs w:val="24"/>
        </w:rPr>
        <w:instrText xml:space="preserve"> REF _Ref283310106 \r \h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punkte nustatytiems reikalavimams patikrą (išsamią ar dalinę) Suteikiančioji institucija</w:t>
      </w:r>
      <w:r>
        <w:rPr>
          <w:sz w:val="24"/>
          <w:szCs w:val="24"/>
        </w:rPr>
        <w:t xml:space="preserve"> atlieka</w:t>
      </w:r>
      <w:r w:rsidRPr="00CF2E94">
        <w:rPr>
          <w:sz w:val="24"/>
          <w:szCs w:val="24"/>
        </w:rPr>
        <w:t>, esant bent vienam iš šių pagrindų:</w:t>
      </w:r>
      <w:bookmarkEnd w:id="475"/>
      <w:bookmarkEnd w:id="476"/>
    </w:p>
    <w:p w14:paraId="1B2E0309" w14:textId="77777777" w:rsidR="00047550" w:rsidRPr="00CF2E94" w:rsidRDefault="00047550" w:rsidP="00047550">
      <w:pPr>
        <w:pStyle w:val="paragrafesraas"/>
        <w:rPr>
          <w:sz w:val="24"/>
          <w:szCs w:val="24"/>
        </w:rPr>
      </w:pPr>
      <w:bookmarkStart w:id="477" w:name="_Ref522205927"/>
      <w:r w:rsidRPr="00CF2E94">
        <w:rPr>
          <w:sz w:val="24"/>
          <w:szCs w:val="24"/>
        </w:rPr>
        <w:t xml:space="preserve">Koncesininko pateikta atitikimo Sutarties </w:t>
      </w:r>
      <w:r w:rsidRPr="00CF2E94">
        <w:rPr>
          <w:sz w:val="24"/>
          <w:szCs w:val="24"/>
        </w:rPr>
        <w:fldChar w:fldCharType="begin"/>
      </w:r>
      <w:r w:rsidRPr="00CF2E94">
        <w:rPr>
          <w:sz w:val="24"/>
          <w:szCs w:val="24"/>
        </w:rPr>
        <w:instrText xml:space="preserve"> REF _Ref283310106 \r \h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punkte nustatytiems reikalavimams patikros ataskaita yra neišsami ar prieštaringa ir Koncesininkas neištaiso šių trūkumų arba nepateikia paaiškinimų per Suteikiančiosios institucijos nustatytą terminą;</w:t>
      </w:r>
      <w:bookmarkEnd w:id="477"/>
    </w:p>
    <w:p w14:paraId="4F374277" w14:textId="77777777" w:rsidR="00047550" w:rsidRPr="00CF2E94" w:rsidRDefault="00047550" w:rsidP="00047550">
      <w:pPr>
        <w:pStyle w:val="paragrafesraas"/>
        <w:rPr>
          <w:sz w:val="24"/>
          <w:szCs w:val="24"/>
        </w:rPr>
      </w:pPr>
      <w:r w:rsidRPr="00CF2E94">
        <w:rPr>
          <w:sz w:val="24"/>
          <w:szCs w:val="24"/>
        </w:rPr>
        <w:lastRenderedPageBreak/>
        <w:t xml:space="preserve">Suteikiančioji institucija turi informacijos apie galimus Sutarties </w:t>
      </w:r>
      <w:r w:rsidRPr="00CF2E94">
        <w:rPr>
          <w:sz w:val="24"/>
          <w:szCs w:val="24"/>
        </w:rPr>
        <w:fldChar w:fldCharType="begin"/>
      </w:r>
      <w:r w:rsidRPr="00CF2E94">
        <w:rPr>
          <w:sz w:val="24"/>
          <w:szCs w:val="24"/>
        </w:rPr>
        <w:instrText xml:space="preserve"> REF _Ref283310106 \r \h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punkte nustatytų reikalavimų pažeidimus;</w:t>
      </w:r>
    </w:p>
    <w:p w14:paraId="15FDB30A" w14:textId="77777777" w:rsidR="00047550" w:rsidRPr="00CF2E94" w:rsidRDefault="00047550" w:rsidP="00047550">
      <w:pPr>
        <w:pStyle w:val="paragrafesraas"/>
        <w:rPr>
          <w:sz w:val="24"/>
          <w:szCs w:val="24"/>
        </w:rPr>
      </w:pPr>
      <w:r w:rsidRPr="00CF2E94">
        <w:rPr>
          <w:sz w:val="24"/>
          <w:szCs w:val="24"/>
        </w:rPr>
        <w:t>Koncesininko atžvilgiu valstybės ir / ar savivaldybės institucija inicijuoja veiklos patikrinimus ar tyrimus, skiria sankcijas, jei tai įtakoja tolimesnį Sutarties vykdymą;</w:t>
      </w:r>
    </w:p>
    <w:p w14:paraId="40CA3803" w14:textId="77777777" w:rsidR="00047550" w:rsidRPr="00DF6A16" w:rsidRDefault="00047550" w:rsidP="00047550">
      <w:pPr>
        <w:pStyle w:val="paragrafesraas"/>
        <w:rPr>
          <w:sz w:val="24"/>
          <w:szCs w:val="24"/>
        </w:rPr>
      </w:pPr>
      <w:r w:rsidRPr="00CF2E94">
        <w:rPr>
          <w:sz w:val="24"/>
          <w:szCs w:val="24"/>
        </w:rPr>
        <w:t xml:space="preserve">periodinių patikrinimų galimybė numatyta Specifikacijose </w:t>
      </w:r>
      <w:r w:rsidRPr="00EE279F">
        <w:rPr>
          <w:sz w:val="24"/>
          <w:szCs w:val="24"/>
        </w:rPr>
        <w:t>Paslaugų teikimui taikomose nediskriminaciniuose norminiuose teisės aktuose</w:t>
      </w:r>
      <w:r w:rsidRPr="00877795">
        <w:rPr>
          <w:sz w:val="24"/>
          <w:szCs w:val="24"/>
        </w:rPr>
        <w:t>;</w:t>
      </w:r>
    </w:p>
    <w:p w14:paraId="28D39977" w14:textId="77777777" w:rsidR="00047550" w:rsidRDefault="00047550" w:rsidP="00047550">
      <w:pPr>
        <w:pStyle w:val="paragrafesraas"/>
        <w:rPr>
          <w:sz w:val="24"/>
          <w:szCs w:val="24"/>
        </w:rPr>
      </w:pPr>
      <w:bookmarkStart w:id="478" w:name="_Ref410113696"/>
      <w:r w:rsidRPr="00AC2BE4">
        <w:rPr>
          <w:sz w:val="24"/>
          <w:szCs w:val="24"/>
        </w:rPr>
        <w:t>atlikti tokį patikrinimą arba patei</w:t>
      </w:r>
      <w:r w:rsidRPr="00F7208C">
        <w:rPr>
          <w:sz w:val="24"/>
          <w:szCs w:val="24"/>
        </w:rPr>
        <w:t>kti informaciją, kuriai nustatyti ar patikrinti reikia atlikti tokį patikrinimą, reikalauja valdžios institucijos, įskaitant, bet neapsiribojant Lietuvos Respublikos finansų ministeriją, Valstybės kontrolę.</w:t>
      </w:r>
      <w:bookmarkEnd w:id="478"/>
    </w:p>
    <w:p w14:paraId="58B343EB" w14:textId="77777777" w:rsidR="00047550" w:rsidRPr="008F4163" w:rsidRDefault="00047550" w:rsidP="00047550">
      <w:pPr>
        <w:pStyle w:val="paragrafesraas"/>
        <w:rPr>
          <w:sz w:val="24"/>
          <w:szCs w:val="24"/>
        </w:rPr>
      </w:pPr>
      <w:r w:rsidRPr="006E1592">
        <w:rPr>
          <w:color w:val="0000FF"/>
          <w:sz w:val="24"/>
          <w:szCs w:val="24"/>
        </w:rPr>
        <w:t xml:space="preserve"> </w:t>
      </w:r>
      <w:r w:rsidRPr="00054B26">
        <w:rPr>
          <w:sz w:val="24"/>
          <w:szCs w:val="24"/>
        </w:rPr>
        <w:t xml:space="preserve"> einamasis patikrinimas atsižvelgiant į Paslaugų teikimo planą bei </w:t>
      </w:r>
      <w:r>
        <w:rPr>
          <w:sz w:val="24"/>
          <w:szCs w:val="24"/>
        </w:rPr>
        <w:t>Koncesininko</w:t>
      </w:r>
      <w:r w:rsidRPr="00054B26">
        <w:rPr>
          <w:sz w:val="24"/>
          <w:szCs w:val="24"/>
        </w:rPr>
        <w:t xml:space="preserve"> mėnesinėje ataskaitoje pateiktą informaciją.</w:t>
      </w:r>
    </w:p>
    <w:p w14:paraId="70417878" w14:textId="77777777" w:rsidR="00047550" w:rsidRPr="00CF2E94" w:rsidRDefault="00047550" w:rsidP="00047550">
      <w:pPr>
        <w:pStyle w:val="paragrafai"/>
        <w:rPr>
          <w:sz w:val="24"/>
          <w:szCs w:val="24"/>
        </w:rPr>
      </w:pPr>
      <w:r w:rsidRPr="00CF2E94">
        <w:rPr>
          <w:sz w:val="24"/>
          <w:szCs w:val="24"/>
        </w:rPr>
        <w:t xml:space="preserve">Suteikiančioji institucija gali atlikti patikrą savo jėgomis arba pasitelkti nepriklausomus finansinius, techninius, teisinius ir kitus ekspertus / specialistus, arba valdžios ar kontrolės institucijas, Sutarties </w:t>
      </w:r>
      <w:r w:rsidRPr="00CF2E94">
        <w:rPr>
          <w:sz w:val="24"/>
          <w:szCs w:val="24"/>
        </w:rPr>
        <w:fldChar w:fldCharType="begin"/>
      </w:r>
      <w:r w:rsidRPr="00CF2E94">
        <w:rPr>
          <w:sz w:val="24"/>
          <w:szCs w:val="24"/>
        </w:rPr>
        <w:instrText xml:space="preserve"> REF _Ref522205927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28.2.1</w:t>
      </w:r>
      <w:r w:rsidRPr="00CF2E94">
        <w:rPr>
          <w:sz w:val="24"/>
          <w:szCs w:val="24"/>
        </w:rPr>
        <w:fldChar w:fldCharType="end"/>
      </w:r>
      <w:r w:rsidRPr="00CF2E94">
        <w:rPr>
          <w:sz w:val="24"/>
          <w:szCs w:val="24"/>
        </w:rPr>
        <w:t xml:space="preserve"> - </w:t>
      </w:r>
      <w:r w:rsidRPr="00CF2E94">
        <w:rPr>
          <w:sz w:val="24"/>
          <w:szCs w:val="24"/>
        </w:rPr>
        <w:fldChar w:fldCharType="begin"/>
      </w:r>
      <w:r w:rsidRPr="00CF2E94">
        <w:rPr>
          <w:sz w:val="24"/>
          <w:szCs w:val="24"/>
        </w:rPr>
        <w:instrText xml:space="preserve"> REF _Ref410113696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28.2.5</w:t>
      </w:r>
      <w:r w:rsidRPr="00CF2E94">
        <w:rPr>
          <w:sz w:val="24"/>
          <w:szCs w:val="24"/>
        </w:rPr>
        <w:fldChar w:fldCharType="end"/>
      </w:r>
      <w:r w:rsidRPr="00CF2E94">
        <w:rPr>
          <w:sz w:val="24"/>
          <w:szCs w:val="24"/>
        </w:rPr>
        <w:t xml:space="preserve"> punktuose nurodytais atvejais. Jei nustatomi Sutarties </w:t>
      </w:r>
      <w:r w:rsidRPr="00CF2E94">
        <w:rPr>
          <w:sz w:val="24"/>
          <w:szCs w:val="24"/>
        </w:rPr>
        <w:fldChar w:fldCharType="begin"/>
      </w:r>
      <w:r w:rsidRPr="00CF2E94">
        <w:rPr>
          <w:sz w:val="24"/>
          <w:szCs w:val="24"/>
        </w:rPr>
        <w:instrText xml:space="preserve"> REF _Ref522205968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xml:space="preserve"> punkte nustatytų reikalavimų pažeidimai, Suteikiančioji institucija gali reikalauti Koncesininko padengti tokios patikros atlikimo išlaidas, o Koncesininkas tokiu atveju turi padengti pagrįstas, faktiškai Suteikiančiosios institucijos patirtas patikros atlikimo išlaidas, kurios negali viršyti įprastų atitinkamų patikros paslaugų rinkos kainų.</w:t>
      </w:r>
    </w:p>
    <w:p w14:paraId="1AB7753A" w14:textId="77777777" w:rsidR="00047550" w:rsidRPr="00CF2E94" w:rsidRDefault="00047550" w:rsidP="00047550">
      <w:pPr>
        <w:pStyle w:val="paragrafai"/>
        <w:rPr>
          <w:sz w:val="24"/>
          <w:szCs w:val="24"/>
        </w:rPr>
      </w:pPr>
      <w:r w:rsidRPr="00CF2E94">
        <w:rPr>
          <w:sz w:val="24"/>
          <w:szCs w:val="24"/>
        </w:rPr>
        <w:t xml:space="preserve">Koncesininkas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 </w:t>
      </w:r>
      <w:r w:rsidRPr="00CF2E94">
        <w:rPr>
          <w:sz w:val="24"/>
          <w:szCs w:val="24"/>
        </w:rPr>
        <w:fldChar w:fldCharType="begin"/>
      </w:r>
      <w:r w:rsidRPr="00CF2E94">
        <w:rPr>
          <w:sz w:val="24"/>
          <w:szCs w:val="24"/>
        </w:rPr>
        <w:instrText xml:space="preserve"> REF _Ref522205968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18.3</w:t>
      </w:r>
      <w:r w:rsidRPr="00CF2E94">
        <w:rPr>
          <w:sz w:val="24"/>
          <w:szCs w:val="24"/>
        </w:rPr>
        <w:fldChar w:fldCharType="end"/>
      </w:r>
      <w:r w:rsidRPr="00CF2E94">
        <w:rPr>
          <w:sz w:val="24"/>
          <w:szCs w:val="24"/>
        </w:rPr>
        <w:t xml:space="preserve"> punkte nustatytiems reikalavimams ir / ar kitus patikrinimus.</w:t>
      </w:r>
    </w:p>
    <w:p w14:paraId="0B18FFA0" w14:textId="77777777" w:rsidR="00047550" w:rsidRPr="00D479C7" w:rsidRDefault="00047550" w:rsidP="00047550">
      <w:pPr>
        <w:pStyle w:val="paragrafai"/>
        <w:numPr>
          <w:ilvl w:val="0"/>
          <w:numId w:val="0"/>
        </w:numPr>
        <w:rPr>
          <w:sz w:val="24"/>
          <w:szCs w:val="24"/>
        </w:rPr>
      </w:pPr>
    </w:p>
    <w:p w14:paraId="59135086" w14:textId="77777777" w:rsidR="00047550" w:rsidRPr="00D479C7" w:rsidRDefault="00047550" w:rsidP="00047550">
      <w:pPr>
        <w:pStyle w:val="Heading1"/>
        <w:spacing w:before="0"/>
        <w:rPr>
          <w:sz w:val="24"/>
          <w:szCs w:val="24"/>
        </w:rPr>
      </w:pPr>
      <w:bookmarkStart w:id="479" w:name="_Toc284496767"/>
      <w:bookmarkStart w:id="480" w:name="_Ref293074261"/>
      <w:bookmarkStart w:id="481" w:name="_Toc293074467"/>
      <w:bookmarkStart w:id="482" w:name="_Toc297646392"/>
      <w:bookmarkStart w:id="483" w:name="_Toc300049739"/>
      <w:bookmarkStart w:id="484" w:name="_Toc299367492"/>
      <w:bookmarkStart w:id="485" w:name="_Toc55482023"/>
      <w:r w:rsidRPr="00D479C7">
        <w:rPr>
          <w:sz w:val="24"/>
          <w:szCs w:val="24"/>
        </w:rPr>
        <w:t>Teisių ir pareigų perleidimai</w:t>
      </w:r>
      <w:bookmarkEnd w:id="479"/>
      <w:bookmarkEnd w:id="480"/>
      <w:bookmarkEnd w:id="481"/>
      <w:bookmarkEnd w:id="482"/>
      <w:bookmarkEnd w:id="483"/>
      <w:bookmarkEnd w:id="484"/>
      <w:bookmarkEnd w:id="485"/>
    </w:p>
    <w:p w14:paraId="550515BF" w14:textId="77777777" w:rsidR="00047550" w:rsidRPr="00877795" w:rsidRDefault="00047550" w:rsidP="00047550">
      <w:pPr>
        <w:pStyle w:val="Heading2"/>
        <w:rPr>
          <w:sz w:val="24"/>
          <w:szCs w:val="24"/>
        </w:rPr>
      </w:pPr>
      <w:bookmarkStart w:id="486" w:name="_Ref283653114"/>
      <w:bookmarkStart w:id="487" w:name="_Toc284496768"/>
      <w:bookmarkStart w:id="488" w:name="_Toc293074468"/>
      <w:bookmarkStart w:id="489" w:name="_Toc297646393"/>
      <w:bookmarkStart w:id="490" w:name="_Toc300049740"/>
      <w:bookmarkStart w:id="491" w:name="_Toc299367493"/>
      <w:bookmarkStart w:id="492" w:name="_Toc55482024"/>
      <w:bookmarkEnd w:id="472"/>
      <w:r w:rsidRPr="00EE279F">
        <w:rPr>
          <w:sz w:val="24"/>
          <w:szCs w:val="24"/>
        </w:rPr>
        <w:t>Teisių ir</w:t>
      </w:r>
      <w:r w:rsidRPr="00877795">
        <w:rPr>
          <w:sz w:val="24"/>
          <w:szCs w:val="24"/>
        </w:rPr>
        <w:t xml:space="preserve"> pareigų perleidimas</w:t>
      </w:r>
      <w:bookmarkEnd w:id="486"/>
      <w:bookmarkEnd w:id="487"/>
      <w:bookmarkEnd w:id="488"/>
      <w:bookmarkEnd w:id="489"/>
      <w:bookmarkEnd w:id="490"/>
      <w:bookmarkEnd w:id="491"/>
      <w:bookmarkEnd w:id="492"/>
    </w:p>
    <w:p w14:paraId="3F201DE6" w14:textId="77777777" w:rsidR="00047550" w:rsidRPr="00CF2E94" w:rsidRDefault="00047550" w:rsidP="00047550">
      <w:pPr>
        <w:pStyle w:val="paragrafai"/>
        <w:rPr>
          <w:sz w:val="24"/>
          <w:szCs w:val="24"/>
        </w:rPr>
      </w:pPr>
      <w:bookmarkStart w:id="493" w:name="_Toc284496769"/>
      <w:bookmarkStart w:id="494" w:name="_Ref441215951"/>
      <w:r w:rsidRPr="00DF6A16">
        <w:rPr>
          <w:sz w:val="24"/>
          <w:szCs w:val="24"/>
        </w:rPr>
        <w:t>Suteikiančioji institucija</w:t>
      </w:r>
      <w:r w:rsidRPr="00AC2BE4">
        <w:rPr>
          <w:sz w:val="24"/>
          <w:szCs w:val="24"/>
        </w:rPr>
        <w:t xml:space="preserve"> </w:t>
      </w:r>
      <w:r>
        <w:rPr>
          <w:sz w:val="24"/>
          <w:szCs w:val="24"/>
        </w:rPr>
        <w:t xml:space="preserve">turi teisę perleisti visas ar dalį savo teisių ir pareigų pagal Sutartį gavęs išankstinį Koncesininko ir Investuotojo sutikimą, </w:t>
      </w:r>
      <w:r w:rsidRPr="00B85F8A">
        <w:rPr>
          <w:sz w:val="24"/>
          <w:szCs w:val="24"/>
        </w:rPr>
        <w:t>, kurio pastar</w:t>
      </w:r>
      <w:r>
        <w:rPr>
          <w:sz w:val="24"/>
          <w:szCs w:val="24"/>
        </w:rPr>
        <w:t>ieji</w:t>
      </w:r>
      <w:r w:rsidRPr="00B85F8A">
        <w:rPr>
          <w:sz w:val="24"/>
          <w:szCs w:val="24"/>
        </w:rPr>
        <w:t xml:space="preserve"> neturi teisės nepagrįstai neduoti</w:t>
      </w:r>
      <w:r>
        <w:rPr>
          <w:sz w:val="24"/>
          <w:szCs w:val="24"/>
        </w:rPr>
        <w:t>.</w:t>
      </w:r>
      <w:bookmarkStart w:id="495" w:name="_Ref136099828"/>
      <w:bookmarkEnd w:id="493"/>
      <w:bookmarkEnd w:id="494"/>
      <w:r w:rsidRPr="00DD5099">
        <w:rPr>
          <w:sz w:val="24"/>
          <w:szCs w:val="24"/>
        </w:rPr>
        <w:t xml:space="preserve"> Teisių ir pareigų perleidimo atveju Suteikiančioji institucija (išskyrus Suteikia</w:t>
      </w:r>
      <w:r w:rsidRPr="006B4529">
        <w:rPr>
          <w:sz w:val="24"/>
          <w:szCs w:val="24"/>
        </w:rPr>
        <w:t>nčio</w:t>
      </w:r>
      <w:r w:rsidRPr="00FD7E4C">
        <w:rPr>
          <w:sz w:val="24"/>
          <w:szCs w:val="24"/>
        </w:rPr>
        <w:t>s</w:t>
      </w:r>
      <w:r w:rsidRPr="00210B7F">
        <w:rPr>
          <w:sz w:val="24"/>
          <w:szCs w:val="24"/>
        </w:rPr>
        <w:t xml:space="preserve">ios institucijos likvidavimo atvejį) išlieka solidariai atsakingas </w:t>
      </w:r>
      <w:r w:rsidRPr="00E510BA">
        <w:rPr>
          <w:sz w:val="24"/>
          <w:szCs w:val="24"/>
        </w:rPr>
        <w:t>Koncesininkui</w:t>
      </w:r>
      <w:r w:rsidRPr="00BF347E">
        <w:rPr>
          <w:sz w:val="24"/>
          <w:szCs w:val="24"/>
        </w:rPr>
        <w:t xml:space="preserve"> kartu su asmeniu, kuriam </w:t>
      </w:r>
      <w:r w:rsidRPr="00CF2E94">
        <w:rPr>
          <w:sz w:val="24"/>
          <w:szCs w:val="24"/>
        </w:rPr>
        <w:t>Suteikiančioji institucija perleido savo teises ir pareigas pagal Sutartį.</w:t>
      </w:r>
    </w:p>
    <w:p w14:paraId="4E27CE68" w14:textId="77777777" w:rsidR="00047550" w:rsidRPr="00CF2E94" w:rsidRDefault="00047550" w:rsidP="00047550">
      <w:pPr>
        <w:pStyle w:val="paragrafai"/>
        <w:rPr>
          <w:sz w:val="24"/>
          <w:szCs w:val="24"/>
        </w:rPr>
      </w:pPr>
      <w:bookmarkStart w:id="496" w:name="_Ref284492020"/>
      <w:bookmarkStart w:id="497" w:name="_Toc284496770"/>
      <w:r w:rsidRPr="00CF2E94">
        <w:rPr>
          <w:sz w:val="24"/>
          <w:szCs w:val="24"/>
        </w:rPr>
        <w:t xml:space="preserve">Koncesininkas, turėdamas išankstinį Suteikiančiosios institucijos sutikimą (kurio pastarasis neturi teisės nepagrįstai neduoti), turi teisę perleisti savo teises ir pareigas pagal Sutartį tik savo padaliniui arba </w:t>
      </w:r>
      <w:r>
        <w:rPr>
          <w:sz w:val="24"/>
          <w:szCs w:val="24"/>
        </w:rPr>
        <w:t>Susijusiam asmeniui</w:t>
      </w:r>
      <w:r w:rsidRPr="00CF2E94">
        <w:rPr>
          <w:sz w:val="24"/>
          <w:szCs w:val="24"/>
        </w:rPr>
        <w:t>, kuria</w:t>
      </w:r>
      <w:r>
        <w:rPr>
          <w:sz w:val="24"/>
          <w:szCs w:val="24"/>
        </w:rPr>
        <w:t>m</w:t>
      </w:r>
      <w:r w:rsidRPr="00CF2E94">
        <w:rPr>
          <w:sz w:val="24"/>
          <w:szCs w:val="24"/>
        </w:rPr>
        <w:t xml:space="preserve"> Koncesininkas gali daryti tiesioginę įtaką. </w:t>
      </w:r>
      <w:r w:rsidRPr="00CF2E94">
        <w:rPr>
          <w:color w:val="0000FF"/>
          <w:sz w:val="24"/>
          <w:szCs w:val="24"/>
        </w:rPr>
        <w:t>[</w:t>
      </w:r>
      <w:r w:rsidRPr="00CF2E94">
        <w:rPr>
          <w:i/>
          <w:color w:val="0000FF"/>
          <w:sz w:val="24"/>
          <w:szCs w:val="24"/>
        </w:rPr>
        <w:t>jei</w:t>
      </w:r>
      <w:r w:rsidRPr="00CF2E94">
        <w:rPr>
          <w:color w:val="0000FF"/>
          <w:sz w:val="24"/>
          <w:szCs w:val="24"/>
        </w:rPr>
        <w:t xml:space="preserve"> </w:t>
      </w:r>
      <w:r w:rsidRPr="00CF2E94">
        <w:rPr>
          <w:i/>
          <w:color w:val="0000FF"/>
          <w:sz w:val="24"/>
          <w:szCs w:val="24"/>
        </w:rPr>
        <w:t>taikoma</w:t>
      </w:r>
      <w:r w:rsidRPr="00CF2E94">
        <w:rPr>
          <w:color w:val="00B050"/>
          <w:sz w:val="24"/>
          <w:szCs w:val="24"/>
        </w:rPr>
        <w:t>, kaip tai apibrėžta Lietuvos Respublikos akcinių b</w:t>
      </w:r>
      <w:r>
        <w:rPr>
          <w:color w:val="00B050"/>
          <w:sz w:val="24"/>
          <w:szCs w:val="24"/>
        </w:rPr>
        <w:t>endrovių įstatymo 5 straipsnyje</w:t>
      </w:r>
      <w:r w:rsidRPr="00CF2E94">
        <w:rPr>
          <w:color w:val="00B050"/>
          <w:sz w:val="24"/>
          <w:szCs w:val="24"/>
        </w:rPr>
        <w:t>]</w:t>
      </w:r>
      <w:r>
        <w:rPr>
          <w:color w:val="00B050"/>
          <w:sz w:val="24"/>
          <w:szCs w:val="24"/>
        </w:rPr>
        <w:t>.</w:t>
      </w:r>
      <w:r w:rsidRPr="00CF2E94">
        <w:rPr>
          <w:sz w:val="24"/>
          <w:szCs w:val="24"/>
        </w:rPr>
        <w:t xml:space="preserve"> Susitarimu privalo būti užtikrinta, kad šios sąlygos bus tenkinamos visą Sutarties galiojimo laiką ir dar ne mažiau kaip 3 (tris) mėnesius po Sutarties galiojimo termino pabaigos. Teises ir pareigas perėmęs subjektas privalo pateikti tokį patį Prievolių įvykdymo užtikrinimą, kaip ir ankstesnysis Koncesininkas. Koncesininko pateiktas Prievolių įvykdymo užtikrinimas grąžinamas, tačiau jis lieka solidariai atsakingu už </w:t>
      </w:r>
      <w:r w:rsidRPr="00CF2E94">
        <w:rPr>
          <w:sz w:val="24"/>
          <w:szCs w:val="24"/>
        </w:rPr>
        <w:lastRenderedPageBreak/>
        <w:t>Sutarties tinkamą vykdymą. Išpildžius visas šias sąlygas, Koncesininko teises ir pareigas perėmęs subjektas toliau laikomas Koncesininku šios Sutarties prasme.</w:t>
      </w:r>
    </w:p>
    <w:p w14:paraId="68263B0E" w14:textId="77777777" w:rsidR="00047550" w:rsidRPr="00156CBF" w:rsidRDefault="00047550" w:rsidP="00047550">
      <w:pPr>
        <w:pStyle w:val="paragrafai"/>
        <w:rPr>
          <w:sz w:val="24"/>
          <w:szCs w:val="24"/>
        </w:rPr>
      </w:pPr>
      <w:bookmarkStart w:id="498" w:name="_Ref284526533"/>
      <w:bookmarkEnd w:id="495"/>
      <w:bookmarkEnd w:id="496"/>
      <w:bookmarkEnd w:id="497"/>
      <w:r w:rsidRPr="00CF2E94">
        <w:rPr>
          <w:sz w:val="24"/>
          <w:szCs w:val="24"/>
        </w:rPr>
        <w:t xml:space="preserve">Investuotojas, be Sutarties </w:t>
      </w:r>
      <w:r w:rsidRPr="00877795">
        <w:rPr>
          <w:sz w:val="24"/>
          <w:szCs w:val="24"/>
        </w:rPr>
        <w:fldChar w:fldCharType="begin"/>
      </w:r>
      <w:r w:rsidRPr="00CF2E94">
        <w:rPr>
          <w:sz w:val="24"/>
          <w:szCs w:val="24"/>
        </w:rPr>
        <w:instrText xml:space="preserve"> REF _Ref522206689 \r \h </w:instrText>
      </w:r>
      <w:r>
        <w:rPr>
          <w:sz w:val="24"/>
          <w:szCs w:val="24"/>
        </w:rPr>
        <w:instrText xml:space="preserve"> \* MERGEFORMAT </w:instrText>
      </w:r>
      <w:r w:rsidRPr="00877795">
        <w:rPr>
          <w:sz w:val="24"/>
          <w:szCs w:val="24"/>
        </w:rPr>
      </w:r>
      <w:r w:rsidRPr="00877795">
        <w:rPr>
          <w:sz w:val="24"/>
          <w:szCs w:val="24"/>
        </w:rPr>
        <w:fldChar w:fldCharType="separate"/>
      </w:r>
      <w:r w:rsidR="00962ECE">
        <w:rPr>
          <w:sz w:val="24"/>
          <w:szCs w:val="24"/>
        </w:rPr>
        <w:t>31.1</w:t>
      </w:r>
      <w:r w:rsidRPr="00877795">
        <w:rPr>
          <w:sz w:val="24"/>
          <w:szCs w:val="24"/>
        </w:rPr>
        <w:fldChar w:fldCharType="end"/>
      </w:r>
      <w:r w:rsidRPr="00EE279F">
        <w:rPr>
          <w:sz w:val="24"/>
          <w:szCs w:val="24"/>
        </w:rPr>
        <w:t xml:space="preserve"> </w:t>
      </w:r>
      <w:r w:rsidRPr="00877795">
        <w:rPr>
          <w:sz w:val="24"/>
          <w:szCs w:val="24"/>
        </w:rPr>
        <w:t>punkte</w:t>
      </w:r>
      <w:r w:rsidRPr="00DF6A16">
        <w:rPr>
          <w:sz w:val="24"/>
          <w:szCs w:val="24"/>
        </w:rPr>
        <w:t xml:space="preserve"> nustatytų atvejų, turi teisę perleis</w:t>
      </w:r>
      <w:r w:rsidRPr="00AC2BE4">
        <w:rPr>
          <w:sz w:val="24"/>
          <w:szCs w:val="24"/>
        </w:rPr>
        <w:t xml:space="preserve">ti savo teises ir pareigas pagal Sutartį ar </w:t>
      </w:r>
      <w:r w:rsidRPr="001C07AD">
        <w:rPr>
          <w:sz w:val="24"/>
          <w:szCs w:val="24"/>
        </w:rPr>
        <w:t xml:space="preserve">Koncesininko akcijas ar jų dalį, gavęs išankstinį </w:t>
      </w:r>
      <w:r w:rsidRPr="00B85F8A">
        <w:rPr>
          <w:sz w:val="24"/>
          <w:szCs w:val="24"/>
        </w:rPr>
        <w:t>Suteikiančiosios institucijos</w:t>
      </w:r>
      <w:r w:rsidRPr="006B7510">
        <w:rPr>
          <w:sz w:val="24"/>
          <w:szCs w:val="24"/>
        </w:rPr>
        <w:t xml:space="preserve"> sutikimą, kurio pastarasis negali nepagrįstai neduoti, jeigu</w:t>
      </w:r>
      <w:r w:rsidRPr="00156CBF">
        <w:rPr>
          <w:sz w:val="24"/>
          <w:szCs w:val="24"/>
        </w:rPr>
        <w:t>:</w:t>
      </w:r>
    </w:p>
    <w:p w14:paraId="1DB468AC" w14:textId="77777777" w:rsidR="00047550" w:rsidRPr="00CF2E94" w:rsidRDefault="00047550" w:rsidP="00047550">
      <w:pPr>
        <w:pStyle w:val="paragrafesraas"/>
        <w:rPr>
          <w:sz w:val="24"/>
          <w:szCs w:val="24"/>
        </w:rPr>
      </w:pPr>
      <w:r w:rsidRPr="00CF2E94">
        <w:rPr>
          <w:sz w:val="24"/>
          <w:szCs w:val="24"/>
        </w:rPr>
        <w:t>naujas investuotojas atitinka Sąlygose nustatytus kvalifikacijos reikalavimus neįvykdytos Sutarties daliai. Aiškumo dėlei, tokiu atveju, pradinis Investuotojas atleidžiamas nuo solidarios atsakomybės už Koncesininko įsipareigojimus pagal Sutartį tinkamą vykdymą, išskyrus atsakomybę kylančia dėl Koncesininko įsipareigojimų  iki Investuotojo pakeitimo;</w:t>
      </w:r>
    </w:p>
    <w:p w14:paraId="2D204722" w14:textId="77777777" w:rsidR="00047550" w:rsidRPr="00CF2E94" w:rsidRDefault="00047550" w:rsidP="00047550">
      <w:pPr>
        <w:pStyle w:val="paragrafesraas"/>
        <w:rPr>
          <w:sz w:val="24"/>
          <w:szCs w:val="24"/>
        </w:rPr>
      </w:pPr>
      <w:r w:rsidRPr="00CF2E94">
        <w:rPr>
          <w:sz w:val="24"/>
          <w:szCs w:val="24"/>
        </w:rPr>
        <w:t xml:space="preserve">naujas investuotojas yra Finansuotojas arba Kitas paskolos teikėjas, kuriam yra taikomi Sąlygose nustatyti </w:t>
      </w:r>
      <w:r w:rsidRPr="00CF2E94">
        <w:rPr>
          <w:color w:val="FF0000"/>
          <w:sz w:val="24"/>
          <w:szCs w:val="24"/>
        </w:rPr>
        <w:t>[</w:t>
      </w:r>
      <w:r w:rsidRPr="00CF2E94">
        <w:rPr>
          <w:i/>
          <w:color w:val="FF0000"/>
          <w:sz w:val="24"/>
          <w:szCs w:val="24"/>
        </w:rPr>
        <w:t>nustatyti kurie kvalifikaciniai reikalavimai taikomi</w:t>
      </w:r>
      <w:r w:rsidRPr="00CF2E94">
        <w:rPr>
          <w:color w:val="FF0000"/>
          <w:sz w:val="24"/>
          <w:szCs w:val="24"/>
        </w:rPr>
        <w:t>]</w:t>
      </w:r>
      <w:r w:rsidRPr="00CF2E94">
        <w:rPr>
          <w:sz w:val="24"/>
          <w:szCs w:val="24"/>
        </w:rPr>
        <w:t xml:space="preserve"> (jeigu Investuotojas pats visa apimtimi neatitinka </w:t>
      </w:r>
      <w:r w:rsidRPr="00CF2E94">
        <w:rPr>
          <w:color w:val="FF0000"/>
          <w:sz w:val="24"/>
          <w:szCs w:val="24"/>
        </w:rPr>
        <w:t>[</w:t>
      </w:r>
      <w:r w:rsidRPr="00CF2E94">
        <w:rPr>
          <w:i/>
          <w:color w:val="FF0000"/>
          <w:sz w:val="24"/>
          <w:szCs w:val="24"/>
        </w:rPr>
        <w:t>nustatyti kuris kvalifikacinis reikalavimai taikomas</w:t>
      </w:r>
      <w:r w:rsidRPr="00CF2E94">
        <w:rPr>
          <w:color w:val="FF0000"/>
          <w:sz w:val="24"/>
          <w:szCs w:val="24"/>
        </w:rPr>
        <w:t>]</w:t>
      </w:r>
      <w:r w:rsidRPr="00CF2E94">
        <w:rPr>
          <w:sz w:val="24"/>
          <w:szCs w:val="24"/>
        </w:rPr>
        <w:t>). Tokiu atveju naujas investuotojas solidariai atsakingas už įsipareigojimų pagal Sutartį vykdymą;</w:t>
      </w:r>
    </w:p>
    <w:p w14:paraId="4A55A31E" w14:textId="77777777" w:rsidR="00047550" w:rsidRPr="00CF2E94" w:rsidRDefault="00047550" w:rsidP="00047550">
      <w:pPr>
        <w:pStyle w:val="paragrafesraas"/>
        <w:rPr>
          <w:sz w:val="24"/>
          <w:szCs w:val="24"/>
        </w:rPr>
      </w:pPr>
      <w:r w:rsidRPr="00CF2E94">
        <w:rPr>
          <w:sz w:val="24"/>
          <w:szCs w:val="24"/>
        </w:rPr>
        <w:t>dėl Investuotojo restruktūrizavimo, reorganizavimo, arba dėl nemokumo visas arba dalį pradinio Investuotojo teisių perima kitas ekonominės veiklos vykdytojas, atitinkantis pradinius Sąlygose nustatytus kvalifikacijos reikalavimus, susijusius su nevykdyta Sutarties dalimi, su sąlyga, kad dėl to nereikia daryti kitų esminių Sutarties pakeitimų, dėl ko reikėtų organizuoti naują koncesijos suteikimo procedūrą;</w:t>
      </w:r>
    </w:p>
    <w:p w14:paraId="525F7F7A" w14:textId="77777777" w:rsidR="00047550" w:rsidRPr="00CF2E94" w:rsidRDefault="00047550" w:rsidP="00047550">
      <w:pPr>
        <w:pStyle w:val="paragrafesraas"/>
        <w:rPr>
          <w:sz w:val="24"/>
          <w:szCs w:val="24"/>
        </w:rPr>
      </w:pPr>
      <w:r w:rsidRPr="00CF2E94">
        <w:rPr>
          <w:sz w:val="24"/>
          <w:szCs w:val="24"/>
        </w:rPr>
        <w:t xml:space="preserve">tuo atveju, jeigu Investuotojas veikia jungtinės veiklos sutarties pagrindu ir po Darbų atlikimo viena iš jungtinės veiklos sutarties šalių pasitraukia perleisdamas savo teises ir pareigas ar turimas Koncesininko akcijas likusiems jungtinės veiklos sutarties šalims, jeigu toks perleidimas yra leidžiamas pagal jungtinės veiklos sutartį. Tokiu atveju likusios jungtinės veiklos sutarties šalys lieka solidariai atsakingos už pasitraukusios šalies įsipareigojimus pagal Sutartį. </w:t>
      </w:r>
    </w:p>
    <w:bookmarkEnd w:id="498"/>
    <w:p w14:paraId="34AA5366" w14:textId="77777777" w:rsidR="00047550" w:rsidRPr="00CF2E94" w:rsidRDefault="00047550" w:rsidP="00047550">
      <w:pPr>
        <w:pStyle w:val="paragrafai"/>
        <w:rPr>
          <w:sz w:val="24"/>
          <w:szCs w:val="24"/>
        </w:rPr>
      </w:pPr>
      <w:r w:rsidRPr="00CF2E94">
        <w:rPr>
          <w:sz w:val="24"/>
          <w:szCs w:val="24"/>
        </w:rPr>
        <w:t>Šios Sutarties 28.3 punkte nurodyti Investuotojo pakeitimų atvejai galimi tik tuomet, jeigu dėl tokio pakeitimo nepasikeičia bendras Sutarties pobūdis.</w:t>
      </w:r>
    </w:p>
    <w:p w14:paraId="054E2F00" w14:textId="77777777" w:rsidR="00047550" w:rsidRPr="00AC2BE4" w:rsidRDefault="00047550" w:rsidP="00047550">
      <w:pPr>
        <w:pStyle w:val="Heading2"/>
        <w:rPr>
          <w:sz w:val="24"/>
          <w:szCs w:val="24"/>
        </w:rPr>
      </w:pPr>
      <w:bookmarkStart w:id="499" w:name="_Toc141511380"/>
      <w:bookmarkStart w:id="500" w:name="_Toc284496771"/>
      <w:bookmarkStart w:id="501" w:name="_Toc293074469"/>
      <w:bookmarkStart w:id="502" w:name="_Toc297646394"/>
      <w:bookmarkStart w:id="503" w:name="_Toc300049741"/>
      <w:bookmarkStart w:id="504" w:name="_Toc299367494"/>
      <w:bookmarkStart w:id="505" w:name="_Ref407707690"/>
      <w:bookmarkStart w:id="506" w:name="_Ref521314597"/>
      <w:bookmarkStart w:id="507" w:name="_Toc55482025"/>
      <w:r w:rsidRPr="00EE279F">
        <w:rPr>
          <w:sz w:val="24"/>
          <w:szCs w:val="24"/>
        </w:rPr>
        <w:t xml:space="preserve">Laikinas </w:t>
      </w:r>
      <w:r w:rsidRPr="00877795">
        <w:rPr>
          <w:sz w:val="24"/>
          <w:szCs w:val="24"/>
        </w:rPr>
        <w:t>Koncesininko</w:t>
      </w:r>
      <w:r w:rsidRPr="00DF6A16">
        <w:rPr>
          <w:sz w:val="24"/>
          <w:szCs w:val="24"/>
        </w:rPr>
        <w:t xml:space="preserve"> įsipareigojimų vykd</w:t>
      </w:r>
      <w:r w:rsidRPr="00AC2BE4">
        <w:rPr>
          <w:sz w:val="24"/>
          <w:szCs w:val="24"/>
        </w:rPr>
        <w:t>ymo perleidimas</w:t>
      </w:r>
      <w:bookmarkEnd w:id="499"/>
      <w:bookmarkEnd w:id="500"/>
      <w:bookmarkEnd w:id="501"/>
      <w:bookmarkEnd w:id="502"/>
      <w:bookmarkEnd w:id="503"/>
      <w:bookmarkEnd w:id="504"/>
      <w:bookmarkEnd w:id="505"/>
      <w:bookmarkEnd w:id="506"/>
      <w:bookmarkEnd w:id="507"/>
    </w:p>
    <w:p w14:paraId="236DB64B" w14:textId="77777777" w:rsidR="00047550" w:rsidRPr="00CF2E94" w:rsidRDefault="00047550" w:rsidP="00047550">
      <w:pPr>
        <w:pStyle w:val="paragrafai"/>
        <w:rPr>
          <w:sz w:val="24"/>
          <w:szCs w:val="24"/>
        </w:rPr>
      </w:pPr>
      <w:bookmarkStart w:id="508" w:name="_Ref283657041"/>
      <w:bookmarkStart w:id="509" w:name="_Toc284496772"/>
      <w:bookmarkStart w:id="510" w:name="_Ref407707251"/>
      <w:bookmarkStart w:id="511" w:name="_Ref137471343"/>
      <w:r w:rsidRPr="001C07AD">
        <w:rPr>
          <w:sz w:val="24"/>
          <w:szCs w:val="24"/>
        </w:rPr>
        <w:t>Jeigu susiklosto ypatingos aplinkybės, dėl kurių Koncesininkas</w:t>
      </w:r>
      <w:r w:rsidRPr="00B85F8A">
        <w:rPr>
          <w:sz w:val="24"/>
          <w:szCs w:val="24"/>
        </w:rPr>
        <w:t xml:space="preserve"> (jo pasitelkti Subtiekėjai ar kiti ūkio subjektai</w:t>
      </w:r>
      <w:r w:rsidRPr="006B7510">
        <w:rPr>
          <w:sz w:val="24"/>
          <w:szCs w:val="24"/>
        </w:rPr>
        <w:t xml:space="preserve">) </w:t>
      </w:r>
      <w:r>
        <w:rPr>
          <w:sz w:val="24"/>
          <w:szCs w:val="24"/>
        </w:rPr>
        <w:t xml:space="preserve">nuo Objekto eksploatacijos pradžios </w:t>
      </w:r>
      <w:r w:rsidRPr="006B7510">
        <w:rPr>
          <w:sz w:val="24"/>
          <w:szCs w:val="24"/>
        </w:rPr>
        <w:t xml:space="preserve">negali užtikrinti nenutrūkstamo ir efektyvaus Darbų atlikimo ir / ar </w:t>
      </w:r>
      <w:r w:rsidRPr="00156CBF">
        <w:rPr>
          <w:sz w:val="24"/>
          <w:szCs w:val="24"/>
        </w:rPr>
        <w:t xml:space="preserve">Paslaugų teikimo, </w:t>
      </w:r>
      <w:r w:rsidRPr="001A1BF3">
        <w:rPr>
          <w:sz w:val="24"/>
          <w:szCs w:val="24"/>
        </w:rPr>
        <w:t>kadangi negali įvykdyti ar nors ir gali vykdyti, tačiau nepagrįstai ar neteisėtai nevykdo kurio nors iš savo įsipareigojimų pagal Sutartį</w:t>
      </w:r>
      <w:r w:rsidRPr="006B4529">
        <w:rPr>
          <w:sz w:val="24"/>
          <w:szCs w:val="24"/>
        </w:rPr>
        <w:t xml:space="preserve">, ne ilgiau kaip </w:t>
      </w:r>
      <w:r w:rsidRPr="00FD7E4C">
        <w:rPr>
          <w:color w:val="FF0000"/>
          <w:sz w:val="24"/>
          <w:szCs w:val="24"/>
        </w:rPr>
        <w:t>[</w:t>
      </w:r>
      <w:r w:rsidRPr="00210B7F">
        <w:rPr>
          <w:i/>
          <w:color w:val="FF0000"/>
          <w:sz w:val="24"/>
          <w:szCs w:val="24"/>
        </w:rPr>
        <w:t>nustatyti terminą, rekomenduojama –</w:t>
      </w:r>
      <w:r w:rsidRPr="00E510BA">
        <w:rPr>
          <w:color w:val="FF0000"/>
          <w:sz w:val="24"/>
          <w:szCs w:val="24"/>
        </w:rPr>
        <w:t xml:space="preserve"> </w:t>
      </w:r>
      <w:r w:rsidRPr="00BF347E">
        <w:rPr>
          <w:color w:val="FF0000"/>
          <w:sz w:val="24"/>
          <w:szCs w:val="24"/>
        </w:rPr>
        <w:t>90 (devyniasdešimt) dienų</w:t>
      </w:r>
      <w:r w:rsidRPr="00CF2E94">
        <w:rPr>
          <w:color w:val="FF0000"/>
          <w:sz w:val="24"/>
          <w:szCs w:val="24"/>
        </w:rPr>
        <w:t>]</w:t>
      </w:r>
      <w:r w:rsidRPr="00CF2E94">
        <w:rPr>
          <w:sz w:val="24"/>
          <w:szCs w:val="24"/>
        </w:rPr>
        <w:t>, perimti ir / arba perduoti tokio įsipareigojimo arba, jei kitaip tokio įsipareigojimo įgyvendinti negalima – visų įsipareigojimų įgyvendinimą tretiesiems asmenims.</w:t>
      </w:r>
      <w:bookmarkEnd w:id="508"/>
      <w:bookmarkEnd w:id="509"/>
      <w:r w:rsidRPr="00CF2E94">
        <w:rPr>
          <w:sz w:val="24"/>
          <w:szCs w:val="24"/>
        </w:rPr>
        <w:t xml:space="preserve"> Šiame Sutarties </w:t>
      </w:r>
      <w:r w:rsidRPr="00CF2E94">
        <w:rPr>
          <w:sz w:val="24"/>
          <w:szCs w:val="24"/>
        </w:rPr>
        <w:fldChar w:fldCharType="begin"/>
      </w:r>
      <w:r w:rsidRPr="00CF2E94">
        <w:rPr>
          <w:sz w:val="24"/>
          <w:szCs w:val="24"/>
        </w:rPr>
        <w:instrText xml:space="preserve"> REF _Ref407707251 \r \h  \* MERGEFORMAT </w:instrText>
      </w:r>
      <w:r w:rsidRPr="00CF2E94">
        <w:rPr>
          <w:sz w:val="24"/>
          <w:szCs w:val="24"/>
        </w:rPr>
      </w:r>
      <w:r w:rsidRPr="00CF2E94">
        <w:rPr>
          <w:sz w:val="24"/>
          <w:szCs w:val="24"/>
        </w:rPr>
        <w:fldChar w:fldCharType="separate"/>
      </w:r>
      <w:r w:rsidR="00962ECE">
        <w:rPr>
          <w:sz w:val="24"/>
          <w:szCs w:val="24"/>
        </w:rPr>
        <w:t>30.1</w:t>
      </w:r>
      <w:r w:rsidRPr="00CF2E94">
        <w:rPr>
          <w:sz w:val="24"/>
          <w:szCs w:val="24"/>
        </w:rPr>
        <w:fldChar w:fldCharType="end"/>
      </w:r>
      <w:r w:rsidRPr="00CF2E94">
        <w:rPr>
          <w:sz w:val="24"/>
          <w:szCs w:val="24"/>
        </w:rPr>
        <w:t xml:space="preserve"> punkte nustatyta Suteikiančiosios institucijos teisė nedaro jokios įtakos kitoms jos teisėms pagal Sutartį.</w:t>
      </w:r>
      <w:bookmarkEnd w:id="510"/>
    </w:p>
    <w:p w14:paraId="42F723ED" w14:textId="77777777" w:rsidR="00047550" w:rsidRPr="00CF2E94" w:rsidRDefault="00047550" w:rsidP="00047550">
      <w:pPr>
        <w:pStyle w:val="paragrafai"/>
        <w:rPr>
          <w:sz w:val="24"/>
          <w:szCs w:val="24"/>
        </w:rPr>
      </w:pPr>
      <w:r w:rsidRPr="00CF2E94">
        <w:rPr>
          <w:sz w:val="24"/>
          <w:szCs w:val="24"/>
        </w:rPr>
        <w:t xml:space="preserve">Koncesininkas savo įsipareigojimus Sutarties </w:t>
      </w:r>
      <w:r w:rsidRPr="00CF2E94">
        <w:rPr>
          <w:sz w:val="24"/>
          <w:szCs w:val="24"/>
        </w:rPr>
        <w:fldChar w:fldCharType="begin"/>
      </w:r>
      <w:r w:rsidRPr="00CF2E94">
        <w:rPr>
          <w:sz w:val="24"/>
          <w:szCs w:val="24"/>
        </w:rPr>
        <w:instrText xml:space="preserve"> REF _Ref283657041 \r \h  \* MERGEFORMAT </w:instrText>
      </w:r>
      <w:r w:rsidRPr="00CF2E94">
        <w:rPr>
          <w:sz w:val="24"/>
          <w:szCs w:val="24"/>
        </w:rPr>
      </w:r>
      <w:r w:rsidRPr="00CF2E94">
        <w:rPr>
          <w:sz w:val="24"/>
          <w:szCs w:val="24"/>
        </w:rPr>
        <w:fldChar w:fldCharType="separate"/>
      </w:r>
      <w:r w:rsidR="00962ECE">
        <w:rPr>
          <w:sz w:val="24"/>
          <w:szCs w:val="24"/>
        </w:rPr>
        <w:t>30.1</w:t>
      </w:r>
      <w:r w:rsidRPr="00CF2E94">
        <w:rPr>
          <w:sz w:val="24"/>
          <w:szCs w:val="24"/>
        </w:rPr>
        <w:fldChar w:fldCharType="end"/>
      </w:r>
      <w:r w:rsidRPr="00CF2E94">
        <w:rPr>
          <w:sz w:val="24"/>
          <w:szCs w:val="24"/>
        </w:rPr>
        <w:t xml:space="preserve"> punkte nustatytu pagrindu privalo perduoti Suteikiančiajai institucijai arba Suteikiančiosios institucijos nurodytam trečiajam asmeniui gavęs raštišką Suteikiančiosios institucijos nurodymą. Tokiu atveju Suteikiančiajai institucijai arba Suteikiančiosios institucijos nurodytam subjektui perleidžiamos visos tinkamam perduodamų įsipareigojimų vykdymui reikalingos </w:t>
      </w:r>
      <w:r w:rsidRPr="00CF2E94">
        <w:rPr>
          <w:sz w:val="24"/>
          <w:szCs w:val="24"/>
        </w:rPr>
        <w:lastRenderedPageBreak/>
        <w:t>Koncesininko teisės ir pareigos, įskaitant ir teises, kylančias iš Koncesininko sutarčių su trečiaisiais asmenimis. Koncesininkas privalo užtikrinti tinkamą Darbų atlikimo ir / ar Paslaugų teikimo perdavimą bei nedelsdamas tinkamai įforminti reikalingus įgaliojimus ir atlikti kitus būtinus veiksmus.</w:t>
      </w:r>
    </w:p>
    <w:p w14:paraId="1E2A1C48" w14:textId="77777777" w:rsidR="00047550" w:rsidRPr="00CF2E94" w:rsidRDefault="00047550" w:rsidP="00047550">
      <w:pPr>
        <w:pStyle w:val="paragrafai"/>
        <w:rPr>
          <w:sz w:val="24"/>
          <w:szCs w:val="24"/>
        </w:rPr>
      </w:pPr>
      <w:bookmarkStart w:id="512" w:name="_Toc284496773"/>
      <w:r w:rsidRPr="00CF2E94">
        <w:rPr>
          <w:sz w:val="24"/>
          <w:szCs w:val="24"/>
        </w:rPr>
        <w:t xml:space="preserve">Ypatingomis aplinkybėmis šio Sutarties </w:t>
      </w:r>
      <w:r w:rsidRPr="00CF2E94">
        <w:rPr>
          <w:sz w:val="24"/>
          <w:szCs w:val="24"/>
        </w:rPr>
        <w:fldChar w:fldCharType="begin"/>
      </w:r>
      <w:r w:rsidRPr="00CF2E94">
        <w:rPr>
          <w:sz w:val="24"/>
          <w:szCs w:val="24"/>
        </w:rPr>
        <w:instrText xml:space="preserve"> REF _Ref407707690 \r \h  \* MERGEFORMAT </w:instrText>
      </w:r>
      <w:r w:rsidRPr="00CF2E94">
        <w:rPr>
          <w:sz w:val="24"/>
          <w:szCs w:val="24"/>
        </w:rPr>
      </w:r>
      <w:r w:rsidRPr="00CF2E94">
        <w:rPr>
          <w:sz w:val="24"/>
          <w:szCs w:val="24"/>
        </w:rPr>
        <w:fldChar w:fldCharType="separate"/>
      </w:r>
      <w:r w:rsidR="00962ECE">
        <w:rPr>
          <w:sz w:val="24"/>
          <w:szCs w:val="24"/>
        </w:rPr>
        <w:t>30</w:t>
      </w:r>
      <w:r w:rsidRPr="00CF2E94">
        <w:rPr>
          <w:sz w:val="24"/>
          <w:szCs w:val="24"/>
        </w:rPr>
        <w:fldChar w:fldCharType="end"/>
      </w:r>
      <w:r w:rsidRPr="00CF2E94">
        <w:rPr>
          <w:sz w:val="24"/>
          <w:szCs w:val="24"/>
        </w:rPr>
        <w:t xml:space="preserve"> punkto prasme laikoma:</w:t>
      </w:r>
      <w:bookmarkEnd w:id="512"/>
    </w:p>
    <w:p w14:paraId="508BC02F" w14:textId="77777777" w:rsidR="00047550" w:rsidRPr="00877795" w:rsidRDefault="00047550" w:rsidP="00047550">
      <w:pPr>
        <w:pStyle w:val="paragrafesraas"/>
        <w:rPr>
          <w:sz w:val="24"/>
          <w:szCs w:val="24"/>
        </w:rPr>
      </w:pPr>
      <w:r w:rsidRPr="00CF2E94">
        <w:rPr>
          <w:sz w:val="24"/>
          <w:szCs w:val="24"/>
        </w:rPr>
        <w:t xml:space="preserve">esminiai Sutarties pažeidimai, kaip jie apibrėžiami Sutarties </w:t>
      </w:r>
      <w:r w:rsidRPr="00877795">
        <w:rPr>
          <w:sz w:val="24"/>
          <w:szCs w:val="24"/>
        </w:rPr>
        <w:fldChar w:fldCharType="begin"/>
      </w:r>
      <w:r w:rsidRPr="00CF2E94">
        <w:rPr>
          <w:sz w:val="24"/>
          <w:szCs w:val="24"/>
        </w:rPr>
        <w:instrText xml:space="preserve"> REF _Ref137382490 \r \h  \* MERGEFORMAT </w:instrText>
      </w:r>
      <w:r w:rsidRPr="00877795">
        <w:rPr>
          <w:sz w:val="24"/>
          <w:szCs w:val="24"/>
        </w:rPr>
      </w:r>
      <w:r w:rsidRPr="00877795">
        <w:rPr>
          <w:sz w:val="24"/>
          <w:szCs w:val="24"/>
        </w:rPr>
        <w:fldChar w:fldCharType="separate"/>
      </w:r>
      <w:r w:rsidR="00962ECE">
        <w:rPr>
          <w:sz w:val="24"/>
          <w:szCs w:val="24"/>
        </w:rPr>
        <w:t>40.2</w:t>
      </w:r>
      <w:r w:rsidRPr="00877795">
        <w:rPr>
          <w:sz w:val="24"/>
          <w:szCs w:val="24"/>
        </w:rPr>
        <w:fldChar w:fldCharType="end"/>
      </w:r>
      <w:r w:rsidRPr="00EE279F">
        <w:rPr>
          <w:sz w:val="24"/>
          <w:szCs w:val="24"/>
        </w:rPr>
        <w:t xml:space="preserve"> punkt</w:t>
      </w:r>
      <w:r>
        <w:rPr>
          <w:sz w:val="24"/>
          <w:szCs w:val="24"/>
        </w:rPr>
        <w:t>e</w:t>
      </w:r>
      <w:r w:rsidRPr="00EE279F">
        <w:rPr>
          <w:sz w:val="24"/>
          <w:szCs w:val="24"/>
        </w:rPr>
        <w:t>, nepašalin</w:t>
      </w:r>
      <w:r w:rsidRPr="00877795">
        <w:rPr>
          <w:sz w:val="24"/>
          <w:szCs w:val="24"/>
        </w:rPr>
        <w:t>ti per nustatytą terminą;</w:t>
      </w:r>
    </w:p>
    <w:p w14:paraId="1C58B699" w14:textId="77777777" w:rsidR="00047550" w:rsidRPr="004C7337" w:rsidRDefault="00047550" w:rsidP="00047550">
      <w:pPr>
        <w:pStyle w:val="paragrafesraas"/>
        <w:rPr>
          <w:sz w:val="24"/>
          <w:szCs w:val="24"/>
        </w:rPr>
      </w:pPr>
      <w:r w:rsidRPr="00DF6A16">
        <w:rPr>
          <w:sz w:val="24"/>
          <w:szCs w:val="24"/>
        </w:rPr>
        <w:t xml:space="preserve">iškilusi reali grėsmė kilti didelei žalai aplinkai, visuomenės sveikatai, žmonių ar turto saugumui ir, </w:t>
      </w:r>
      <w:r w:rsidRPr="00AC2BE4">
        <w:rPr>
          <w:sz w:val="24"/>
          <w:szCs w:val="24"/>
        </w:rPr>
        <w:t>Suteikiančiosios institucijos</w:t>
      </w:r>
      <w:r w:rsidRPr="00F7208C">
        <w:rPr>
          <w:sz w:val="24"/>
          <w:szCs w:val="24"/>
        </w:rPr>
        <w:t xml:space="preserve"> pagrįsta </w:t>
      </w:r>
      <w:r w:rsidRPr="001C07AD">
        <w:rPr>
          <w:sz w:val="24"/>
          <w:szCs w:val="24"/>
        </w:rPr>
        <w:t>nuomone, Koncesininkas</w:t>
      </w:r>
      <w:r w:rsidRPr="00B85F8A">
        <w:rPr>
          <w:sz w:val="24"/>
          <w:szCs w:val="24"/>
        </w:rPr>
        <w:t xml:space="preserve"> negali tam užkirsti kelio</w:t>
      </w:r>
      <w:r w:rsidRPr="006B7510">
        <w:rPr>
          <w:sz w:val="24"/>
          <w:szCs w:val="24"/>
        </w:rPr>
        <w:t xml:space="preserve"> </w:t>
      </w:r>
      <w:r w:rsidRPr="006B7510">
        <w:rPr>
          <w:color w:val="000000"/>
          <w:sz w:val="24"/>
          <w:szCs w:val="24"/>
        </w:rPr>
        <w:t>(pvz. Paslaugų teikimui naudojama infrastruktūra tampa nesaugi, neatliekama būtina Paslaugų teikimui naudojamos infrastruktūros patikimumo patikra, nesilaikoma gamintojo nurodymų, atliekant Darbus ar teikiant Paslaugas nesilaikoma privalom</w:t>
      </w:r>
      <w:r w:rsidRPr="00156CBF">
        <w:rPr>
          <w:color w:val="000000"/>
          <w:sz w:val="24"/>
          <w:szCs w:val="24"/>
        </w:rPr>
        <w:t>ų saugos reikalavimų, Darbus atlieka ar Paslaugas teikia neturintis tam reikiamos kvalifikacijos personalas, į aplinką patenka pavojingos medžiagos ir pan.)</w:t>
      </w:r>
      <w:r w:rsidRPr="001A1BF3">
        <w:rPr>
          <w:sz w:val="24"/>
          <w:szCs w:val="24"/>
        </w:rPr>
        <w:t>;</w:t>
      </w:r>
    </w:p>
    <w:p w14:paraId="1261D829" w14:textId="77777777" w:rsidR="00047550" w:rsidRPr="00BF347E" w:rsidRDefault="00047550" w:rsidP="00047550">
      <w:pPr>
        <w:pStyle w:val="paragrafesraas"/>
        <w:rPr>
          <w:sz w:val="24"/>
          <w:szCs w:val="24"/>
        </w:rPr>
      </w:pPr>
      <w:r w:rsidRPr="00DD5099">
        <w:rPr>
          <w:sz w:val="24"/>
          <w:szCs w:val="24"/>
        </w:rPr>
        <w:t xml:space="preserve">nenugalimos jėgos aplinkybės, numatytos </w:t>
      </w:r>
      <w:r w:rsidRPr="006B4529">
        <w:rPr>
          <w:sz w:val="24"/>
          <w:szCs w:val="24"/>
        </w:rPr>
        <w:t xml:space="preserve">Sutarties </w:t>
      </w:r>
      <w:r w:rsidRPr="00877795">
        <w:rPr>
          <w:sz w:val="24"/>
          <w:szCs w:val="24"/>
        </w:rPr>
        <w:fldChar w:fldCharType="begin"/>
      </w:r>
      <w:r w:rsidRPr="00CF2E94">
        <w:rPr>
          <w:sz w:val="24"/>
          <w:szCs w:val="24"/>
        </w:rPr>
        <w:instrText xml:space="preserve"> REF _Ref136080503 \r \h  \* MERGEFORMAT </w:instrText>
      </w:r>
      <w:r w:rsidRPr="00877795">
        <w:rPr>
          <w:sz w:val="24"/>
          <w:szCs w:val="24"/>
        </w:rPr>
      </w:r>
      <w:r w:rsidRPr="00877795">
        <w:rPr>
          <w:sz w:val="24"/>
          <w:szCs w:val="24"/>
        </w:rPr>
        <w:fldChar w:fldCharType="separate"/>
      </w:r>
      <w:r w:rsidR="00962ECE">
        <w:rPr>
          <w:sz w:val="24"/>
          <w:szCs w:val="24"/>
        </w:rPr>
        <w:t>43</w:t>
      </w:r>
      <w:r w:rsidRPr="00877795">
        <w:rPr>
          <w:sz w:val="24"/>
          <w:szCs w:val="24"/>
        </w:rPr>
        <w:fldChar w:fldCharType="end"/>
      </w:r>
      <w:r w:rsidRPr="00EE279F">
        <w:rPr>
          <w:sz w:val="24"/>
          <w:szCs w:val="24"/>
        </w:rPr>
        <w:t> </w:t>
      </w:r>
      <w:r w:rsidRPr="00877795">
        <w:rPr>
          <w:sz w:val="24"/>
          <w:szCs w:val="24"/>
        </w:rPr>
        <w:t>punkte</w:t>
      </w:r>
      <w:r w:rsidRPr="00DF6A16">
        <w:rPr>
          <w:sz w:val="24"/>
          <w:szCs w:val="24"/>
        </w:rPr>
        <w:t xml:space="preserve">, dėl kurių </w:t>
      </w:r>
      <w:r w:rsidRPr="00AC2BE4">
        <w:rPr>
          <w:sz w:val="24"/>
          <w:szCs w:val="24"/>
        </w:rPr>
        <w:t>Koncesininkas</w:t>
      </w:r>
      <w:r w:rsidRPr="00F7208C">
        <w:rPr>
          <w:sz w:val="24"/>
          <w:szCs w:val="24"/>
        </w:rPr>
        <w:t xml:space="preserve"> negali vy</w:t>
      </w:r>
      <w:r w:rsidRPr="001C07AD">
        <w:rPr>
          <w:sz w:val="24"/>
          <w:szCs w:val="24"/>
        </w:rPr>
        <w:t xml:space="preserve">kdyti savo įsipareigojimų, tęsiasi ilgiau kaip </w:t>
      </w:r>
      <w:r w:rsidRPr="001C07AD">
        <w:rPr>
          <w:color w:val="FF0000"/>
          <w:sz w:val="24"/>
          <w:szCs w:val="24"/>
        </w:rPr>
        <w:t>[</w:t>
      </w:r>
      <w:r w:rsidRPr="00B85F8A">
        <w:rPr>
          <w:i/>
          <w:color w:val="FF0000"/>
          <w:sz w:val="24"/>
          <w:szCs w:val="24"/>
        </w:rPr>
        <w:t>nustatyti terminą, rekomenduojama –</w:t>
      </w:r>
      <w:r w:rsidRPr="00B85F8A">
        <w:rPr>
          <w:color w:val="FF0000"/>
          <w:sz w:val="24"/>
          <w:szCs w:val="24"/>
        </w:rPr>
        <w:t xml:space="preserve"> </w:t>
      </w:r>
      <w:r w:rsidRPr="006B7510">
        <w:rPr>
          <w:color w:val="FF0000"/>
          <w:spacing w:val="0"/>
          <w:sz w:val="24"/>
          <w:szCs w:val="24"/>
        </w:rPr>
        <w:t>15</w:t>
      </w:r>
      <w:r w:rsidRPr="00156CBF">
        <w:rPr>
          <w:color w:val="FF0000"/>
          <w:spacing w:val="0"/>
          <w:sz w:val="24"/>
          <w:szCs w:val="24"/>
        </w:rPr>
        <w:t xml:space="preserve"> (penkiolika</w:t>
      </w:r>
      <w:r w:rsidRPr="001A1BF3">
        <w:rPr>
          <w:color w:val="FF0000"/>
          <w:spacing w:val="0"/>
          <w:sz w:val="24"/>
          <w:szCs w:val="24"/>
        </w:rPr>
        <w:t>) dienų</w:t>
      </w:r>
      <w:r w:rsidRPr="004C7337">
        <w:rPr>
          <w:color w:val="FF0000"/>
          <w:spacing w:val="0"/>
          <w:sz w:val="24"/>
          <w:szCs w:val="24"/>
        </w:rPr>
        <w:t>]</w:t>
      </w:r>
      <w:r w:rsidRPr="00A62796">
        <w:rPr>
          <w:sz w:val="24"/>
          <w:szCs w:val="24"/>
        </w:rPr>
        <w:t xml:space="preserve"> , tačiau Suteikiančioji institucija arba trečiasis asmuo gali užtikrinti įsipareigojimų vykdymą.</w:t>
      </w:r>
    </w:p>
    <w:p w14:paraId="4EAE68CC" w14:textId="77777777" w:rsidR="00047550" w:rsidRPr="00CF2E94" w:rsidRDefault="00047550" w:rsidP="00047550">
      <w:pPr>
        <w:pStyle w:val="paragrafai"/>
        <w:tabs>
          <w:tab w:val="clear" w:pos="495"/>
          <w:tab w:val="num" w:pos="567"/>
          <w:tab w:val="num" w:pos="2055"/>
        </w:tabs>
        <w:spacing w:after="0"/>
        <w:ind w:left="567" w:hanging="567"/>
        <w:rPr>
          <w:sz w:val="24"/>
          <w:szCs w:val="24"/>
          <w:lang w:eastAsia="lt-LT"/>
        </w:rPr>
      </w:pPr>
      <w:r w:rsidRPr="00CF2E94">
        <w:rPr>
          <w:sz w:val="24"/>
          <w:szCs w:val="24"/>
          <w:lang w:eastAsia="lt-LT"/>
        </w:rPr>
        <w:t xml:space="preserve">Suteikiančioji institucija prieš imdamasis šiame </w:t>
      </w:r>
      <w:r w:rsidRPr="00CF2E94">
        <w:rPr>
          <w:sz w:val="24"/>
          <w:szCs w:val="24"/>
          <w:lang w:eastAsia="lt-LT"/>
        </w:rPr>
        <w:fldChar w:fldCharType="begin"/>
      </w:r>
      <w:r w:rsidRPr="00CF2E94">
        <w:rPr>
          <w:sz w:val="24"/>
          <w:szCs w:val="24"/>
          <w:lang w:eastAsia="lt-LT"/>
        </w:rPr>
        <w:instrText xml:space="preserve"> REF _Ref521314597 \r \h </w:instrText>
      </w:r>
      <w:r>
        <w:rPr>
          <w:sz w:val="24"/>
          <w:szCs w:val="24"/>
          <w:lang w:eastAsia="lt-LT"/>
        </w:rPr>
        <w:instrText xml:space="preserve"> \* MERGEFORMAT </w:instrText>
      </w:r>
      <w:r w:rsidRPr="00CF2E94">
        <w:rPr>
          <w:sz w:val="24"/>
          <w:szCs w:val="24"/>
          <w:lang w:eastAsia="lt-LT"/>
        </w:rPr>
      </w:r>
      <w:r w:rsidRPr="00CF2E94">
        <w:rPr>
          <w:sz w:val="24"/>
          <w:szCs w:val="24"/>
          <w:lang w:eastAsia="lt-LT"/>
        </w:rPr>
        <w:fldChar w:fldCharType="separate"/>
      </w:r>
      <w:r w:rsidR="00962ECE">
        <w:rPr>
          <w:sz w:val="24"/>
          <w:szCs w:val="24"/>
          <w:lang w:eastAsia="lt-LT"/>
        </w:rPr>
        <w:t>30</w:t>
      </w:r>
      <w:r w:rsidRPr="00CF2E94">
        <w:rPr>
          <w:sz w:val="24"/>
          <w:szCs w:val="24"/>
          <w:lang w:eastAsia="lt-LT"/>
        </w:rPr>
        <w:fldChar w:fldCharType="end"/>
      </w:r>
      <w:r w:rsidRPr="00CF2E94">
        <w:rPr>
          <w:sz w:val="24"/>
          <w:szCs w:val="24"/>
          <w:lang w:eastAsia="lt-LT"/>
        </w:rPr>
        <w:t xml:space="preserve"> punkte nurodytų veiksmų raštu, ne vėliau kaip prieš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60 (šešiasdešimt) dienų]</w:t>
      </w:r>
      <w:r w:rsidRPr="00CF2E94">
        <w:rPr>
          <w:sz w:val="24"/>
          <w:szCs w:val="24"/>
          <w:lang w:eastAsia="lt-LT"/>
        </w:rPr>
        <w:t xml:space="preserve"> Darbų vykdymo metu arba ne vėliau kaip prieš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30 (trisdešimt) dienų]</w:t>
      </w:r>
      <w:r w:rsidRPr="00CF2E94">
        <w:rPr>
          <w:sz w:val="24"/>
          <w:szCs w:val="24"/>
          <w:lang w:eastAsia="lt-LT"/>
        </w:rPr>
        <w:t xml:space="preserve"> po </w:t>
      </w:r>
      <w:r>
        <w:rPr>
          <w:sz w:val="24"/>
          <w:szCs w:val="24"/>
        </w:rPr>
        <w:t>Objekto eksploatacijos</w:t>
      </w:r>
      <w:r w:rsidRPr="00CF2E94">
        <w:rPr>
          <w:sz w:val="24"/>
          <w:szCs w:val="24"/>
          <w:lang w:eastAsia="lt-LT"/>
        </w:rPr>
        <w:t xml:space="preserve"> pradžios, informuoja Koncesininką apie:</w:t>
      </w:r>
    </w:p>
    <w:p w14:paraId="13F73407" w14:textId="77777777" w:rsidR="00047550" w:rsidRPr="00CF2E94" w:rsidRDefault="00047550" w:rsidP="00047550">
      <w:pPr>
        <w:pStyle w:val="paragrafai"/>
        <w:numPr>
          <w:ilvl w:val="2"/>
          <w:numId w:val="2"/>
        </w:numPr>
        <w:tabs>
          <w:tab w:val="clear" w:pos="720"/>
          <w:tab w:val="num" w:pos="1004"/>
        </w:tabs>
        <w:spacing w:after="0"/>
        <w:ind w:left="1004"/>
        <w:rPr>
          <w:sz w:val="24"/>
          <w:szCs w:val="24"/>
          <w:lang w:eastAsia="lt-LT"/>
        </w:rPr>
      </w:pPr>
      <w:r w:rsidRPr="00CF2E94">
        <w:rPr>
          <w:sz w:val="24"/>
          <w:szCs w:val="24"/>
          <w:lang w:eastAsia="lt-LT"/>
        </w:rPr>
        <w:t>ketinimą imtis nurodytų veiksmų;</w:t>
      </w:r>
    </w:p>
    <w:p w14:paraId="0D93A2D3" w14:textId="77777777" w:rsidR="00047550" w:rsidRPr="00CF2E94" w:rsidRDefault="00047550" w:rsidP="00047550">
      <w:pPr>
        <w:pStyle w:val="paragrafai"/>
        <w:numPr>
          <w:ilvl w:val="2"/>
          <w:numId w:val="2"/>
        </w:numPr>
        <w:tabs>
          <w:tab w:val="clear" w:pos="720"/>
          <w:tab w:val="num" w:pos="1004"/>
        </w:tabs>
        <w:spacing w:after="0"/>
        <w:ind w:left="1004"/>
        <w:rPr>
          <w:sz w:val="24"/>
          <w:szCs w:val="24"/>
          <w:lang w:eastAsia="lt-LT"/>
        </w:rPr>
      </w:pPr>
      <w:r w:rsidRPr="00CF2E94">
        <w:rPr>
          <w:sz w:val="24"/>
          <w:szCs w:val="24"/>
          <w:lang w:eastAsia="lt-LT"/>
        </w:rPr>
        <w:t>tokių veiksmų ėmimosi priežastį;</w:t>
      </w:r>
    </w:p>
    <w:p w14:paraId="73DA278E" w14:textId="77777777" w:rsidR="00047550" w:rsidRPr="00CF2E94" w:rsidRDefault="00047550" w:rsidP="00047550">
      <w:pPr>
        <w:pStyle w:val="paragrafai"/>
        <w:numPr>
          <w:ilvl w:val="2"/>
          <w:numId w:val="2"/>
        </w:numPr>
        <w:tabs>
          <w:tab w:val="clear" w:pos="720"/>
          <w:tab w:val="num" w:pos="1004"/>
        </w:tabs>
        <w:spacing w:after="0"/>
        <w:ind w:left="1004"/>
        <w:rPr>
          <w:sz w:val="24"/>
          <w:szCs w:val="24"/>
          <w:lang w:eastAsia="lt-LT"/>
        </w:rPr>
      </w:pPr>
      <w:r w:rsidRPr="00CF2E94">
        <w:rPr>
          <w:sz w:val="24"/>
          <w:szCs w:val="24"/>
          <w:lang w:eastAsia="lt-LT"/>
        </w:rPr>
        <w:t>datą, nuo kurios bus pradedami vykdyti nurodyti veiksmai;</w:t>
      </w:r>
    </w:p>
    <w:p w14:paraId="132C678D" w14:textId="77777777" w:rsidR="00047550" w:rsidRPr="00CF2E94" w:rsidRDefault="00047550" w:rsidP="00047550">
      <w:pPr>
        <w:pStyle w:val="paragrafai"/>
        <w:numPr>
          <w:ilvl w:val="2"/>
          <w:numId w:val="2"/>
        </w:numPr>
        <w:tabs>
          <w:tab w:val="clear" w:pos="720"/>
          <w:tab w:val="num" w:pos="1004"/>
        </w:tabs>
        <w:spacing w:after="0"/>
        <w:ind w:left="1004"/>
        <w:rPr>
          <w:sz w:val="24"/>
          <w:szCs w:val="24"/>
          <w:lang w:eastAsia="lt-LT"/>
        </w:rPr>
      </w:pPr>
      <w:r w:rsidRPr="00CF2E94">
        <w:rPr>
          <w:sz w:val="24"/>
          <w:szCs w:val="24"/>
          <w:lang w:eastAsia="lt-LT"/>
        </w:rPr>
        <w:t>laiko tarpą, kuriuo, Suteikiančiosios institucijos nuomone, bus vykdomi nurodyti veiksmai;</w:t>
      </w:r>
    </w:p>
    <w:p w14:paraId="298D5488" w14:textId="77777777" w:rsidR="00047550" w:rsidRPr="00CF2E94" w:rsidRDefault="00047550" w:rsidP="00047550">
      <w:pPr>
        <w:pStyle w:val="paragrafai"/>
        <w:numPr>
          <w:ilvl w:val="2"/>
          <w:numId w:val="2"/>
        </w:numPr>
        <w:tabs>
          <w:tab w:val="clear" w:pos="720"/>
          <w:tab w:val="num" w:pos="1004"/>
        </w:tabs>
        <w:spacing w:after="0"/>
        <w:ind w:left="1004"/>
        <w:rPr>
          <w:sz w:val="24"/>
          <w:szCs w:val="24"/>
          <w:lang w:eastAsia="lt-LT"/>
        </w:rPr>
      </w:pPr>
      <w:r w:rsidRPr="00CF2E94">
        <w:rPr>
          <w:sz w:val="24"/>
          <w:szCs w:val="24"/>
          <w:lang w:eastAsia="lt-LT"/>
        </w:rPr>
        <w:t>jeigu įmanoma, tokių veiksmų poveikį Koncesininkui ir jo galimybei atlikti Darbus ar teikti Paslaugas tokių veiksmų vykdymo laikotarpiu.</w:t>
      </w:r>
    </w:p>
    <w:p w14:paraId="2DF0A3BF" w14:textId="77777777" w:rsidR="00047550" w:rsidRPr="00CF2E94" w:rsidRDefault="00047550" w:rsidP="00047550">
      <w:pPr>
        <w:pStyle w:val="paragrafai"/>
        <w:tabs>
          <w:tab w:val="clear" w:pos="495"/>
          <w:tab w:val="num" w:pos="567"/>
          <w:tab w:val="num" w:pos="2055"/>
        </w:tabs>
        <w:spacing w:after="0"/>
        <w:ind w:left="567" w:hanging="567"/>
        <w:rPr>
          <w:sz w:val="24"/>
          <w:szCs w:val="24"/>
        </w:rPr>
      </w:pPr>
      <w:r w:rsidRPr="00CF2E94">
        <w:rPr>
          <w:sz w:val="24"/>
          <w:szCs w:val="24"/>
          <w:lang w:eastAsia="lt-LT"/>
        </w:rPr>
        <w:t>Koncesininkas neatsako už asmens, kuris perima įsipareigojimų vykdymą, neveikimą ar perimtų ir (ar) perduotų įsipareigojimų vykdymo rezultatų atitikimą Sutarties ir (ar) teisės aktų reikalavimams.</w:t>
      </w:r>
    </w:p>
    <w:p w14:paraId="03C6B506" w14:textId="77777777" w:rsidR="00047550" w:rsidRPr="00CF2E94" w:rsidRDefault="00047550" w:rsidP="00047550">
      <w:pPr>
        <w:pStyle w:val="paragrafai"/>
        <w:tabs>
          <w:tab w:val="clear" w:pos="495"/>
          <w:tab w:val="num" w:pos="567"/>
          <w:tab w:val="num" w:pos="2055"/>
        </w:tabs>
        <w:spacing w:after="0"/>
        <w:ind w:left="567" w:hanging="567"/>
        <w:rPr>
          <w:sz w:val="24"/>
          <w:szCs w:val="24"/>
        </w:rPr>
      </w:pPr>
      <w:r w:rsidRPr="00CF2E94">
        <w:rPr>
          <w:sz w:val="24"/>
          <w:szCs w:val="24"/>
        </w:rPr>
        <w:t xml:space="preserve">Už Sutarties </w:t>
      </w:r>
      <w:r w:rsidRPr="00CF2E94">
        <w:rPr>
          <w:sz w:val="24"/>
          <w:szCs w:val="24"/>
        </w:rPr>
        <w:fldChar w:fldCharType="begin"/>
      </w:r>
      <w:r w:rsidRPr="00CF2E94">
        <w:rPr>
          <w:sz w:val="24"/>
          <w:szCs w:val="24"/>
        </w:rPr>
        <w:instrText xml:space="preserve"> REF _Ref407707251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30.1</w:t>
      </w:r>
      <w:r w:rsidRPr="00CF2E94">
        <w:rPr>
          <w:sz w:val="24"/>
          <w:szCs w:val="24"/>
        </w:rPr>
        <w:fldChar w:fldCharType="end"/>
      </w:r>
      <w:r w:rsidRPr="00CF2E94">
        <w:rPr>
          <w:sz w:val="24"/>
          <w:szCs w:val="24"/>
        </w:rPr>
        <w:t xml:space="preserve"> punkto pagrindu perduoto įsipareigojimo vykdymą pagal Sutartį atsako asmuo, kuriam perduotas atitinkamo įsipareigojimo įgyvendinimas. Šiam asmeniui suteikiama visa perduoto įsipareigojimo pagal Sutartį vykdymui būtina informacija ir tai nėra laikoma kurios nors Šalies konfidencialios informacijos apsaugos reikalavimų pažeidimu. </w:t>
      </w:r>
    </w:p>
    <w:p w14:paraId="791B6A76" w14:textId="77777777" w:rsidR="00047550" w:rsidRPr="00DF6A16" w:rsidRDefault="00047550" w:rsidP="00047550">
      <w:pPr>
        <w:pStyle w:val="paragrafai"/>
        <w:rPr>
          <w:sz w:val="24"/>
          <w:szCs w:val="24"/>
        </w:rPr>
      </w:pPr>
      <w:r w:rsidRPr="00CF2E94">
        <w:rPr>
          <w:sz w:val="24"/>
          <w:szCs w:val="24"/>
        </w:rPr>
        <w:t>[</w:t>
      </w:r>
      <w:r w:rsidRPr="00CF2E94">
        <w:rPr>
          <w:i/>
          <w:color w:val="0000FF"/>
          <w:sz w:val="24"/>
          <w:szCs w:val="24"/>
        </w:rPr>
        <w:t>Jei Suteikiančioji institucija Koncesininkui moka Atlygį</w:t>
      </w:r>
      <w:r w:rsidRPr="00CF2E94">
        <w:rPr>
          <w:sz w:val="24"/>
          <w:szCs w:val="24"/>
        </w:rPr>
        <w:t xml:space="preserve"> </w:t>
      </w:r>
      <w:r w:rsidRPr="00CF2E94">
        <w:rPr>
          <w:color w:val="00B050"/>
          <w:sz w:val="24"/>
          <w:szCs w:val="24"/>
        </w:rPr>
        <w:t xml:space="preserve">Laikino </w:t>
      </w:r>
      <w:r w:rsidRPr="00CD12E4">
        <w:rPr>
          <w:color w:val="00B050"/>
          <w:sz w:val="24"/>
          <w:szCs w:val="24"/>
        </w:rPr>
        <w:t>Koncesininko įsipareigojimų perdavimo tretiesiems asmenims metu Atlygis nemokamas. Jeigu Koncesininkas teikia dalį Paslaugų, tokiu atveju jam mokamas Atlygis tik už teikiamų Paslaugų dalį.</w:t>
      </w:r>
      <w:r w:rsidRPr="00EE279F">
        <w:rPr>
          <w:sz w:val="24"/>
          <w:szCs w:val="24"/>
        </w:rPr>
        <w:t>]</w:t>
      </w:r>
      <w:r w:rsidRPr="00877795">
        <w:rPr>
          <w:sz w:val="24"/>
          <w:szCs w:val="24"/>
        </w:rPr>
        <w:t>.</w:t>
      </w:r>
    </w:p>
    <w:p w14:paraId="2BD0356B" w14:textId="77777777" w:rsidR="00047550" w:rsidRPr="00CF2E94" w:rsidRDefault="00047550" w:rsidP="00047550">
      <w:pPr>
        <w:pStyle w:val="paragrafai"/>
        <w:rPr>
          <w:color w:val="00B050"/>
          <w:sz w:val="24"/>
          <w:szCs w:val="24"/>
        </w:rPr>
      </w:pPr>
      <w:bookmarkStart w:id="513" w:name="_Toc284496774"/>
      <w:bookmarkStart w:id="514" w:name="_Ref407707296"/>
      <w:r w:rsidRPr="00AC2BE4">
        <w:rPr>
          <w:sz w:val="24"/>
          <w:szCs w:val="24"/>
        </w:rPr>
        <w:lastRenderedPageBreak/>
        <w:t xml:space="preserve">Už </w:t>
      </w:r>
      <w:r w:rsidRPr="00F7208C">
        <w:rPr>
          <w:sz w:val="24"/>
          <w:szCs w:val="24"/>
        </w:rPr>
        <w:t xml:space="preserve">Sutarties </w:t>
      </w:r>
      <w:r w:rsidRPr="00F7208C">
        <w:rPr>
          <w:sz w:val="24"/>
          <w:szCs w:val="24"/>
        </w:rPr>
        <w:fldChar w:fldCharType="begin"/>
      </w:r>
      <w:r w:rsidRPr="00CF2E94">
        <w:rPr>
          <w:sz w:val="24"/>
          <w:szCs w:val="24"/>
        </w:rPr>
        <w:instrText xml:space="preserve"> REF _Ref283657041 \r \h  \* MERGEFORMAT </w:instrText>
      </w:r>
      <w:r w:rsidRPr="00F7208C">
        <w:rPr>
          <w:sz w:val="24"/>
          <w:szCs w:val="24"/>
        </w:rPr>
      </w:r>
      <w:r w:rsidRPr="00F7208C">
        <w:rPr>
          <w:sz w:val="24"/>
          <w:szCs w:val="24"/>
        </w:rPr>
        <w:fldChar w:fldCharType="separate"/>
      </w:r>
      <w:r w:rsidR="00962ECE">
        <w:rPr>
          <w:sz w:val="24"/>
          <w:szCs w:val="24"/>
        </w:rPr>
        <w:t>30.1</w:t>
      </w:r>
      <w:r w:rsidRPr="00F7208C">
        <w:rPr>
          <w:sz w:val="24"/>
          <w:szCs w:val="24"/>
        </w:rPr>
        <w:fldChar w:fldCharType="end"/>
      </w:r>
      <w:r w:rsidRPr="00F7208C">
        <w:rPr>
          <w:sz w:val="24"/>
          <w:szCs w:val="24"/>
        </w:rPr>
        <w:t> punkto pagrindu perduoto įsipareigojimo vykdymą pagal Sutartį atsako subjektas, kuriam perduotas atitinkamo įsipareigojimo įgyvendinimas. Šiam subjektui suteikiama visa perduoto įsipareigojimo pagal Sutartį vykdymui būtina informacija ir tai nėra l</w:t>
      </w:r>
      <w:r w:rsidRPr="001C07AD">
        <w:rPr>
          <w:sz w:val="24"/>
          <w:szCs w:val="24"/>
        </w:rPr>
        <w:t xml:space="preserve">aikoma kurios nors Šalies konfidencialios informacijos apsaugos pažeidimu. </w:t>
      </w:r>
      <w:bookmarkEnd w:id="513"/>
      <w:bookmarkEnd w:id="514"/>
    </w:p>
    <w:p w14:paraId="6D9E09C8" w14:textId="77777777" w:rsidR="00047550" w:rsidRPr="00CF2E94" w:rsidRDefault="00047550" w:rsidP="00047550">
      <w:pPr>
        <w:pStyle w:val="paragrafai"/>
        <w:rPr>
          <w:sz w:val="24"/>
          <w:szCs w:val="24"/>
        </w:rPr>
      </w:pPr>
      <w:bookmarkStart w:id="515" w:name="_Toc284496775"/>
      <w:r w:rsidRPr="00CF2E94">
        <w:rPr>
          <w:sz w:val="24"/>
          <w:szCs w:val="24"/>
        </w:rPr>
        <w:t>Pasibaigus aplinkybėms, dėl kurių buvo perimtas ar perduotas atitinkamas Koncesininko įsipareigojimas, jam grąžinamos laikinai perleistos teisės</w:t>
      </w:r>
      <w:r>
        <w:rPr>
          <w:sz w:val="24"/>
          <w:szCs w:val="24"/>
        </w:rPr>
        <w:t xml:space="preserve"> ne vėliau, kaip per </w:t>
      </w:r>
      <w:r w:rsidRPr="00054B26">
        <w:rPr>
          <w:sz w:val="24"/>
          <w:szCs w:val="24"/>
        </w:rPr>
        <w:t>15</w:t>
      </w:r>
      <w:r>
        <w:rPr>
          <w:sz w:val="24"/>
          <w:szCs w:val="24"/>
        </w:rPr>
        <w:t xml:space="preserve"> (penkiolika) Darbo dienų po toių aplinkybių pasibaigimo</w:t>
      </w:r>
      <w:r w:rsidRPr="00CF2E94">
        <w:rPr>
          <w:sz w:val="24"/>
          <w:szCs w:val="24"/>
        </w:rPr>
        <w:t xml:space="preserve"> ir Sutartis vykdoma įprasta tvarka.</w:t>
      </w:r>
      <w:bookmarkEnd w:id="515"/>
    </w:p>
    <w:p w14:paraId="62EA3B89" w14:textId="77777777" w:rsidR="00047550" w:rsidRPr="00CF2E94" w:rsidRDefault="00047550" w:rsidP="00047550">
      <w:pPr>
        <w:pStyle w:val="paragrafai"/>
        <w:rPr>
          <w:sz w:val="24"/>
          <w:szCs w:val="24"/>
        </w:rPr>
      </w:pPr>
      <w:bookmarkStart w:id="516" w:name="_Toc284496776"/>
      <w:r w:rsidRPr="00CF2E94">
        <w:rPr>
          <w:sz w:val="24"/>
          <w:szCs w:val="24"/>
        </w:rPr>
        <w:t xml:space="preserve">Laikinas Koncesininko įsipareigojimų vykdymo perleidimas neužkerta kelio Sutarties nutraukimui Sutarties </w:t>
      </w:r>
      <w:r w:rsidRPr="00CF2E94">
        <w:rPr>
          <w:sz w:val="24"/>
          <w:szCs w:val="24"/>
        </w:rPr>
        <w:fldChar w:fldCharType="begin"/>
      </w:r>
      <w:r w:rsidRPr="00CF2E94">
        <w:rPr>
          <w:sz w:val="24"/>
          <w:szCs w:val="24"/>
        </w:rPr>
        <w:instrText xml:space="preserve"> REF _Ref292988663 \r \h  \* MERGEFORMAT </w:instrText>
      </w:r>
      <w:r w:rsidRPr="00CF2E94">
        <w:rPr>
          <w:sz w:val="24"/>
          <w:szCs w:val="24"/>
        </w:rPr>
      </w:r>
      <w:r w:rsidRPr="00CF2E94">
        <w:rPr>
          <w:sz w:val="24"/>
          <w:szCs w:val="24"/>
        </w:rPr>
        <w:fldChar w:fldCharType="separate"/>
      </w:r>
      <w:r w:rsidR="00962ECE">
        <w:rPr>
          <w:sz w:val="24"/>
          <w:szCs w:val="24"/>
        </w:rPr>
        <w:t>XVI</w:t>
      </w:r>
      <w:r w:rsidRPr="00CF2E94">
        <w:rPr>
          <w:sz w:val="24"/>
          <w:szCs w:val="24"/>
        </w:rPr>
        <w:fldChar w:fldCharType="end"/>
      </w:r>
      <w:r w:rsidRPr="00CF2E94">
        <w:rPr>
          <w:sz w:val="24"/>
          <w:szCs w:val="24"/>
        </w:rPr>
        <w:t xml:space="preserve"> skyriuje nustatyta tvarka.</w:t>
      </w:r>
      <w:bookmarkEnd w:id="516"/>
    </w:p>
    <w:p w14:paraId="4EFAD69A" w14:textId="77777777" w:rsidR="00047550" w:rsidRPr="00CF2E94" w:rsidRDefault="00047550" w:rsidP="00047550">
      <w:pPr>
        <w:pStyle w:val="Heading2"/>
        <w:rPr>
          <w:sz w:val="24"/>
          <w:szCs w:val="24"/>
        </w:rPr>
      </w:pPr>
      <w:bookmarkStart w:id="517" w:name="_Toc293074470"/>
      <w:bookmarkStart w:id="518" w:name="_Toc297646395"/>
      <w:bookmarkStart w:id="519" w:name="_Toc300049742"/>
      <w:bookmarkStart w:id="520" w:name="_Toc299367495"/>
      <w:bookmarkStart w:id="521" w:name="_Toc55482026"/>
      <w:r w:rsidRPr="00CF2E94">
        <w:rPr>
          <w:sz w:val="24"/>
          <w:szCs w:val="24"/>
        </w:rPr>
        <w:t>Įstojimo galimybė („Step-In“)</w:t>
      </w:r>
      <w:bookmarkEnd w:id="517"/>
      <w:bookmarkEnd w:id="518"/>
      <w:bookmarkEnd w:id="519"/>
      <w:bookmarkEnd w:id="520"/>
      <w:bookmarkEnd w:id="521"/>
    </w:p>
    <w:p w14:paraId="0807B800" w14:textId="77777777" w:rsidR="00047550" w:rsidRPr="00CF2E94" w:rsidRDefault="00047550" w:rsidP="00047550">
      <w:pPr>
        <w:pStyle w:val="paragrafai"/>
        <w:rPr>
          <w:sz w:val="24"/>
          <w:szCs w:val="24"/>
        </w:rPr>
      </w:pPr>
      <w:bookmarkStart w:id="522" w:name="_Ref522206689"/>
      <w:r w:rsidRPr="00CF2E94">
        <w:rPr>
          <w:sz w:val="24"/>
          <w:szCs w:val="24"/>
        </w:rPr>
        <w:t>Finansuotojas turi teisę pasinaudoti įstojimo teise, nustatyta Tiesioginiame susitarime, vadovaudamasis susitarime nustatytais reikalavimais ir tvarka, taip pat kitomis Tiesioginiame susitarime nustatytomis Finansuotojo teisėmis. Suteikiančioji institucija negali imtis veiksmų, prieštaraujančių Tiesioginiam susitarimui.</w:t>
      </w:r>
      <w:bookmarkEnd w:id="522"/>
    </w:p>
    <w:p w14:paraId="2B2A9A9D" w14:textId="77777777" w:rsidR="00047550" w:rsidRPr="00CF2E94" w:rsidRDefault="00047550" w:rsidP="00047550">
      <w:pPr>
        <w:pStyle w:val="Heading1"/>
        <w:spacing w:before="0"/>
        <w:rPr>
          <w:sz w:val="24"/>
          <w:szCs w:val="24"/>
        </w:rPr>
      </w:pPr>
      <w:bookmarkStart w:id="523" w:name="_Toc284496777"/>
      <w:bookmarkStart w:id="524" w:name="_Toc293074471"/>
      <w:bookmarkStart w:id="525" w:name="_Toc297646396"/>
      <w:bookmarkStart w:id="526" w:name="_Toc300049743"/>
      <w:bookmarkStart w:id="527" w:name="_Toc55482027"/>
      <w:r w:rsidRPr="00CF2E94">
        <w:rPr>
          <w:sz w:val="24"/>
          <w:szCs w:val="24"/>
        </w:rPr>
        <w:t>Prievolių Suteikiančiajai institucijai ir tretiesiems asmenims įvykdymo užtikrinimas</w:t>
      </w:r>
      <w:bookmarkEnd w:id="523"/>
      <w:bookmarkEnd w:id="524"/>
      <w:bookmarkEnd w:id="525"/>
      <w:bookmarkEnd w:id="526"/>
      <w:bookmarkEnd w:id="527"/>
    </w:p>
    <w:p w14:paraId="1C7A3EDF" w14:textId="77777777" w:rsidR="00047550" w:rsidRPr="00CF2E94" w:rsidRDefault="00047550" w:rsidP="00047550">
      <w:pPr>
        <w:pStyle w:val="Heading2"/>
        <w:rPr>
          <w:sz w:val="24"/>
          <w:szCs w:val="24"/>
        </w:rPr>
      </w:pPr>
      <w:bookmarkStart w:id="528" w:name="_Ref284527355"/>
      <w:bookmarkStart w:id="529" w:name="_Toc293074472"/>
      <w:bookmarkStart w:id="530" w:name="_Toc297646397"/>
      <w:bookmarkStart w:id="531" w:name="_Toc300049744"/>
      <w:bookmarkStart w:id="532" w:name="_Toc299367496"/>
      <w:bookmarkStart w:id="533" w:name="_Toc55482028"/>
      <w:bookmarkStart w:id="534" w:name="_Ref136310825"/>
      <w:bookmarkStart w:id="535" w:name="_Toc141511371"/>
      <w:bookmarkStart w:id="536" w:name="_Toc284496778"/>
      <w:bookmarkEnd w:id="511"/>
      <w:r w:rsidRPr="00CF2E94">
        <w:rPr>
          <w:sz w:val="24"/>
          <w:szCs w:val="24"/>
        </w:rPr>
        <w:t>Prievolių Suteikiančiajai institucijai įvykdymo užtikrinimas</w:t>
      </w:r>
      <w:bookmarkEnd w:id="528"/>
      <w:bookmarkEnd w:id="529"/>
      <w:bookmarkEnd w:id="530"/>
      <w:bookmarkEnd w:id="531"/>
      <w:bookmarkEnd w:id="532"/>
      <w:bookmarkEnd w:id="533"/>
    </w:p>
    <w:p w14:paraId="18CAAF94" w14:textId="77777777" w:rsidR="00047550" w:rsidRPr="00CF2E94" w:rsidRDefault="00047550" w:rsidP="00047550">
      <w:pPr>
        <w:pStyle w:val="paragrafai"/>
        <w:tabs>
          <w:tab w:val="num" w:pos="1430"/>
        </w:tabs>
        <w:rPr>
          <w:sz w:val="24"/>
          <w:szCs w:val="24"/>
        </w:rPr>
      </w:pPr>
      <w:bookmarkStart w:id="537" w:name="_Ref391450697"/>
      <w:bookmarkStart w:id="538" w:name="_Ref518487297"/>
      <w:bookmarkStart w:id="539" w:name="_Ref293328441"/>
      <w:r w:rsidRPr="00CF2E94">
        <w:rPr>
          <w:sz w:val="24"/>
          <w:szCs w:val="24"/>
        </w:rPr>
        <w:t>Koncesininkas, vykdydamas Išankstines Sutarties įsigaliojimo sąlygas, privalo pateikti Prievolių įvykdymo užtikrinimą pagal Sąlygose nustatytas formas, kuri</w:t>
      </w:r>
      <w:bookmarkEnd w:id="537"/>
      <w:r w:rsidRPr="00CF2E94">
        <w:rPr>
          <w:sz w:val="24"/>
          <w:szCs w:val="24"/>
        </w:rPr>
        <w:t>o dydis būtų:</w:t>
      </w:r>
      <w:bookmarkEnd w:id="538"/>
    </w:p>
    <w:p w14:paraId="32BE8DF1" w14:textId="77777777" w:rsidR="00047550" w:rsidRPr="00CF2E94" w:rsidRDefault="00047550" w:rsidP="00047550">
      <w:pPr>
        <w:pStyle w:val="paragrafesraas"/>
        <w:rPr>
          <w:sz w:val="24"/>
          <w:szCs w:val="24"/>
        </w:rPr>
      </w:pPr>
      <w:r w:rsidRPr="00CF2E94">
        <w:rPr>
          <w:sz w:val="24"/>
          <w:szCs w:val="24"/>
        </w:rPr>
        <w:t xml:space="preserve"> Iki </w:t>
      </w:r>
      <w:r>
        <w:rPr>
          <w:sz w:val="24"/>
          <w:szCs w:val="24"/>
        </w:rPr>
        <w:t>Objekto eksploatacijos</w:t>
      </w:r>
      <w:r w:rsidRPr="00CF2E94">
        <w:rPr>
          <w:sz w:val="24"/>
          <w:szCs w:val="24"/>
        </w:rPr>
        <w:t xml:space="preserve"> pradžios –</w:t>
      </w:r>
      <w:r w:rsidRPr="00CF2E94">
        <w:rPr>
          <w:color w:val="FF0000"/>
          <w:sz w:val="24"/>
          <w:szCs w:val="24"/>
        </w:rPr>
        <w:t xml:space="preserve"> [nurodomas Sąlygose nustatytas dydis procentais arba fiksuota suma] nuo </w:t>
      </w:r>
      <w:r w:rsidRPr="00CF2E94">
        <w:rPr>
          <w:sz w:val="24"/>
          <w:szCs w:val="24"/>
        </w:rPr>
        <w:t>Investuotojo Pasiūlyme nurodytos bendros Investicijų vertės (su PVM);</w:t>
      </w:r>
    </w:p>
    <w:p w14:paraId="535833D6" w14:textId="77777777" w:rsidR="00047550" w:rsidRPr="00CF2E94" w:rsidRDefault="00047550" w:rsidP="00047550">
      <w:pPr>
        <w:pStyle w:val="paragrafesraas"/>
        <w:tabs>
          <w:tab w:val="clear" w:pos="720"/>
          <w:tab w:val="left" w:pos="851"/>
          <w:tab w:val="left" w:pos="1134"/>
        </w:tabs>
        <w:rPr>
          <w:sz w:val="24"/>
          <w:szCs w:val="24"/>
        </w:rPr>
      </w:pPr>
      <w:r w:rsidRPr="00CF2E94">
        <w:rPr>
          <w:sz w:val="24"/>
          <w:szCs w:val="24"/>
        </w:rPr>
        <w:t xml:space="preserve">nuo </w:t>
      </w:r>
      <w:r>
        <w:rPr>
          <w:sz w:val="24"/>
          <w:szCs w:val="24"/>
        </w:rPr>
        <w:t>Objekto eksploatacijos</w:t>
      </w:r>
      <w:r w:rsidRPr="00CF2E94">
        <w:rPr>
          <w:sz w:val="24"/>
          <w:szCs w:val="24"/>
        </w:rPr>
        <w:t xml:space="preserve"> pradžios iki Sutarties galiojimo pabaigos (kiekvienam 12 (dvylikos) mėnesių laikotarpiui nuo </w:t>
      </w:r>
      <w:r>
        <w:rPr>
          <w:sz w:val="24"/>
          <w:szCs w:val="24"/>
        </w:rPr>
        <w:t>Objekto eksploatacijos</w:t>
      </w:r>
      <w:r w:rsidRPr="00CF2E94">
        <w:rPr>
          <w:sz w:val="24"/>
          <w:szCs w:val="24"/>
        </w:rPr>
        <w:t xml:space="preserve"> pradžios) – </w:t>
      </w:r>
      <w:r w:rsidRPr="00CF2E94">
        <w:rPr>
          <w:color w:val="0033CC"/>
          <w:sz w:val="24"/>
          <w:szCs w:val="24"/>
        </w:rPr>
        <w:t>[</w:t>
      </w:r>
      <w:r w:rsidRPr="00CF2E94">
        <w:rPr>
          <w:i/>
          <w:color w:val="0033CC"/>
          <w:sz w:val="24"/>
          <w:szCs w:val="24"/>
        </w:rPr>
        <w:t>pasirinkti taikomą būdą</w:t>
      </w:r>
      <w:r w:rsidRPr="00CF2E94">
        <w:rPr>
          <w:color w:val="0033CC"/>
          <w:sz w:val="24"/>
          <w:szCs w:val="24"/>
        </w:rPr>
        <w:t xml:space="preserve"> </w:t>
      </w:r>
      <w:r w:rsidRPr="00CF2E94">
        <w:rPr>
          <w:color w:val="FF0000"/>
          <w:sz w:val="24"/>
          <w:szCs w:val="24"/>
        </w:rPr>
        <w:t>[</w:t>
      </w:r>
      <w:r w:rsidRPr="00CF2E94">
        <w:rPr>
          <w:i/>
          <w:color w:val="FF0000"/>
          <w:sz w:val="24"/>
          <w:szCs w:val="24"/>
        </w:rPr>
        <w:t>suma</w:t>
      </w:r>
      <w:r w:rsidRPr="00CF2E94">
        <w:rPr>
          <w:color w:val="009900"/>
          <w:sz w:val="24"/>
          <w:szCs w:val="24"/>
        </w:rPr>
        <w:t xml:space="preserve">] </w:t>
      </w:r>
      <w:r w:rsidRPr="00CF2E94">
        <w:rPr>
          <w:color w:val="FF0000"/>
          <w:sz w:val="24"/>
          <w:szCs w:val="24"/>
        </w:rPr>
        <w:t>[</w:t>
      </w:r>
      <w:r w:rsidRPr="00CF2E94">
        <w:rPr>
          <w:i/>
          <w:color w:val="FF0000"/>
          <w:sz w:val="24"/>
          <w:szCs w:val="24"/>
        </w:rPr>
        <w:t>nurodyti valiutą</w:t>
      </w:r>
      <w:r w:rsidRPr="00CF2E94">
        <w:rPr>
          <w:color w:val="009900"/>
          <w:sz w:val="24"/>
          <w:szCs w:val="24"/>
        </w:rPr>
        <w:t xml:space="preserve">] sumai </w:t>
      </w:r>
      <w:r w:rsidRPr="00CF2E94">
        <w:rPr>
          <w:i/>
          <w:color w:val="0033CC"/>
          <w:sz w:val="24"/>
          <w:szCs w:val="24"/>
        </w:rPr>
        <w:t>/ arba</w:t>
      </w:r>
      <w:r w:rsidRPr="00CF2E94">
        <w:rPr>
          <w:color w:val="0033CC"/>
          <w:sz w:val="24"/>
          <w:szCs w:val="24"/>
        </w:rPr>
        <w:t xml:space="preserve"> </w:t>
      </w:r>
      <w:r w:rsidRPr="00CF2E94">
        <w:rPr>
          <w:color w:val="FF0000"/>
          <w:sz w:val="24"/>
          <w:szCs w:val="24"/>
        </w:rPr>
        <w:t>[</w:t>
      </w:r>
      <w:r w:rsidRPr="00CF2E94">
        <w:rPr>
          <w:i/>
          <w:color w:val="FF0000"/>
          <w:sz w:val="24"/>
          <w:szCs w:val="24"/>
        </w:rPr>
        <w:t>procentai</w:t>
      </w:r>
      <w:r w:rsidRPr="00CF2E94">
        <w:rPr>
          <w:color w:val="FF0000"/>
          <w:sz w:val="24"/>
          <w:szCs w:val="24"/>
        </w:rPr>
        <w:t>]</w:t>
      </w:r>
      <w:r w:rsidRPr="00CF2E94">
        <w:rPr>
          <w:sz w:val="24"/>
          <w:szCs w:val="24"/>
        </w:rPr>
        <w:t xml:space="preserve"> </w:t>
      </w:r>
      <w:r w:rsidRPr="00CF2E94">
        <w:rPr>
          <w:color w:val="009900"/>
          <w:sz w:val="24"/>
          <w:szCs w:val="24"/>
        </w:rPr>
        <w:t>procentams</w:t>
      </w:r>
      <w:r w:rsidRPr="00CF2E94">
        <w:rPr>
          <w:sz w:val="24"/>
          <w:szCs w:val="24"/>
        </w:rPr>
        <w:t xml:space="preserve"> nuo [</w:t>
      </w:r>
      <w:r w:rsidRPr="00CF2E94">
        <w:rPr>
          <w:i/>
          <w:color w:val="3333FF"/>
          <w:sz w:val="24"/>
          <w:szCs w:val="24"/>
        </w:rPr>
        <w:t xml:space="preserve">pasirinkti </w:t>
      </w:r>
      <w:r w:rsidRPr="00CF2E94">
        <w:rPr>
          <w:color w:val="00B050"/>
          <w:sz w:val="24"/>
          <w:szCs w:val="24"/>
        </w:rPr>
        <w:t xml:space="preserve">atitinkamų Paslaugų teikimo metų Atlygio (be PVM) </w:t>
      </w:r>
      <w:r w:rsidRPr="00CF2E94">
        <w:rPr>
          <w:color w:val="3333FF"/>
          <w:sz w:val="24"/>
          <w:szCs w:val="24"/>
        </w:rPr>
        <w:t>arba</w:t>
      </w:r>
      <w:r w:rsidRPr="00CF2E94">
        <w:rPr>
          <w:color w:val="00B050"/>
          <w:sz w:val="24"/>
          <w:szCs w:val="24"/>
        </w:rPr>
        <w:t xml:space="preserve"> Mokesčio (be PVM</w:t>
      </w:r>
      <w:r w:rsidRPr="00CF2E94">
        <w:rPr>
          <w:sz w:val="24"/>
          <w:szCs w:val="24"/>
        </w:rPr>
        <w:t xml:space="preserve"> </w:t>
      </w:r>
      <w:r w:rsidRPr="00CF2E94">
        <w:rPr>
          <w:color w:val="0000FF"/>
          <w:sz w:val="24"/>
          <w:szCs w:val="24"/>
        </w:rPr>
        <w:t>arba nurodoma kita Prievolių įvykdymo užtikrinimo dydžio nustatymo tvarka</w:t>
      </w:r>
      <w:r w:rsidRPr="00CF2E94">
        <w:rPr>
          <w:color w:val="3333FF"/>
          <w:sz w:val="24"/>
          <w:szCs w:val="24"/>
        </w:rPr>
        <w:t>]</w:t>
      </w:r>
      <w:r w:rsidRPr="00CF2E94">
        <w:rPr>
          <w:sz w:val="24"/>
          <w:szCs w:val="24"/>
        </w:rPr>
        <w:t>;</w:t>
      </w:r>
    </w:p>
    <w:p w14:paraId="79C9780C" w14:textId="77777777" w:rsidR="00047550" w:rsidRPr="00CF2E94" w:rsidRDefault="00047550" w:rsidP="00047550">
      <w:pPr>
        <w:pStyle w:val="paragrafai"/>
        <w:rPr>
          <w:sz w:val="24"/>
          <w:szCs w:val="24"/>
        </w:rPr>
      </w:pPr>
      <w:bookmarkStart w:id="540" w:name="_Ref522535605"/>
      <w:r w:rsidRPr="00CF2E94">
        <w:rPr>
          <w:sz w:val="24"/>
          <w:szCs w:val="24"/>
        </w:rPr>
        <w:t xml:space="preserve">Koncesininko pateikiamas Prievolių įvykdymo užtikrinimas gali galioti trumpiau, nei Sutarties </w:t>
      </w:r>
      <w:r w:rsidRPr="00CF2E94">
        <w:rPr>
          <w:sz w:val="24"/>
          <w:szCs w:val="24"/>
        </w:rPr>
        <w:fldChar w:fldCharType="begin"/>
      </w:r>
      <w:r w:rsidRPr="00CF2E94">
        <w:rPr>
          <w:sz w:val="24"/>
          <w:szCs w:val="24"/>
        </w:rPr>
        <w:instrText xml:space="preserve"> REF _Ref518487297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32.1</w:t>
      </w:r>
      <w:r w:rsidRPr="00CF2E94">
        <w:rPr>
          <w:sz w:val="24"/>
          <w:szCs w:val="24"/>
        </w:rPr>
        <w:fldChar w:fldCharType="end"/>
      </w:r>
      <w:r w:rsidRPr="00CF2E94">
        <w:rPr>
          <w:sz w:val="24"/>
          <w:szCs w:val="24"/>
        </w:rPr>
        <w:t xml:space="preserve">  punkte (pvz. gali galioti 12 mėnesių), tačiau tokiu atveju Koncesininkas privalo ne vėliau kaip prieš </w:t>
      </w:r>
      <w:r w:rsidRPr="00CF2E94">
        <w:rPr>
          <w:color w:val="FF0000"/>
          <w:sz w:val="24"/>
          <w:szCs w:val="24"/>
        </w:rPr>
        <w:t>[</w:t>
      </w:r>
      <w:r w:rsidRPr="00CF2E94">
        <w:rPr>
          <w:i/>
          <w:color w:val="FF0000"/>
          <w:sz w:val="24"/>
          <w:szCs w:val="24"/>
        </w:rPr>
        <w:t>nustatyti terminą, rekomenduojama –</w:t>
      </w:r>
      <w:r w:rsidRPr="00CF2E94">
        <w:rPr>
          <w:color w:val="FF0000"/>
          <w:sz w:val="24"/>
          <w:szCs w:val="24"/>
        </w:rPr>
        <w:t xml:space="preserve"> 15 (penkiolika) dienų]</w:t>
      </w:r>
      <w:r w:rsidRPr="00CF2E94">
        <w:rPr>
          <w:sz w:val="24"/>
          <w:szCs w:val="24"/>
        </w:rPr>
        <w:t xml:space="preserve"> iki pateikto užtikrinimo galiojimo termino pabaigos pateikti Suteikiančiajai institucijai naują lygiavertį Prievolių įvykdymo užtikrinimą. Suteikiančioji institucija privalo ne daugiau kaip per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3 Darbo dienas]</w:t>
      </w:r>
      <w:r w:rsidRPr="00CF2E94">
        <w:rPr>
          <w:sz w:val="24"/>
          <w:szCs w:val="24"/>
        </w:rPr>
        <w:t xml:space="preserve"> nuo užtikrinimo (arba paklausimo dėl jo tinkamumo) gavimo patvirtinti, ar užtikrinimas tinkamas ir lygiavertis.</w:t>
      </w:r>
      <w:bookmarkEnd w:id="539"/>
      <w:bookmarkEnd w:id="540"/>
    </w:p>
    <w:p w14:paraId="410F665C" w14:textId="77777777" w:rsidR="00047550" w:rsidRPr="00CF2E94" w:rsidRDefault="00047550" w:rsidP="00047550">
      <w:pPr>
        <w:pStyle w:val="paragrafai"/>
        <w:tabs>
          <w:tab w:val="clear" w:pos="495"/>
        </w:tabs>
        <w:ind w:left="426" w:hanging="426"/>
        <w:rPr>
          <w:sz w:val="24"/>
          <w:szCs w:val="24"/>
        </w:rPr>
      </w:pPr>
      <w:r w:rsidRPr="00CF2E94">
        <w:rPr>
          <w:sz w:val="24"/>
          <w:szCs w:val="24"/>
        </w:rPr>
        <w:t xml:space="preserve">Koncesininkui neįvykdžius savo prievolių, kurios yra užtikrintos Prievolių užtikrinimu, arba Sutarties </w:t>
      </w:r>
      <w:r w:rsidRPr="00CF2E94">
        <w:rPr>
          <w:sz w:val="24"/>
          <w:szCs w:val="24"/>
        </w:rPr>
        <w:fldChar w:fldCharType="begin"/>
      </w:r>
      <w:r w:rsidRPr="00CF2E94">
        <w:rPr>
          <w:sz w:val="24"/>
          <w:szCs w:val="24"/>
        </w:rPr>
        <w:instrText xml:space="preserve"> REF _Ref439755714 \r \h  \* MERGEFORMAT </w:instrText>
      </w:r>
      <w:r w:rsidRPr="00CF2E94">
        <w:rPr>
          <w:sz w:val="24"/>
          <w:szCs w:val="24"/>
        </w:rPr>
      </w:r>
      <w:r w:rsidRPr="00CF2E94">
        <w:rPr>
          <w:sz w:val="24"/>
          <w:szCs w:val="24"/>
        </w:rPr>
        <w:fldChar w:fldCharType="separate"/>
      </w:r>
      <w:r w:rsidR="00962ECE">
        <w:rPr>
          <w:sz w:val="24"/>
          <w:szCs w:val="24"/>
        </w:rPr>
        <w:t>40</w:t>
      </w:r>
      <w:r w:rsidRPr="00CF2E94">
        <w:rPr>
          <w:sz w:val="24"/>
          <w:szCs w:val="24"/>
        </w:rPr>
        <w:fldChar w:fldCharType="end"/>
      </w:r>
      <w:r w:rsidRPr="00CF2E94">
        <w:rPr>
          <w:sz w:val="24"/>
          <w:szCs w:val="24"/>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ir (ii) kitus Koncesininko ar Investuotojo finansinius įsipareigojimus Suteikiančiajai institucijai pagal Sutartį. Jeigu po tokio panaudojimo liktų pagal Prievolių </w:t>
      </w:r>
      <w:r w:rsidRPr="00CF2E94">
        <w:rPr>
          <w:sz w:val="24"/>
          <w:szCs w:val="24"/>
        </w:rPr>
        <w:lastRenderedPageBreak/>
        <w:t>įvykdymo užtikrinimą pareikalautų užtikrinimo lėšų, jos per 10 (dešimt) Darbo dienų gražinamos Koncesininkui.</w:t>
      </w:r>
    </w:p>
    <w:p w14:paraId="06D6B6F6" w14:textId="77777777" w:rsidR="00047550" w:rsidRPr="00CF2E94" w:rsidRDefault="00047550" w:rsidP="00047550">
      <w:pPr>
        <w:pStyle w:val="paragrafai"/>
        <w:rPr>
          <w:sz w:val="24"/>
          <w:szCs w:val="24"/>
        </w:rPr>
      </w:pPr>
      <w:r w:rsidRPr="00CF2E94">
        <w:rPr>
          <w:sz w:val="24"/>
          <w:szCs w:val="24"/>
        </w:rPr>
        <w:t xml:space="preserve">Pasibaigus Sutarčiai ir per 3(tirs) mėnesius Suteikiančiajai institucijai nepasinaudojus Prievolių įvykdymo užtikrinimu arba Koncesininkui įvykdžius užtikrinamas prievoles, ne vėliau kaip per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7 (septynias) dienas]</w:t>
      </w:r>
      <w:r w:rsidRPr="00CF2E94">
        <w:rPr>
          <w:sz w:val="24"/>
          <w:szCs w:val="24"/>
        </w:rPr>
        <w:t>, Suteikiančioji institucija grąžina jai suteiktą Prievolių įvykdymo užtikrinimą.</w:t>
      </w:r>
    </w:p>
    <w:p w14:paraId="76359F2E" w14:textId="77777777" w:rsidR="00047550" w:rsidRPr="00887CF8" w:rsidRDefault="00047550" w:rsidP="00047550">
      <w:pPr>
        <w:pStyle w:val="Heading2"/>
        <w:rPr>
          <w:sz w:val="24"/>
          <w:szCs w:val="24"/>
        </w:rPr>
      </w:pPr>
      <w:bookmarkStart w:id="541" w:name="_Ref284584578"/>
      <w:bookmarkStart w:id="542" w:name="_Toc293074473"/>
      <w:bookmarkStart w:id="543" w:name="_Toc297646398"/>
      <w:bookmarkStart w:id="544" w:name="_Toc300049745"/>
      <w:bookmarkStart w:id="545" w:name="_Toc299367498"/>
      <w:bookmarkStart w:id="546" w:name="_Ref521902644"/>
      <w:bookmarkStart w:id="547" w:name="_Toc55482029"/>
      <w:r w:rsidRPr="00887CF8">
        <w:rPr>
          <w:sz w:val="24"/>
          <w:szCs w:val="24"/>
        </w:rPr>
        <w:t>Prievolių tretiesiems asmenims įvykdymo užtikrinim</w:t>
      </w:r>
      <w:bookmarkEnd w:id="534"/>
      <w:bookmarkEnd w:id="535"/>
      <w:bookmarkEnd w:id="536"/>
      <w:bookmarkEnd w:id="541"/>
      <w:bookmarkEnd w:id="542"/>
      <w:r w:rsidRPr="00887CF8">
        <w:rPr>
          <w:sz w:val="24"/>
          <w:szCs w:val="24"/>
        </w:rPr>
        <w:t>as</w:t>
      </w:r>
      <w:bookmarkEnd w:id="543"/>
      <w:bookmarkEnd w:id="544"/>
      <w:bookmarkEnd w:id="545"/>
      <w:bookmarkEnd w:id="546"/>
      <w:bookmarkEnd w:id="547"/>
    </w:p>
    <w:p w14:paraId="0228A12C" w14:textId="77777777" w:rsidR="00047550" w:rsidRPr="00CF2E94" w:rsidRDefault="00047550" w:rsidP="00047550">
      <w:pPr>
        <w:pStyle w:val="paragrafai"/>
        <w:rPr>
          <w:sz w:val="24"/>
          <w:szCs w:val="24"/>
        </w:rPr>
      </w:pPr>
      <w:bookmarkStart w:id="548" w:name="_Ref137381511"/>
      <w:bookmarkStart w:id="549" w:name="_Toc284496779"/>
      <w:r w:rsidRPr="00CF2E94">
        <w:rPr>
          <w:sz w:val="24"/>
          <w:szCs w:val="24"/>
        </w:rPr>
        <w:t xml:space="preserve">Užtikrindamas savo prievolių įvykdymą Finansuotojui, Koncesininkas turi teisę įkeisti ir/ar perleisti savo būsimas pajamas, gaunamas pagal Sutartį ir perleisti reikalavimo teises, susijusias su Sutartimi, Finansuotojui taip pat įkeisti Finansuotojui sąskaitą, į kurią atliekami Suteikiančiosios institucijos mokėjimai Koncesininkui </w:t>
      </w:r>
      <w:r w:rsidRPr="00CF2E94">
        <w:rPr>
          <w:i/>
          <w:color w:val="0000FF"/>
          <w:sz w:val="24"/>
          <w:szCs w:val="24"/>
        </w:rPr>
        <w:t>[Jei Suteikiančioji institucija Koncesininkui moka Atlygį]</w:t>
      </w:r>
      <w:r w:rsidRPr="00CF2E94">
        <w:rPr>
          <w:sz w:val="24"/>
          <w:szCs w:val="24"/>
        </w:rPr>
        <w:t xml:space="preserve">. </w:t>
      </w:r>
      <w:r w:rsidRPr="00EE279F">
        <w:rPr>
          <w:sz w:val="24"/>
          <w:szCs w:val="24"/>
        </w:rPr>
        <w:t xml:space="preserve">Apie sudarytą įkeitimo sandorį </w:t>
      </w:r>
      <w:r w:rsidRPr="00877795">
        <w:rPr>
          <w:sz w:val="24"/>
          <w:szCs w:val="24"/>
        </w:rPr>
        <w:t>Koncesininkas</w:t>
      </w:r>
      <w:r w:rsidRPr="00DF6A16">
        <w:rPr>
          <w:sz w:val="24"/>
          <w:szCs w:val="24"/>
        </w:rPr>
        <w:t xml:space="preserve"> privalo nedelsiant informuoti </w:t>
      </w:r>
      <w:r w:rsidRPr="00AC2BE4">
        <w:rPr>
          <w:sz w:val="24"/>
          <w:szCs w:val="24"/>
        </w:rPr>
        <w:t>suteikiančiąją instituciją</w:t>
      </w:r>
      <w:r w:rsidRPr="00F7208C">
        <w:rPr>
          <w:sz w:val="24"/>
          <w:szCs w:val="24"/>
        </w:rPr>
        <w:t xml:space="preserve">. </w:t>
      </w:r>
      <w:r w:rsidRPr="00CF2E94">
        <w:rPr>
          <w:sz w:val="24"/>
          <w:szCs w:val="24"/>
        </w:rPr>
        <w:t>Užtikrinti savo prievolių įvykdymą kitu savo turtu, kitais įstatymų numatytais prievolių įvykdymo užtikrinimo būdais ar kitiems asmenims Koncesininkas gali tik gavęs išankstinį rašytinį Suteikiančiosios institucijos sutikimą, kurio šis negali nepagrįstai neduoti. Toks Suteikiančiosios institucijos sutikimas nereikalingas, kai tokio užtikrinimo vertė neviršija 100 000 (vieno šimto tūkstančių) eurų ir yra nesusijusi su Turto suvaržymu.</w:t>
      </w:r>
    </w:p>
    <w:p w14:paraId="6BBBD964" w14:textId="77777777" w:rsidR="00047550" w:rsidRPr="00A62796" w:rsidRDefault="00047550" w:rsidP="00047550">
      <w:pPr>
        <w:pStyle w:val="paragrafai"/>
        <w:rPr>
          <w:sz w:val="24"/>
          <w:szCs w:val="24"/>
        </w:rPr>
      </w:pPr>
      <w:bookmarkStart w:id="550" w:name="_Ref297643139"/>
      <w:bookmarkStart w:id="551" w:name="_Ref299364745"/>
      <w:bookmarkEnd w:id="548"/>
      <w:bookmarkEnd w:id="549"/>
      <w:r w:rsidRPr="00877795">
        <w:rPr>
          <w:sz w:val="24"/>
          <w:szCs w:val="24"/>
        </w:rPr>
        <w:t>Koncesininko</w:t>
      </w:r>
      <w:r w:rsidRPr="00DF6A16">
        <w:rPr>
          <w:sz w:val="24"/>
          <w:szCs w:val="24"/>
        </w:rPr>
        <w:t xml:space="preserve"> akcijos ar jų suteikiamos teisės, iš anksto pranešus </w:t>
      </w:r>
      <w:r w:rsidRPr="00AC2BE4">
        <w:rPr>
          <w:sz w:val="24"/>
          <w:szCs w:val="24"/>
        </w:rPr>
        <w:t>Suteikiančiajai institucijai, gali būti įkeistos Finansuotojui, sudarant atitinkamą susitarimą tarp Finansuotojo</w:t>
      </w:r>
      <w:r w:rsidRPr="001C07AD">
        <w:rPr>
          <w:sz w:val="24"/>
          <w:szCs w:val="24"/>
        </w:rPr>
        <w:t xml:space="preserve"> ir Investuotojo</w:t>
      </w:r>
      <w:r w:rsidRPr="00B85F8A">
        <w:rPr>
          <w:sz w:val="24"/>
          <w:szCs w:val="24"/>
        </w:rPr>
        <w:t xml:space="preserve"> arba Tiesioginių susitarimą. Finansuotojui pasinaudojus šiame Sutarties </w:t>
      </w:r>
      <w:r w:rsidRPr="006B7510">
        <w:rPr>
          <w:sz w:val="24"/>
          <w:szCs w:val="24"/>
        </w:rPr>
        <w:t xml:space="preserve">punkte nustatytu įkeitimu ir esant </w:t>
      </w:r>
      <w:r w:rsidRPr="00156CBF">
        <w:rPr>
          <w:sz w:val="24"/>
          <w:szCs w:val="24"/>
        </w:rPr>
        <w:t xml:space="preserve">Sutarties </w:t>
      </w:r>
      <w:r w:rsidRPr="001A1BF3">
        <w:rPr>
          <w:sz w:val="24"/>
          <w:szCs w:val="24"/>
        </w:rPr>
        <w:fldChar w:fldCharType="begin"/>
      </w:r>
      <w:r w:rsidRPr="00CF2E94">
        <w:rPr>
          <w:sz w:val="24"/>
          <w:szCs w:val="24"/>
        </w:rPr>
        <w:instrText xml:space="preserve"> REF _Ref309246371 \r \h  \* MERGEFORMAT </w:instrText>
      </w:r>
      <w:r w:rsidRPr="001A1BF3">
        <w:rPr>
          <w:sz w:val="24"/>
          <w:szCs w:val="24"/>
        </w:rPr>
      </w:r>
      <w:r w:rsidRPr="001A1BF3">
        <w:rPr>
          <w:sz w:val="24"/>
          <w:szCs w:val="24"/>
        </w:rPr>
        <w:fldChar w:fldCharType="separate"/>
      </w:r>
      <w:r w:rsidR="00962ECE">
        <w:rPr>
          <w:sz w:val="24"/>
          <w:szCs w:val="24"/>
        </w:rPr>
        <w:t>40.1</w:t>
      </w:r>
      <w:r w:rsidRPr="001A1BF3">
        <w:rPr>
          <w:sz w:val="24"/>
          <w:szCs w:val="24"/>
        </w:rPr>
        <w:fldChar w:fldCharType="end"/>
      </w:r>
      <w:r w:rsidRPr="001A1BF3">
        <w:rPr>
          <w:sz w:val="24"/>
          <w:szCs w:val="24"/>
        </w:rPr>
        <w:t xml:space="preserve"> punkte numatytai situacijai, </w:t>
      </w:r>
      <w:r w:rsidRPr="004C7337">
        <w:rPr>
          <w:sz w:val="24"/>
          <w:szCs w:val="24"/>
        </w:rPr>
        <w:t xml:space="preserve">minėtame </w:t>
      </w:r>
      <w:r w:rsidRPr="00A62796">
        <w:rPr>
          <w:sz w:val="24"/>
          <w:szCs w:val="24"/>
        </w:rPr>
        <w:t>punkte numatytas terminas pradedamas skaičiuoti iš naujo.</w:t>
      </w:r>
      <w:bookmarkEnd w:id="550"/>
      <w:bookmarkEnd w:id="551"/>
    </w:p>
    <w:p w14:paraId="208FCB51" w14:textId="77777777" w:rsidR="00047550" w:rsidRPr="00CF2E94" w:rsidRDefault="00047550" w:rsidP="00047550">
      <w:pPr>
        <w:pStyle w:val="paragrafai"/>
        <w:rPr>
          <w:sz w:val="24"/>
          <w:szCs w:val="24"/>
        </w:rPr>
      </w:pPr>
      <w:bookmarkStart w:id="552" w:name="_Toc284496780"/>
      <w:r w:rsidRPr="00DD5099">
        <w:rPr>
          <w:sz w:val="24"/>
          <w:szCs w:val="24"/>
        </w:rPr>
        <w:t xml:space="preserve">Suteikiančioji institucija įsipareigoja bendradarbiauti ir be svarbios priežasties, kai tai nepažeidžia </w:t>
      </w:r>
      <w:r w:rsidRPr="006B4529">
        <w:rPr>
          <w:sz w:val="24"/>
          <w:szCs w:val="24"/>
        </w:rPr>
        <w:t>Sute</w:t>
      </w:r>
      <w:r w:rsidRPr="00FD7E4C">
        <w:rPr>
          <w:sz w:val="24"/>
          <w:szCs w:val="24"/>
        </w:rPr>
        <w:t>ikiančiosios institucijos</w:t>
      </w:r>
      <w:r w:rsidRPr="00210B7F">
        <w:rPr>
          <w:sz w:val="24"/>
          <w:szCs w:val="24"/>
        </w:rPr>
        <w:t xml:space="preserve"> interesų</w:t>
      </w:r>
      <w:r w:rsidRPr="00E510BA">
        <w:rPr>
          <w:sz w:val="24"/>
          <w:szCs w:val="24"/>
        </w:rPr>
        <w:t xml:space="preserve"> nepadidina </w:t>
      </w:r>
      <w:r w:rsidRPr="00BF347E">
        <w:rPr>
          <w:sz w:val="24"/>
          <w:szCs w:val="24"/>
        </w:rPr>
        <w:t>Suteikiančiosios institucijos įsipareigojimų, nesukuria jam ir / ar valstybei papildomų įsipareigojimų ir rizikų,</w:t>
      </w:r>
      <w:r w:rsidRPr="00CF2E94">
        <w:rPr>
          <w:sz w:val="24"/>
          <w:szCs w:val="24"/>
        </w:rPr>
        <w:t xml:space="preserve"> ir neprieštarauja teisės aktams, neatsisakyti išduoti leidimus ar sutikimus, kurie bus būtini Koncesininko įsipareigojimų Finansuotojui </w:t>
      </w:r>
      <w:r>
        <w:rPr>
          <w:sz w:val="24"/>
          <w:szCs w:val="24"/>
        </w:rPr>
        <w:t xml:space="preserve">ar Kitam paskolos teikėjui </w:t>
      </w:r>
      <w:r w:rsidRPr="00CF2E94">
        <w:rPr>
          <w:sz w:val="24"/>
          <w:szCs w:val="24"/>
        </w:rPr>
        <w:t>užtikrinimo priemonėms sukurti.</w:t>
      </w:r>
      <w:bookmarkEnd w:id="552"/>
      <w:r w:rsidRPr="00CF2E94">
        <w:rPr>
          <w:sz w:val="24"/>
          <w:szCs w:val="24"/>
        </w:rPr>
        <w:t xml:space="preserve"> Suteikiančiosios institucijos atsisakymas išduoti leidimą ar sutikimą turi būti motyvuotas.</w:t>
      </w:r>
    </w:p>
    <w:p w14:paraId="4777A1E4" w14:textId="77777777" w:rsidR="00047550" w:rsidRPr="00CF2E94" w:rsidRDefault="00047550" w:rsidP="00047550">
      <w:pPr>
        <w:pStyle w:val="Heading1"/>
        <w:spacing w:before="0"/>
        <w:rPr>
          <w:sz w:val="24"/>
          <w:szCs w:val="24"/>
        </w:rPr>
      </w:pPr>
      <w:bookmarkStart w:id="553" w:name="_Toc284496784"/>
      <w:bookmarkStart w:id="554" w:name="_Toc293074474"/>
      <w:bookmarkStart w:id="555" w:name="_Toc297646399"/>
      <w:bookmarkStart w:id="556" w:name="_Toc300049746"/>
      <w:bookmarkStart w:id="557" w:name="_Toc299367499"/>
      <w:bookmarkStart w:id="558" w:name="_Toc55482030"/>
      <w:bookmarkStart w:id="559" w:name="_Toc141511373"/>
      <w:r w:rsidRPr="00CF2E94">
        <w:rPr>
          <w:sz w:val="24"/>
          <w:szCs w:val="24"/>
        </w:rPr>
        <w:t>Draudimas</w:t>
      </w:r>
      <w:bookmarkEnd w:id="553"/>
      <w:bookmarkEnd w:id="554"/>
      <w:bookmarkEnd w:id="555"/>
      <w:bookmarkEnd w:id="556"/>
      <w:bookmarkEnd w:id="557"/>
      <w:bookmarkEnd w:id="558"/>
    </w:p>
    <w:p w14:paraId="538A7BE6" w14:textId="77777777" w:rsidR="00047550" w:rsidRPr="00CF2E94" w:rsidRDefault="00047550" w:rsidP="00047550">
      <w:pPr>
        <w:pStyle w:val="Heading2"/>
        <w:rPr>
          <w:sz w:val="24"/>
          <w:szCs w:val="24"/>
        </w:rPr>
      </w:pPr>
      <w:bookmarkStart w:id="560" w:name="_Toc284496785"/>
      <w:bookmarkStart w:id="561" w:name="_Toc293074475"/>
      <w:bookmarkStart w:id="562" w:name="_Toc297646400"/>
      <w:bookmarkStart w:id="563" w:name="_Toc300049747"/>
      <w:bookmarkStart w:id="564" w:name="_Toc299367500"/>
      <w:bookmarkStart w:id="565" w:name="_Ref391890145"/>
      <w:bookmarkStart w:id="566" w:name="_Toc55482031"/>
      <w:r w:rsidRPr="00CF2E94">
        <w:rPr>
          <w:sz w:val="24"/>
          <w:szCs w:val="24"/>
        </w:rPr>
        <w:t>Draudimas ir draudimo išmokų naudojimas</w:t>
      </w:r>
      <w:bookmarkEnd w:id="559"/>
      <w:bookmarkEnd w:id="560"/>
      <w:bookmarkEnd w:id="561"/>
      <w:bookmarkEnd w:id="562"/>
      <w:bookmarkEnd w:id="563"/>
      <w:bookmarkEnd w:id="564"/>
      <w:bookmarkEnd w:id="565"/>
      <w:bookmarkEnd w:id="566"/>
    </w:p>
    <w:p w14:paraId="02BFF8C1" w14:textId="77777777" w:rsidR="00047550" w:rsidRPr="00CF2E94" w:rsidRDefault="00047550" w:rsidP="00047550">
      <w:pPr>
        <w:pStyle w:val="paragrafai"/>
        <w:tabs>
          <w:tab w:val="clear" w:pos="495"/>
          <w:tab w:val="left" w:pos="567"/>
        </w:tabs>
        <w:ind w:left="426" w:hanging="426"/>
        <w:rPr>
          <w:sz w:val="24"/>
          <w:szCs w:val="24"/>
        </w:rPr>
      </w:pPr>
      <w:bookmarkStart w:id="567" w:name="_Toc284496786"/>
      <w:bookmarkStart w:id="568" w:name="_Ref136341304"/>
      <w:bookmarkStart w:id="569" w:name="_Ref137518699"/>
      <w:r w:rsidRPr="00CF2E94">
        <w:rPr>
          <w:sz w:val="24"/>
          <w:szCs w:val="24"/>
        </w:rPr>
        <w:t xml:space="preserve">Sutarties </w:t>
      </w:r>
      <w:r w:rsidRPr="00CF2E94">
        <w:rPr>
          <w:sz w:val="24"/>
          <w:szCs w:val="24"/>
        </w:rPr>
        <w:fldChar w:fldCharType="begin"/>
      </w:r>
      <w:r w:rsidRPr="00CF2E94">
        <w:rPr>
          <w:sz w:val="24"/>
          <w:szCs w:val="24"/>
        </w:rPr>
        <w:instrText xml:space="preserve"> REF _Ref342466358 \r \h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xml:space="preserve"> </w:t>
      </w:r>
      <w:r w:rsidRPr="00CF2E94">
        <w:rPr>
          <w:i/>
          <w:sz w:val="24"/>
          <w:szCs w:val="24"/>
        </w:rPr>
        <w:t>Privalomų draudimo sutarčių sudarymo sąrašas</w:t>
      </w:r>
      <w:r w:rsidRPr="00CF2E94">
        <w:rPr>
          <w:sz w:val="24"/>
          <w:szCs w:val="24"/>
        </w:rPr>
        <w:t xml:space="preserve"> priede nurodytais terminais Koncesininkas privalo savo sąskaita ir rizika savo </w:t>
      </w:r>
      <w:r>
        <w:rPr>
          <w:sz w:val="24"/>
          <w:szCs w:val="24"/>
        </w:rPr>
        <w:t xml:space="preserve">arba Finansuotojo </w:t>
      </w:r>
      <w:r w:rsidRPr="00CF2E94">
        <w:rPr>
          <w:sz w:val="24"/>
          <w:szCs w:val="24"/>
        </w:rPr>
        <w:t xml:space="preserve">naudai, ne mažesnei nei nurodytai Sutarties </w:t>
      </w:r>
      <w:r w:rsidRPr="00CF2E94">
        <w:rPr>
          <w:sz w:val="24"/>
          <w:szCs w:val="24"/>
        </w:rPr>
        <w:fldChar w:fldCharType="begin"/>
      </w:r>
      <w:r w:rsidRPr="00CF2E94">
        <w:rPr>
          <w:sz w:val="24"/>
          <w:szCs w:val="24"/>
        </w:rPr>
        <w:instrText xml:space="preserve"> REF _Ref342466358 \r \h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xml:space="preserve"> priede ir / ar teisės aktų reikalaujamai sumai, sudaryti Sutarties </w:t>
      </w:r>
      <w:r w:rsidRPr="00CF2E94">
        <w:rPr>
          <w:sz w:val="24"/>
          <w:szCs w:val="24"/>
        </w:rPr>
        <w:fldChar w:fldCharType="begin"/>
      </w:r>
      <w:r w:rsidRPr="00CF2E94">
        <w:rPr>
          <w:sz w:val="24"/>
          <w:szCs w:val="24"/>
        </w:rPr>
        <w:instrText xml:space="preserve"> REF _Ref342466358 \r \h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priede</w:t>
      </w:r>
      <w:r w:rsidRPr="00CF2E94">
        <w:rPr>
          <w:color w:val="000000"/>
          <w:sz w:val="24"/>
          <w:szCs w:val="24"/>
        </w:rPr>
        <w:t xml:space="preserve"> </w:t>
      </w:r>
      <w:r w:rsidRPr="00CF2E94">
        <w:rPr>
          <w:sz w:val="24"/>
          <w:szCs w:val="24"/>
        </w:rPr>
        <w:t xml:space="preserve">nurodytas ir / ar teisės aktų reikalaujamas Draudimo sutartis patikimose, finansiškai stabiliose ir turinčiose gerą reputaciją draudimo kompanijose. Jei Sutarties </w:t>
      </w:r>
      <w:r w:rsidRPr="00CF2E94">
        <w:rPr>
          <w:sz w:val="24"/>
          <w:szCs w:val="24"/>
        </w:rPr>
        <w:fldChar w:fldCharType="begin"/>
      </w:r>
      <w:r w:rsidRPr="00CF2E94">
        <w:rPr>
          <w:sz w:val="24"/>
          <w:szCs w:val="24"/>
        </w:rPr>
        <w:instrText xml:space="preserve"> REF _Ref342466358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xml:space="preserve"> priede nurodyta draudimo suma didesnė, nei teisės aktų reikalaujama draudimo suma, taikoma Sutarties </w:t>
      </w:r>
      <w:r w:rsidRPr="00CF2E94">
        <w:rPr>
          <w:sz w:val="24"/>
          <w:szCs w:val="24"/>
        </w:rPr>
        <w:fldChar w:fldCharType="begin"/>
      </w:r>
      <w:r w:rsidRPr="00CF2E94">
        <w:rPr>
          <w:sz w:val="24"/>
          <w:szCs w:val="24"/>
        </w:rPr>
        <w:instrText xml:space="preserve"> REF _Ref342466358 \r \h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priede</w:t>
      </w:r>
      <w:r w:rsidRPr="00CF2E94">
        <w:rPr>
          <w:color w:val="000000"/>
          <w:sz w:val="24"/>
          <w:szCs w:val="24"/>
        </w:rPr>
        <w:t xml:space="preserve"> </w:t>
      </w:r>
      <w:r w:rsidRPr="00CF2E94">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w:t>
      </w:r>
      <w:r w:rsidRPr="00CF2E94">
        <w:rPr>
          <w:sz w:val="24"/>
          <w:szCs w:val="24"/>
        </w:rPr>
        <w:lastRenderedPageBreak/>
        <w:t xml:space="preserve">pakeitimą naujomis Draudimo sutartimis, dėl to paties draudimo objekto turi nepertraukiamai apimti visą Sutarties </w:t>
      </w:r>
      <w:r w:rsidRPr="00CF2E94">
        <w:rPr>
          <w:sz w:val="24"/>
          <w:szCs w:val="24"/>
        </w:rPr>
        <w:fldChar w:fldCharType="begin"/>
      </w:r>
      <w:r w:rsidRPr="00CF2E94">
        <w:rPr>
          <w:sz w:val="24"/>
          <w:szCs w:val="24"/>
        </w:rPr>
        <w:instrText xml:space="preserve"> REF _Ref342466358 \r \h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xml:space="preserve"> priede nurodytą draudimo terminą).</w:t>
      </w:r>
    </w:p>
    <w:p w14:paraId="19B6C18F" w14:textId="77777777" w:rsidR="00047550" w:rsidRPr="00844294" w:rsidRDefault="00047550" w:rsidP="00047550">
      <w:pPr>
        <w:pStyle w:val="paragrafai"/>
        <w:rPr>
          <w:sz w:val="24"/>
          <w:szCs w:val="24"/>
        </w:rPr>
      </w:pPr>
      <w:bookmarkStart w:id="570" w:name="_Toc284496787"/>
      <w:bookmarkEnd w:id="567"/>
      <w:r w:rsidRPr="00844294">
        <w:rPr>
          <w:sz w:val="24"/>
          <w:szCs w:val="24"/>
        </w:rPr>
        <w:t>Ne vėliau kaip per 10 (dešimt) dienų nuo Draudimo sutarčių sudarymo Koncesininkas pateikia Suteikiančiajai institucijai jų kopijas ar kitus jų sudarymą liudijančius dokumentus ir draudimo įmokų sumokėjimą patvirtinančius dokumentus. Tuo atveju, jeigu draudimo įmokos mokamos ne tuo pačiu metu, kai sudaromos Draudimo sutartys, dokumentai apie sumokėjimą pateikiami Suteikiančiajai institucijai ne vėliau kaip per 10 (dešimt) dienų nuo draudimo įmokų sumokėjimo.</w:t>
      </w:r>
    </w:p>
    <w:p w14:paraId="132C3C55" w14:textId="77777777" w:rsidR="00047550" w:rsidRPr="00CF2E94" w:rsidRDefault="00047550" w:rsidP="00047550">
      <w:pPr>
        <w:pStyle w:val="paragrafai"/>
        <w:rPr>
          <w:sz w:val="24"/>
          <w:szCs w:val="24"/>
        </w:rPr>
      </w:pPr>
      <w:bookmarkStart w:id="571" w:name="_Toc284496788"/>
      <w:bookmarkEnd w:id="570"/>
      <w:r w:rsidRPr="00CF2E94">
        <w:rPr>
          <w:sz w:val="24"/>
          <w:szCs w:val="24"/>
        </w:rPr>
        <w:t xml:space="preserve">Tuo atveju, jeigu Koncesininkas laiku neįvykdo savo įsipareigojimo sudaryti Sutarties </w:t>
      </w:r>
      <w:r w:rsidRPr="00CF2E94">
        <w:rPr>
          <w:sz w:val="24"/>
          <w:szCs w:val="24"/>
        </w:rPr>
        <w:fldChar w:fldCharType="begin"/>
      </w:r>
      <w:r w:rsidRPr="00CF2E94">
        <w:rPr>
          <w:sz w:val="24"/>
          <w:szCs w:val="24"/>
        </w:rPr>
        <w:instrText xml:space="preserve"> REF _Ref342466358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w:t>
      </w:r>
      <w:r w:rsidRPr="00CF2E94">
        <w:rPr>
          <w:sz w:val="24"/>
          <w:szCs w:val="24"/>
        </w:rPr>
        <w:fldChar w:fldCharType="end"/>
      </w:r>
      <w:r w:rsidRPr="00CF2E94">
        <w:rPr>
          <w:sz w:val="24"/>
          <w:szCs w:val="24"/>
        </w:rPr>
        <w:t xml:space="preserve"> priede numatytų Draudimo sutarčių, jas Koncesininko sąskaita gali sudaryti Suteikiančioji institucija.</w:t>
      </w:r>
    </w:p>
    <w:p w14:paraId="231347E5" w14:textId="77777777" w:rsidR="00047550" w:rsidRPr="00CF2E94" w:rsidRDefault="00047550" w:rsidP="00047550">
      <w:pPr>
        <w:pStyle w:val="paragrafai"/>
        <w:rPr>
          <w:sz w:val="24"/>
          <w:szCs w:val="24"/>
        </w:rPr>
      </w:pPr>
      <w:bookmarkStart w:id="572" w:name="_Toc284496790"/>
      <w:bookmarkStart w:id="573" w:name="_Ref284516297"/>
      <w:bookmarkStart w:id="574" w:name="_Ref407707378"/>
      <w:bookmarkEnd w:id="571"/>
      <w:r w:rsidRPr="00CF2E94">
        <w:rPr>
          <w:sz w:val="24"/>
          <w:szCs w:val="24"/>
        </w:rPr>
        <w:t xml:space="preserve">Draudimo sutartys gali būti nesudaromos tik tuo atveju ir tik tam laikotarpiui, kai atitinkamos draudimo sutarties nėra galimybės sudaryti dėl situacijos draudimo rinkoje, arba tokios draudimo sutarties kaštai viršytų </w:t>
      </w:r>
      <w:r w:rsidRPr="00CF2E94">
        <w:rPr>
          <w:color w:val="FF0000"/>
          <w:sz w:val="24"/>
          <w:szCs w:val="24"/>
        </w:rPr>
        <w:t>[</w:t>
      </w:r>
      <w:r w:rsidRPr="00CF2E94">
        <w:rPr>
          <w:i/>
          <w:color w:val="FF0000"/>
          <w:sz w:val="24"/>
          <w:szCs w:val="24"/>
        </w:rPr>
        <w:t>nurodyti limitą</w:t>
      </w:r>
      <w:r w:rsidRPr="00CF2E94">
        <w:rPr>
          <w:color w:val="FF0000"/>
          <w:sz w:val="24"/>
          <w:szCs w:val="24"/>
        </w:rPr>
        <w:t>]</w:t>
      </w:r>
      <w:r w:rsidRPr="00CF2E94">
        <w:rPr>
          <w:sz w:val="24"/>
          <w:szCs w:val="24"/>
        </w:rPr>
        <w:t>. Šiame punkte nurodytų sąlygų egzistavimą privalo įrodyti jomis besiremianti Šalis ir tam gauti kitos Šalies sutikimą.</w:t>
      </w:r>
      <w:bookmarkEnd w:id="572"/>
      <w:bookmarkEnd w:id="573"/>
      <w:bookmarkEnd w:id="574"/>
    </w:p>
    <w:p w14:paraId="35B9ECD1" w14:textId="77777777" w:rsidR="00047550" w:rsidRPr="00CF2E94" w:rsidRDefault="00047550" w:rsidP="00047550">
      <w:pPr>
        <w:pStyle w:val="paragrafai"/>
        <w:rPr>
          <w:sz w:val="24"/>
          <w:szCs w:val="24"/>
        </w:rPr>
      </w:pPr>
      <w:bookmarkStart w:id="575" w:name="_Toc284496791"/>
      <w:r w:rsidRPr="00CF2E94">
        <w:rPr>
          <w:sz w:val="24"/>
          <w:szCs w:val="24"/>
        </w:rPr>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575"/>
    </w:p>
    <w:p w14:paraId="38BED27C" w14:textId="77777777" w:rsidR="00047550" w:rsidRPr="00CF2E94" w:rsidRDefault="00047550" w:rsidP="00047550">
      <w:pPr>
        <w:pStyle w:val="paragrafai"/>
        <w:rPr>
          <w:sz w:val="24"/>
          <w:szCs w:val="24"/>
        </w:rPr>
      </w:pPr>
      <w:bookmarkStart w:id="576" w:name="_Toc284496792"/>
      <w:bookmarkStart w:id="577" w:name="_Ref137633368"/>
      <w:r w:rsidRPr="00CF2E94">
        <w:rPr>
          <w:sz w:val="24"/>
          <w:szCs w:val="24"/>
        </w:rPr>
        <w:t>Atsitikus draudiminiam įvykiui, kuriuo metu Turtas buvo sugadintas ar žuvo, Koncesininkas lėšas, gautas kaip draudimo išmoką už žuvusį Turtą, skiria jo atstatymui / pakeitimui lygiaverčiu Turtu.</w:t>
      </w:r>
      <w:bookmarkEnd w:id="576"/>
    </w:p>
    <w:p w14:paraId="0B9DC09B" w14:textId="77777777" w:rsidR="00047550" w:rsidRPr="00CF2E94" w:rsidRDefault="00047550" w:rsidP="00047550">
      <w:pPr>
        <w:pStyle w:val="paragrafai"/>
        <w:rPr>
          <w:sz w:val="24"/>
          <w:szCs w:val="24"/>
        </w:rPr>
      </w:pPr>
      <w:bookmarkStart w:id="578" w:name="_Ref283366834"/>
      <w:bookmarkStart w:id="579" w:name="_Toc284496793"/>
      <w:r w:rsidRPr="00CF2E94">
        <w:rPr>
          <w:sz w:val="24"/>
          <w:szCs w:val="24"/>
        </w:rPr>
        <w:t xml:space="preserve">Jeigu Turto atstatyti / pakeisti lygiaverčiu Turtu negalima arba tai netikslinga, draudimo išmoka turi būti panaudota nuostolių atlyginimui. Jeigu draudimo išmokos atlyginti nuostoliams nepakanka, likusią dalį padengia asmuo, atsakingas už </w:t>
      </w:r>
      <w:r w:rsidRPr="00CF2E94">
        <w:rPr>
          <w:rFonts w:eastAsia="Calibri"/>
          <w:sz w:val="24"/>
          <w:szCs w:val="24"/>
        </w:rPr>
        <w:t>žalos padarymą (ar kuriam pagal Sutartį priskirta atitinkama rizika, dėl kurios realizavimosi buvo sugadintas arba žuvo Turtas) iš savo nuosavų ir / ar skolintų lėšų</w:t>
      </w:r>
      <w:r w:rsidRPr="00CF2E94">
        <w:rPr>
          <w:sz w:val="24"/>
          <w:szCs w:val="24"/>
        </w:rPr>
        <w:t xml:space="preserve">. Jeigu padengus nuostolius arba atstačius / pakeitus Turtą lygiaverčiu turtu draudimo išmoka nesunaudojama, </w:t>
      </w:r>
      <w:r>
        <w:rPr>
          <w:sz w:val="24"/>
          <w:szCs w:val="24"/>
        </w:rPr>
        <w:t xml:space="preserve">jos </w:t>
      </w:r>
      <w:r w:rsidRPr="00CF2E94">
        <w:rPr>
          <w:sz w:val="24"/>
          <w:szCs w:val="24"/>
        </w:rPr>
        <w:t xml:space="preserve">likutis panaudojamas Sutarties </w:t>
      </w:r>
      <w:r w:rsidRPr="00CF2E94">
        <w:rPr>
          <w:sz w:val="24"/>
          <w:szCs w:val="24"/>
        </w:rPr>
        <w:fldChar w:fldCharType="begin"/>
      </w:r>
      <w:r w:rsidRPr="00CF2E94">
        <w:rPr>
          <w:sz w:val="24"/>
          <w:szCs w:val="24"/>
        </w:rPr>
        <w:instrText xml:space="preserve"> REF _Ref342466277 \r \h  \* MERGEFORMAT </w:instrText>
      </w:r>
      <w:r w:rsidRPr="00CF2E94">
        <w:rPr>
          <w:sz w:val="24"/>
          <w:szCs w:val="24"/>
        </w:rPr>
      </w:r>
      <w:r w:rsidRPr="00CF2E94">
        <w:rPr>
          <w:sz w:val="24"/>
          <w:szCs w:val="24"/>
        </w:rPr>
        <w:fldChar w:fldCharType="separate"/>
      </w:r>
      <w:r w:rsidR="00962ECE">
        <w:rPr>
          <w:sz w:val="24"/>
          <w:szCs w:val="24"/>
        </w:rPr>
        <w:t>3</w:t>
      </w:r>
      <w:r w:rsidRPr="00CF2E94">
        <w:rPr>
          <w:sz w:val="24"/>
          <w:szCs w:val="24"/>
        </w:rPr>
        <w:fldChar w:fldCharType="end"/>
      </w:r>
      <w:r w:rsidRPr="00CF2E94">
        <w:rPr>
          <w:sz w:val="24"/>
          <w:szCs w:val="24"/>
        </w:rPr>
        <w:t xml:space="preserve"> priede pateiktame </w:t>
      </w:r>
      <w:r w:rsidRPr="00CF2E94">
        <w:rPr>
          <w:i/>
          <w:sz w:val="24"/>
          <w:szCs w:val="24"/>
        </w:rPr>
        <w:t>Atsiskaitymų ir mokėjimų tvarka</w:t>
      </w:r>
      <w:r w:rsidRPr="00CF2E94">
        <w:rPr>
          <w:sz w:val="24"/>
          <w:szCs w:val="24"/>
        </w:rPr>
        <w:t xml:space="preserve"> nustatyta tvarka.</w:t>
      </w:r>
      <w:bookmarkEnd w:id="578"/>
      <w:bookmarkEnd w:id="579"/>
    </w:p>
    <w:p w14:paraId="3DF2C0D1" w14:textId="77777777" w:rsidR="00047550" w:rsidRPr="00CF2E94" w:rsidRDefault="00047550" w:rsidP="00047550">
      <w:pPr>
        <w:pStyle w:val="paragrafai"/>
        <w:rPr>
          <w:sz w:val="24"/>
          <w:szCs w:val="24"/>
        </w:rPr>
      </w:pPr>
      <w:bookmarkStart w:id="580" w:name="_Ref137633308"/>
      <w:bookmarkStart w:id="581" w:name="_Toc284496794"/>
      <w:bookmarkEnd w:id="577"/>
      <w:r w:rsidRPr="00CF2E94">
        <w:rPr>
          <w:sz w:val="24"/>
          <w:szCs w:val="24"/>
        </w:rPr>
        <w:t xml:space="preserve">Koncesininkas turi teisę panaudoti gautas draudimo išmokas ne Turto atstatymui tik tuo atveju, jeigu kitoks lėšų panaudojimo būdas teiktų didesnę ekonominę ir socialinę naudą ir dėl tokio lėšų panaudojimo būdo yra gautas Suteikiančiosios institucijos sutikimas arba jeigu Sutartis nutraukiama anksčiau laiko Sutarties </w:t>
      </w:r>
      <w:r w:rsidRPr="00CF2E94">
        <w:rPr>
          <w:sz w:val="24"/>
          <w:szCs w:val="24"/>
        </w:rPr>
        <w:fldChar w:fldCharType="begin"/>
      </w:r>
      <w:r w:rsidRPr="00CF2E94">
        <w:rPr>
          <w:sz w:val="24"/>
          <w:szCs w:val="24"/>
        </w:rPr>
        <w:instrText xml:space="preserve"> REF _Ref521331791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40</w:t>
      </w:r>
      <w:r w:rsidRPr="00CF2E94">
        <w:rPr>
          <w:sz w:val="24"/>
          <w:szCs w:val="24"/>
        </w:rPr>
        <w:fldChar w:fldCharType="end"/>
      </w:r>
      <w:r w:rsidRPr="00CF2E94">
        <w:rPr>
          <w:sz w:val="24"/>
          <w:szCs w:val="24"/>
        </w:rPr>
        <w:t xml:space="preserve">, </w:t>
      </w:r>
      <w:r w:rsidRPr="00CF2E94">
        <w:rPr>
          <w:sz w:val="24"/>
          <w:szCs w:val="24"/>
        </w:rPr>
        <w:fldChar w:fldCharType="begin"/>
      </w:r>
      <w:r w:rsidRPr="00CF2E94">
        <w:rPr>
          <w:sz w:val="24"/>
          <w:szCs w:val="24"/>
        </w:rPr>
        <w:instrText xml:space="preserve"> REF _Ref521331802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41</w:t>
      </w:r>
      <w:r w:rsidRPr="00CF2E94">
        <w:rPr>
          <w:sz w:val="24"/>
          <w:szCs w:val="24"/>
        </w:rPr>
        <w:fldChar w:fldCharType="end"/>
      </w:r>
      <w:r w:rsidRPr="00CF2E94">
        <w:rPr>
          <w:sz w:val="24"/>
          <w:szCs w:val="24"/>
        </w:rPr>
        <w:t xml:space="preserve"> ir </w:t>
      </w:r>
      <w:r w:rsidRPr="00CF2E94">
        <w:rPr>
          <w:sz w:val="24"/>
          <w:szCs w:val="24"/>
        </w:rPr>
        <w:fldChar w:fldCharType="begin"/>
      </w:r>
      <w:r w:rsidRPr="00CF2E94">
        <w:rPr>
          <w:sz w:val="24"/>
          <w:szCs w:val="24"/>
        </w:rPr>
        <w:instrText xml:space="preserve"> REF _Ref521331815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42</w:t>
      </w:r>
      <w:r w:rsidRPr="00CF2E94">
        <w:rPr>
          <w:sz w:val="24"/>
          <w:szCs w:val="24"/>
        </w:rPr>
        <w:fldChar w:fldCharType="end"/>
      </w:r>
      <w:r w:rsidRPr="00CF2E94">
        <w:rPr>
          <w:sz w:val="24"/>
          <w:szCs w:val="24"/>
        </w:rPr>
        <w:t xml:space="preserve"> punktuose nustatytais atvejais.</w:t>
      </w:r>
      <w:bookmarkEnd w:id="580"/>
      <w:bookmarkEnd w:id="581"/>
    </w:p>
    <w:p w14:paraId="24DBE8D8" w14:textId="77777777" w:rsidR="00047550" w:rsidRPr="00CF2E94" w:rsidRDefault="00047550" w:rsidP="00047550">
      <w:pPr>
        <w:pStyle w:val="paragrafai"/>
        <w:rPr>
          <w:sz w:val="24"/>
          <w:szCs w:val="24"/>
        </w:rPr>
      </w:pPr>
      <w:bookmarkStart w:id="582" w:name="_Toc284496795"/>
      <w:r w:rsidRPr="00CF2E94">
        <w:rPr>
          <w:sz w:val="24"/>
          <w:szCs w:val="24"/>
        </w:rPr>
        <w:t>Koncesininkas, sudarydamas sutartis su Subtiekėjais ar kitais ūkio subjektais turi užtikrinti, kad Subtiekėjai ar kitais ūkio subjektai visam sutarčių vykdymo laikotarpiui apdraustų ir turėtų</w:t>
      </w:r>
      <w:bookmarkEnd w:id="582"/>
      <w:r w:rsidRPr="00CF2E94">
        <w:rPr>
          <w:sz w:val="24"/>
          <w:szCs w:val="24"/>
        </w:rPr>
        <w:t xml:space="preserve"> savo civilinės atsakomybės už žalą, padarytą tretiesiems asmenims bei jų turtui, draudimą ne mažesnei kaip </w:t>
      </w:r>
      <w:r w:rsidRPr="00CF2E94">
        <w:rPr>
          <w:color w:val="FF0000"/>
          <w:sz w:val="24"/>
          <w:szCs w:val="24"/>
        </w:rPr>
        <w:t>[</w:t>
      </w:r>
      <w:r w:rsidRPr="00CF2E94">
        <w:rPr>
          <w:i/>
          <w:color w:val="FF0000"/>
          <w:sz w:val="24"/>
          <w:szCs w:val="24"/>
        </w:rPr>
        <w:t>nurodyti</w:t>
      </w:r>
      <w:r w:rsidRPr="00CF2E94">
        <w:rPr>
          <w:color w:val="FF0000"/>
          <w:sz w:val="24"/>
          <w:szCs w:val="24"/>
        </w:rPr>
        <w:t xml:space="preserve"> </w:t>
      </w:r>
      <w:r w:rsidRPr="00CF2E94">
        <w:rPr>
          <w:i/>
          <w:color w:val="FF0000"/>
          <w:sz w:val="24"/>
          <w:szCs w:val="24"/>
        </w:rPr>
        <w:t>suma</w:t>
      </w:r>
      <w:r w:rsidRPr="00CF2E94">
        <w:rPr>
          <w:color w:val="FF0000"/>
          <w:sz w:val="24"/>
          <w:szCs w:val="24"/>
        </w:rPr>
        <w:t>]</w:t>
      </w:r>
      <w:r w:rsidRPr="00CF2E94">
        <w:rPr>
          <w:sz w:val="24"/>
          <w:szCs w:val="24"/>
        </w:rPr>
        <w:t xml:space="preserve"> eurų sumai</w:t>
      </w:r>
      <w:r w:rsidRPr="00CF2E94">
        <w:rPr>
          <w:rFonts w:eastAsia="Calibri"/>
          <w:sz w:val="24"/>
          <w:szCs w:val="24"/>
        </w:rPr>
        <w:t>,</w:t>
      </w:r>
      <w:r w:rsidRPr="00CF2E94">
        <w:rPr>
          <w:sz w:val="24"/>
          <w:szCs w:val="24"/>
        </w:rPr>
        <w:t xml:space="preserve"> išskyrus atvejus, jeigu Koncesininko Draudimo sutarčių apsauga galioja ir dėl jo pasitelktų Subtiekėjų veiksmais </w:t>
      </w:r>
      <w:r w:rsidRPr="00CF2E94">
        <w:rPr>
          <w:sz w:val="24"/>
          <w:szCs w:val="24"/>
        </w:rPr>
        <w:lastRenderedPageBreak/>
        <w:t xml:space="preserve">padarytos žalos.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14:paraId="238074EC" w14:textId="77777777" w:rsidR="00047550" w:rsidRPr="00CF2E94" w:rsidRDefault="00047550" w:rsidP="00047550">
      <w:pPr>
        <w:pStyle w:val="paragrafai"/>
        <w:rPr>
          <w:sz w:val="24"/>
          <w:szCs w:val="24"/>
        </w:rPr>
      </w:pPr>
      <w:bookmarkStart w:id="583" w:name="_Toc284496796"/>
      <w:r w:rsidRPr="00CF2E94">
        <w:rPr>
          <w:sz w:val="24"/>
          <w:szCs w:val="24"/>
        </w:rPr>
        <w:t>Šiame punkte numatytų pareigų vykdymas ar jų nevykdymas neatleidžia Koncesininko nuo jo prisiimtų įsipareigojimų pagal Sutartį vykdymo ir atsakomybės.</w:t>
      </w:r>
      <w:bookmarkEnd w:id="583"/>
    </w:p>
    <w:p w14:paraId="12123C08" w14:textId="77777777" w:rsidR="00047550" w:rsidRPr="00CF2E94" w:rsidRDefault="00047550" w:rsidP="00047550">
      <w:pPr>
        <w:pStyle w:val="Heading1"/>
        <w:spacing w:before="0"/>
        <w:rPr>
          <w:sz w:val="24"/>
          <w:szCs w:val="24"/>
        </w:rPr>
      </w:pPr>
      <w:bookmarkStart w:id="584" w:name="_Toc293074476"/>
      <w:bookmarkStart w:id="585" w:name="_Toc297646401"/>
      <w:bookmarkStart w:id="586" w:name="_Toc300049748"/>
      <w:bookmarkStart w:id="587" w:name="_Toc299367501"/>
      <w:bookmarkStart w:id="588" w:name="_Toc55482032"/>
      <w:r w:rsidRPr="00CF2E94">
        <w:rPr>
          <w:sz w:val="24"/>
          <w:szCs w:val="24"/>
        </w:rPr>
        <w:t>Intelektinė nuosavybė</w:t>
      </w:r>
      <w:bookmarkEnd w:id="584"/>
      <w:bookmarkEnd w:id="585"/>
      <w:bookmarkEnd w:id="586"/>
      <w:bookmarkEnd w:id="587"/>
      <w:bookmarkEnd w:id="588"/>
    </w:p>
    <w:p w14:paraId="6095BE85" w14:textId="77777777" w:rsidR="00047550" w:rsidRPr="00CF2E94" w:rsidRDefault="00047550" w:rsidP="00047550">
      <w:pPr>
        <w:pStyle w:val="Heading2"/>
        <w:rPr>
          <w:sz w:val="24"/>
          <w:szCs w:val="24"/>
        </w:rPr>
      </w:pPr>
      <w:bookmarkStart w:id="589" w:name="_Toc293074477"/>
      <w:bookmarkStart w:id="590" w:name="_Toc297646402"/>
      <w:bookmarkStart w:id="591" w:name="_Toc300049749"/>
      <w:bookmarkStart w:id="592" w:name="_Toc299367502"/>
      <w:bookmarkStart w:id="593" w:name="_Toc55482033"/>
      <w:r w:rsidRPr="00CF2E94">
        <w:rPr>
          <w:sz w:val="24"/>
          <w:szCs w:val="24"/>
        </w:rPr>
        <w:t>Prievolė laikytis intelektinės nuosavybės apsaugos reikalavimų</w:t>
      </w:r>
      <w:bookmarkEnd w:id="589"/>
      <w:bookmarkEnd w:id="590"/>
      <w:bookmarkEnd w:id="591"/>
      <w:bookmarkEnd w:id="592"/>
      <w:bookmarkEnd w:id="593"/>
    </w:p>
    <w:p w14:paraId="6BBAD652" w14:textId="77777777" w:rsidR="00047550" w:rsidRPr="00CF2E94" w:rsidRDefault="00047550" w:rsidP="00047550">
      <w:pPr>
        <w:pStyle w:val="paragrafai"/>
        <w:rPr>
          <w:sz w:val="24"/>
          <w:szCs w:val="24"/>
        </w:rPr>
      </w:pPr>
      <w:r w:rsidRPr="00CF2E94">
        <w:rPr>
          <w:sz w:val="24"/>
          <w:szCs w:val="24"/>
        </w:rPr>
        <w:t>Šalys privalo laikytis intelektinės nuosavybės apsaugos reikalavimų.</w:t>
      </w:r>
    </w:p>
    <w:p w14:paraId="79BCF81A" w14:textId="77777777" w:rsidR="00047550" w:rsidRPr="00CF2E94" w:rsidRDefault="00047550" w:rsidP="00047550">
      <w:pPr>
        <w:pStyle w:val="Heading2"/>
        <w:rPr>
          <w:sz w:val="24"/>
          <w:szCs w:val="24"/>
        </w:rPr>
      </w:pPr>
      <w:bookmarkStart w:id="594" w:name="_Toc293074478"/>
      <w:bookmarkStart w:id="595" w:name="_Toc297646403"/>
      <w:bookmarkStart w:id="596" w:name="_Toc300049750"/>
      <w:bookmarkStart w:id="597" w:name="_Toc299367503"/>
      <w:bookmarkStart w:id="598" w:name="_Toc55482034"/>
      <w:r w:rsidRPr="00CF2E94">
        <w:rPr>
          <w:sz w:val="24"/>
          <w:szCs w:val="24"/>
        </w:rPr>
        <w:t>Koncesininko suteikiamos licencijos</w:t>
      </w:r>
      <w:bookmarkEnd w:id="594"/>
      <w:bookmarkEnd w:id="595"/>
      <w:bookmarkEnd w:id="596"/>
      <w:bookmarkEnd w:id="597"/>
      <w:bookmarkEnd w:id="598"/>
    </w:p>
    <w:p w14:paraId="61870870" w14:textId="77777777" w:rsidR="00047550" w:rsidRPr="00B85F8A" w:rsidRDefault="00047550" w:rsidP="00047550">
      <w:pPr>
        <w:pStyle w:val="paragrafai"/>
        <w:tabs>
          <w:tab w:val="clear" w:pos="495"/>
          <w:tab w:val="num" w:pos="567"/>
          <w:tab w:val="num" w:pos="2055"/>
        </w:tabs>
        <w:spacing w:after="0"/>
        <w:ind w:left="567" w:hanging="567"/>
        <w:rPr>
          <w:sz w:val="24"/>
          <w:szCs w:val="24"/>
        </w:rPr>
      </w:pPr>
      <w:r w:rsidRPr="00CF2E94">
        <w:rPr>
          <w:sz w:val="24"/>
          <w:szCs w:val="24"/>
        </w:rPr>
        <w:t>Pasibaigus Sutarčiai, Koncesininkas suteikia Suteikiančiajai institucijai neribotos trukmės, perleidžiamą, neatlygintiną ir neišimtinę licenciją (suteikiančią teisę suteikti sub-licencijas) naudoti visas ir bet kurias intelektinės nuosavybės teises, kurios suteiktos Koncesininkui ir kurios yra reikalingos Paslaugų teikimui ir Turto valdymui bei priežiūrai, įskaitant visas Koncesininko teises turimas / įgytas p</w:t>
      </w:r>
      <w:r w:rsidRPr="00EE279F">
        <w:rPr>
          <w:sz w:val="24"/>
          <w:szCs w:val="24"/>
        </w:rPr>
        <w:t>rojektinės</w:t>
      </w:r>
      <w:r w:rsidRPr="00877795">
        <w:rPr>
          <w:sz w:val="24"/>
          <w:szCs w:val="24"/>
        </w:rPr>
        <w:t xml:space="preserve"> dokumentacijos atžvilgiu, išskyrus atvejus, kai </w:t>
      </w:r>
      <w:r w:rsidRPr="00DF6A16">
        <w:rPr>
          <w:sz w:val="24"/>
          <w:szCs w:val="24"/>
        </w:rPr>
        <w:t>Koncesininkas neturi teisės perleisti tokių intelektinės nuosavybės teisių arba jam suteiktos ribotos licen</w:t>
      </w:r>
      <w:r w:rsidRPr="00AC2BE4">
        <w:rPr>
          <w:sz w:val="24"/>
          <w:szCs w:val="24"/>
        </w:rPr>
        <w:t>cijos. Tokiu atveju Koncesininkas</w:t>
      </w:r>
      <w:r w:rsidRPr="00F7208C">
        <w:rPr>
          <w:sz w:val="24"/>
          <w:szCs w:val="24"/>
        </w:rPr>
        <w:t xml:space="preserve"> bendradarbiauja ir suteikia </w:t>
      </w:r>
      <w:r w:rsidRPr="001C07AD">
        <w:rPr>
          <w:sz w:val="24"/>
          <w:szCs w:val="24"/>
        </w:rPr>
        <w:t>Suteikiančiajai in</w:t>
      </w:r>
      <w:r w:rsidRPr="00B85F8A">
        <w:rPr>
          <w:sz w:val="24"/>
          <w:szCs w:val="24"/>
        </w:rPr>
        <w:t>stitucijai reikalingą informaciją, jog jis galėtų savarankiškai kreiptis į intelektinės nuosavybės teisių turėtojus dėl reikalingų licencijų.</w:t>
      </w:r>
    </w:p>
    <w:p w14:paraId="145B886E" w14:textId="77777777" w:rsidR="00047550" w:rsidRPr="006B4529" w:rsidRDefault="00047550" w:rsidP="00047550">
      <w:pPr>
        <w:pStyle w:val="paragrafai"/>
        <w:rPr>
          <w:sz w:val="24"/>
          <w:szCs w:val="24"/>
        </w:rPr>
      </w:pPr>
      <w:r w:rsidRPr="006B7510">
        <w:rPr>
          <w:sz w:val="24"/>
          <w:szCs w:val="24"/>
        </w:rPr>
        <w:t>Jeigu pasibaigus Sutarčiai bet kurios intelektinės nuosavybės teisės, reikalingos Paslaugų teikimui ar Turto valdy</w:t>
      </w:r>
      <w:r w:rsidRPr="00156CBF">
        <w:rPr>
          <w:sz w:val="24"/>
          <w:szCs w:val="24"/>
        </w:rPr>
        <w:t xml:space="preserve">mui ir priežiūrai priklauso tretiesiems asmenims, Koncesininkas </w:t>
      </w:r>
      <w:r w:rsidRPr="001A1BF3">
        <w:rPr>
          <w:sz w:val="24"/>
          <w:szCs w:val="24"/>
        </w:rPr>
        <w:t xml:space="preserve">ar Investuotojas </w:t>
      </w:r>
      <w:r w:rsidRPr="004C7337">
        <w:rPr>
          <w:sz w:val="24"/>
          <w:szCs w:val="24"/>
        </w:rPr>
        <w:t>privalo imtis visų prieinamų protingų priemonių savo lėšomis Suteikiančiosios institucijos</w:t>
      </w:r>
      <w:r w:rsidRPr="00A62796">
        <w:rPr>
          <w:sz w:val="24"/>
          <w:szCs w:val="24"/>
        </w:rPr>
        <w:t xml:space="preserve"> naudai įgyti / nupirkti, jeigu tai neprieštarauja Lietuvos Respublikos teisės aktams, </w:t>
      </w:r>
      <w:r w:rsidRPr="00DD5099">
        <w:rPr>
          <w:sz w:val="24"/>
          <w:szCs w:val="24"/>
        </w:rPr>
        <w:t>tokių intelektinės nuosavybės teisių dalį, pakankamą Paslaugų teikimui ir Turto priežiūr</w:t>
      </w:r>
      <w:r w:rsidRPr="006B4529">
        <w:rPr>
          <w:sz w:val="24"/>
          <w:szCs w:val="24"/>
        </w:rPr>
        <w:t>ai bei valdymui.</w:t>
      </w:r>
    </w:p>
    <w:p w14:paraId="168DB257" w14:textId="77777777" w:rsidR="00047550" w:rsidRPr="00BF347E" w:rsidRDefault="00047550" w:rsidP="00047550">
      <w:pPr>
        <w:pStyle w:val="paragrafai"/>
        <w:rPr>
          <w:sz w:val="24"/>
          <w:szCs w:val="24"/>
        </w:rPr>
      </w:pPr>
      <w:r w:rsidRPr="006B4529">
        <w:rPr>
          <w:sz w:val="24"/>
          <w:szCs w:val="24"/>
        </w:rPr>
        <w:t xml:space="preserve">Koncesininkas turi atlyginti </w:t>
      </w:r>
      <w:r w:rsidRPr="00FD7E4C">
        <w:rPr>
          <w:sz w:val="24"/>
          <w:szCs w:val="24"/>
        </w:rPr>
        <w:t>Suteikiančiajai institucijai</w:t>
      </w:r>
      <w:r w:rsidRPr="00210B7F">
        <w:rPr>
          <w:sz w:val="24"/>
          <w:szCs w:val="24"/>
        </w:rPr>
        <w:t xml:space="preserve"> visus </w:t>
      </w:r>
      <w:r w:rsidRPr="00E510BA">
        <w:rPr>
          <w:sz w:val="24"/>
          <w:szCs w:val="24"/>
        </w:rPr>
        <w:t xml:space="preserve">pastarosios </w:t>
      </w:r>
      <w:r w:rsidRPr="00BF347E">
        <w:rPr>
          <w:sz w:val="24"/>
          <w:szCs w:val="24"/>
        </w:rPr>
        <w:t>patirtus nuostolius, kilusius dėl bet kokio intelektinės nuosavybės teisių pažeidimo, susijusio su Paslaugų teikimu ir Turto valdymu bei priežiūra.</w:t>
      </w:r>
    </w:p>
    <w:p w14:paraId="54FF66EE" w14:textId="77777777" w:rsidR="00047550" w:rsidRPr="00CF2E94" w:rsidRDefault="00047550" w:rsidP="00047550">
      <w:pPr>
        <w:pStyle w:val="Heading2"/>
        <w:rPr>
          <w:sz w:val="24"/>
          <w:szCs w:val="24"/>
        </w:rPr>
      </w:pPr>
      <w:bookmarkStart w:id="599" w:name="_Toc293074479"/>
      <w:bookmarkStart w:id="600" w:name="_Toc297646404"/>
      <w:bookmarkStart w:id="601" w:name="_Toc300049751"/>
      <w:bookmarkStart w:id="602" w:name="_Toc299367504"/>
      <w:bookmarkStart w:id="603" w:name="_Ref391890277"/>
      <w:bookmarkStart w:id="604" w:name="_Ref407707713"/>
      <w:bookmarkStart w:id="605" w:name="_Toc55482035"/>
      <w:r w:rsidRPr="00CF2E94">
        <w:rPr>
          <w:sz w:val="24"/>
          <w:szCs w:val="24"/>
        </w:rPr>
        <w:t>Suteikiančiosios institucijos suteikiamos licencijos</w:t>
      </w:r>
      <w:bookmarkEnd w:id="599"/>
      <w:bookmarkEnd w:id="600"/>
      <w:bookmarkEnd w:id="601"/>
      <w:bookmarkEnd w:id="602"/>
      <w:bookmarkEnd w:id="603"/>
      <w:bookmarkEnd w:id="604"/>
      <w:bookmarkEnd w:id="605"/>
    </w:p>
    <w:p w14:paraId="651CA28F" w14:textId="77777777" w:rsidR="00047550" w:rsidRPr="00CF2E94" w:rsidRDefault="00047550" w:rsidP="00047550">
      <w:pPr>
        <w:pStyle w:val="paragrafai"/>
        <w:rPr>
          <w:sz w:val="24"/>
          <w:szCs w:val="24"/>
        </w:rPr>
      </w:pPr>
      <w:r w:rsidRPr="00CF2E94">
        <w:rPr>
          <w:sz w:val="24"/>
          <w:szCs w:val="24"/>
        </w:rPr>
        <w:t xml:space="preserve">Suteikiančioji institucija Sutartimi suteikia Koncesininkui neperleidžiamą, neišskirtinę ir neatlygintiną licenciją (suteikiančią teisę suteikti sub-licencijas) Sutarties galiojimo metu naudotis bet kokiomis intelektinės nuosavybės teisėmis, priklausančiomis Suteikiančiajai institucijai ir reikalingomis projektavimui, statybai, finansavimui, Paslaugų teikimui ar Turto valdymui bei priežiūrai, įskaitant visas Suteikiančiosios institucijos teises turimas / įgytas projektinės dokumentacijos atžvilgiu. </w:t>
      </w:r>
    </w:p>
    <w:p w14:paraId="16952995" w14:textId="77777777" w:rsidR="00047550" w:rsidRPr="00CF2E94" w:rsidRDefault="00047550" w:rsidP="00047550">
      <w:pPr>
        <w:pStyle w:val="paragrafai"/>
        <w:rPr>
          <w:sz w:val="24"/>
          <w:szCs w:val="24"/>
        </w:rPr>
      </w:pPr>
      <w:r w:rsidRPr="00CF2E94">
        <w:rPr>
          <w:sz w:val="24"/>
          <w:szCs w:val="24"/>
        </w:rPr>
        <w:t xml:space="preserve">Suteikiančioji institucija atlygina Koncesininkui visus pastarojo patirtus nuostolius, kilusius dėl bet kokio šiame Sutarties </w:t>
      </w:r>
      <w:r w:rsidRPr="00CF2E94">
        <w:rPr>
          <w:sz w:val="24"/>
          <w:szCs w:val="24"/>
        </w:rPr>
        <w:fldChar w:fldCharType="begin"/>
      </w:r>
      <w:r w:rsidRPr="00CF2E94">
        <w:rPr>
          <w:sz w:val="24"/>
          <w:szCs w:val="24"/>
        </w:rPr>
        <w:instrText xml:space="preserve"> REF _Ref407707713 \r \h  \* MERGEFORMAT </w:instrText>
      </w:r>
      <w:r w:rsidRPr="00CF2E94">
        <w:rPr>
          <w:sz w:val="24"/>
          <w:szCs w:val="24"/>
        </w:rPr>
      </w:r>
      <w:r w:rsidRPr="00CF2E94">
        <w:rPr>
          <w:sz w:val="24"/>
          <w:szCs w:val="24"/>
        </w:rPr>
        <w:fldChar w:fldCharType="separate"/>
      </w:r>
      <w:r w:rsidR="00962ECE">
        <w:rPr>
          <w:sz w:val="24"/>
          <w:szCs w:val="24"/>
        </w:rPr>
        <w:t>37</w:t>
      </w:r>
      <w:r w:rsidRPr="00CF2E94">
        <w:rPr>
          <w:sz w:val="24"/>
          <w:szCs w:val="24"/>
        </w:rPr>
        <w:fldChar w:fldCharType="end"/>
      </w:r>
      <w:r w:rsidRPr="00CF2E94">
        <w:rPr>
          <w:sz w:val="24"/>
          <w:szCs w:val="24"/>
        </w:rPr>
        <w:t xml:space="preserve"> punkte nurodytų intelektinės nuosavybės teisių pažeidimo.</w:t>
      </w:r>
    </w:p>
    <w:p w14:paraId="7369069A" w14:textId="77777777" w:rsidR="00047550" w:rsidRPr="00CF2E94" w:rsidRDefault="00047550" w:rsidP="00047550">
      <w:pPr>
        <w:pStyle w:val="Heading1"/>
        <w:spacing w:before="0"/>
        <w:rPr>
          <w:sz w:val="24"/>
          <w:szCs w:val="24"/>
        </w:rPr>
      </w:pPr>
      <w:bookmarkStart w:id="606" w:name="_Toc137613116"/>
      <w:bookmarkStart w:id="607" w:name="_Toc137613181"/>
      <w:bookmarkStart w:id="608" w:name="_Toc137613117"/>
      <w:bookmarkStart w:id="609" w:name="_Toc137613182"/>
      <w:bookmarkStart w:id="610" w:name="_Toc284496797"/>
      <w:bookmarkStart w:id="611" w:name="_Ref284497136"/>
      <w:bookmarkStart w:id="612" w:name="_Toc293074480"/>
      <w:bookmarkStart w:id="613" w:name="_Toc297646405"/>
      <w:bookmarkStart w:id="614" w:name="_Toc300049752"/>
      <w:bookmarkStart w:id="615" w:name="_Toc299367505"/>
      <w:bookmarkStart w:id="616" w:name="_Toc55482036"/>
      <w:bookmarkStart w:id="617" w:name="_Toc141511374"/>
      <w:bookmarkEnd w:id="568"/>
      <w:bookmarkEnd w:id="569"/>
      <w:bookmarkEnd w:id="606"/>
      <w:bookmarkEnd w:id="607"/>
      <w:bookmarkEnd w:id="608"/>
      <w:bookmarkEnd w:id="609"/>
      <w:r w:rsidRPr="00CF2E94">
        <w:rPr>
          <w:sz w:val="24"/>
          <w:szCs w:val="24"/>
        </w:rPr>
        <w:t>Sutarties keitimas</w:t>
      </w:r>
      <w:bookmarkEnd w:id="610"/>
      <w:bookmarkEnd w:id="611"/>
      <w:bookmarkEnd w:id="612"/>
      <w:bookmarkEnd w:id="613"/>
      <w:bookmarkEnd w:id="614"/>
      <w:bookmarkEnd w:id="615"/>
      <w:bookmarkEnd w:id="616"/>
    </w:p>
    <w:p w14:paraId="1F2F3B1B" w14:textId="77777777" w:rsidR="00047550" w:rsidRPr="00CF2E94" w:rsidRDefault="00047550" w:rsidP="00047550">
      <w:pPr>
        <w:pStyle w:val="Heading2"/>
        <w:rPr>
          <w:sz w:val="24"/>
          <w:szCs w:val="24"/>
        </w:rPr>
      </w:pPr>
      <w:bookmarkStart w:id="618" w:name="_Toc284496798"/>
      <w:bookmarkStart w:id="619" w:name="_Toc293074481"/>
      <w:bookmarkStart w:id="620" w:name="_Toc297646406"/>
      <w:bookmarkStart w:id="621" w:name="_Toc300049753"/>
      <w:bookmarkStart w:id="622" w:name="_Toc299367506"/>
      <w:bookmarkStart w:id="623" w:name="_Ref520683491"/>
      <w:bookmarkStart w:id="624" w:name="_Ref525730660"/>
      <w:bookmarkStart w:id="625" w:name="_Ref54762256"/>
      <w:bookmarkStart w:id="626" w:name="_Toc55482037"/>
      <w:r w:rsidRPr="00CF2E94">
        <w:rPr>
          <w:sz w:val="24"/>
          <w:szCs w:val="24"/>
        </w:rPr>
        <w:lastRenderedPageBreak/>
        <w:t>Sutarties keitimo atvejai</w:t>
      </w:r>
      <w:bookmarkEnd w:id="618"/>
      <w:bookmarkEnd w:id="619"/>
      <w:bookmarkEnd w:id="620"/>
      <w:bookmarkEnd w:id="621"/>
      <w:bookmarkEnd w:id="622"/>
      <w:bookmarkEnd w:id="623"/>
      <w:bookmarkEnd w:id="624"/>
      <w:bookmarkEnd w:id="625"/>
      <w:bookmarkEnd w:id="626"/>
    </w:p>
    <w:p w14:paraId="71FB49B5" w14:textId="77777777" w:rsidR="00047550" w:rsidRPr="00CF2E94" w:rsidRDefault="00047550" w:rsidP="00047550">
      <w:pPr>
        <w:pStyle w:val="paragrafai"/>
        <w:rPr>
          <w:sz w:val="24"/>
          <w:szCs w:val="24"/>
        </w:rPr>
      </w:pPr>
      <w:bookmarkStart w:id="627" w:name="_Toc284496799"/>
      <w:r w:rsidRPr="00CF2E94">
        <w:rPr>
          <w:sz w:val="24"/>
          <w:szCs w:val="24"/>
        </w:rPr>
        <w:t xml:space="preserve">Be Sutarties </w:t>
      </w:r>
      <w:r w:rsidRPr="00CF2E94">
        <w:rPr>
          <w:sz w:val="24"/>
          <w:szCs w:val="24"/>
        </w:rPr>
        <w:fldChar w:fldCharType="begin"/>
      </w:r>
      <w:r w:rsidRPr="00CF2E94">
        <w:rPr>
          <w:sz w:val="24"/>
          <w:szCs w:val="24"/>
        </w:rPr>
        <w:instrText xml:space="preserve"> REF _Ref518045620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16</w:t>
      </w:r>
      <w:r w:rsidRPr="00CF2E94">
        <w:rPr>
          <w:sz w:val="24"/>
          <w:szCs w:val="24"/>
        </w:rPr>
        <w:fldChar w:fldCharType="end"/>
      </w:r>
      <w:r w:rsidRPr="00CF2E94">
        <w:rPr>
          <w:sz w:val="24"/>
          <w:szCs w:val="24"/>
        </w:rPr>
        <w:t xml:space="preserve"> punkte nurodytų Papildomų darbų ir (ar) paslaugų bei </w:t>
      </w:r>
      <w:r w:rsidRPr="00CF2E94">
        <w:rPr>
          <w:sz w:val="24"/>
          <w:szCs w:val="24"/>
        </w:rPr>
        <w:fldChar w:fldCharType="begin"/>
      </w:r>
      <w:r w:rsidRPr="00CF2E94">
        <w:rPr>
          <w:sz w:val="24"/>
          <w:szCs w:val="24"/>
        </w:rPr>
        <w:instrText xml:space="preserve"> REF _Ref441811484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17</w:t>
      </w:r>
      <w:r w:rsidRPr="00CF2E94">
        <w:rPr>
          <w:sz w:val="24"/>
          <w:szCs w:val="24"/>
        </w:rPr>
        <w:fldChar w:fldCharType="end"/>
      </w:r>
      <w:r w:rsidRPr="00CF2E94">
        <w:rPr>
          <w:sz w:val="24"/>
          <w:szCs w:val="24"/>
        </w:rPr>
        <w:t xml:space="preserve"> punkte nurodyto Pakeitimo, Šalys gali susitarti dėl Sutarties, įskaitant ir jos priedus, pakeitimų tik tuo atveju, jeigu tokie pakeitimai neprieštarauja viešiesiems interesams, ir iš esmės nesikeičia Sutarties pobūdis.</w:t>
      </w:r>
    </w:p>
    <w:p w14:paraId="504788DC" w14:textId="77777777" w:rsidR="00047550" w:rsidRPr="00EE279F" w:rsidRDefault="00047550" w:rsidP="00047550">
      <w:pPr>
        <w:pStyle w:val="paragrafai"/>
        <w:rPr>
          <w:sz w:val="24"/>
          <w:szCs w:val="24"/>
        </w:rPr>
      </w:pPr>
      <w:bookmarkStart w:id="628" w:name="_Ref391890632"/>
      <w:r w:rsidRPr="00CF2E94">
        <w:rPr>
          <w:sz w:val="24"/>
          <w:szCs w:val="24"/>
        </w:rPr>
        <w:t>Sutarties nuostatas keisti galima šiais atvejais, jeigu abi Šalys dėl to susitaria</w:t>
      </w:r>
      <w:r w:rsidRPr="00EE279F">
        <w:rPr>
          <w:sz w:val="24"/>
          <w:szCs w:val="24"/>
        </w:rPr>
        <w:t>:</w:t>
      </w:r>
      <w:bookmarkStart w:id="629" w:name="_Toc284496800"/>
      <w:bookmarkEnd w:id="627"/>
      <w:bookmarkEnd w:id="628"/>
    </w:p>
    <w:p w14:paraId="635A2D2C" w14:textId="77777777" w:rsidR="00047550" w:rsidRPr="00877795" w:rsidRDefault="00047550" w:rsidP="00047550">
      <w:pPr>
        <w:pStyle w:val="paragrafesraas"/>
        <w:rPr>
          <w:sz w:val="24"/>
          <w:szCs w:val="24"/>
        </w:rPr>
      </w:pPr>
      <w:r w:rsidRPr="00877795">
        <w:rPr>
          <w:sz w:val="24"/>
          <w:szCs w:val="24"/>
        </w:rPr>
        <w:t>įvyksta Esminis teisės aktų pasikeitimas;</w:t>
      </w:r>
      <w:bookmarkStart w:id="630" w:name="_Toc284496801"/>
      <w:bookmarkEnd w:id="629"/>
    </w:p>
    <w:p w14:paraId="1583D53E" w14:textId="77777777" w:rsidR="00047550" w:rsidRPr="006B4529" w:rsidRDefault="00047550" w:rsidP="00047550">
      <w:pPr>
        <w:pStyle w:val="paragrafesraas0"/>
        <w:numPr>
          <w:ilvl w:val="2"/>
          <w:numId w:val="2"/>
        </w:numPr>
        <w:tabs>
          <w:tab w:val="clear" w:pos="720"/>
          <w:tab w:val="num" w:pos="709"/>
        </w:tabs>
        <w:ind w:left="709" w:hanging="709"/>
        <w:rPr>
          <w:sz w:val="24"/>
          <w:szCs w:val="24"/>
        </w:rPr>
      </w:pPr>
      <w:bookmarkStart w:id="631" w:name="_Ref391890548"/>
      <w:bookmarkStart w:id="632" w:name="_Ref522534796"/>
      <w:r w:rsidRPr="00DF6A16">
        <w:rPr>
          <w:sz w:val="24"/>
          <w:szCs w:val="24"/>
        </w:rPr>
        <w:t xml:space="preserve">jeigu Sutarties </w:t>
      </w:r>
      <w:r w:rsidRPr="00AC2BE4">
        <w:rPr>
          <w:sz w:val="24"/>
          <w:szCs w:val="24"/>
        </w:rPr>
        <w:t>konkretaus keitim</w:t>
      </w:r>
      <w:r w:rsidRPr="00F7208C">
        <w:rPr>
          <w:sz w:val="24"/>
          <w:szCs w:val="24"/>
        </w:rPr>
        <w:t>o vertę galima išreikšti pinigais ir toki</w:t>
      </w:r>
      <w:r w:rsidRPr="001C07AD">
        <w:rPr>
          <w:sz w:val="24"/>
          <w:szCs w:val="24"/>
        </w:rPr>
        <w:t>o keitim</w:t>
      </w:r>
      <w:r w:rsidRPr="00B85F8A">
        <w:rPr>
          <w:sz w:val="24"/>
          <w:szCs w:val="24"/>
        </w:rPr>
        <w:t xml:space="preserve">o vertė </w:t>
      </w:r>
      <w:r w:rsidRPr="006B7510">
        <w:rPr>
          <w:sz w:val="24"/>
          <w:szCs w:val="24"/>
        </w:rPr>
        <w:t xml:space="preserve">nepadidina Sutarties vertės daugiau kaip 10% </w:t>
      </w:r>
      <w:r>
        <w:rPr>
          <w:sz w:val="24"/>
          <w:szCs w:val="24"/>
        </w:rPr>
        <w:t xml:space="preserve">(dešimt procentų) </w:t>
      </w:r>
      <w:r w:rsidRPr="00156CBF">
        <w:rPr>
          <w:sz w:val="24"/>
          <w:szCs w:val="24"/>
        </w:rPr>
        <w:t xml:space="preserve">Sutarties vertės </w:t>
      </w:r>
      <w:r w:rsidRPr="004C7337">
        <w:rPr>
          <w:sz w:val="24"/>
          <w:szCs w:val="24"/>
        </w:rPr>
        <w:t xml:space="preserve">su sąlyga, kad toks Sutarties keitimas nepakeičia bendro Sutarties pobūdžio. Esant keliems tokiems keitimams iš eilės, vertė turi būti skaičiuojama atsižvelgiant į bendrą </w:t>
      </w:r>
      <w:r w:rsidRPr="00A62796">
        <w:rPr>
          <w:sz w:val="24"/>
          <w:szCs w:val="24"/>
        </w:rPr>
        <w:t>tokių keitimų vertę</w:t>
      </w:r>
      <w:r w:rsidRPr="00DD5099">
        <w:rPr>
          <w:sz w:val="24"/>
          <w:szCs w:val="24"/>
        </w:rPr>
        <w:t>;</w:t>
      </w:r>
      <w:bookmarkEnd w:id="631"/>
      <w:r w:rsidRPr="00DD5099">
        <w:rPr>
          <w:sz w:val="24"/>
          <w:szCs w:val="24"/>
        </w:rPr>
        <w:t xml:space="preserve"> arba</w:t>
      </w:r>
      <w:bookmarkEnd w:id="632"/>
    </w:p>
    <w:p w14:paraId="7D986058" w14:textId="77777777" w:rsidR="00047550" w:rsidRPr="00877795" w:rsidRDefault="00047550" w:rsidP="00047550">
      <w:pPr>
        <w:pStyle w:val="paragrafesraas0"/>
        <w:numPr>
          <w:ilvl w:val="2"/>
          <w:numId w:val="2"/>
        </w:numPr>
        <w:tabs>
          <w:tab w:val="clear" w:pos="720"/>
          <w:tab w:val="num" w:pos="709"/>
        </w:tabs>
        <w:ind w:left="709" w:hanging="709"/>
        <w:rPr>
          <w:sz w:val="24"/>
          <w:szCs w:val="24"/>
        </w:rPr>
      </w:pPr>
      <w:bookmarkStart w:id="633" w:name="_Ref391890551"/>
      <w:r w:rsidRPr="006B4529">
        <w:rPr>
          <w:sz w:val="24"/>
          <w:szCs w:val="24"/>
        </w:rPr>
        <w:t>j</w:t>
      </w:r>
      <w:r w:rsidRPr="00FD7E4C">
        <w:rPr>
          <w:sz w:val="24"/>
          <w:szCs w:val="24"/>
        </w:rPr>
        <w:t xml:space="preserve">eigu </w:t>
      </w:r>
      <w:r w:rsidRPr="00CF2E94">
        <w:rPr>
          <w:sz w:val="24"/>
          <w:szCs w:val="24"/>
        </w:rPr>
        <w:t>Sutarties keitimas yra būtinas esant visoms toliau nurodytoms sąlygoms</w:t>
      </w:r>
      <w:r w:rsidRPr="00877795">
        <w:rPr>
          <w:sz w:val="24"/>
          <w:szCs w:val="24"/>
        </w:rPr>
        <w:t>:</w:t>
      </w:r>
      <w:bookmarkEnd w:id="633"/>
    </w:p>
    <w:p w14:paraId="59B51258" w14:textId="77777777" w:rsidR="00047550" w:rsidRPr="006B7510" w:rsidRDefault="00047550" w:rsidP="00047550">
      <w:pPr>
        <w:pStyle w:val="paragrafesraas0"/>
        <w:numPr>
          <w:ilvl w:val="3"/>
          <w:numId w:val="2"/>
        </w:numPr>
        <w:ind w:left="765" w:hanging="765"/>
        <w:rPr>
          <w:sz w:val="24"/>
          <w:szCs w:val="24"/>
        </w:rPr>
      </w:pPr>
      <w:r w:rsidRPr="00DF6A16">
        <w:rPr>
          <w:sz w:val="24"/>
          <w:szCs w:val="24"/>
        </w:rPr>
        <w:t xml:space="preserve">būtinybė atlikti pakeitimą atsirado dėl aplinkybių, kurių </w:t>
      </w:r>
      <w:r w:rsidRPr="001C07AD">
        <w:rPr>
          <w:sz w:val="24"/>
          <w:szCs w:val="24"/>
        </w:rPr>
        <w:t xml:space="preserve"> Šalys atidžiai i</w:t>
      </w:r>
      <w:r w:rsidRPr="00B85F8A">
        <w:rPr>
          <w:sz w:val="24"/>
          <w:szCs w:val="24"/>
        </w:rPr>
        <w:t xml:space="preserve">r rūpestingai veikdamos </w:t>
      </w:r>
      <w:r w:rsidRPr="006B7510">
        <w:rPr>
          <w:sz w:val="24"/>
          <w:szCs w:val="24"/>
        </w:rPr>
        <w:t>negalėjo numatyti;</w:t>
      </w:r>
    </w:p>
    <w:p w14:paraId="128D95E9" w14:textId="77777777" w:rsidR="00047550" w:rsidRPr="00156CBF" w:rsidRDefault="00047550" w:rsidP="00047550">
      <w:pPr>
        <w:pStyle w:val="paragrafesraas0"/>
        <w:numPr>
          <w:ilvl w:val="3"/>
          <w:numId w:val="2"/>
        </w:numPr>
        <w:ind w:left="765" w:hanging="765"/>
        <w:rPr>
          <w:sz w:val="24"/>
          <w:szCs w:val="24"/>
        </w:rPr>
      </w:pPr>
      <w:r w:rsidRPr="00156CBF">
        <w:rPr>
          <w:sz w:val="24"/>
          <w:szCs w:val="24"/>
        </w:rPr>
        <w:t>pakeitimu nekeičiamas bendras Sutarties pobūdis;</w:t>
      </w:r>
    </w:p>
    <w:p w14:paraId="5CBCBA40" w14:textId="77777777" w:rsidR="00047550" w:rsidRPr="006B4529" w:rsidRDefault="00047550" w:rsidP="00047550">
      <w:pPr>
        <w:pStyle w:val="paragrafesraas0"/>
        <w:numPr>
          <w:ilvl w:val="3"/>
          <w:numId w:val="2"/>
        </w:numPr>
        <w:ind w:left="765" w:hanging="765"/>
        <w:rPr>
          <w:sz w:val="24"/>
          <w:szCs w:val="24"/>
        </w:rPr>
      </w:pPr>
      <w:bookmarkStart w:id="634" w:name="_Ref523304231"/>
      <w:r>
        <w:rPr>
          <w:sz w:val="24"/>
          <w:szCs w:val="24"/>
        </w:rPr>
        <w:t>pajamų</w:t>
      </w:r>
      <w:r w:rsidRPr="001A1BF3">
        <w:rPr>
          <w:sz w:val="24"/>
          <w:szCs w:val="24"/>
        </w:rPr>
        <w:t xml:space="preserve"> </w:t>
      </w:r>
      <w:r w:rsidRPr="004C7337">
        <w:rPr>
          <w:sz w:val="24"/>
          <w:szCs w:val="24"/>
        </w:rPr>
        <w:t xml:space="preserve">už Darbus arba Paslaugas padidėjimas neviršija 50% </w:t>
      </w:r>
      <w:r>
        <w:rPr>
          <w:sz w:val="24"/>
          <w:szCs w:val="24"/>
        </w:rPr>
        <w:t xml:space="preserve">(penkiasdešimt procentų) </w:t>
      </w:r>
      <w:r w:rsidRPr="004C7337">
        <w:rPr>
          <w:sz w:val="24"/>
          <w:szCs w:val="24"/>
        </w:rPr>
        <w:t>pradinės Sutarties vertės. Jei daromi keli pakeitimai iš eilės</w:t>
      </w:r>
      <w:r w:rsidRPr="00A62796">
        <w:rPr>
          <w:sz w:val="24"/>
          <w:szCs w:val="24"/>
        </w:rPr>
        <w:t xml:space="preserve">, </w:t>
      </w:r>
      <w:r w:rsidRPr="00DD5099">
        <w:rPr>
          <w:sz w:val="24"/>
          <w:szCs w:val="24"/>
        </w:rPr>
        <w:t>ši riba taikoma kiekvieno pakeitimo vertei.</w:t>
      </w:r>
      <w:bookmarkEnd w:id="634"/>
    </w:p>
    <w:p w14:paraId="4F420257" w14:textId="77777777" w:rsidR="00047550" w:rsidRPr="00CF2E94" w:rsidRDefault="00047550" w:rsidP="00047550">
      <w:pPr>
        <w:pStyle w:val="paragrafai"/>
        <w:numPr>
          <w:ilvl w:val="3"/>
          <w:numId w:val="2"/>
        </w:numPr>
        <w:rPr>
          <w:sz w:val="24"/>
          <w:szCs w:val="24"/>
        </w:rPr>
      </w:pPr>
      <w:r w:rsidRPr="00CF2E94">
        <w:rPr>
          <w:sz w:val="24"/>
          <w:szCs w:val="24"/>
        </w:rPr>
        <w:t xml:space="preserve">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 </w:t>
      </w:r>
    </w:p>
    <w:p w14:paraId="32609C52" w14:textId="77777777" w:rsidR="00047550" w:rsidRPr="00CF2E94" w:rsidRDefault="00047550" w:rsidP="00047550">
      <w:pPr>
        <w:pStyle w:val="paragrafai"/>
        <w:numPr>
          <w:ilvl w:val="3"/>
          <w:numId w:val="2"/>
        </w:numPr>
        <w:rPr>
          <w:sz w:val="24"/>
          <w:szCs w:val="24"/>
        </w:rPr>
      </w:pPr>
      <w:bookmarkStart w:id="635" w:name="_Ref54685619"/>
      <w:r w:rsidRPr="00EE279F">
        <w:rPr>
          <w:sz w:val="24"/>
          <w:szCs w:val="24"/>
        </w:rPr>
        <w:t xml:space="preserve">kiti Sutarties pakeitimai, kurie nėra numatyti šioje Sutartyje </w:t>
      </w:r>
      <w:r w:rsidRPr="00877795">
        <w:rPr>
          <w:sz w:val="24"/>
          <w:szCs w:val="24"/>
        </w:rPr>
        <w:t xml:space="preserve">galimi tik jei neprieštarauja </w:t>
      </w:r>
      <w:r w:rsidRPr="00DF6A16">
        <w:rPr>
          <w:sz w:val="24"/>
          <w:szCs w:val="24"/>
        </w:rPr>
        <w:t>Koncesijų įstatym</w:t>
      </w:r>
      <w:r w:rsidRPr="00AC2BE4">
        <w:rPr>
          <w:sz w:val="24"/>
          <w:szCs w:val="24"/>
        </w:rPr>
        <w:t>o 62 straipsniui</w:t>
      </w:r>
      <w:r>
        <w:rPr>
          <w:sz w:val="24"/>
          <w:szCs w:val="24"/>
        </w:rPr>
        <w:t>.</w:t>
      </w:r>
      <w:bookmarkEnd w:id="635"/>
    </w:p>
    <w:p w14:paraId="3F59D207" w14:textId="77777777" w:rsidR="00047550" w:rsidRPr="001C07AD" w:rsidRDefault="00047550" w:rsidP="00047550">
      <w:pPr>
        <w:pStyle w:val="paragrafai"/>
        <w:rPr>
          <w:sz w:val="24"/>
          <w:szCs w:val="24"/>
        </w:rPr>
      </w:pPr>
      <w:bookmarkStart w:id="636" w:name="_Toc284496802"/>
      <w:bookmarkEnd w:id="630"/>
      <w:r w:rsidRPr="00877795">
        <w:rPr>
          <w:sz w:val="24"/>
          <w:szCs w:val="24"/>
        </w:rPr>
        <w:t>Neesminiai (techninio pobūdžio) Sutarties pakeitimai gali būti atliekami visais atvejais.</w:t>
      </w:r>
      <w:r w:rsidRPr="00DF6A16">
        <w:rPr>
          <w:sz w:val="24"/>
          <w:szCs w:val="24"/>
        </w:rPr>
        <w:t xml:space="preserve"> </w:t>
      </w:r>
      <w:bookmarkEnd w:id="636"/>
    </w:p>
    <w:p w14:paraId="73DB2105" w14:textId="77777777" w:rsidR="00047550" w:rsidRPr="00CF2E94" w:rsidRDefault="00047550" w:rsidP="00047550">
      <w:pPr>
        <w:pStyle w:val="Heading2"/>
        <w:rPr>
          <w:sz w:val="24"/>
          <w:szCs w:val="24"/>
        </w:rPr>
      </w:pPr>
      <w:bookmarkStart w:id="637" w:name="_Toc284496803"/>
      <w:bookmarkStart w:id="638" w:name="_Toc293074482"/>
      <w:bookmarkStart w:id="639" w:name="_Toc297646407"/>
      <w:bookmarkStart w:id="640" w:name="_Toc300049754"/>
      <w:bookmarkStart w:id="641" w:name="_Toc299367507"/>
      <w:bookmarkStart w:id="642" w:name="_Ref521055167"/>
      <w:bookmarkStart w:id="643" w:name="_Toc55482038"/>
      <w:r w:rsidRPr="00B85F8A">
        <w:rPr>
          <w:sz w:val="24"/>
          <w:szCs w:val="24"/>
        </w:rPr>
        <w:t>Sutarties keitimas dėl</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B85F8A">
        <w:rPr>
          <w:sz w:val="24"/>
          <w:szCs w:val="24"/>
        </w:rPr>
        <w:t xml:space="preserve"> </w:t>
      </w:r>
      <w:bookmarkEnd w:id="617"/>
      <w:bookmarkEnd w:id="637"/>
      <w:bookmarkEnd w:id="638"/>
      <w:bookmarkEnd w:id="639"/>
      <w:bookmarkEnd w:id="640"/>
      <w:bookmarkEnd w:id="641"/>
      <w:r w:rsidRPr="00CF2E94">
        <w:rPr>
          <w:sz w:val="24"/>
          <w:szCs w:val="24"/>
        </w:rPr>
        <w:t>punkt</w:t>
      </w:r>
      <w:r>
        <w:rPr>
          <w:sz w:val="24"/>
          <w:szCs w:val="24"/>
        </w:rPr>
        <w:t>e</w:t>
      </w:r>
      <w:bookmarkEnd w:id="642"/>
      <w:r>
        <w:rPr>
          <w:sz w:val="24"/>
          <w:szCs w:val="24"/>
        </w:rPr>
        <w:t xml:space="preserve"> nurodytų atvejų</w:t>
      </w:r>
      <w:bookmarkEnd w:id="643"/>
    </w:p>
    <w:p w14:paraId="388EABC9" w14:textId="77777777" w:rsidR="00047550" w:rsidRPr="00CF2E94" w:rsidRDefault="00047550" w:rsidP="00047550">
      <w:pPr>
        <w:pStyle w:val="paragrafai"/>
        <w:rPr>
          <w:sz w:val="24"/>
          <w:szCs w:val="24"/>
        </w:rPr>
      </w:pPr>
      <w:bookmarkStart w:id="644" w:name="_Toc284496804"/>
      <w:bookmarkStart w:id="645" w:name="_Ref522536385"/>
      <w:r w:rsidRPr="00CF2E94">
        <w:rPr>
          <w:sz w:val="24"/>
          <w:szCs w:val="24"/>
        </w:rPr>
        <w:t xml:space="preserve">Sutarties </w:t>
      </w:r>
      <w:r w:rsidRPr="00CF2E94">
        <w:rPr>
          <w:sz w:val="24"/>
          <w:szCs w:val="24"/>
        </w:rPr>
        <w:fldChar w:fldCharType="begin"/>
      </w:r>
      <w:r w:rsidRPr="00CF2E94">
        <w:rPr>
          <w:sz w:val="24"/>
          <w:szCs w:val="24"/>
        </w:rPr>
        <w:instrText xml:space="preserve"> REF _Ref391890632 \r \h  \* MERGEFORMAT </w:instrText>
      </w:r>
      <w:r w:rsidRPr="00CF2E94">
        <w:rPr>
          <w:sz w:val="24"/>
          <w:szCs w:val="24"/>
        </w:rPr>
      </w:r>
      <w:r w:rsidRPr="00CF2E94">
        <w:rPr>
          <w:sz w:val="24"/>
          <w:szCs w:val="24"/>
        </w:rPr>
        <w:fldChar w:fldCharType="separate"/>
      </w:r>
      <w:r w:rsidR="00962ECE">
        <w:rPr>
          <w:sz w:val="24"/>
          <w:szCs w:val="24"/>
        </w:rPr>
        <w:t>38.2</w:t>
      </w:r>
      <w:r w:rsidRPr="00CF2E94">
        <w:rPr>
          <w:sz w:val="24"/>
          <w:szCs w:val="24"/>
        </w:rPr>
        <w:fldChar w:fldCharType="end"/>
      </w:r>
      <w:r w:rsidRPr="00CF2E94">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644"/>
      <w:bookmarkEnd w:id="645"/>
    </w:p>
    <w:p w14:paraId="5461184F" w14:textId="77777777" w:rsidR="00047550" w:rsidRPr="00CF2E94" w:rsidRDefault="00047550" w:rsidP="00047550">
      <w:pPr>
        <w:pStyle w:val="paragrafai"/>
        <w:rPr>
          <w:sz w:val="24"/>
          <w:szCs w:val="24"/>
        </w:rPr>
      </w:pPr>
      <w:bookmarkStart w:id="646" w:name="_Toc284496805"/>
      <w:r>
        <w:rPr>
          <w:sz w:val="24"/>
          <w:szCs w:val="24"/>
        </w:rPr>
        <w:t>A</w:t>
      </w:r>
      <w:r w:rsidRPr="00CF2E94">
        <w:rPr>
          <w:sz w:val="24"/>
          <w:szCs w:val="24"/>
        </w:rPr>
        <w:t xml:space="preserve">tsiradus aplinkybėms, nurodytoms Sutarties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Pr>
          <w:sz w:val="24"/>
          <w:szCs w:val="24"/>
        </w:rPr>
        <w:t xml:space="preserve"> </w:t>
      </w:r>
      <w:r w:rsidRPr="00CF2E94">
        <w:rPr>
          <w:sz w:val="24"/>
          <w:szCs w:val="24"/>
        </w:rPr>
        <w:t>punkt</w:t>
      </w:r>
      <w:r>
        <w:rPr>
          <w:sz w:val="24"/>
          <w:szCs w:val="24"/>
        </w:rPr>
        <w:t>e</w:t>
      </w:r>
      <w:r w:rsidRPr="00CF2E94">
        <w:rPr>
          <w:sz w:val="24"/>
          <w:szCs w:val="24"/>
        </w:rPr>
        <w:t>, kurios neigiamai veikia Koncesininko teisių ir pareigų pagal Sutartį įgyvendinimą, Koncesininkas privalo imtis visų prieinamų priemonių siekiant užtikrinti, kad patiriama žala būtų kaip įmanoma mažesnė. Jeigu aplinkybės nurodytos Sutarties</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 xml:space="preserve"> yra palankūs Koncesininko teisių ir pareigų pagal Sutartį įgyvendinimui, jis privalo dėti visas pastangas, jog išnaudojant naujai </w:t>
      </w:r>
      <w:r w:rsidRPr="00CF2E94">
        <w:rPr>
          <w:sz w:val="24"/>
          <w:szCs w:val="24"/>
        </w:rPr>
        <w:lastRenderedPageBreak/>
        <w:t>atsiradusias galimybes būtų pasiekta didžiausia ekonominė ir socialinė nauda Suteikiančiajai institucijai ir galutiniams Paslaugų vartotojams.</w:t>
      </w:r>
      <w:bookmarkEnd w:id="646"/>
    </w:p>
    <w:p w14:paraId="2BEE63D2" w14:textId="77777777" w:rsidR="00047550" w:rsidRPr="00CF2E94" w:rsidRDefault="00047550" w:rsidP="00047550">
      <w:pPr>
        <w:pStyle w:val="paragrafai"/>
        <w:rPr>
          <w:sz w:val="24"/>
          <w:szCs w:val="24"/>
        </w:rPr>
      </w:pPr>
      <w:bookmarkStart w:id="647" w:name="_Ref136243834"/>
      <w:bookmarkStart w:id="648" w:name="_Toc284496806"/>
      <w:r>
        <w:rPr>
          <w:sz w:val="24"/>
          <w:szCs w:val="24"/>
        </w:rPr>
        <w:t>A</w:t>
      </w:r>
      <w:r w:rsidRPr="00CF2E94">
        <w:rPr>
          <w:sz w:val="24"/>
          <w:szCs w:val="24"/>
        </w:rPr>
        <w:t xml:space="preserve">tsiradus aplinkybėms nurodytos Sutarties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kokia buvo prieš </w:t>
      </w:r>
      <w:bookmarkEnd w:id="647"/>
      <w:bookmarkEnd w:id="648"/>
      <w:r w:rsidRPr="00CF2E94">
        <w:rPr>
          <w:sz w:val="24"/>
          <w:szCs w:val="24"/>
        </w:rPr>
        <w:t>atsiradus aplinkybėms</w:t>
      </w:r>
      <w:r>
        <w:rPr>
          <w:sz w:val="24"/>
          <w:szCs w:val="24"/>
        </w:rPr>
        <w:t>,</w:t>
      </w:r>
      <w:r w:rsidRPr="00CF2E94">
        <w:rPr>
          <w:sz w:val="24"/>
          <w:szCs w:val="24"/>
        </w:rPr>
        <w:t xml:space="preserve"> nurodyto</w:t>
      </w:r>
      <w:r>
        <w:rPr>
          <w:sz w:val="24"/>
          <w:szCs w:val="24"/>
        </w:rPr>
        <w:t>m</w:t>
      </w:r>
      <w:r w:rsidRPr="00CF2E94">
        <w:rPr>
          <w:sz w:val="24"/>
          <w:szCs w:val="24"/>
        </w:rPr>
        <w:t>s Sutarties</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w:t>
      </w:r>
    </w:p>
    <w:p w14:paraId="73782FF3" w14:textId="77777777" w:rsidR="00047550" w:rsidRPr="00CF2E94" w:rsidRDefault="00047550" w:rsidP="00047550">
      <w:pPr>
        <w:pStyle w:val="paragrafai"/>
        <w:tabs>
          <w:tab w:val="clear" w:pos="495"/>
          <w:tab w:val="num" w:pos="921"/>
        </w:tabs>
        <w:ind w:left="540" w:hanging="540"/>
        <w:rPr>
          <w:sz w:val="24"/>
          <w:szCs w:val="24"/>
        </w:rPr>
      </w:pPr>
      <w:bookmarkStart w:id="649" w:name="_Toc284496807"/>
      <w:bookmarkStart w:id="650" w:name="_Ref137195119"/>
      <w:r>
        <w:rPr>
          <w:sz w:val="24"/>
          <w:szCs w:val="24"/>
        </w:rPr>
        <w:t>A</w:t>
      </w:r>
      <w:r w:rsidRPr="00CF2E94">
        <w:rPr>
          <w:sz w:val="24"/>
          <w:szCs w:val="24"/>
        </w:rPr>
        <w:t>tsiradus aplinkybėms nurodytoms Sutarties</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 xml:space="preserve"> bet kuri iš Šalių gali įteikti kitai Šaliai pranešimą apie atsiradusias aplinkybes, nurodytas Sutarties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 nurodant:</w:t>
      </w:r>
    </w:p>
    <w:p w14:paraId="64D4741D" w14:textId="77777777" w:rsidR="00047550" w:rsidRPr="00CF2E94" w:rsidRDefault="00047550" w:rsidP="00047550">
      <w:pPr>
        <w:pStyle w:val="paragrafesraas"/>
        <w:tabs>
          <w:tab w:val="clear" w:pos="720"/>
          <w:tab w:val="left" w:pos="1350"/>
          <w:tab w:val="num" w:pos="2138"/>
        </w:tabs>
        <w:ind w:left="1350" w:hanging="810"/>
        <w:rPr>
          <w:sz w:val="24"/>
          <w:szCs w:val="24"/>
        </w:rPr>
      </w:pPr>
      <w:r w:rsidRPr="00CF2E94">
        <w:rPr>
          <w:sz w:val="24"/>
          <w:szCs w:val="24"/>
        </w:rPr>
        <w:t>keitimo arba aplinkybių esmę ir pagrindimą;</w:t>
      </w:r>
    </w:p>
    <w:p w14:paraId="457759AC" w14:textId="77777777" w:rsidR="00047550" w:rsidRPr="00CF2E94" w:rsidRDefault="00047550" w:rsidP="00047550">
      <w:pPr>
        <w:pStyle w:val="paragrafesraas"/>
        <w:tabs>
          <w:tab w:val="clear" w:pos="720"/>
          <w:tab w:val="left" w:pos="1350"/>
          <w:tab w:val="num" w:pos="2138"/>
        </w:tabs>
        <w:ind w:left="1350" w:hanging="810"/>
        <w:rPr>
          <w:sz w:val="24"/>
          <w:szCs w:val="24"/>
        </w:rPr>
      </w:pPr>
      <w:r w:rsidRPr="00CF2E94">
        <w:rPr>
          <w:sz w:val="24"/>
          <w:szCs w:val="24"/>
        </w:rPr>
        <w:t>ar reikalingas Sutarties keitimas;</w:t>
      </w:r>
    </w:p>
    <w:p w14:paraId="0EB7ECDC" w14:textId="77777777" w:rsidR="00047550" w:rsidRPr="00CF2E94" w:rsidRDefault="00047550" w:rsidP="00047550">
      <w:pPr>
        <w:pStyle w:val="paragrafesraas"/>
        <w:tabs>
          <w:tab w:val="clear" w:pos="720"/>
          <w:tab w:val="left" w:pos="1350"/>
          <w:tab w:val="num" w:pos="2138"/>
        </w:tabs>
        <w:ind w:left="1350" w:hanging="810"/>
        <w:rPr>
          <w:sz w:val="24"/>
          <w:szCs w:val="24"/>
        </w:rPr>
      </w:pPr>
      <w:r>
        <w:rPr>
          <w:sz w:val="24"/>
          <w:szCs w:val="24"/>
        </w:rPr>
        <w:t>Sutarties</w:t>
      </w:r>
      <w:r w:rsidRPr="00CF2E94">
        <w:rPr>
          <w:sz w:val="24"/>
          <w:szCs w:val="24"/>
        </w:rPr>
        <w:t xml:space="preserve"> </w:t>
      </w:r>
      <w:r>
        <w:rPr>
          <w:sz w:val="24"/>
          <w:szCs w:val="24"/>
        </w:rPr>
        <w:t>S</w:t>
      </w:r>
      <w:r w:rsidRPr="00CF2E94">
        <w:rPr>
          <w:sz w:val="24"/>
          <w:szCs w:val="24"/>
        </w:rPr>
        <w:t>ąnaudų pasikeitimą, atmetus galimus sutaupymus, aiškiai nurodant pa</w:t>
      </w:r>
      <w:r>
        <w:rPr>
          <w:sz w:val="24"/>
          <w:szCs w:val="24"/>
        </w:rPr>
        <w:t>pildomas Sąnaudas ir (ar) S</w:t>
      </w:r>
      <w:r w:rsidRPr="00CF2E94">
        <w:rPr>
          <w:sz w:val="24"/>
          <w:szCs w:val="24"/>
        </w:rPr>
        <w:t>ąnaudas, kurių Koncesininkas nebepatirs dėl aplinkybių, nurodytų Sutarties</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w:t>
      </w:r>
    </w:p>
    <w:p w14:paraId="41067170" w14:textId="77777777" w:rsidR="00047550" w:rsidRPr="00CF2E94" w:rsidRDefault="00047550" w:rsidP="00047550">
      <w:pPr>
        <w:pStyle w:val="paragrafesraas"/>
        <w:tabs>
          <w:tab w:val="clear" w:pos="720"/>
          <w:tab w:val="left" w:pos="1350"/>
          <w:tab w:val="num" w:pos="2138"/>
        </w:tabs>
        <w:ind w:left="1350" w:hanging="810"/>
        <w:rPr>
          <w:sz w:val="24"/>
          <w:szCs w:val="24"/>
        </w:rPr>
      </w:pPr>
      <w:r w:rsidRPr="00CF2E94">
        <w:rPr>
          <w:sz w:val="24"/>
          <w:szCs w:val="24"/>
        </w:rPr>
        <w:t>keitimo įgyvendinimo detalią procedūrą ir grafiką;</w:t>
      </w:r>
    </w:p>
    <w:p w14:paraId="2F3AB466" w14:textId="77777777" w:rsidR="00047550" w:rsidRPr="00CF2E94" w:rsidRDefault="00047550" w:rsidP="00047550">
      <w:pPr>
        <w:pStyle w:val="paragrafesraas"/>
        <w:tabs>
          <w:tab w:val="clear" w:pos="720"/>
          <w:tab w:val="left" w:pos="1350"/>
          <w:tab w:val="num" w:pos="2138"/>
        </w:tabs>
        <w:ind w:left="1350" w:hanging="810"/>
        <w:rPr>
          <w:sz w:val="24"/>
          <w:szCs w:val="24"/>
        </w:rPr>
      </w:pPr>
      <w:r w:rsidRPr="00CF2E94">
        <w:rPr>
          <w:sz w:val="24"/>
          <w:szCs w:val="24"/>
        </w:rPr>
        <w:t>įrodymus, patvirtinančius, jog Sutarties Šaly</w:t>
      </w:r>
      <w:r>
        <w:rPr>
          <w:sz w:val="24"/>
          <w:szCs w:val="24"/>
        </w:rPr>
        <w:t>s ėmėsi visų įmanomų priemonių S</w:t>
      </w:r>
      <w:r w:rsidRPr="00CF2E94">
        <w:rPr>
          <w:sz w:val="24"/>
          <w:szCs w:val="24"/>
        </w:rPr>
        <w:t>ąn</w:t>
      </w:r>
      <w:r>
        <w:rPr>
          <w:sz w:val="24"/>
          <w:szCs w:val="24"/>
        </w:rPr>
        <w:t>audų padidėjimo sumažinimui ar S</w:t>
      </w:r>
      <w:r w:rsidRPr="00CF2E94">
        <w:rPr>
          <w:sz w:val="24"/>
          <w:szCs w:val="24"/>
        </w:rPr>
        <w:t>ąnaudų sumažėjimo padidinimui;</w:t>
      </w:r>
    </w:p>
    <w:p w14:paraId="7A27774E" w14:textId="77777777" w:rsidR="00047550" w:rsidRPr="00CF2E94" w:rsidRDefault="00047550" w:rsidP="00047550">
      <w:pPr>
        <w:pStyle w:val="paragrafesraas"/>
        <w:ind w:hanging="153"/>
        <w:rPr>
          <w:sz w:val="24"/>
          <w:szCs w:val="24"/>
        </w:rPr>
      </w:pPr>
      <w:r>
        <w:rPr>
          <w:sz w:val="24"/>
          <w:szCs w:val="24"/>
        </w:rPr>
        <w:t>papildomų Sąnaudų ar nereikalingų S</w:t>
      </w:r>
      <w:r w:rsidRPr="00CF2E94">
        <w:rPr>
          <w:sz w:val="24"/>
          <w:szCs w:val="24"/>
        </w:rPr>
        <w:t>ąnaudų dydžio apskaičiavimas, vadovaujantis sąnaudų efektyvumo ir racionalumo principais.</w:t>
      </w:r>
    </w:p>
    <w:p w14:paraId="5718EBC3" w14:textId="77777777" w:rsidR="00047550" w:rsidRPr="00CF2E94" w:rsidRDefault="00047550" w:rsidP="00047550">
      <w:pPr>
        <w:pStyle w:val="paragrafai"/>
        <w:tabs>
          <w:tab w:val="clear" w:pos="495"/>
        </w:tabs>
        <w:ind w:left="540" w:hanging="540"/>
        <w:rPr>
          <w:sz w:val="24"/>
          <w:szCs w:val="24"/>
        </w:rPr>
      </w:pPr>
      <w:r w:rsidRPr="00CF2E94">
        <w:rPr>
          <w:sz w:val="24"/>
          <w:szCs w:val="24"/>
        </w:rPr>
        <w:t xml:space="preserve">  Jeigu Sutarties Šalys sutaria, kad dėl atsiradusių aplinkybių, nurodytų Sutarties</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CF2E94">
        <w:rPr>
          <w:sz w:val="24"/>
          <w:szCs w:val="24"/>
        </w:rPr>
        <w:t xml:space="preserve">  punkt</w:t>
      </w:r>
      <w:r>
        <w:rPr>
          <w:sz w:val="24"/>
          <w:szCs w:val="24"/>
        </w:rPr>
        <w:t>e,</w:t>
      </w:r>
      <w:r w:rsidRPr="00CF2E94">
        <w:rPr>
          <w:sz w:val="24"/>
          <w:szCs w:val="24"/>
        </w:rPr>
        <w:t xml:space="preserve"> Koncesininkas gali patirti papildomas </w:t>
      </w:r>
      <w:r>
        <w:rPr>
          <w:sz w:val="24"/>
          <w:szCs w:val="24"/>
        </w:rPr>
        <w:t>S</w:t>
      </w:r>
      <w:r w:rsidRPr="00CF2E94">
        <w:rPr>
          <w:sz w:val="24"/>
          <w:szCs w:val="24"/>
        </w:rPr>
        <w:t>ąnaudas, Koncesininkas imsis visų pagrįstai įmanomų priemonių papildomam finansavimui užtikrinti jam ir Finansuotojui priimtinomis protingomis sąlygomis.</w:t>
      </w:r>
    </w:p>
    <w:p w14:paraId="72197E90" w14:textId="77777777" w:rsidR="00047550" w:rsidRDefault="00047550" w:rsidP="00047550">
      <w:pPr>
        <w:pStyle w:val="paragrafai"/>
        <w:tabs>
          <w:tab w:val="clear" w:pos="495"/>
        </w:tabs>
        <w:ind w:left="540" w:hanging="540"/>
        <w:rPr>
          <w:sz w:val="24"/>
          <w:szCs w:val="24"/>
        </w:rPr>
      </w:pPr>
      <w:r w:rsidRPr="00DC6163">
        <w:rPr>
          <w:sz w:val="24"/>
          <w:szCs w:val="24"/>
        </w:rPr>
        <w:t xml:space="preserve"> [</w:t>
      </w:r>
      <w:r w:rsidRPr="00DC6163">
        <w:rPr>
          <w:i/>
          <w:color w:val="0000FF"/>
          <w:sz w:val="24"/>
          <w:szCs w:val="24"/>
        </w:rPr>
        <w:t>Jei Suteikiančioji institucija Koncesininkui moka Atlygį</w:t>
      </w:r>
      <w:r w:rsidRPr="001C07AD">
        <w:rPr>
          <w:sz w:val="24"/>
          <w:szCs w:val="24"/>
        </w:rPr>
        <w:t xml:space="preserve"> </w:t>
      </w:r>
      <w:r w:rsidRPr="00CF2E94">
        <w:rPr>
          <w:color w:val="00B050"/>
          <w:sz w:val="24"/>
          <w:szCs w:val="24"/>
        </w:rPr>
        <w:t>Šalims patvirtinus aplinkybes, nurodytas Sutarties</w:t>
      </w:r>
      <w:r>
        <w:rPr>
          <w:color w:val="00B050"/>
          <w:sz w:val="24"/>
          <w:szCs w:val="24"/>
        </w:rPr>
        <w:t xml:space="preserve"> </w:t>
      </w:r>
      <w:r>
        <w:rPr>
          <w:color w:val="00B050"/>
          <w:sz w:val="24"/>
          <w:szCs w:val="24"/>
        </w:rPr>
        <w:fldChar w:fldCharType="begin"/>
      </w:r>
      <w:r>
        <w:rPr>
          <w:color w:val="00B050"/>
          <w:sz w:val="24"/>
          <w:szCs w:val="24"/>
        </w:rPr>
        <w:instrText xml:space="preserve"> REF _Ref391890632 \r \h </w:instrText>
      </w:r>
      <w:r>
        <w:rPr>
          <w:color w:val="00B050"/>
          <w:sz w:val="24"/>
          <w:szCs w:val="24"/>
        </w:rPr>
      </w:r>
      <w:r>
        <w:rPr>
          <w:color w:val="00B050"/>
          <w:sz w:val="24"/>
          <w:szCs w:val="24"/>
        </w:rPr>
        <w:fldChar w:fldCharType="separate"/>
      </w:r>
      <w:r w:rsidR="00962ECE">
        <w:rPr>
          <w:color w:val="00B050"/>
          <w:sz w:val="24"/>
          <w:szCs w:val="24"/>
        </w:rPr>
        <w:t>38.2</w:t>
      </w:r>
      <w:r>
        <w:rPr>
          <w:color w:val="00B050"/>
          <w:sz w:val="24"/>
          <w:szCs w:val="24"/>
        </w:rPr>
        <w:fldChar w:fldCharType="end"/>
      </w:r>
      <w:r w:rsidRPr="00CF2E94">
        <w:rPr>
          <w:color w:val="00B050"/>
          <w:sz w:val="24"/>
          <w:szCs w:val="24"/>
        </w:rPr>
        <w:t xml:space="preserve">  punkt</w:t>
      </w:r>
      <w:r>
        <w:rPr>
          <w:color w:val="00B050"/>
          <w:sz w:val="24"/>
          <w:szCs w:val="24"/>
        </w:rPr>
        <w:t>e</w:t>
      </w:r>
      <w:r w:rsidRPr="00CF2E94">
        <w:rPr>
          <w:color w:val="00B050"/>
          <w:sz w:val="24"/>
          <w:szCs w:val="24"/>
        </w:rPr>
        <w:t>, Koncesininkas privalo ne vėliau kaip per 15 (penkiolika) Darbo dienų pateikti Suteikiančiajai institucijai reoptimizuotą Finansinį veiklos modelį. Siekiant išvengti abejonių, jeigu dėl atsiradusių aplinkybių, nurodytų Sutarties</w:t>
      </w:r>
      <w:r>
        <w:rPr>
          <w:color w:val="00B050"/>
          <w:sz w:val="24"/>
          <w:szCs w:val="24"/>
        </w:rPr>
        <w:t xml:space="preserve"> </w:t>
      </w:r>
      <w:r>
        <w:rPr>
          <w:color w:val="00B050"/>
          <w:sz w:val="24"/>
          <w:szCs w:val="24"/>
        </w:rPr>
        <w:fldChar w:fldCharType="begin"/>
      </w:r>
      <w:r>
        <w:rPr>
          <w:color w:val="00B050"/>
          <w:sz w:val="24"/>
          <w:szCs w:val="24"/>
        </w:rPr>
        <w:instrText xml:space="preserve"> REF _Ref391890632 \r \h </w:instrText>
      </w:r>
      <w:r>
        <w:rPr>
          <w:color w:val="00B050"/>
          <w:sz w:val="24"/>
          <w:szCs w:val="24"/>
        </w:rPr>
      </w:r>
      <w:r>
        <w:rPr>
          <w:color w:val="00B050"/>
          <w:sz w:val="24"/>
          <w:szCs w:val="24"/>
        </w:rPr>
        <w:fldChar w:fldCharType="separate"/>
      </w:r>
      <w:r w:rsidR="00962ECE">
        <w:rPr>
          <w:color w:val="00B050"/>
          <w:sz w:val="24"/>
          <w:szCs w:val="24"/>
        </w:rPr>
        <w:t>38.2</w:t>
      </w:r>
      <w:r>
        <w:rPr>
          <w:color w:val="00B050"/>
          <w:sz w:val="24"/>
          <w:szCs w:val="24"/>
        </w:rPr>
        <w:fldChar w:fldCharType="end"/>
      </w:r>
      <w:r w:rsidRPr="00CF2E94">
        <w:rPr>
          <w:color w:val="00B050"/>
          <w:sz w:val="24"/>
          <w:szCs w:val="24"/>
        </w:rPr>
        <w:t xml:space="preserve">  punkt</w:t>
      </w:r>
      <w:r>
        <w:rPr>
          <w:color w:val="00B050"/>
          <w:sz w:val="24"/>
          <w:szCs w:val="24"/>
        </w:rPr>
        <w:t>e</w:t>
      </w:r>
      <w:r w:rsidRPr="00CF2E94">
        <w:rPr>
          <w:color w:val="00B050"/>
          <w:sz w:val="24"/>
          <w:szCs w:val="24"/>
        </w:rPr>
        <w:t xml:space="preserve"> sumažėja reikalingų atlikti Investicijų ir (ar) </w:t>
      </w:r>
      <w:r>
        <w:rPr>
          <w:color w:val="00B050"/>
          <w:sz w:val="24"/>
          <w:szCs w:val="24"/>
        </w:rPr>
        <w:t>S</w:t>
      </w:r>
      <w:r w:rsidRPr="00CF2E94">
        <w:rPr>
          <w:color w:val="00B050"/>
          <w:sz w:val="24"/>
          <w:szCs w:val="24"/>
        </w:rPr>
        <w:t>ąnaudos, Atlygis turi būti keičiamas taip, kad Suteikiančioji institucija nemokėtų Koncesininkui už atitinkamus sutaupymus. Tuo atveju, jei dėl aplinkybių, nurodytų Sutarties</w:t>
      </w:r>
      <w:r>
        <w:rPr>
          <w:color w:val="00B050"/>
          <w:sz w:val="24"/>
          <w:szCs w:val="24"/>
        </w:rPr>
        <w:t xml:space="preserve"> </w:t>
      </w:r>
      <w:r>
        <w:rPr>
          <w:color w:val="00B050"/>
          <w:sz w:val="24"/>
          <w:szCs w:val="24"/>
        </w:rPr>
        <w:fldChar w:fldCharType="begin"/>
      </w:r>
      <w:r>
        <w:rPr>
          <w:color w:val="00B050"/>
          <w:sz w:val="24"/>
          <w:szCs w:val="24"/>
        </w:rPr>
        <w:instrText xml:space="preserve"> REF _Ref391890632 \r \h </w:instrText>
      </w:r>
      <w:r>
        <w:rPr>
          <w:color w:val="00B050"/>
          <w:sz w:val="24"/>
          <w:szCs w:val="24"/>
        </w:rPr>
      </w:r>
      <w:r>
        <w:rPr>
          <w:color w:val="00B050"/>
          <w:sz w:val="24"/>
          <w:szCs w:val="24"/>
        </w:rPr>
        <w:fldChar w:fldCharType="separate"/>
      </w:r>
      <w:r w:rsidR="00962ECE">
        <w:rPr>
          <w:color w:val="00B050"/>
          <w:sz w:val="24"/>
          <w:szCs w:val="24"/>
        </w:rPr>
        <w:t>38.2</w:t>
      </w:r>
      <w:r>
        <w:rPr>
          <w:color w:val="00B050"/>
          <w:sz w:val="24"/>
          <w:szCs w:val="24"/>
        </w:rPr>
        <w:fldChar w:fldCharType="end"/>
      </w:r>
      <w:r w:rsidRPr="00CF2E94">
        <w:rPr>
          <w:color w:val="00B050"/>
          <w:sz w:val="24"/>
          <w:szCs w:val="24"/>
        </w:rPr>
        <w:t xml:space="preserve"> </w:t>
      </w:r>
      <w:r>
        <w:rPr>
          <w:color w:val="00B050"/>
          <w:sz w:val="24"/>
          <w:szCs w:val="24"/>
        </w:rPr>
        <w:t xml:space="preserve"> </w:t>
      </w:r>
      <w:r w:rsidRPr="00CF2E94">
        <w:rPr>
          <w:color w:val="00B050"/>
          <w:sz w:val="24"/>
          <w:szCs w:val="24"/>
        </w:rPr>
        <w:t>punkt</w:t>
      </w:r>
      <w:r>
        <w:rPr>
          <w:color w:val="00B050"/>
          <w:sz w:val="24"/>
          <w:szCs w:val="24"/>
        </w:rPr>
        <w:t>e</w:t>
      </w:r>
      <w:r w:rsidRPr="00CF2E94">
        <w:rPr>
          <w:color w:val="00B050"/>
          <w:sz w:val="24"/>
          <w:szCs w:val="24"/>
        </w:rPr>
        <w:t xml:space="preserve"> padidėja reikalingų atlikti Investicijos ir (ar) Sąnaudos, Atlygis turi būti keičiamas taip, jog Koncesininkui būtų kompensuojamos padidėjusios Investicijos ar Sąnaudos</w:t>
      </w:r>
      <w:r>
        <w:rPr>
          <w:sz w:val="24"/>
          <w:szCs w:val="24"/>
        </w:rPr>
        <w:t>]</w:t>
      </w:r>
      <w:r w:rsidRPr="00F7208C">
        <w:rPr>
          <w:sz w:val="24"/>
          <w:szCs w:val="24"/>
        </w:rPr>
        <w:t>.</w:t>
      </w:r>
    </w:p>
    <w:p w14:paraId="57195BA3" w14:textId="77777777" w:rsidR="00047550" w:rsidRPr="001A1BF3" w:rsidRDefault="00047550" w:rsidP="00047550">
      <w:pPr>
        <w:pStyle w:val="paragrafai"/>
        <w:tabs>
          <w:tab w:val="clear" w:pos="495"/>
        </w:tabs>
        <w:ind w:left="540" w:hanging="540"/>
        <w:rPr>
          <w:sz w:val="24"/>
          <w:szCs w:val="24"/>
        </w:rPr>
      </w:pPr>
      <w:r w:rsidRPr="00606C51">
        <w:rPr>
          <w:sz w:val="24"/>
          <w:szCs w:val="24"/>
        </w:rPr>
        <w:t>[</w:t>
      </w:r>
      <w:r w:rsidRPr="00606C51">
        <w:rPr>
          <w:i/>
          <w:color w:val="0000FF"/>
          <w:sz w:val="24"/>
          <w:szCs w:val="24"/>
        </w:rPr>
        <w:t>Jei</w:t>
      </w:r>
      <w:r w:rsidRPr="001A1BF3">
        <w:rPr>
          <w:i/>
          <w:color w:val="0000FF"/>
          <w:sz w:val="24"/>
          <w:szCs w:val="24"/>
        </w:rPr>
        <w:t xml:space="preserve"> Suteikiančioji institucija Konces</w:t>
      </w:r>
      <w:r w:rsidRPr="004C7337">
        <w:rPr>
          <w:i/>
          <w:color w:val="0000FF"/>
          <w:sz w:val="24"/>
          <w:szCs w:val="24"/>
        </w:rPr>
        <w:t xml:space="preserve">ininkui moka Mokestį </w:t>
      </w:r>
      <w:r w:rsidRPr="00A62796">
        <w:rPr>
          <w:color w:val="00B050"/>
          <w:sz w:val="24"/>
          <w:szCs w:val="24"/>
        </w:rPr>
        <w:t>Šalims patvirtinus aplinkybes, nurodytas Sutarties</w:t>
      </w:r>
      <w:r>
        <w:rPr>
          <w:color w:val="00B050"/>
          <w:sz w:val="24"/>
          <w:szCs w:val="24"/>
        </w:rPr>
        <w:t xml:space="preserve"> </w:t>
      </w:r>
      <w:r>
        <w:rPr>
          <w:color w:val="00B050"/>
          <w:sz w:val="24"/>
          <w:szCs w:val="24"/>
        </w:rPr>
        <w:fldChar w:fldCharType="begin"/>
      </w:r>
      <w:r>
        <w:rPr>
          <w:color w:val="00B050"/>
          <w:sz w:val="24"/>
          <w:szCs w:val="24"/>
        </w:rPr>
        <w:instrText xml:space="preserve"> REF _Ref391890632 \r \h </w:instrText>
      </w:r>
      <w:r>
        <w:rPr>
          <w:color w:val="00B050"/>
          <w:sz w:val="24"/>
          <w:szCs w:val="24"/>
        </w:rPr>
      </w:r>
      <w:r>
        <w:rPr>
          <w:color w:val="00B050"/>
          <w:sz w:val="24"/>
          <w:szCs w:val="24"/>
        </w:rPr>
        <w:fldChar w:fldCharType="separate"/>
      </w:r>
      <w:r w:rsidR="00962ECE">
        <w:rPr>
          <w:color w:val="00B050"/>
          <w:sz w:val="24"/>
          <w:szCs w:val="24"/>
        </w:rPr>
        <w:t>38.2</w:t>
      </w:r>
      <w:r>
        <w:rPr>
          <w:color w:val="00B050"/>
          <w:sz w:val="24"/>
          <w:szCs w:val="24"/>
        </w:rPr>
        <w:fldChar w:fldCharType="end"/>
      </w:r>
      <w:r w:rsidRPr="00A62796">
        <w:rPr>
          <w:color w:val="00B050"/>
          <w:sz w:val="24"/>
          <w:szCs w:val="24"/>
        </w:rPr>
        <w:t xml:space="preserve"> </w:t>
      </w:r>
      <w:r w:rsidRPr="00606C51">
        <w:rPr>
          <w:color w:val="00B050"/>
          <w:sz w:val="24"/>
          <w:szCs w:val="24"/>
        </w:rPr>
        <w:t>punkt</w:t>
      </w:r>
      <w:r>
        <w:rPr>
          <w:color w:val="00B050"/>
          <w:sz w:val="24"/>
          <w:szCs w:val="24"/>
        </w:rPr>
        <w:t>e</w:t>
      </w:r>
      <w:r w:rsidRPr="00606C51">
        <w:rPr>
          <w:color w:val="00B050"/>
          <w:sz w:val="24"/>
          <w:szCs w:val="24"/>
        </w:rPr>
        <w:t>, Koncesininkas privalo ne vėliau kaip per 15 (penkiolika) Darbo dienų pateikti Suteikiančiajai institucijai reoptimizuotą Finansinį veiklos modelį. Siekiant išvengti abejonių, jeigu dėl atsiradusių aplinkybių, nurodytų Su</w:t>
      </w:r>
      <w:r w:rsidRPr="001A1BF3">
        <w:rPr>
          <w:color w:val="00B050"/>
          <w:sz w:val="24"/>
          <w:szCs w:val="24"/>
        </w:rPr>
        <w:t>tarties</w:t>
      </w:r>
      <w:r>
        <w:rPr>
          <w:color w:val="00B050"/>
          <w:sz w:val="24"/>
          <w:szCs w:val="24"/>
        </w:rPr>
        <w:t xml:space="preserve"> </w:t>
      </w:r>
      <w:r>
        <w:rPr>
          <w:color w:val="00B050"/>
          <w:sz w:val="24"/>
          <w:szCs w:val="24"/>
        </w:rPr>
        <w:fldChar w:fldCharType="begin"/>
      </w:r>
      <w:r>
        <w:rPr>
          <w:color w:val="00B050"/>
          <w:sz w:val="24"/>
          <w:szCs w:val="24"/>
        </w:rPr>
        <w:instrText xml:space="preserve"> REF _Ref391890632 \r \h </w:instrText>
      </w:r>
      <w:r>
        <w:rPr>
          <w:color w:val="00B050"/>
          <w:sz w:val="24"/>
          <w:szCs w:val="24"/>
        </w:rPr>
      </w:r>
      <w:r>
        <w:rPr>
          <w:color w:val="00B050"/>
          <w:sz w:val="24"/>
          <w:szCs w:val="24"/>
        </w:rPr>
        <w:fldChar w:fldCharType="separate"/>
      </w:r>
      <w:r w:rsidR="00962ECE">
        <w:rPr>
          <w:color w:val="00B050"/>
          <w:sz w:val="24"/>
          <w:szCs w:val="24"/>
        </w:rPr>
        <w:t>38.2</w:t>
      </w:r>
      <w:r>
        <w:rPr>
          <w:color w:val="00B050"/>
          <w:sz w:val="24"/>
          <w:szCs w:val="24"/>
        </w:rPr>
        <w:fldChar w:fldCharType="end"/>
      </w:r>
      <w:r w:rsidRPr="001A1BF3">
        <w:rPr>
          <w:color w:val="00B050"/>
          <w:sz w:val="24"/>
          <w:szCs w:val="24"/>
        </w:rPr>
        <w:t xml:space="preserve"> </w:t>
      </w:r>
      <w:r w:rsidRPr="00606C51">
        <w:rPr>
          <w:color w:val="00B050"/>
          <w:sz w:val="24"/>
          <w:szCs w:val="24"/>
        </w:rPr>
        <w:t xml:space="preserve"> punkt</w:t>
      </w:r>
      <w:r>
        <w:rPr>
          <w:color w:val="00B050"/>
          <w:sz w:val="24"/>
          <w:szCs w:val="24"/>
        </w:rPr>
        <w:t>e</w:t>
      </w:r>
      <w:r w:rsidRPr="00606C51">
        <w:rPr>
          <w:color w:val="00B050"/>
          <w:sz w:val="24"/>
          <w:szCs w:val="24"/>
        </w:rPr>
        <w:t xml:space="preserve"> sumažėja reikalingų atlikti Investicijų ir (ar) </w:t>
      </w:r>
      <w:r>
        <w:rPr>
          <w:color w:val="00B050"/>
          <w:sz w:val="24"/>
          <w:szCs w:val="24"/>
        </w:rPr>
        <w:t>S</w:t>
      </w:r>
      <w:r w:rsidRPr="00606C51">
        <w:rPr>
          <w:color w:val="00B050"/>
          <w:sz w:val="24"/>
          <w:szCs w:val="24"/>
        </w:rPr>
        <w:t>ąnaudos, Mokestis turi būti keičiamas taip, kad Suteikiančioji institucij</w:t>
      </w:r>
      <w:r w:rsidRPr="001A1BF3">
        <w:rPr>
          <w:color w:val="00B050"/>
          <w:sz w:val="24"/>
          <w:szCs w:val="24"/>
        </w:rPr>
        <w:t xml:space="preserve">a </w:t>
      </w:r>
      <w:r w:rsidRPr="00CF2E94">
        <w:rPr>
          <w:color w:val="00B050"/>
          <w:sz w:val="24"/>
          <w:szCs w:val="24"/>
        </w:rPr>
        <w:t>gautų naudą iš</w:t>
      </w:r>
      <w:r w:rsidRPr="00606C51">
        <w:rPr>
          <w:color w:val="00B050"/>
          <w:sz w:val="24"/>
          <w:szCs w:val="24"/>
        </w:rPr>
        <w:t xml:space="preserve"> Koncesinink</w:t>
      </w:r>
      <w:r w:rsidRPr="00CF2E94">
        <w:rPr>
          <w:color w:val="00B050"/>
          <w:sz w:val="24"/>
          <w:szCs w:val="24"/>
        </w:rPr>
        <w:t>o</w:t>
      </w:r>
      <w:r w:rsidRPr="00606C51">
        <w:rPr>
          <w:color w:val="00B050"/>
          <w:sz w:val="24"/>
          <w:szCs w:val="24"/>
        </w:rPr>
        <w:t xml:space="preserve"> už atitinkamus </w:t>
      </w:r>
      <w:r w:rsidRPr="00CF2E94">
        <w:rPr>
          <w:color w:val="00B050"/>
          <w:sz w:val="24"/>
          <w:szCs w:val="24"/>
        </w:rPr>
        <w:t xml:space="preserve">jo </w:t>
      </w:r>
      <w:r w:rsidRPr="00606C51">
        <w:rPr>
          <w:color w:val="00B050"/>
          <w:sz w:val="24"/>
          <w:szCs w:val="24"/>
        </w:rPr>
        <w:t>sutaupymus. Tuo atveju, jei dėl atsiradusių aplinkybių, nurodytų Sutarties</w:t>
      </w:r>
      <w:r>
        <w:rPr>
          <w:color w:val="00B050"/>
          <w:sz w:val="24"/>
          <w:szCs w:val="24"/>
        </w:rPr>
        <w:t xml:space="preserve"> </w:t>
      </w:r>
      <w:r>
        <w:rPr>
          <w:color w:val="00B050"/>
          <w:sz w:val="24"/>
          <w:szCs w:val="24"/>
        </w:rPr>
        <w:fldChar w:fldCharType="begin"/>
      </w:r>
      <w:r>
        <w:rPr>
          <w:color w:val="00B050"/>
          <w:sz w:val="24"/>
          <w:szCs w:val="24"/>
        </w:rPr>
        <w:instrText xml:space="preserve"> REF _Ref391890632 \r \h </w:instrText>
      </w:r>
      <w:r>
        <w:rPr>
          <w:color w:val="00B050"/>
          <w:sz w:val="24"/>
          <w:szCs w:val="24"/>
        </w:rPr>
      </w:r>
      <w:r>
        <w:rPr>
          <w:color w:val="00B050"/>
          <w:sz w:val="24"/>
          <w:szCs w:val="24"/>
        </w:rPr>
        <w:fldChar w:fldCharType="separate"/>
      </w:r>
      <w:r w:rsidR="00962ECE">
        <w:rPr>
          <w:color w:val="00B050"/>
          <w:sz w:val="24"/>
          <w:szCs w:val="24"/>
        </w:rPr>
        <w:t>38.2</w:t>
      </w:r>
      <w:r>
        <w:rPr>
          <w:color w:val="00B050"/>
          <w:sz w:val="24"/>
          <w:szCs w:val="24"/>
        </w:rPr>
        <w:fldChar w:fldCharType="end"/>
      </w:r>
      <w:r w:rsidRPr="00606C51">
        <w:rPr>
          <w:color w:val="00B050"/>
          <w:sz w:val="24"/>
          <w:szCs w:val="24"/>
        </w:rPr>
        <w:t xml:space="preserve"> punkt</w:t>
      </w:r>
      <w:r>
        <w:rPr>
          <w:color w:val="00B050"/>
          <w:sz w:val="24"/>
          <w:szCs w:val="24"/>
        </w:rPr>
        <w:t>e</w:t>
      </w:r>
      <w:r w:rsidRPr="00606C51">
        <w:rPr>
          <w:color w:val="00B050"/>
          <w:sz w:val="24"/>
          <w:szCs w:val="24"/>
        </w:rPr>
        <w:t xml:space="preserve"> padidėja </w:t>
      </w:r>
      <w:r w:rsidRPr="00606C51">
        <w:rPr>
          <w:color w:val="00B050"/>
          <w:sz w:val="24"/>
          <w:szCs w:val="24"/>
        </w:rPr>
        <w:lastRenderedPageBreak/>
        <w:t xml:space="preserve">reikalingų atlikti Investicijos ir (ar) Sąnaudos, </w:t>
      </w:r>
      <w:r w:rsidRPr="00CF2E94">
        <w:rPr>
          <w:color w:val="00B050"/>
          <w:sz w:val="24"/>
          <w:szCs w:val="24"/>
        </w:rPr>
        <w:t>Mokestis</w:t>
      </w:r>
      <w:r w:rsidRPr="00606C51">
        <w:rPr>
          <w:color w:val="00B050"/>
          <w:sz w:val="24"/>
          <w:szCs w:val="24"/>
        </w:rPr>
        <w:t xml:space="preserve"> turi būti keičiamas taip, jog Koncesininkui būtų kompensuojamos padidėjusios Investicijos ar Sąnaudos</w:t>
      </w:r>
      <w:r w:rsidRPr="00606C51">
        <w:rPr>
          <w:sz w:val="24"/>
          <w:szCs w:val="24"/>
        </w:rPr>
        <w:t>].</w:t>
      </w:r>
    </w:p>
    <w:p w14:paraId="02DD69D7" w14:textId="77777777" w:rsidR="00047550" w:rsidRPr="00DF6A16" w:rsidRDefault="00047550" w:rsidP="00047550">
      <w:pPr>
        <w:pStyle w:val="paragrafai"/>
        <w:tabs>
          <w:tab w:val="clear" w:pos="495"/>
        </w:tabs>
        <w:ind w:left="540" w:hanging="540"/>
        <w:rPr>
          <w:sz w:val="24"/>
          <w:szCs w:val="24"/>
        </w:rPr>
      </w:pPr>
      <w:bookmarkStart w:id="651" w:name="_Ref404600432"/>
      <w:r w:rsidRPr="00877795">
        <w:rPr>
          <w:sz w:val="24"/>
          <w:szCs w:val="24"/>
        </w:rPr>
        <w:t>Jeigu Koncesininkas</w:t>
      </w:r>
      <w:r w:rsidRPr="00DF6A16">
        <w:rPr>
          <w:sz w:val="24"/>
          <w:szCs w:val="24"/>
        </w:rPr>
        <w:t xml:space="preserve"> ėmėsi visų pagrįstai įmanomų priemonių papildomam finansavimui užtikrinti, tačiau nesugebėjo to padaryti per 60 (šešiasdešimt) dienų nuo aplinkybių, nurodytų Sutarties</w:t>
      </w:r>
      <w:r>
        <w:rPr>
          <w:sz w:val="24"/>
          <w:szCs w:val="24"/>
        </w:rPr>
        <w:t xml:space="preserve"> </w:t>
      </w:r>
      <w:r>
        <w:rPr>
          <w:sz w:val="24"/>
          <w:szCs w:val="24"/>
        </w:rPr>
        <w:fldChar w:fldCharType="begin"/>
      </w:r>
      <w:r>
        <w:rPr>
          <w:sz w:val="24"/>
          <w:szCs w:val="24"/>
        </w:rPr>
        <w:instrText xml:space="preserve"> REF _Ref391890632 \r \h </w:instrText>
      </w:r>
      <w:r>
        <w:rPr>
          <w:sz w:val="24"/>
          <w:szCs w:val="24"/>
        </w:rPr>
      </w:r>
      <w:r>
        <w:rPr>
          <w:sz w:val="24"/>
          <w:szCs w:val="24"/>
        </w:rPr>
        <w:fldChar w:fldCharType="separate"/>
      </w:r>
      <w:r w:rsidR="00962ECE">
        <w:rPr>
          <w:sz w:val="24"/>
          <w:szCs w:val="24"/>
        </w:rPr>
        <w:t>38.2</w:t>
      </w:r>
      <w:r>
        <w:rPr>
          <w:sz w:val="24"/>
          <w:szCs w:val="24"/>
        </w:rPr>
        <w:fldChar w:fldCharType="end"/>
      </w:r>
      <w:r w:rsidRPr="00DF6A16">
        <w:rPr>
          <w:sz w:val="24"/>
          <w:szCs w:val="24"/>
        </w:rPr>
        <w:t xml:space="preserve"> </w:t>
      </w:r>
      <w:r w:rsidRPr="00EE279F">
        <w:rPr>
          <w:sz w:val="24"/>
          <w:szCs w:val="24"/>
        </w:rPr>
        <w:t>punkt</w:t>
      </w:r>
      <w:r>
        <w:rPr>
          <w:sz w:val="24"/>
          <w:szCs w:val="24"/>
        </w:rPr>
        <w:t>e</w:t>
      </w:r>
      <w:r w:rsidRPr="00EE279F">
        <w:rPr>
          <w:sz w:val="24"/>
          <w:szCs w:val="24"/>
        </w:rPr>
        <w:t xml:space="preserve"> patvirtinimo, </w:t>
      </w:r>
      <w:r w:rsidRPr="00877795">
        <w:rPr>
          <w:sz w:val="24"/>
          <w:szCs w:val="24"/>
        </w:rPr>
        <w:t xml:space="preserve">Suteikiančioji institucija įsipareigoja atlyginti </w:t>
      </w:r>
      <w:r w:rsidRPr="00DF6A16">
        <w:rPr>
          <w:sz w:val="24"/>
          <w:szCs w:val="24"/>
        </w:rPr>
        <w:t>Koncesininko papildomas Sąnaudas šios Sutarties punkte nustatyta tvarka.</w:t>
      </w:r>
      <w:bookmarkEnd w:id="651"/>
    </w:p>
    <w:p w14:paraId="0332069F" w14:textId="77777777" w:rsidR="00047550" w:rsidRPr="00EE279F" w:rsidRDefault="00047550" w:rsidP="00047550">
      <w:pPr>
        <w:pStyle w:val="paragrafai"/>
        <w:tabs>
          <w:tab w:val="clear" w:pos="495"/>
          <w:tab w:val="num" w:pos="993"/>
        </w:tabs>
        <w:spacing w:after="0"/>
        <w:ind w:left="993" w:hanging="709"/>
        <w:rPr>
          <w:sz w:val="24"/>
          <w:szCs w:val="24"/>
        </w:rPr>
      </w:pPr>
      <w:r w:rsidRPr="00AC2BE4">
        <w:rPr>
          <w:sz w:val="24"/>
          <w:szCs w:val="24"/>
        </w:rPr>
        <w:t>Jeigu Koncesininkas</w:t>
      </w:r>
      <w:r w:rsidRPr="00F7208C">
        <w:rPr>
          <w:sz w:val="24"/>
          <w:szCs w:val="24"/>
        </w:rPr>
        <w:t xml:space="preserve"> neturi galimybių užtikrinti papildomo finansavimo šio Sutarties </w:t>
      </w:r>
      <w:r w:rsidRPr="00EE279F">
        <w:rPr>
          <w:sz w:val="24"/>
          <w:szCs w:val="24"/>
        </w:rPr>
        <w:fldChar w:fldCharType="begin"/>
      </w:r>
      <w:r w:rsidRPr="00CF2E94">
        <w:rPr>
          <w:sz w:val="24"/>
          <w:szCs w:val="24"/>
        </w:rPr>
        <w:instrText xml:space="preserve"> REF _Ref404600432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39.8</w:t>
      </w:r>
      <w:r w:rsidRPr="00EE279F">
        <w:rPr>
          <w:sz w:val="24"/>
          <w:szCs w:val="24"/>
        </w:rPr>
        <w:fldChar w:fldCharType="end"/>
      </w:r>
      <w:r w:rsidRPr="00EE279F">
        <w:rPr>
          <w:sz w:val="24"/>
          <w:szCs w:val="24"/>
        </w:rPr>
        <w:t xml:space="preserve"> punkte nustatyta tvarka, </w:t>
      </w:r>
      <w:r w:rsidRPr="00877795">
        <w:rPr>
          <w:sz w:val="24"/>
          <w:szCs w:val="24"/>
        </w:rPr>
        <w:t xml:space="preserve">Suteikiančioji institucija ir </w:t>
      </w:r>
      <w:r w:rsidRPr="00DF6A16">
        <w:rPr>
          <w:sz w:val="24"/>
          <w:szCs w:val="24"/>
        </w:rPr>
        <w:t xml:space="preserve">Koncesininkas raštu suderina atitinkamą mokėjimo grafiką. Jeigu iškyla ginčas tarp </w:t>
      </w:r>
      <w:r w:rsidRPr="00AC2BE4">
        <w:rPr>
          <w:sz w:val="24"/>
          <w:szCs w:val="24"/>
        </w:rPr>
        <w:t>Suteikiančiosios ins</w:t>
      </w:r>
      <w:r w:rsidRPr="00F7208C">
        <w:rPr>
          <w:sz w:val="24"/>
          <w:szCs w:val="24"/>
        </w:rPr>
        <w:t xml:space="preserve">titucijos ir Koncesininko dėl mokėjimo grafiko, ginčas sprendžiamas šios Sutarties </w:t>
      </w:r>
      <w:r w:rsidRPr="00EE279F">
        <w:rPr>
          <w:sz w:val="24"/>
          <w:szCs w:val="24"/>
        </w:rPr>
        <w:fldChar w:fldCharType="begin"/>
      </w:r>
      <w:r w:rsidRPr="00CF2E94">
        <w:rPr>
          <w:sz w:val="24"/>
          <w:szCs w:val="24"/>
        </w:rPr>
        <w:instrText xml:space="preserve"> REF _Ref284491700 \r \h </w:instrText>
      </w:r>
      <w:r>
        <w:rPr>
          <w:sz w:val="24"/>
          <w:szCs w:val="24"/>
        </w:rPr>
        <w:instrText xml:space="preserve"> \* MERGEFORMAT </w:instrText>
      </w:r>
      <w:r w:rsidRPr="00EE279F">
        <w:rPr>
          <w:sz w:val="24"/>
          <w:szCs w:val="24"/>
        </w:rPr>
      </w:r>
      <w:r w:rsidRPr="00EE279F">
        <w:rPr>
          <w:sz w:val="24"/>
          <w:szCs w:val="24"/>
        </w:rPr>
        <w:fldChar w:fldCharType="separate"/>
      </w:r>
      <w:r w:rsidR="00962ECE">
        <w:rPr>
          <w:sz w:val="24"/>
          <w:szCs w:val="24"/>
        </w:rPr>
        <w:t>55</w:t>
      </w:r>
      <w:r w:rsidRPr="00EE279F">
        <w:rPr>
          <w:sz w:val="24"/>
          <w:szCs w:val="24"/>
        </w:rPr>
        <w:fldChar w:fldCharType="end"/>
      </w:r>
      <w:r w:rsidRPr="00EE279F">
        <w:rPr>
          <w:sz w:val="24"/>
          <w:szCs w:val="24"/>
        </w:rPr>
        <w:t xml:space="preserve"> punkte nustatyta tvarka.</w:t>
      </w:r>
    </w:p>
    <w:p w14:paraId="3134A701" w14:textId="77777777" w:rsidR="00047550" w:rsidRPr="00877795" w:rsidRDefault="00047550" w:rsidP="00047550">
      <w:pPr>
        <w:pStyle w:val="paragrafai"/>
        <w:tabs>
          <w:tab w:val="clear" w:pos="495"/>
          <w:tab w:val="num" w:pos="993"/>
        </w:tabs>
        <w:spacing w:after="0"/>
        <w:ind w:left="993" w:hanging="709"/>
        <w:rPr>
          <w:sz w:val="24"/>
          <w:szCs w:val="24"/>
        </w:rPr>
      </w:pPr>
      <w:r w:rsidRPr="00877795">
        <w:rPr>
          <w:sz w:val="24"/>
          <w:szCs w:val="24"/>
        </w:rPr>
        <w:t>Patvirtinus Esminį teisės aktų pasikeitimą, Šalys nedelsiant sudarys atitinkamus Sutarties pakeitimus (jeigu tokie yra reikalingi).</w:t>
      </w:r>
    </w:p>
    <w:p w14:paraId="4BF7A667" w14:textId="77777777" w:rsidR="00047550" w:rsidRPr="00877795" w:rsidRDefault="00047550" w:rsidP="00047550">
      <w:pPr>
        <w:pStyle w:val="paragrafai"/>
        <w:numPr>
          <w:ilvl w:val="0"/>
          <w:numId w:val="0"/>
        </w:numPr>
        <w:ind w:left="540"/>
        <w:rPr>
          <w:sz w:val="24"/>
          <w:szCs w:val="24"/>
        </w:rPr>
      </w:pPr>
    </w:p>
    <w:p w14:paraId="76B795D5" w14:textId="77777777" w:rsidR="00047550" w:rsidRPr="006D2DB7" w:rsidRDefault="00047550" w:rsidP="00047550">
      <w:pPr>
        <w:pStyle w:val="Heading1"/>
        <w:spacing w:before="0"/>
        <w:rPr>
          <w:sz w:val="24"/>
          <w:szCs w:val="24"/>
        </w:rPr>
      </w:pPr>
      <w:bookmarkStart w:id="652" w:name="_Toc284496808"/>
      <w:bookmarkStart w:id="653" w:name="_Ref291234288"/>
      <w:bookmarkStart w:id="654" w:name="_Ref291235072"/>
      <w:bookmarkStart w:id="655" w:name="_Ref291235111"/>
      <w:bookmarkStart w:id="656" w:name="_Ref292988663"/>
      <w:bookmarkStart w:id="657" w:name="_Toc293074483"/>
      <w:bookmarkStart w:id="658" w:name="_Toc297646408"/>
      <w:bookmarkStart w:id="659" w:name="_Toc300049755"/>
      <w:bookmarkStart w:id="660" w:name="_Toc299367508"/>
      <w:bookmarkStart w:id="661" w:name="_Toc55482039"/>
      <w:bookmarkStart w:id="662" w:name="_Ref135730921"/>
      <w:bookmarkStart w:id="663" w:name="_Ref136078616"/>
      <w:bookmarkStart w:id="664" w:name="_Toc141511376"/>
      <w:bookmarkEnd w:id="649"/>
      <w:bookmarkEnd w:id="650"/>
      <w:r w:rsidRPr="006D2DB7">
        <w:rPr>
          <w:sz w:val="24"/>
          <w:szCs w:val="24"/>
        </w:rPr>
        <w:t>Sutarties nutraukimas</w:t>
      </w:r>
      <w:bookmarkEnd w:id="652"/>
      <w:bookmarkEnd w:id="653"/>
      <w:bookmarkEnd w:id="654"/>
      <w:bookmarkEnd w:id="655"/>
      <w:bookmarkEnd w:id="656"/>
      <w:bookmarkEnd w:id="657"/>
      <w:bookmarkEnd w:id="658"/>
      <w:bookmarkEnd w:id="659"/>
      <w:bookmarkEnd w:id="660"/>
      <w:r w:rsidR="00243EFC">
        <w:rPr>
          <w:sz w:val="24"/>
          <w:szCs w:val="24"/>
        </w:rPr>
        <w:t xml:space="preserve"> / pasibaigimas</w:t>
      </w:r>
      <w:bookmarkEnd w:id="661"/>
    </w:p>
    <w:p w14:paraId="7BFBF31A" w14:textId="77777777" w:rsidR="00047550" w:rsidRPr="00F7208C" w:rsidRDefault="00047550" w:rsidP="00047550">
      <w:pPr>
        <w:pStyle w:val="Heading2"/>
        <w:rPr>
          <w:sz w:val="24"/>
          <w:szCs w:val="24"/>
        </w:rPr>
      </w:pPr>
      <w:bookmarkStart w:id="665" w:name="_Toc284496809"/>
      <w:bookmarkStart w:id="666" w:name="_Ref292988651"/>
      <w:bookmarkStart w:id="667" w:name="_Toc293074484"/>
      <w:bookmarkStart w:id="668" w:name="_Toc297646409"/>
      <w:bookmarkStart w:id="669" w:name="_Toc300049756"/>
      <w:bookmarkStart w:id="670" w:name="_Toc299367509"/>
      <w:bookmarkStart w:id="671" w:name="_Ref309246597"/>
      <w:bookmarkStart w:id="672" w:name="_Ref309246961"/>
      <w:bookmarkStart w:id="673" w:name="_Ref309247343"/>
      <w:bookmarkStart w:id="674" w:name="_Ref309247418"/>
      <w:bookmarkStart w:id="675" w:name="_Ref309247609"/>
      <w:bookmarkStart w:id="676" w:name="_Ref439755714"/>
      <w:bookmarkStart w:id="677" w:name="_Ref439952009"/>
      <w:bookmarkStart w:id="678" w:name="_Ref521058507"/>
      <w:bookmarkStart w:id="679" w:name="_Ref521331791"/>
      <w:bookmarkStart w:id="680" w:name="_Ref522706419"/>
      <w:bookmarkStart w:id="681" w:name="_Toc55482040"/>
      <w:r w:rsidRPr="00DF6A16">
        <w:rPr>
          <w:sz w:val="24"/>
          <w:szCs w:val="24"/>
        </w:rPr>
        <w:t>Sutarties nutraukimo dėl nuo Koncesininko</w:t>
      </w:r>
      <w:r w:rsidRPr="00AC2BE4">
        <w:rPr>
          <w:sz w:val="24"/>
          <w:szCs w:val="24"/>
        </w:rPr>
        <w:t xml:space="preserve"> ar Investuotojo pr</w:t>
      </w:r>
      <w:r w:rsidRPr="00F7208C">
        <w:rPr>
          <w:sz w:val="24"/>
          <w:szCs w:val="24"/>
        </w:rPr>
        <w:t>iklausančių aplinkybių pagrindai</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0BAA2DDA" w14:textId="77777777" w:rsidR="00047550" w:rsidRPr="00EE279F" w:rsidRDefault="00047550" w:rsidP="00047550">
      <w:pPr>
        <w:pStyle w:val="paragrafai"/>
        <w:rPr>
          <w:sz w:val="24"/>
          <w:szCs w:val="24"/>
        </w:rPr>
      </w:pPr>
      <w:bookmarkStart w:id="682" w:name="_Ref136080732"/>
      <w:bookmarkStart w:id="683" w:name="_Toc284496810"/>
      <w:bookmarkStart w:id="684" w:name="_Ref439758467"/>
      <w:bookmarkStart w:id="685" w:name="_Ref521904154"/>
      <w:r w:rsidRPr="001C07AD">
        <w:rPr>
          <w:sz w:val="24"/>
          <w:szCs w:val="24"/>
        </w:rPr>
        <w:t>Suteikiančioji institucija turi teisę vienašališkai, nesikreipiant į teismą, nutraukti Sutartį kai</w:t>
      </w:r>
      <w:bookmarkStart w:id="686" w:name="_Ref136336788"/>
      <w:bookmarkEnd w:id="682"/>
      <w:bookmarkEnd w:id="683"/>
      <w:r w:rsidRPr="001C07AD">
        <w:rPr>
          <w:sz w:val="24"/>
          <w:szCs w:val="24"/>
        </w:rPr>
        <w:t xml:space="preserve"> </w:t>
      </w:r>
      <w:bookmarkStart w:id="687" w:name="_Ref309246371"/>
      <w:bookmarkStart w:id="688" w:name="_Ref292993948"/>
      <w:r w:rsidRPr="00B85F8A">
        <w:rPr>
          <w:sz w:val="24"/>
          <w:szCs w:val="24"/>
        </w:rPr>
        <w:t>Koncesininkas arba Investuotojas nevykdo ar netinkamai vykdo įsipareigojimus pagal Sutartį ir tai yra esminis S</w:t>
      </w:r>
      <w:r w:rsidRPr="006B7510">
        <w:rPr>
          <w:sz w:val="24"/>
          <w:szCs w:val="24"/>
        </w:rPr>
        <w:t>utarties pažeidimas</w:t>
      </w:r>
      <w:r>
        <w:rPr>
          <w:sz w:val="24"/>
          <w:szCs w:val="24"/>
        </w:rPr>
        <w:t xml:space="preserve"> pagal Sutarties </w:t>
      </w:r>
      <w:r>
        <w:rPr>
          <w:sz w:val="24"/>
          <w:szCs w:val="24"/>
        </w:rPr>
        <w:fldChar w:fldCharType="begin"/>
      </w:r>
      <w:r>
        <w:rPr>
          <w:sz w:val="24"/>
          <w:szCs w:val="24"/>
        </w:rPr>
        <w:instrText xml:space="preserve"> REF _Ref137382490 \r \h </w:instrText>
      </w:r>
      <w:r>
        <w:rPr>
          <w:sz w:val="24"/>
          <w:szCs w:val="24"/>
        </w:rPr>
      </w:r>
      <w:r>
        <w:rPr>
          <w:sz w:val="24"/>
          <w:szCs w:val="24"/>
        </w:rPr>
        <w:fldChar w:fldCharType="separate"/>
      </w:r>
      <w:r w:rsidR="00962ECE">
        <w:rPr>
          <w:sz w:val="24"/>
          <w:szCs w:val="24"/>
        </w:rPr>
        <w:t>40.2</w:t>
      </w:r>
      <w:r>
        <w:rPr>
          <w:sz w:val="24"/>
          <w:szCs w:val="24"/>
        </w:rPr>
        <w:fldChar w:fldCharType="end"/>
      </w:r>
      <w:r>
        <w:rPr>
          <w:sz w:val="24"/>
          <w:szCs w:val="24"/>
        </w:rPr>
        <w:t xml:space="preserve"> punktą</w:t>
      </w:r>
      <w:r w:rsidRPr="006B7510">
        <w:rPr>
          <w:sz w:val="24"/>
          <w:szCs w:val="24"/>
        </w:rPr>
        <w:t>, o Suteikiančioji institucija</w:t>
      </w:r>
      <w:r w:rsidRPr="00156CBF">
        <w:rPr>
          <w:sz w:val="24"/>
          <w:szCs w:val="24"/>
        </w:rPr>
        <w:t xml:space="preserve"> yra prieš tai praneš</w:t>
      </w:r>
      <w:r w:rsidRPr="001A1BF3">
        <w:rPr>
          <w:sz w:val="24"/>
          <w:szCs w:val="24"/>
        </w:rPr>
        <w:t>usi šioms Šalims apie Sutarties nevykdymą ar netinkamą vykdymą, tačiau Sutarties nevykdanti ar ją netinkamai vykdanti Šalis nepašalino esm</w:t>
      </w:r>
      <w:r w:rsidRPr="004C7337">
        <w:rPr>
          <w:sz w:val="24"/>
          <w:szCs w:val="24"/>
        </w:rPr>
        <w:t xml:space="preserve">inių Sutarties pažeidimų tokiu būdu ir per tokį protingą laikotarpį, </w:t>
      </w:r>
      <w:r w:rsidRPr="00CF2E94">
        <w:rPr>
          <w:sz w:val="24"/>
          <w:szCs w:val="24"/>
        </w:rPr>
        <w:t xml:space="preserve">kuris su Darbų atlikimu susijusių pažeidimų atveju negali būti trumpesnis nei </w:t>
      </w:r>
      <w:r w:rsidRPr="00EE279F">
        <w:rPr>
          <w:color w:val="FF0000"/>
          <w:sz w:val="24"/>
          <w:szCs w:val="24"/>
        </w:rPr>
        <w:t>[</w:t>
      </w:r>
      <w:r w:rsidRPr="00EE279F">
        <w:rPr>
          <w:i/>
          <w:color w:val="FF0000"/>
          <w:sz w:val="24"/>
          <w:szCs w:val="24"/>
        </w:rPr>
        <w:t xml:space="preserve">nustatyti terminą, rekomenduojama – </w:t>
      </w:r>
      <w:r w:rsidRPr="00877795">
        <w:rPr>
          <w:color w:val="FF0000"/>
          <w:sz w:val="24"/>
          <w:szCs w:val="24"/>
        </w:rPr>
        <w:t>120 (šimtas dvidešimt) dienų]</w:t>
      </w:r>
      <w:r w:rsidRPr="00CF2E94">
        <w:rPr>
          <w:sz w:val="24"/>
          <w:szCs w:val="24"/>
        </w:rPr>
        <w:t xml:space="preserve">, o su Paslaugų teikimu susijusių bei kitų pažeidimų atveju ne trumpesnis nei </w:t>
      </w:r>
      <w:r w:rsidRPr="00EE279F">
        <w:rPr>
          <w:color w:val="FF0000"/>
          <w:sz w:val="24"/>
          <w:szCs w:val="24"/>
        </w:rPr>
        <w:t>[</w:t>
      </w:r>
      <w:r w:rsidRPr="00EE279F">
        <w:rPr>
          <w:i/>
          <w:color w:val="FF0000"/>
          <w:sz w:val="24"/>
          <w:szCs w:val="24"/>
        </w:rPr>
        <w:t xml:space="preserve">nustatyti terminą, rekomenduojama – </w:t>
      </w:r>
      <w:r w:rsidRPr="00877795">
        <w:rPr>
          <w:color w:val="FF0000"/>
          <w:sz w:val="24"/>
          <w:szCs w:val="24"/>
        </w:rPr>
        <w:t>90 (devyniasdešimt) dienų]</w:t>
      </w:r>
      <w:r w:rsidRPr="00CF2E94">
        <w:rPr>
          <w:sz w:val="24"/>
          <w:szCs w:val="24"/>
        </w:rPr>
        <w:t>. Šalys gali susitarti nutraukti Sutartį netaikant pažeidimo pašalinimo termino, jeigu tokio pažeidimo pašalinti negalima ar pašalinimas nebetenka prasmės.</w:t>
      </w:r>
      <w:bookmarkEnd w:id="684"/>
      <w:bookmarkEnd w:id="687"/>
      <w:r w:rsidRPr="00B85F8A">
        <w:rPr>
          <w:sz w:val="24"/>
          <w:szCs w:val="24"/>
        </w:rPr>
        <w:t xml:space="preserve"> </w:t>
      </w:r>
      <w:r w:rsidRPr="00CF2E94">
        <w:rPr>
          <w:sz w:val="24"/>
          <w:szCs w:val="24"/>
        </w:rPr>
        <w:t>Konkretus nustatytų esminių Sutarties pažeidimų terminas nustatomas Suteikiančiosios institucijos pateikiamame pranešime.</w:t>
      </w:r>
      <w:bookmarkEnd w:id="685"/>
    </w:p>
    <w:p w14:paraId="1AADABFC" w14:textId="77777777" w:rsidR="00047550" w:rsidRPr="00DF6A16" w:rsidRDefault="00047550" w:rsidP="00047550">
      <w:pPr>
        <w:pStyle w:val="paragrafai"/>
        <w:rPr>
          <w:sz w:val="24"/>
          <w:szCs w:val="24"/>
        </w:rPr>
      </w:pPr>
      <w:bookmarkStart w:id="689" w:name="_Ref137382490"/>
      <w:bookmarkStart w:id="690" w:name="_Toc284496811"/>
      <w:bookmarkEnd w:id="686"/>
      <w:bookmarkEnd w:id="688"/>
      <w:r w:rsidRPr="00EE279F">
        <w:rPr>
          <w:sz w:val="24"/>
          <w:szCs w:val="24"/>
        </w:rPr>
        <w:t xml:space="preserve">Šalys susitaria, kad Sutarties esminiais pažeidimais </w:t>
      </w:r>
      <w:r w:rsidRPr="00877795">
        <w:rPr>
          <w:sz w:val="24"/>
          <w:szCs w:val="24"/>
        </w:rPr>
        <w:t xml:space="preserve">Sutarties </w:t>
      </w:r>
      <w:r w:rsidRPr="00877795">
        <w:rPr>
          <w:sz w:val="24"/>
          <w:szCs w:val="24"/>
        </w:rPr>
        <w:fldChar w:fldCharType="begin"/>
      </w:r>
      <w:r w:rsidRPr="00CF2E94">
        <w:rPr>
          <w:sz w:val="24"/>
          <w:szCs w:val="24"/>
        </w:rPr>
        <w:instrText xml:space="preserve"> REF _Ref521904154 \r \h </w:instrText>
      </w:r>
      <w:r>
        <w:rPr>
          <w:sz w:val="24"/>
          <w:szCs w:val="24"/>
        </w:rPr>
        <w:instrText xml:space="preserve"> \* MERGEFORMAT </w:instrText>
      </w:r>
      <w:r w:rsidRPr="00877795">
        <w:rPr>
          <w:sz w:val="24"/>
          <w:szCs w:val="24"/>
        </w:rPr>
      </w:r>
      <w:r w:rsidRPr="00877795">
        <w:rPr>
          <w:sz w:val="24"/>
          <w:szCs w:val="24"/>
        </w:rPr>
        <w:fldChar w:fldCharType="separate"/>
      </w:r>
      <w:r w:rsidR="00962ECE">
        <w:rPr>
          <w:sz w:val="24"/>
          <w:szCs w:val="24"/>
        </w:rPr>
        <w:t>40.1</w:t>
      </w:r>
      <w:r w:rsidRPr="00877795">
        <w:rPr>
          <w:sz w:val="24"/>
          <w:szCs w:val="24"/>
        </w:rPr>
        <w:fldChar w:fldCharType="end"/>
      </w:r>
      <w:r w:rsidRPr="00EE279F">
        <w:rPr>
          <w:sz w:val="24"/>
          <w:szCs w:val="24"/>
        </w:rPr>
        <w:t> punkto</w:t>
      </w:r>
      <w:r w:rsidRPr="00877795">
        <w:rPr>
          <w:sz w:val="24"/>
          <w:szCs w:val="24"/>
        </w:rPr>
        <w:t xml:space="preserve"> atžvilgiu bus laikomi </w:t>
      </w:r>
      <w:r w:rsidRPr="00DF6A16">
        <w:rPr>
          <w:sz w:val="24"/>
          <w:szCs w:val="24"/>
        </w:rPr>
        <w:t>tik šie pažeidimai:</w:t>
      </w:r>
      <w:bookmarkEnd w:id="689"/>
      <w:bookmarkEnd w:id="690"/>
    </w:p>
    <w:p w14:paraId="13ABA756" w14:textId="77777777" w:rsidR="00047550" w:rsidRPr="00CF2E94" w:rsidRDefault="00047550" w:rsidP="00047550">
      <w:pPr>
        <w:pStyle w:val="paragrafesraas"/>
        <w:rPr>
          <w:sz w:val="24"/>
          <w:szCs w:val="24"/>
        </w:rPr>
      </w:pPr>
      <w:bookmarkStart w:id="691" w:name="_Ref407719663"/>
      <w:r w:rsidRPr="00AC2BE4">
        <w:rPr>
          <w:sz w:val="24"/>
          <w:szCs w:val="24"/>
        </w:rPr>
        <w:t xml:space="preserve">daugiau kaip </w:t>
      </w:r>
      <w:r w:rsidRPr="00F7208C">
        <w:rPr>
          <w:color w:val="FF0000"/>
          <w:sz w:val="24"/>
          <w:szCs w:val="24"/>
        </w:rPr>
        <w:t>[</w:t>
      </w:r>
      <w:r w:rsidRPr="00F7208C">
        <w:rPr>
          <w:i/>
          <w:color w:val="FF0000"/>
          <w:sz w:val="24"/>
          <w:szCs w:val="24"/>
        </w:rPr>
        <w:t xml:space="preserve">nustatyti terminą, rekomenduojama – </w:t>
      </w:r>
      <w:r w:rsidRPr="00F7208C">
        <w:rPr>
          <w:color w:val="FF0000"/>
          <w:sz w:val="24"/>
          <w:szCs w:val="24"/>
        </w:rPr>
        <w:t>60 (šešiasdešimt) dienų]</w:t>
      </w:r>
      <w:r w:rsidRPr="00F7208C">
        <w:rPr>
          <w:sz w:val="24"/>
          <w:szCs w:val="24"/>
        </w:rPr>
        <w:t xml:space="preserve"> pradelsiama Sutarties </w:t>
      </w:r>
      <w:r w:rsidRPr="001C07AD">
        <w:rPr>
          <w:sz w:val="24"/>
          <w:szCs w:val="24"/>
        </w:rPr>
        <w:fldChar w:fldCharType="begin"/>
      </w:r>
      <w:r w:rsidRPr="00CF2E94">
        <w:rPr>
          <w:sz w:val="24"/>
          <w:szCs w:val="24"/>
        </w:rPr>
        <w:instrText xml:space="preserve"> REF _Ref283374680 \r \h  \* MERGEFORMAT </w:instrText>
      </w:r>
      <w:r w:rsidRPr="001C07AD">
        <w:rPr>
          <w:sz w:val="24"/>
          <w:szCs w:val="24"/>
        </w:rPr>
      </w:r>
      <w:r w:rsidRPr="001C07AD">
        <w:rPr>
          <w:sz w:val="24"/>
          <w:szCs w:val="24"/>
        </w:rPr>
        <w:fldChar w:fldCharType="separate"/>
      </w:r>
      <w:r w:rsidR="00962ECE">
        <w:rPr>
          <w:sz w:val="24"/>
          <w:szCs w:val="24"/>
        </w:rPr>
        <w:t>3.1</w:t>
      </w:r>
      <w:r w:rsidRPr="001C07AD">
        <w:rPr>
          <w:sz w:val="24"/>
          <w:szCs w:val="24"/>
        </w:rPr>
        <w:fldChar w:fldCharType="end"/>
      </w:r>
      <w:r w:rsidRPr="001C07AD">
        <w:rPr>
          <w:sz w:val="24"/>
          <w:szCs w:val="24"/>
        </w:rPr>
        <w:t xml:space="preserve"> punkte numatyta Sutarties įsigaliojimo data </w:t>
      </w:r>
      <w:r w:rsidRPr="00CF2E94">
        <w:rPr>
          <w:sz w:val="24"/>
          <w:szCs w:val="24"/>
        </w:rPr>
        <w:t xml:space="preserve">(atsižvelgiant į visus jos pratęsimus) dėl to, kad neįvykdomos nuo Koncesininko priklausančios Išankstinės sutarties įsigaliojimo sąlygos. Šalys gali susitarti nelaukti šio termino pabaigos, jeigu pagrįstai galima spręsti, kad Sutarties </w:t>
      </w:r>
      <w:r w:rsidRPr="00CF2E94">
        <w:rPr>
          <w:sz w:val="24"/>
          <w:szCs w:val="24"/>
        </w:rPr>
        <w:fldChar w:fldCharType="begin"/>
      </w:r>
      <w:r w:rsidRPr="00CF2E94">
        <w:rPr>
          <w:sz w:val="24"/>
          <w:szCs w:val="24"/>
        </w:rPr>
        <w:instrText xml:space="preserve"> REF _Ref283650822 \r \h  \* MERGEFORMAT </w:instrText>
      </w:r>
      <w:r w:rsidRPr="00CF2E94">
        <w:rPr>
          <w:sz w:val="24"/>
          <w:szCs w:val="24"/>
        </w:rPr>
      </w:r>
      <w:r w:rsidRPr="00CF2E94">
        <w:rPr>
          <w:sz w:val="24"/>
          <w:szCs w:val="24"/>
        </w:rPr>
        <w:fldChar w:fldCharType="separate"/>
      </w:r>
      <w:r w:rsidR="00962ECE">
        <w:rPr>
          <w:sz w:val="24"/>
          <w:szCs w:val="24"/>
        </w:rPr>
        <w:t>3</w:t>
      </w:r>
      <w:r w:rsidRPr="00CF2E94">
        <w:rPr>
          <w:sz w:val="24"/>
          <w:szCs w:val="24"/>
        </w:rPr>
        <w:fldChar w:fldCharType="end"/>
      </w:r>
      <w:r w:rsidRPr="00CF2E94">
        <w:rPr>
          <w:sz w:val="24"/>
          <w:szCs w:val="24"/>
        </w:rPr>
        <w:t> punkte nurodytos Išankstinės sutarties įsigaliojimo sąlygos per šį terminą nebus įvykdytos;</w:t>
      </w:r>
      <w:bookmarkEnd w:id="691"/>
    </w:p>
    <w:p w14:paraId="3B3F37FA" w14:textId="77777777" w:rsidR="00047550" w:rsidRPr="00CF2E94" w:rsidRDefault="00047550" w:rsidP="00047550">
      <w:pPr>
        <w:pStyle w:val="paragrafesraas"/>
        <w:rPr>
          <w:sz w:val="24"/>
          <w:szCs w:val="24"/>
        </w:rPr>
      </w:pPr>
      <w:r w:rsidRPr="00CF2E94">
        <w:rPr>
          <w:sz w:val="24"/>
          <w:szCs w:val="24"/>
        </w:rPr>
        <w:t xml:space="preserve">Koncesininkas daugiau kaip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30 (trisdešimt) dienų]</w:t>
      </w:r>
      <w:r w:rsidRPr="00CF2E94">
        <w:rPr>
          <w:sz w:val="24"/>
          <w:szCs w:val="24"/>
        </w:rPr>
        <w:t xml:space="preserve"> nuo Sutarties </w:t>
      </w:r>
      <w:r w:rsidRPr="00CF2E94">
        <w:rPr>
          <w:sz w:val="24"/>
          <w:szCs w:val="24"/>
        </w:rPr>
        <w:fldChar w:fldCharType="begin"/>
      </w:r>
      <w:r w:rsidRPr="00CF2E94">
        <w:rPr>
          <w:sz w:val="24"/>
          <w:szCs w:val="24"/>
        </w:rPr>
        <w:instrText xml:space="preserve"> REF _Ref304470695 \r \h  \* MERGEFORMAT </w:instrText>
      </w:r>
      <w:r w:rsidRPr="00CF2E94">
        <w:rPr>
          <w:sz w:val="24"/>
          <w:szCs w:val="24"/>
        </w:rPr>
      </w:r>
      <w:r w:rsidRPr="00CF2E94">
        <w:rPr>
          <w:sz w:val="24"/>
          <w:szCs w:val="24"/>
        </w:rPr>
        <w:fldChar w:fldCharType="separate"/>
      </w:r>
      <w:r w:rsidR="00962ECE">
        <w:rPr>
          <w:sz w:val="24"/>
          <w:szCs w:val="24"/>
        </w:rPr>
        <w:t>4</w:t>
      </w:r>
      <w:r w:rsidRPr="00CF2E94">
        <w:rPr>
          <w:sz w:val="24"/>
          <w:szCs w:val="24"/>
        </w:rPr>
        <w:fldChar w:fldCharType="end"/>
      </w:r>
      <w:r w:rsidRPr="00CF2E94">
        <w:rPr>
          <w:sz w:val="24"/>
          <w:szCs w:val="24"/>
        </w:rPr>
        <w:t> punkte nustatyto termino, atsižvelgiant į jo pratęsimus</w:t>
      </w:r>
      <w:r>
        <w:rPr>
          <w:sz w:val="24"/>
          <w:szCs w:val="24"/>
        </w:rPr>
        <w:t xml:space="preserve"> ir aplinkybes, atleidžiančias Koncesininką nuo atsakomybės</w:t>
      </w:r>
      <w:r w:rsidRPr="00CF2E94">
        <w:rPr>
          <w:sz w:val="24"/>
          <w:szCs w:val="24"/>
        </w:rPr>
        <w:t>, nėra pradėjęs teikti Paslaugų visa numatyta apimtimi</w:t>
      </w:r>
      <w:r>
        <w:rPr>
          <w:sz w:val="24"/>
          <w:szCs w:val="24"/>
        </w:rPr>
        <w:t>, t.y. visiškai neteikia Paslaugų</w:t>
      </w:r>
      <w:r w:rsidRPr="00CF2E94">
        <w:rPr>
          <w:sz w:val="24"/>
          <w:szCs w:val="24"/>
        </w:rPr>
        <w:t>;</w:t>
      </w:r>
    </w:p>
    <w:p w14:paraId="03535255" w14:textId="77777777" w:rsidR="00047550" w:rsidRPr="00EE279F" w:rsidRDefault="00047550" w:rsidP="00047550">
      <w:pPr>
        <w:pStyle w:val="paragrafesraas"/>
        <w:rPr>
          <w:sz w:val="24"/>
          <w:szCs w:val="24"/>
        </w:rPr>
      </w:pPr>
      <w:r w:rsidRPr="00CF2E94">
        <w:rPr>
          <w:sz w:val="24"/>
          <w:szCs w:val="24"/>
        </w:rPr>
        <w:lastRenderedPageBreak/>
        <w:t xml:space="preserve">Koncesininkas Sutarties </w:t>
      </w:r>
      <w:r w:rsidRPr="00CF2E94">
        <w:rPr>
          <w:sz w:val="24"/>
          <w:szCs w:val="24"/>
        </w:rPr>
        <w:fldChar w:fldCharType="begin"/>
      </w:r>
      <w:r w:rsidRPr="00CF2E94">
        <w:rPr>
          <w:sz w:val="24"/>
          <w:szCs w:val="24"/>
        </w:rPr>
        <w:instrText xml:space="preserve"> REF _Ref293328441 \r \h  \* MERGEFORMAT </w:instrText>
      </w:r>
      <w:r w:rsidRPr="00CF2E94">
        <w:rPr>
          <w:sz w:val="24"/>
          <w:szCs w:val="24"/>
        </w:rPr>
      </w:r>
      <w:r w:rsidRPr="00CF2E94">
        <w:rPr>
          <w:sz w:val="24"/>
          <w:szCs w:val="24"/>
        </w:rPr>
        <w:fldChar w:fldCharType="separate"/>
      </w:r>
      <w:r w:rsidR="00962ECE">
        <w:rPr>
          <w:sz w:val="24"/>
          <w:szCs w:val="24"/>
        </w:rPr>
        <w:t>32.1</w:t>
      </w:r>
      <w:r w:rsidRPr="00CF2E94">
        <w:rPr>
          <w:sz w:val="24"/>
          <w:szCs w:val="24"/>
        </w:rPr>
        <w:fldChar w:fldCharType="end"/>
      </w:r>
      <w:r w:rsidRPr="00CF2E94">
        <w:rPr>
          <w:sz w:val="24"/>
          <w:szCs w:val="24"/>
        </w:rPr>
        <w:t xml:space="preserve"> punkte nurodytu terminu nepateikia Suteikiančiajai institucijai naujo Prievolių įvykdymo užtikrinimo, arba jis pasibaigia anksčiau nei jame nurodytas terminas ir nėra pateikiamas naujas Prievolių įvykdymo užtikrinimas, arba nėra pratęsiamas Sutarties </w:t>
      </w:r>
      <w:r w:rsidRPr="00B85F8A">
        <w:rPr>
          <w:sz w:val="24"/>
          <w:szCs w:val="24"/>
        </w:rPr>
        <w:fldChar w:fldCharType="begin"/>
      </w:r>
      <w:r w:rsidRPr="00CF2E94">
        <w:rPr>
          <w:sz w:val="24"/>
          <w:szCs w:val="24"/>
        </w:rPr>
        <w:instrText xml:space="preserve"> REF _Ref522535605 \r \h </w:instrText>
      </w:r>
      <w:r>
        <w:rPr>
          <w:sz w:val="24"/>
          <w:szCs w:val="24"/>
        </w:rPr>
        <w:instrText xml:space="preserve"> \* MERGEFORMAT </w:instrText>
      </w:r>
      <w:r w:rsidRPr="00B85F8A">
        <w:rPr>
          <w:sz w:val="24"/>
          <w:szCs w:val="24"/>
        </w:rPr>
      </w:r>
      <w:r w:rsidRPr="00B85F8A">
        <w:rPr>
          <w:sz w:val="24"/>
          <w:szCs w:val="24"/>
        </w:rPr>
        <w:fldChar w:fldCharType="separate"/>
      </w:r>
      <w:r w:rsidR="00962ECE">
        <w:rPr>
          <w:sz w:val="24"/>
          <w:szCs w:val="24"/>
        </w:rPr>
        <w:t>32.2</w:t>
      </w:r>
      <w:r w:rsidRPr="00B85F8A">
        <w:rPr>
          <w:sz w:val="24"/>
          <w:szCs w:val="24"/>
        </w:rPr>
        <w:fldChar w:fldCharType="end"/>
      </w:r>
      <w:r w:rsidRPr="00CF2E94">
        <w:rPr>
          <w:sz w:val="24"/>
          <w:szCs w:val="24"/>
        </w:rPr>
        <w:t xml:space="preserve"> punkte nustatyta tvarka</w:t>
      </w:r>
      <w:r w:rsidRPr="00EE279F">
        <w:rPr>
          <w:sz w:val="24"/>
          <w:szCs w:val="24"/>
        </w:rPr>
        <w:t>;</w:t>
      </w:r>
    </w:p>
    <w:p w14:paraId="2E8A388F" w14:textId="77777777" w:rsidR="00047550" w:rsidRPr="001C07AD" w:rsidRDefault="00047550" w:rsidP="00047550">
      <w:pPr>
        <w:pStyle w:val="paragrafesraas"/>
        <w:rPr>
          <w:sz w:val="24"/>
          <w:szCs w:val="24"/>
        </w:rPr>
      </w:pPr>
      <w:r w:rsidRPr="00877795">
        <w:rPr>
          <w:sz w:val="24"/>
          <w:szCs w:val="24"/>
        </w:rPr>
        <w:t>Koncesininkas daugiau kaip</w:t>
      </w:r>
      <w:r w:rsidRPr="00DF6A16">
        <w:rPr>
          <w:sz w:val="24"/>
          <w:szCs w:val="24"/>
        </w:rPr>
        <w:t xml:space="preserve"> </w:t>
      </w:r>
      <w:r w:rsidRPr="00DF6A16">
        <w:rPr>
          <w:color w:val="FF0000"/>
          <w:sz w:val="24"/>
          <w:szCs w:val="24"/>
        </w:rPr>
        <w:t>[</w:t>
      </w:r>
      <w:r w:rsidRPr="00AC2BE4">
        <w:rPr>
          <w:i/>
          <w:color w:val="FF0000"/>
          <w:sz w:val="24"/>
          <w:szCs w:val="24"/>
        </w:rPr>
        <w:t xml:space="preserve">nustatyti terminą, rekomenduojama – </w:t>
      </w:r>
      <w:r w:rsidRPr="00AC2BE4">
        <w:rPr>
          <w:color w:val="FF0000"/>
          <w:sz w:val="24"/>
          <w:szCs w:val="24"/>
        </w:rPr>
        <w:t>60 (šešiasdešimt) dienų</w:t>
      </w:r>
      <w:r w:rsidRPr="00F7208C">
        <w:rPr>
          <w:color w:val="FF0000"/>
          <w:sz w:val="24"/>
          <w:szCs w:val="24"/>
        </w:rPr>
        <w:t>]</w:t>
      </w:r>
      <w:r w:rsidRPr="00F7208C">
        <w:rPr>
          <w:sz w:val="24"/>
          <w:szCs w:val="24"/>
        </w:rPr>
        <w:t xml:space="preserve"> vėluoja </w:t>
      </w:r>
      <w:r>
        <w:rPr>
          <w:sz w:val="24"/>
          <w:szCs w:val="24"/>
        </w:rPr>
        <w:t xml:space="preserve">užbaigti Darbus, juos įforminti bei informuoti Suteikiančiąją instituciją, kaip numatyta Sutarties </w:t>
      </w:r>
      <w:r>
        <w:rPr>
          <w:sz w:val="24"/>
          <w:szCs w:val="24"/>
        </w:rPr>
        <w:fldChar w:fldCharType="begin"/>
      </w:r>
      <w:r>
        <w:rPr>
          <w:sz w:val="24"/>
          <w:szCs w:val="24"/>
        </w:rPr>
        <w:instrText xml:space="preserve"> REF _Ref54761498 \r \h </w:instrText>
      </w:r>
      <w:r>
        <w:rPr>
          <w:sz w:val="24"/>
          <w:szCs w:val="24"/>
        </w:rPr>
      </w:r>
      <w:r>
        <w:rPr>
          <w:sz w:val="24"/>
          <w:szCs w:val="24"/>
        </w:rPr>
        <w:fldChar w:fldCharType="separate"/>
      </w:r>
      <w:r w:rsidR="00962ECE">
        <w:rPr>
          <w:sz w:val="24"/>
          <w:szCs w:val="24"/>
        </w:rPr>
        <w:t>9.3.4</w:t>
      </w:r>
      <w:r>
        <w:rPr>
          <w:sz w:val="24"/>
          <w:szCs w:val="24"/>
        </w:rPr>
        <w:fldChar w:fldCharType="end"/>
      </w:r>
      <w:r>
        <w:rPr>
          <w:sz w:val="24"/>
          <w:szCs w:val="24"/>
        </w:rPr>
        <w:t xml:space="preserve"> punkte,</w:t>
      </w:r>
      <w:r w:rsidRPr="00CF2E94">
        <w:rPr>
          <w:sz w:val="24"/>
          <w:szCs w:val="24"/>
        </w:rPr>
        <w:t xml:space="preserve"> jeigu dėl to gali būti atidėta </w:t>
      </w:r>
      <w:r w:rsidRPr="00EE279F">
        <w:rPr>
          <w:sz w:val="24"/>
          <w:szCs w:val="24"/>
        </w:rPr>
        <w:t>Objekto e</w:t>
      </w:r>
      <w:r w:rsidRPr="00CF2E94">
        <w:rPr>
          <w:sz w:val="24"/>
          <w:szCs w:val="24"/>
        </w:rPr>
        <w:t>ksploatavimo pradžia;</w:t>
      </w:r>
    </w:p>
    <w:p w14:paraId="07A889D7" w14:textId="77777777" w:rsidR="00047550" w:rsidRPr="00156CBF" w:rsidRDefault="00047550" w:rsidP="00047550">
      <w:pPr>
        <w:pStyle w:val="paragrafesraas"/>
        <w:rPr>
          <w:sz w:val="24"/>
          <w:szCs w:val="24"/>
        </w:rPr>
      </w:pPr>
      <w:r w:rsidRPr="00B85F8A">
        <w:rPr>
          <w:sz w:val="24"/>
          <w:szCs w:val="24"/>
        </w:rPr>
        <w:t xml:space="preserve">Koncesininkas pažeidžia Sutarties </w:t>
      </w:r>
      <w:r w:rsidRPr="00B85F8A">
        <w:rPr>
          <w:sz w:val="24"/>
          <w:szCs w:val="24"/>
        </w:rPr>
        <w:fldChar w:fldCharType="begin"/>
      </w:r>
      <w:r w:rsidRPr="00CF2E94">
        <w:rPr>
          <w:sz w:val="24"/>
          <w:szCs w:val="24"/>
        </w:rPr>
        <w:instrText xml:space="preserve"> REF _Ref519070397 \r \h  \* MERGEFORMAT </w:instrText>
      </w:r>
      <w:r w:rsidRPr="00B85F8A">
        <w:rPr>
          <w:sz w:val="24"/>
          <w:szCs w:val="24"/>
        </w:rPr>
      </w:r>
      <w:r w:rsidRPr="00B85F8A">
        <w:rPr>
          <w:sz w:val="24"/>
          <w:szCs w:val="24"/>
        </w:rPr>
        <w:fldChar w:fldCharType="separate"/>
      </w:r>
      <w:r w:rsidR="00962ECE">
        <w:rPr>
          <w:sz w:val="24"/>
          <w:szCs w:val="24"/>
        </w:rPr>
        <w:t>7.1.1</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_Ref519070410 \r \h  \* MERGEFORMAT </w:instrText>
      </w:r>
      <w:r w:rsidRPr="00B85F8A">
        <w:rPr>
          <w:sz w:val="24"/>
          <w:szCs w:val="24"/>
        </w:rPr>
      </w:r>
      <w:r w:rsidRPr="00B85F8A">
        <w:rPr>
          <w:sz w:val="24"/>
          <w:szCs w:val="24"/>
        </w:rPr>
        <w:fldChar w:fldCharType="separate"/>
      </w:r>
      <w:r w:rsidR="00962ECE">
        <w:rPr>
          <w:sz w:val="24"/>
          <w:szCs w:val="24"/>
        </w:rPr>
        <w:t>7.1.2</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_Ref519070427 \r \h  \* MERGEFORMAT </w:instrText>
      </w:r>
      <w:r w:rsidRPr="00B85F8A">
        <w:rPr>
          <w:sz w:val="24"/>
          <w:szCs w:val="24"/>
        </w:rPr>
      </w:r>
      <w:r w:rsidRPr="00B85F8A">
        <w:rPr>
          <w:sz w:val="24"/>
          <w:szCs w:val="24"/>
        </w:rPr>
        <w:fldChar w:fldCharType="separate"/>
      </w:r>
      <w:r w:rsidR="00962ECE">
        <w:rPr>
          <w:sz w:val="24"/>
          <w:szCs w:val="24"/>
        </w:rPr>
        <w:t>7.1.4</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_Ref519070443 \r \h  \* MERGEFORMAT </w:instrText>
      </w:r>
      <w:r w:rsidRPr="00B85F8A">
        <w:rPr>
          <w:sz w:val="24"/>
          <w:szCs w:val="24"/>
        </w:rPr>
      </w:r>
      <w:r w:rsidRPr="00B85F8A">
        <w:rPr>
          <w:sz w:val="24"/>
          <w:szCs w:val="24"/>
        </w:rPr>
        <w:fldChar w:fldCharType="separate"/>
      </w:r>
      <w:r w:rsidR="00962ECE">
        <w:rPr>
          <w:sz w:val="24"/>
          <w:szCs w:val="24"/>
        </w:rPr>
        <w:t>7.1.5</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_Ref519070456 \r \h  \* MERGEFORMAT </w:instrText>
      </w:r>
      <w:r w:rsidRPr="00B85F8A">
        <w:rPr>
          <w:sz w:val="24"/>
          <w:szCs w:val="24"/>
        </w:rPr>
      </w:r>
      <w:r w:rsidRPr="00B85F8A">
        <w:rPr>
          <w:sz w:val="24"/>
          <w:szCs w:val="24"/>
        </w:rPr>
        <w:fldChar w:fldCharType="separate"/>
      </w:r>
      <w:r w:rsidR="00962ECE">
        <w:rPr>
          <w:sz w:val="24"/>
          <w:szCs w:val="24"/>
        </w:rPr>
        <w:t>7.1.6</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_Ref519070473 \r \h  \* MERGEFORMAT </w:instrText>
      </w:r>
      <w:r w:rsidRPr="00B85F8A">
        <w:rPr>
          <w:sz w:val="24"/>
          <w:szCs w:val="24"/>
        </w:rPr>
      </w:r>
      <w:r w:rsidRPr="00B85F8A">
        <w:rPr>
          <w:sz w:val="24"/>
          <w:szCs w:val="24"/>
        </w:rPr>
        <w:fldChar w:fldCharType="separate"/>
      </w:r>
      <w:r w:rsidR="00962ECE">
        <w:rPr>
          <w:sz w:val="24"/>
          <w:szCs w:val="24"/>
        </w:rPr>
        <w:t>7.1.7</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_Ref519070489 \r \h  \* MERGEFORMAT </w:instrText>
      </w:r>
      <w:r w:rsidRPr="00B85F8A">
        <w:rPr>
          <w:sz w:val="24"/>
          <w:szCs w:val="24"/>
        </w:rPr>
      </w:r>
      <w:r w:rsidRPr="00B85F8A">
        <w:rPr>
          <w:sz w:val="24"/>
          <w:szCs w:val="24"/>
        </w:rPr>
        <w:fldChar w:fldCharType="separate"/>
      </w:r>
      <w:r w:rsidR="00962ECE">
        <w:rPr>
          <w:sz w:val="24"/>
          <w:szCs w:val="24"/>
        </w:rPr>
        <w:t>7.1.9</w:t>
      </w:r>
      <w:r w:rsidRPr="00B85F8A">
        <w:rPr>
          <w:sz w:val="24"/>
          <w:szCs w:val="24"/>
        </w:rPr>
        <w:fldChar w:fldCharType="end"/>
      </w:r>
      <w:r w:rsidRPr="00B85F8A">
        <w:rPr>
          <w:sz w:val="24"/>
          <w:szCs w:val="24"/>
        </w:rPr>
        <w:t xml:space="preserve">, </w:t>
      </w:r>
      <w:r w:rsidRPr="00B85F8A">
        <w:rPr>
          <w:sz w:val="24"/>
          <w:szCs w:val="24"/>
        </w:rPr>
        <w:fldChar w:fldCharType="begin"/>
      </w:r>
      <w:r w:rsidRPr="00CF2E94">
        <w:rPr>
          <w:sz w:val="24"/>
          <w:szCs w:val="24"/>
        </w:rPr>
        <w:instrText xml:space="preserve"> REF _Ref519070500 \r \h  \* MERGEFORMAT </w:instrText>
      </w:r>
      <w:r w:rsidRPr="00B85F8A">
        <w:rPr>
          <w:sz w:val="24"/>
          <w:szCs w:val="24"/>
        </w:rPr>
      </w:r>
      <w:r w:rsidRPr="00B85F8A">
        <w:rPr>
          <w:sz w:val="24"/>
          <w:szCs w:val="24"/>
        </w:rPr>
        <w:fldChar w:fldCharType="separate"/>
      </w:r>
      <w:r w:rsidR="00962ECE">
        <w:rPr>
          <w:sz w:val="24"/>
          <w:szCs w:val="24"/>
        </w:rPr>
        <w:t>7.1.12</w:t>
      </w:r>
      <w:r w:rsidRPr="00B85F8A">
        <w:rPr>
          <w:sz w:val="24"/>
          <w:szCs w:val="24"/>
        </w:rPr>
        <w:fldChar w:fldCharType="end"/>
      </w:r>
      <w:r w:rsidRPr="00B85F8A">
        <w:rPr>
          <w:sz w:val="24"/>
          <w:szCs w:val="24"/>
        </w:rPr>
        <w:t xml:space="preserve">, </w:t>
      </w:r>
      <w:r w:rsidRPr="006B7510">
        <w:rPr>
          <w:sz w:val="24"/>
          <w:szCs w:val="24"/>
        </w:rPr>
        <w:fldChar w:fldCharType="begin"/>
      </w:r>
      <w:r w:rsidRPr="00CF2E94">
        <w:rPr>
          <w:sz w:val="24"/>
          <w:szCs w:val="24"/>
        </w:rPr>
        <w:instrText xml:space="preserve"> REF _Ref519070517 \r \h  \* MERGEFORMAT </w:instrText>
      </w:r>
      <w:r w:rsidRPr="006B7510">
        <w:rPr>
          <w:sz w:val="24"/>
          <w:szCs w:val="24"/>
        </w:rPr>
      </w:r>
      <w:r w:rsidRPr="006B7510">
        <w:rPr>
          <w:sz w:val="24"/>
          <w:szCs w:val="24"/>
        </w:rPr>
        <w:fldChar w:fldCharType="separate"/>
      </w:r>
      <w:r w:rsidR="00962ECE">
        <w:rPr>
          <w:sz w:val="24"/>
          <w:szCs w:val="24"/>
        </w:rPr>
        <w:t>7.1.14</w:t>
      </w:r>
      <w:r w:rsidRPr="006B7510">
        <w:rPr>
          <w:sz w:val="24"/>
          <w:szCs w:val="24"/>
        </w:rPr>
        <w:fldChar w:fldCharType="end"/>
      </w:r>
      <w:r w:rsidRPr="00B85F8A">
        <w:rPr>
          <w:sz w:val="24"/>
          <w:szCs w:val="24"/>
        </w:rPr>
        <w:t xml:space="preserve"> punkte </w:t>
      </w:r>
      <w:r w:rsidRPr="006B7510">
        <w:rPr>
          <w:sz w:val="24"/>
          <w:szCs w:val="24"/>
        </w:rPr>
        <w:t>numatytus pareiškimus ir garantijas.</w:t>
      </w:r>
    </w:p>
    <w:p w14:paraId="67BCB6F3" w14:textId="77777777" w:rsidR="00047550" w:rsidRPr="00DD5099" w:rsidRDefault="00047550" w:rsidP="00047550">
      <w:pPr>
        <w:pStyle w:val="paragrafesraas"/>
        <w:rPr>
          <w:sz w:val="24"/>
          <w:szCs w:val="24"/>
        </w:rPr>
      </w:pPr>
      <w:r w:rsidRPr="001A1BF3">
        <w:rPr>
          <w:sz w:val="24"/>
          <w:szCs w:val="24"/>
        </w:rPr>
        <w:t>Koncesininkas nenutraukia T</w:t>
      </w:r>
      <w:r w:rsidRPr="004C7337">
        <w:rPr>
          <w:sz w:val="24"/>
          <w:szCs w:val="24"/>
        </w:rPr>
        <w:t>urto naudojimo kitiems nei Sutarties įvykdymo tikslams, jei tokiam naudojim</w:t>
      </w:r>
      <w:r w:rsidRPr="00A62796">
        <w:rPr>
          <w:sz w:val="24"/>
          <w:szCs w:val="24"/>
        </w:rPr>
        <w:t xml:space="preserve">ui nebuvo gavęs Suteikiančiosios institucijos sutikimo Sutarties </w:t>
      </w:r>
      <w:r w:rsidRPr="00A62796">
        <w:rPr>
          <w:sz w:val="24"/>
          <w:szCs w:val="24"/>
        </w:rPr>
        <w:fldChar w:fldCharType="begin"/>
      </w:r>
      <w:r w:rsidRPr="00CF2E94">
        <w:rPr>
          <w:sz w:val="24"/>
          <w:szCs w:val="24"/>
        </w:rPr>
        <w:instrText xml:space="preserve"> REF _Ref521661061 \r \h </w:instrText>
      </w:r>
      <w:r>
        <w:rPr>
          <w:sz w:val="24"/>
          <w:szCs w:val="24"/>
        </w:rPr>
        <w:instrText xml:space="preserve"> \* MERGEFORMAT </w:instrText>
      </w:r>
      <w:r w:rsidRPr="00A62796">
        <w:rPr>
          <w:sz w:val="24"/>
          <w:szCs w:val="24"/>
        </w:rPr>
      </w:r>
      <w:r w:rsidRPr="00A62796">
        <w:rPr>
          <w:sz w:val="24"/>
          <w:szCs w:val="24"/>
        </w:rPr>
        <w:fldChar w:fldCharType="separate"/>
      </w:r>
      <w:r w:rsidR="00962ECE">
        <w:rPr>
          <w:sz w:val="24"/>
          <w:szCs w:val="24"/>
        </w:rPr>
        <w:t>8.8</w:t>
      </w:r>
      <w:r w:rsidRPr="00A62796">
        <w:rPr>
          <w:sz w:val="24"/>
          <w:szCs w:val="24"/>
        </w:rPr>
        <w:fldChar w:fldCharType="end"/>
      </w:r>
      <w:r w:rsidRPr="00A62796">
        <w:rPr>
          <w:sz w:val="24"/>
          <w:szCs w:val="24"/>
        </w:rPr>
        <w:t xml:space="preserve"> punkte nustatyta tvarka,</w:t>
      </w:r>
      <w:r w:rsidRPr="00DD5099">
        <w:rPr>
          <w:sz w:val="24"/>
          <w:szCs w:val="24"/>
        </w:rPr>
        <w:t xml:space="preserve"> Suteikiančiajai institucijai</w:t>
      </w:r>
      <w:r w:rsidRPr="006B4529">
        <w:rPr>
          <w:sz w:val="24"/>
          <w:szCs w:val="24"/>
        </w:rPr>
        <w:t xml:space="preserve"> to pareikalavus Sutarties</w:t>
      </w:r>
      <w:r w:rsidRPr="00FD7E4C">
        <w:rPr>
          <w:sz w:val="24"/>
          <w:szCs w:val="24"/>
        </w:rPr>
        <w:t xml:space="preserve"> </w:t>
      </w:r>
      <w:r w:rsidRPr="00DD5099">
        <w:rPr>
          <w:sz w:val="24"/>
          <w:szCs w:val="24"/>
        </w:rPr>
        <w:fldChar w:fldCharType="begin"/>
      </w:r>
      <w:r w:rsidRPr="00CF2E94">
        <w:rPr>
          <w:sz w:val="24"/>
          <w:szCs w:val="24"/>
        </w:rPr>
        <w:instrText xml:space="preserve"> REF _Ref521661061 \r \h </w:instrText>
      </w:r>
      <w:r>
        <w:rPr>
          <w:sz w:val="24"/>
          <w:szCs w:val="24"/>
        </w:rPr>
        <w:instrText xml:space="preserve"> \* MERGEFORMAT </w:instrText>
      </w:r>
      <w:r w:rsidRPr="00DD5099">
        <w:rPr>
          <w:sz w:val="24"/>
          <w:szCs w:val="24"/>
        </w:rPr>
      </w:r>
      <w:r w:rsidRPr="00DD5099">
        <w:rPr>
          <w:sz w:val="24"/>
          <w:szCs w:val="24"/>
        </w:rPr>
        <w:fldChar w:fldCharType="separate"/>
      </w:r>
      <w:r w:rsidR="00962ECE">
        <w:rPr>
          <w:sz w:val="24"/>
          <w:szCs w:val="24"/>
        </w:rPr>
        <w:t>8.8</w:t>
      </w:r>
      <w:r w:rsidRPr="00DD5099">
        <w:rPr>
          <w:sz w:val="24"/>
          <w:szCs w:val="24"/>
        </w:rPr>
        <w:fldChar w:fldCharType="end"/>
      </w:r>
      <w:r w:rsidRPr="00DD5099">
        <w:rPr>
          <w:sz w:val="24"/>
          <w:szCs w:val="24"/>
        </w:rPr>
        <w:t> punkte nustatyta tvarka;</w:t>
      </w:r>
    </w:p>
    <w:p w14:paraId="4DC36ACF" w14:textId="77777777" w:rsidR="00047550" w:rsidRPr="00696E24" w:rsidRDefault="00047550" w:rsidP="00047550">
      <w:pPr>
        <w:pStyle w:val="paragrafesraas"/>
        <w:rPr>
          <w:sz w:val="24"/>
          <w:szCs w:val="24"/>
        </w:rPr>
      </w:pPr>
      <w:r w:rsidRPr="006B4529">
        <w:rPr>
          <w:sz w:val="24"/>
          <w:szCs w:val="24"/>
        </w:rPr>
        <w:t xml:space="preserve">Jeigu nukrypimai nuo Specifikacijose nustatytų Paslaugų </w:t>
      </w:r>
      <w:r w:rsidRPr="00CF2E94">
        <w:rPr>
          <w:sz w:val="24"/>
          <w:szCs w:val="24"/>
        </w:rPr>
        <w:t xml:space="preserve"> teikimo reikalavimų trunka ilgiau nei </w:t>
      </w:r>
      <w:r w:rsidR="00E70E08">
        <w:rPr>
          <w:sz w:val="24"/>
          <w:szCs w:val="24"/>
        </w:rPr>
        <w:t xml:space="preserve">Sutarties </w:t>
      </w:r>
      <w:r w:rsidR="00E70E08">
        <w:rPr>
          <w:sz w:val="24"/>
          <w:szCs w:val="24"/>
        </w:rPr>
        <w:fldChar w:fldCharType="begin"/>
      </w:r>
      <w:r w:rsidR="00E70E08">
        <w:rPr>
          <w:sz w:val="24"/>
          <w:szCs w:val="24"/>
        </w:rPr>
        <w:instrText xml:space="preserve"> REF _Ref291349140 \r \h </w:instrText>
      </w:r>
      <w:r w:rsidR="00E70E08">
        <w:rPr>
          <w:sz w:val="24"/>
          <w:szCs w:val="24"/>
        </w:rPr>
      </w:r>
      <w:r w:rsidR="00E70E08">
        <w:rPr>
          <w:sz w:val="24"/>
          <w:szCs w:val="24"/>
        </w:rPr>
        <w:fldChar w:fldCharType="separate"/>
      </w:r>
      <w:r w:rsidR="00962ECE">
        <w:rPr>
          <w:sz w:val="24"/>
          <w:szCs w:val="24"/>
        </w:rPr>
        <w:t>18.6</w:t>
      </w:r>
      <w:r w:rsidR="00E70E08">
        <w:rPr>
          <w:sz w:val="24"/>
          <w:szCs w:val="24"/>
        </w:rPr>
        <w:fldChar w:fldCharType="end"/>
      </w:r>
      <w:r w:rsidR="00E70E08">
        <w:rPr>
          <w:sz w:val="24"/>
          <w:szCs w:val="24"/>
        </w:rPr>
        <w:t xml:space="preserve"> </w:t>
      </w:r>
      <w:r w:rsidRPr="00EE279F">
        <w:rPr>
          <w:sz w:val="24"/>
          <w:szCs w:val="24"/>
        </w:rPr>
        <w:t xml:space="preserve"> punkte nustatyti terminai </w:t>
      </w:r>
      <w:r w:rsidRPr="00CF2E94">
        <w:rPr>
          <w:sz w:val="24"/>
          <w:szCs w:val="24"/>
        </w:rPr>
        <w:t xml:space="preserve">arba Sutarties </w:t>
      </w:r>
      <w:r w:rsidRPr="00CF2E94">
        <w:rPr>
          <w:sz w:val="24"/>
          <w:szCs w:val="24"/>
        </w:rPr>
        <w:fldChar w:fldCharType="begin"/>
      </w:r>
      <w:r w:rsidRPr="00CF2E94">
        <w:rPr>
          <w:sz w:val="24"/>
          <w:szCs w:val="24"/>
        </w:rPr>
        <w:instrText xml:space="preserve"> REF _Ref342466277 \r \h  \* MERGEFORMAT </w:instrText>
      </w:r>
      <w:r w:rsidRPr="00CF2E94">
        <w:rPr>
          <w:sz w:val="24"/>
          <w:szCs w:val="24"/>
        </w:rPr>
      </w:r>
      <w:r w:rsidRPr="00CF2E94">
        <w:rPr>
          <w:sz w:val="24"/>
          <w:szCs w:val="24"/>
        </w:rPr>
        <w:fldChar w:fldCharType="separate"/>
      </w:r>
      <w:r w:rsidR="00962ECE">
        <w:rPr>
          <w:sz w:val="24"/>
          <w:szCs w:val="24"/>
        </w:rPr>
        <w:t>3</w:t>
      </w:r>
      <w:r w:rsidRPr="00CF2E94">
        <w:rPr>
          <w:sz w:val="24"/>
          <w:szCs w:val="24"/>
        </w:rPr>
        <w:fldChar w:fldCharType="end"/>
      </w:r>
      <w:r w:rsidRPr="00CF2E94">
        <w:rPr>
          <w:sz w:val="24"/>
          <w:szCs w:val="24"/>
        </w:rPr>
        <w:t xml:space="preserve"> priedo </w:t>
      </w:r>
      <w:r w:rsidRPr="00CF2E94">
        <w:rPr>
          <w:i/>
          <w:sz w:val="24"/>
          <w:szCs w:val="24"/>
        </w:rPr>
        <w:t>Atsiskaitymų ir mokėjimų tvarka</w:t>
      </w:r>
      <w:r w:rsidRPr="00CF2E94">
        <w:rPr>
          <w:sz w:val="24"/>
          <w:szCs w:val="24"/>
        </w:rPr>
        <w:t xml:space="preserve"> nustatyti terminai ir tęsiasi ilgiau, kaip 3 </w:t>
      </w:r>
      <w:r w:rsidRPr="00696E24">
        <w:rPr>
          <w:sz w:val="24"/>
          <w:szCs w:val="24"/>
        </w:rPr>
        <w:t>(trys) mėnesiai;</w:t>
      </w:r>
    </w:p>
    <w:p w14:paraId="5CE55B91" w14:textId="77777777" w:rsidR="00047550" w:rsidRPr="00696E24" w:rsidRDefault="00047550" w:rsidP="00047550">
      <w:pPr>
        <w:pStyle w:val="paragrafesraas"/>
        <w:rPr>
          <w:sz w:val="24"/>
          <w:szCs w:val="24"/>
        </w:rPr>
      </w:pPr>
      <w:r w:rsidRPr="00696E24">
        <w:rPr>
          <w:i/>
          <w:color w:val="0000FF"/>
          <w:sz w:val="24"/>
          <w:szCs w:val="24"/>
        </w:rPr>
        <w:t xml:space="preserve"> [Jei Suteikiančioji institucija Koncesininkui moka Atlygį </w:t>
      </w:r>
      <w:r w:rsidRPr="00696E24">
        <w:rPr>
          <w:color w:val="00B050"/>
          <w:sz w:val="24"/>
          <w:szCs w:val="24"/>
        </w:rPr>
        <w:t xml:space="preserve">kai per bet kuriuos 12 (dvylika) mėnesių Sutarties vykdymo laikotarpiu pradedant nuo Atlygio mokėjimo pagal Sutarties nuostatas pradžios Koncesininkui pagal Sutarties </w:t>
      </w:r>
      <w:r w:rsidRPr="00696E24">
        <w:rPr>
          <w:color w:val="00B050"/>
          <w:sz w:val="24"/>
          <w:szCs w:val="24"/>
        </w:rPr>
        <w:fldChar w:fldCharType="begin"/>
      </w:r>
      <w:r w:rsidRPr="00696E24">
        <w:rPr>
          <w:color w:val="00B050"/>
          <w:sz w:val="24"/>
          <w:szCs w:val="24"/>
        </w:rPr>
        <w:instrText xml:space="preserve"> REF _Ref342466277 \r \h  \* MERGEFORMAT </w:instrText>
      </w:r>
      <w:r w:rsidRPr="00696E24">
        <w:rPr>
          <w:color w:val="00B050"/>
          <w:sz w:val="24"/>
          <w:szCs w:val="24"/>
        </w:rPr>
      </w:r>
      <w:r w:rsidRPr="00696E24">
        <w:rPr>
          <w:color w:val="00B050"/>
          <w:sz w:val="24"/>
          <w:szCs w:val="24"/>
        </w:rPr>
        <w:fldChar w:fldCharType="separate"/>
      </w:r>
      <w:r w:rsidR="00962ECE">
        <w:rPr>
          <w:color w:val="00B050"/>
          <w:sz w:val="24"/>
          <w:szCs w:val="24"/>
        </w:rPr>
        <w:t>3</w:t>
      </w:r>
      <w:r w:rsidRPr="00696E24">
        <w:rPr>
          <w:color w:val="00B050"/>
          <w:sz w:val="24"/>
          <w:szCs w:val="24"/>
        </w:rPr>
        <w:fldChar w:fldCharType="end"/>
      </w:r>
      <w:r w:rsidRPr="00696E24">
        <w:rPr>
          <w:color w:val="00B050"/>
          <w:sz w:val="24"/>
          <w:szCs w:val="24"/>
        </w:rPr>
        <w:t xml:space="preserve"> priedo Atsiskaitymų ir mokėjimų tvarkos išskaitų suma viršija 3 (trijų) mėnesių Atlygio mokėjimų dalies -</w:t>
      </w:r>
      <w:r w:rsidRPr="00696E24">
        <w:rPr>
          <w:color w:val="FF0000"/>
          <w:sz w:val="24"/>
          <w:szCs w:val="24"/>
        </w:rPr>
        <w:t>[</w:t>
      </w:r>
      <w:r w:rsidRPr="00696E24">
        <w:rPr>
          <w:i/>
          <w:color w:val="FF0000"/>
          <w:sz w:val="24"/>
          <w:szCs w:val="24"/>
        </w:rPr>
        <w:t>nurodyti konkrečią Atlygio mokėjimo dalį</w:t>
      </w:r>
      <w:r w:rsidRPr="00696E24">
        <w:rPr>
          <w:color w:val="FF0000"/>
          <w:sz w:val="24"/>
          <w:szCs w:val="24"/>
        </w:rPr>
        <w:t>]</w:t>
      </w:r>
      <w:r w:rsidRPr="00696E24">
        <w:rPr>
          <w:sz w:val="24"/>
          <w:szCs w:val="24"/>
        </w:rPr>
        <w:t xml:space="preserve"> -</w:t>
      </w:r>
      <w:r w:rsidRPr="00696E24">
        <w:rPr>
          <w:color w:val="00B050"/>
          <w:sz w:val="24"/>
          <w:szCs w:val="24"/>
        </w:rPr>
        <w:t xml:space="preserve"> dydžius</w:t>
      </w:r>
      <w:r w:rsidRPr="00696E24">
        <w:rPr>
          <w:sz w:val="24"/>
          <w:szCs w:val="24"/>
        </w:rPr>
        <w:t xml:space="preserve">]; </w:t>
      </w:r>
    </w:p>
    <w:p w14:paraId="65F6B7BE" w14:textId="77777777" w:rsidR="00047550" w:rsidRPr="00696E24" w:rsidRDefault="00047550" w:rsidP="00047550">
      <w:pPr>
        <w:pStyle w:val="paragrafesraas"/>
        <w:rPr>
          <w:sz w:val="24"/>
          <w:szCs w:val="24"/>
        </w:rPr>
      </w:pPr>
      <w:r w:rsidRPr="00696E24">
        <w:rPr>
          <w:i/>
          <w:color w:val="0000FF"/>
          <w:sz w:val="24"/>
          <w:szCs w:val="24"/>
        </w:rPr>
        <w:t xml:space="preserve">[Jei Koncesininkui moka Suteikiančiajai institucijai Mokestį </w:t>
      </w:r>
      <w:r w:rsidRPr="00696E24">
        <w:rPr>
          <w:color w:val="00B050"/>
          <w:sz w:val="24"/>
          <w:szCs w:val="24"/>
        </w:rPr>
        <w:t xml:space="preserve">kai per bet kuriuos 9 (devynis) mėnesius Sutarties vykdymo laikotarpiu pradedant nuo Mokesčio mokėjimo pagal Sutarties nuostatas pradžios Koncesininkui pagal Sutarties </w:t>
      </w:r>
      <w:r w:rsidRPr="00696E24">
        <w:rPr>
          <w:color w:val="00B050"/>
          <w:sz w:val="24"/>
          <w:szCs w:val="24"/>
        </w:rPr>
        <w:fldChar w:fldCharType="begin"/>
      </w:r>
      <w:r w:rsidRPr="00696E24">
        <w:rPr>
          <w:color w:val="00B050"/>
          <w:sz w:val="24"/>
          <w:szCs w:val="24"/>
        </w:rPr>
        <w:instrText xml:space="preserve"> REF _Ref342466277 \r \h  \* MERGEFORMAT </w:instrText>
      </w:r>
      <w:r w:rsidRPr="00696E24">
        <w:rPr>
          <w:color w:val="00B050"/>
          <w:sz w:val="24"/>
          <w:szCs w:val="24"/>
        </w:rPr>
      </w:r>
      <w:r w:rsidRPr="00696E24">
        <w:rPr>
          <w:color w:val="00B050"/>
          <w:sz w:val="24"/>
          <w:szCs w:val="24"/>
        </w:rPr>
        <w:fldChar w:fldCharType="separate"/>
      </w:r>
      <w:r w:rsidR="00962ECE">
        <w:rPr>
          <w:color w:val="00B050"/>
          <w:sz w:val="24"/>
          <w:szCs w:val="24"/>
        </w:rPr>
        <w:t>3</w:t>
      </w:r>
      <w:r w:rsidRPr="00696E24">
        <w:rPr>
          <w:color w:val="00B050"/>
          <w:sz w:val="24"/>
          <w:szCs w:val="24"/>
        </w:rPr>
        <w:fldChar w:fldCharType="end"/>
      </w:r>
      <w:r w:rsidRPr="00696E24">
        <w:rPr>
          <w:color w:val="00B050"/>
          <w:sz w:val="24"/>
          <w:szCs w:val="24"/>
        </w:rPr>
        <w:t xml:space="preserve"> priedo Atsiskaitymų ir mokėjimų tvarką taikomų netesybų suma viršija 3 (trijų) mėnesių dydį;</w:t>
      </w:r>
    </w:p>
    <w:p w14:paraId="44F3EDB5" w14:textId="77777777" w:rsidR="00047550" w:rsidRPr="004C7337" w:rsidRDefault="00047550" w:rsidP="00047550">
      <w:pPr>
        <w:pStyle w:val="paragrafesraas"/>
        <w:rPr>
          <w:sz w:val="24"/>
          <w:szCs w:val="24"/>
        </w:rPr>
      </w:pPr>
      <w:bookmarkStart w:id="692" w:name="_Ref407707428"/>
      <w:r w:rsidRPr="00EE279F">
        <w:rPr>
          <w:sz w:val="24"/>
          <w:szCs w:val="24"/>
        </w:rPr>
        <w:t xml:space="preserve">Koncesininkas, </w:t>
      </w:r>
      <w:r w:rsidRPr="00CF2E94">
        <w:rPr>
          <w:sz w:val="24"/>
          <w:szCs w:val="24"/>
        </w:rPr>
        <w:t xml:space="preserve">Investuotojas ar Susijusi bendrovė </w:t>
      </w:r>
      <w:r w:rsidRPr="00EE279F">
        <w:rPr>
          <w:sz w:val="24"/>
          <w:szCs w:val="24"/>
        </w:rPr>
        <w:t>ar j</w:t>
      </w:r>
      <w:r w:rsidRPr="00877795">
        <w:rPr>
          <w:sz w:val="24"/>
          <w:szCs w:val="24"/>
        </w:rPr>
        <w:t xml:space="preserve">o vadovai, pareigūnai ar darbuotojai yra teismo pripažinti kaltais nusikalstamos </w:t>
      </w:r>
      <w:r w:rsidRPr="00DF6A16">
        <w:rPr>
          <w:sz w:val="24"/>
          <w:szCs w:val="24"/>
        </w:rPr>
        <w:t>veikos, susijusios su Darbų atlikimu</w:t>
      </w:r>
      <w:r w:rsidRPr="00AC2BE4">
        <w:rPr>
          <w:sz w:val="24"/>
          <w:szCs w:val="24"/>
        </w:rPr>
        <w:t xml:space="preserve"> ir / ar  </w:t>
      </w:r>
      <w:r w:rsidRPr="001C07AD">
        <w:rPr>
          <w:sz w:val="24"/>
          <w:szCs w:val="24"/>
        </w:rPr>
        <w:t xml:space="preserve">Paslaugų teikimu (įskaitant tokias veikas, kaip kyšininkavimas ir papirkimas), padarymu. Sutarties nutraukimas šio </w:t>
      </w:r>
      <w:r w:rsidRPr="00B85F8A">
        <w:rPr>
          <w:sz w:val="24"/>
          <w:szCs w:val="24"/>
        </w:rPr>
        <w:t xml:space="preserve">Sutarties </w:t>
      </w:r>
      <w:r w:rsidRPr="00EE279F">
        <w:rPr>
          <w:sz w:val="24"/>
          <w:szCs w:val="24"/>
        </w:rPr>
        <w:fldChar w:fldCharType="begin"/>
      </w:r>
      <w:r w:rsidRPr="00CF2E94">
        <w:rPr>
          <w:sz w:val="24"/>
          <w:szCs w:val="24"/>
        </w:rPr>
        <w:instrText xml:space="preserve"> REF _Ref407707428 \r \h  \* MERGEFORMAT </w:instrText>
      </w:r>
      <w:r w:rsidRPr="00EE279F">
        <w:rPr>
          <w:sz w:val="24"/>
          <w:szCs w:val="24"/>
        </w:rPr>
      </w:r>
      <w:r w:rsidRPr="00EE279F">
        <w:rPr>
          <w:sz w:val="24"/>
          <w:szCs w:val="24"/>
        </w:rPr>
        <w:fldChar w:fldCharType="separate"/>
      </w:r>
      <w:r w:rsidR="00962ECE">
        <w:rPr>
          <w:sz w:val="24"/>
          <w:szCs w:val="24"/>
        </w:rPr>
        <w:t>40.2.10</w:t>
      </w:r>
      <w:r w:rsidRPr="00EE279F">
        <w:rPr>
          <w:sz w:val="24"/>
          <w:szCs w:val="24"/>
        </w:rPr>
        <w:fldChar w:fldCharType="end"/>
      </w:r>
      <w:r w:rsidRPr="00EE279F">
        <w:rPr>
          <w:sz w:val="24"/>
          <w:szCs w:val="24"/>
        </w:rPr>
        <w:t xml:space="preserve"> punkto pagr</w:t>
      </w:r>
      <w:r w:rsidRPr="00877795">
        <w:rPr>
          <w:sz w:val="24"/>
          <w:szCs w:val="24"/>
        </w:rPr>
        <w:t>indu negalimas, jeigu per</w:t>
      </w:r>
      <w:r w:rsidRPr="00DF6A16">
        <w:rPr>
          <w:sz w:val="24"/>
          <w:szCs w:val="24"/>
        </w:rPr>
        <w:t xml:space="preserve"> </w:t>
      </w:r>
      <w:r w:rsidRPr="00DF6A16">
        <w:rPr>
          <w:color w:val="FF0000"/>
          <w:sz w:val="24"/>
          <w:szCs w:val="24"/>
        </w:rPr>
        <w:t>[</w:t>
      </w:r>
      <w:r w:rsidRPr="00AC2BE4">
        <w:rPr>
          <w:i/>
          <w:color w:val="FF0000"/>
          <w:sz w:val="24"/>
          <w:szCs w:val="24"/>
        </w:rPr>
        <w:t xml:space="preserve">nustatyti terminą, rekomenduojama – </w:t>
      </w:r>
      <w:r w:rsidRPr="00AC2BE4">
        <w:rPr>
          <w:color w:val="FF0000"/>
          <w:sz w:val="24"/>
          <w:szCs w:val="24"/>
        </w:rPr>
        <w:t>120 (</w:t>
      </w:r>
      <w:r w:rsidRPr="00F7208C">
        <w:rPr>
          <w:color w:val="FF0000"/>
          <w:sz w:val="24"/>
          <w:szCs w:val="24"/>
        </w:rPr>
        <w:t>šimtą dvidešimt) dienų]</w:t>
      </w:r>
      <w:r w:rsidRPr="001C07AD">
        <w:rPr>
          <w:sz w:val="24"/>
          <w:szCs w:val="24"/>
        </w:rPr>
        <w:t xml:space="preserve"> nuo apkaltinamojo nuosprendžio priėmimo (nepriklausomai nuo galimybės paduoti</w:t>
      </w:r>
      <w:r w:rsidRPr="00B85F8A">
        <w:rPr>
          <w:sz w:val="24"/>
          <w:szCs w:val="24"/>
        </w:rPr>
        <w:t xml:space="preserve"> apeliacinį ar kasacinį skundą) toks vadovas, pareigūnas ar darbuotojas pašalinamas iš </w:t>
      </w:r>
      <w:r w:rsidRPr="006B7510">
        <w:rPr>
          <w:sz w:val="24"/>
          <w:szCs w:val="24"/>
        </w:rPr>
        <w:t>darbo Koncesininko</w:t>
      </w:r>
      <w:r w:rsidRPr="00156CBF">
        <w:rPr>
          <w:sz w:val="24"/>
          <w:szCs w:val="24"/>
        </w:rPr>
        <w:t>, Investuotojo</w:t>
      </w:r>
      <w:r w:rsidRPr="001A1BF3">
        <w:rPr>
          <w:sz w:val="24"/>
          <w:szCs w:val="24"/>
        </w:rPr>
        <w:t xml:space="preserve"> ir </w:t>
      </w:r>
      <w:r w:rsidRPr="004C7337">
        <w:rPr>
          <w:sz w:val="24"/>
          <w:szCs w:val="24"/>
        </w:rPr>
        <w:t>Susijusiose bendrovėse;</w:t>
      </w:r>
      <w:bookmarkEnd w:id="692"/>
    </w:p>
    <w:p w14:paraId="5CF311FE" w14:textId="77777777" w:rsidR="00047550" w:rsidRPr="00CF2E94" w:rsidRDefault="00047550" w:rsidP="00047550">
      <w:pPr>
        <w:pStyle w:val="paragrafesraas"/>
        <w:rPr>
          <w:sz w:val="24"/>
          <w:szCs w:val="24"/>
        </w:rPr>
      </w:pPr>
      <w:r w:rsidRPr="00A62796">
        <w:rPr>
          <w:sz w:val="24"/>
          <w:szCs w:val="24"/>
        </w:rPr>
        <w:t xml:space="preserve">Koncesininkas, </w:t>
      </w:r>
      <w:r w:rsidRPr="00CF2E94">
        <w:rPr>
          <w:sz w:val="24"/>
          <w:szCs w:val="24"/>
        </w:rPr>
        <w:t xml:space="preserve">Investuotojas ar jų vadovai, pareigūnai ar darbuotojai yra teismo pripažinti kaltais nusikalstamos veikos, susijusios su dalyvavimu </w:t>
      </w:r>
      <w:r w:rsidRPr="00EE279F">
        <w:rPr>
          <w:sz w:val="24"/>
          <w:szCs w:val="24"/>
        </w:rPr>
        <w:t>Konkurse</w:t>
      </w:r>
      <w:r w:rsidRPr="00CF2E94">
        <w:rPr>
          <w:sz w:val="24"/>
          <w:szCs w:val="24"/>
        </w:rPr>
        <w:t xml:space="preserve"> (įskaitant tokias veikas, kaip kyšininkavimas ir papirkimas), padarymu ir tai nulėmė arba galėjo nulemti </w:t>
      </w:r>
      <w:r w:rsidRPr="00EE279F">
        <w:rPr>
          <w:sz w:val="24"/>
          <w:szCs w:val="24"/>
        </w:rPr>
        <w:t>Konkurso</w:t>
      </w:r>
      <w:r w:rsidRPr="00CF2E94">
        <w:rPr>
          <w:sz w:val="24"/>
          <w:szCs w:val="24"/>
        </w:rPr>
        <w:t xml:space="preserve"> rezultatus arba Investicijų grąžos ir / ar </w:t>
      </w:r>
      <w:r w:rsidRPr="00EE279F">
        <w:rPr>
          <w:i/>
          <w:color w:val="0000FF"/>
          <w:sz w:val="24"/>
          <w:szCs w:val="24"/>
        </w:rPr>
        <w:t>[</w:t>
      </w:r>
      <w:r w:rsidRPr="00CF2E94">
        <w:rPr>
          <w:i/>
          <w:color w:val="0000FF"/>
          <w:sz w:val="24"/>
          <w:szCs w:val="24"/>
        </w:rPr>
        <w:t>pasirinkti</w:t>
      </w:r>
      <w:r w:rsidRPr="00EE279F">
        <w:rPr>
          <w:i/>
          <w:color w:val="0000FF"/>
          <w:sz w:val="24"/>
          <w:szCs w:val="24"/>
        </w:rPr>
        <w:t xml:space="preserve">: </w:t>
      </w:r>
      <w:r w:rsidRPr="00EE279F">
        <w:rPr>
          <w:color w:val="00B050"/>
          <w:sz w:val="24"/>
          <w:szCs w:val="24"/>
        </w:rPr>
        <w:t xml:space="preserve">Atlygio, </w:t>
      </w:r>
      <w:r w:rsidRPr="00877795">
        <w:rPr>
          <w:i/>
          <w:color w:val="0000FF"/>
          <w:sz w:val="24"/>
          <w:szCs w:val="24"/>
        </w:rPr>
        <w:t xml:space="preserve"> </w:t>
      </w:r>
      <w:r w:rsidRPr="00877795">
        <w:rPr>
          <w:color w:val="00B050"/>
          <w:sz w:val="24"/>
          <w:szCs w:val="24"/>
        </w:rPr>
        <w:t>Mokesčio</w:t>
      </w:r>
      <w:r w:rsidRPr="00DF6A16">
        <w:rPr>
          <w:color w:val="00B050"/>
          <w:sz w:val="24"/>
          <w:szCs w:val="24"/>
        </w:rPr>
        <w:t>]</w:t>
      </w:r>
      <w:r w:rsidRPr="00CF2E94">
        <w:rPr>
          <w:sz w:val="24"/>
          <w:szCs w:val="24"/>
        </w:rPr>
        <w:t xml:space="preserve"> dydį arba Darbų ar Paslaugų apimtį ir / ar kokybę;</w:t>
      </w:r>
    </w:p>
    <w:p w14:paraId="740623EC" w14:textId="77777777" w:rsidR="00047550" w:rsidRPr="00EE279F" w:rsidRDefault="00047550" w:rsidP="00047550">
      <w:pPr>
        <w:pStyle w:val="paragrafesraas"/>
        <w:rPr>
          <w:sz w:val="24"/>
          <w:szCs w:val="24"/>
        </w:rPr>
      </w:pPr>
      <w:r w:rsidRPr="00EE279F">
        <w:rPr>
          <w:sz w:val="24"/>
          <w:szCs w:val="24"/>
        </w:rPr>
        <w:t>Koncesininkas</w:t>
      </w:r>
      <w:r w:rsidRPr="00877795">
        <w:rPr>
          <w:sz w:val="24"/>
          <w:szCs w:val="24"/>
        </w:rPr>
        <w:t xml:space="preserve"> pažeidžia Sutarties </w:t>
      </w:r>
      <w:r w:rsidRPr="00EE279F">
        <w:rPr>
          <w:sz w:val="24"/>
          <w:szCs w:val="24"/>
        </w:rPr>
        <w:fldChar w:fldCharType="begin"/>
      </w:r>
      <w:r w:rsidRPr="00CF2E94">
        <w:rPr>
          <w:sz w:val="24"/>
          <w:szCs w:val="24"/>
        </w:rPr>
        <w:instrText xml:space="preserve"> REF _Ref284492020 \r \h  \* MERGEFORMAT </w:instrText>
      </w:r>
      <w:r w:rsidRPr="00EE279F">
        <w:rPr>
          <w:sz w:val="24"/>
          <w:szCs w:val="24"/>
        </w:rPr>
      </w:r>
      <w:r w:rsidRPr="00EE279F">
        <w:rPr>
          <w:sz w:val="24"/>
          <w:szCs w:val="24"/>
        </w:rPr>
        <w:fldChar w:fldCharType="separate"/>
      </w:r>
      <w:r w:rsidR="00962ECE">
        <w:rPr>
          <w:sz w:val="24"/>
          <w:szCs w:val="24"/>
        </w:rPr>
        <w:t>29.2</w:t>
      </w:r>
      <w:r w:rsidRPr="00EE279F">
        <w:rPr>
          <w:sz w:val="24"/>
          <w:szCs w:val="24"/>
        </w:rPr>
        <w:fldChar w:fldCharType="end"/>
      </w:r>
      <w:r w:rsidRPr="00EE279F">
        <w:rPr>
          <w:sz w:val="24"/>
          <w:szCs w:val="24"/>
        </w:rPr>
        <w:t> punkte nustatytus įsipareigojimus dėl savo teisių ir pareigų perleidimo;</w:t>
      </w:r>
    </w:p>
    <w:p w14:paraId="2A9D0F18" w14:textId="77777777" w:rsidR="00047550" w:rsidRPr="00DF6A16" w:rsidRDefault="00047550" w:rsidP="00047550">
      <w:pPr>
        <w:pStyle w:val="paragrafesraas"/>
        <w:rPr>
          <w:sz w:val="24"/>
          <w:szCs w:val="24"/>
        </w:rPr>
      </w:pPr>
      <w:r w:rsidRPr="00EE279F">
        <w:rPr>
          <w:sz w:val="24"/>
          <w:szCs w:val="24"/>
        </w:rPr>
        <w:lastRenderedPageBreak/>
        <w:t xml:space="preserve">pasibaigė ar nutrūko Sutarties </w:t>
      </w:r>
      <w:r w:rsidRPr="00EE279F">
        <w:rPr>
          <w:sz w:val="24"/>
          <w:szCs w:val="24"/>
        </w:rPr>
        <w:fldChar w:fldCharType="begin"/>
      </w:r>
      <w:r w:rsidRPr="00CF2E94">
        <w:rPr>
          <w:sz w:val="24"/>
          <w:szCs w:val="24"/>
        </w:rPr>
        <w:instrText xml:space="preserve"> REF _Ref342466358 \r \h  \* MERGEFORMAT </w:instrText>
      </w:r>
      <w:r w:rsidRPr="00EE279F">
        <w:rPr>
          <w:sz w:val="24"/>
          <w:szCs w:val="24"/>
        </w:rPr>
      </w:r>
      <w:r w:rsidRPr="00EE279F">
        <w:rPr>
          <w:sz w:val="24"/>
          <w:szCs w:val="24"/>
        </w:rPr>
        <w:fldChar w:fldCharType="separate"/>
      </w:r>
      <w:r w:rsidR="00962ECE">
        <w:rPr>
          <w:sz w:val="24"/>
          <w:szCs w:val="24"/>
        </w:rPr>
        <w:t>6</w:t>
      </w:r>
      <w:r w:rsidRPr="00EE279F">
        <w:rPr>
          <w:sz w:val="24"/>
          <w:szCs w:val="24"/>
        </w:rPr>
        <w:fldChar w:fldCharType="end"/>
      </w:r>
      <w:r w:rsidRPr="00EE279F">
        <w:rPr>
          <w:sz w:val="24"/>
          <w:szCs w:val="24"/>
        </w:rPr>
        <w:t> priede</w:t>
      </w:r>
      <w:r w:rsidRPr="00EE279F">
        <w:rPr>
          <w:color w:val="000000"/>
          <w:spacing w:val="0"/>
          <w:sz w:val="24"/>
          <w:szCs w:val="24"/>
        </w:rPr>
        <w:t xml:space="preserve"> </w:t>
      </w:r>
      <w:r w:rsidRPr="00877795">
        <w:rPr>
          <w:sz w:val="24"/>
          <w:szCs w:val="24"/>
        </w:rPr>
        <w:t>numatytų Draudimo sutarčių galiojimas ir / ar sudaryto</w:t>
      </w:r>
      <w:r w:rsidRPr="00DF6A16">
        <w:rPr>
          <w:sz w:val="24"/>
          <w:szCs w:val="24"/>
        </w:rPr>
        <w:t>mis Draudimo sutartimis nėra pasiekiamas šiame priede numatytas minimalus draudimo išmokos dydis;</w:t>
      </w:r>
    </w:p>
    <w:p w14:paraId="6658D705" w14:textId="77777777" w:rsidR="00047550" w:rsidRPr="00DF6A16" w:rsidRDefault="00047550" w:rsidP="00047550">
      <w:pPr>
        <w:pStyle w:val="paragrafesraas"/>
        <w:rPr>
          <w:sz w:val="24"/>
          <w:szCs w:val="24"/>
        </w:rPr>
      </w:pPr>
      <w:r w:rsidRPr="00DF6A16">
        <w:rPr>
          <w:sz w:val="24"/>
          <w:szCs w:val="24"/>
        </w:rPr>
        <w:t xml:space="preserve">negavęs </w:t>
      </w:r>
      <w:r w:rsidRPr="00AC2BE4">
        <w:rPr>
          <w:sz w:val="24"/>
          <w:szCs w:val="24"/>
        </w:rPr>
        <w:t xml:space="preserve">Sutarties </w:t>
      </w:r>
      <w:r w:rsidRPr="00EE279F">
        <w:rPr>
          <w:sz w:val="24"/>
          <w:szCs w:val="24"/>
        </w:rPr>
        <w:fldChar w:fldCharType="begin"/>
      </w:r>
      <w:r w:rsidRPr="00CF2E94">
        <w:rPr>
          <w:sz w:val="24"/>
          <w:szCs w:val="24"/>
        </w:rPr>
        <w:instrText xml:space="preserve"> REF _Ref137381511 \w \h  \* MERGEFORMAT </w:instrText>
      </w:r>
      <w:r w:rsidRPr="00EE279F">
        <w:rPr>
          <w:sz w:val="24"/>
          <w:szCs w:val="24"/>
        </w:rPr>
      </w:r>
      <w:r w:rsidRPr="00EE279F">
        <w:rPr>
          <w:sz w:val="24"/>
          <w:szCs w:val="24"/>
        </w:rPr>
        <w:fldChar w:fldCharType="separate"/>
      </w:r>
      <w:r w:rsidR="00962ECE">
        <w:rPr>
          <w:sz w:val="24"/>
          <w:szCs w:val="24"/>
        </w:rPr>
        <w:t>33.1</w:t>
      </w:r>
      <w:r w:rsidRPr="00EE279F">
        <w:rPr>
          <w:sz w:val="24"/>
          <w:szCs w:val="24"/>
        </w:rPr>
        <w:fldChar w:fldCharType="end"/>
      </w:r>
      <w:r w:rsidRPr="00EE279F">
        <w:rPr>
          <w:sz w:val="24"/>
          <w:szCs w:val="24"/>
        </w:rPr>
        <w:t> punkte numatyto išankstinio Suteikiančiosios institucijos</w:t>
      </w:r>
      <w:r w:rsidRPr="00877795">
        <w:rPr>
          <w:sz w:val="24"/>
          <w:szCs w:val="24"/>
        </w:rPr>
        <w:t xml:space="preserve"> sutikimo, Koncesininkas</w:t>
      </w:r>
      <w:r w:rsidRPr="00DF6A16">
        <w:rPr>
          <w:sz w:val="24"/>
          <w:szCs w:val="24"/>
        </w:rPr>
        <w:t xml:space="preserve"> įkeitė arba perleido savo turtines teises, Naują turtą ar kitaip užtikrino savo prievolių įvykdymą;</w:t>
      </w:r>
    </w:p>
    <w:p w14:paraId="793DC9B5" w14:textId="77777777" w:rsidR="00047550" w:rsidRPr="00AC2BE4" w:rsidRDefault="00047550" w:rsidP="00047550">
      <w:pPr>
        <w:pStyle w:val="paragrafesraas"/>
        <w:rPr>
          <w:sz w:val="24"/>
          <w:szCs w:val="24"/>
        </w:rPr>
      </w:pPr>
      <w:r w:rsidRPr="00AC2BE4">
        <w:rPr>
          <w:sz w:val="24"/>
          <w:szCs w:val="24"/>
        </w:rPr>
        <w:t xml:space="preserve">Koncesininkas, vykdydamas savo prievolės pagal </w:t>
      </w:r>
      <w:r w:rsidRPr="00F7208C">
        <w:rPr>
          <w:sz w:val="24"/>
          <w:szCs w:val="24"/>
        </w:rPr>
        <w:t xml:space="preserve">Sutarties </w:t>
      </w:r>
      <w:r w:rsidRPr="00EE279F">
        <w:rPr>
          <w:sz w:val="24"/>
          <w:szCs w:val="24"/>
        </w:rPr>
        <w:fldChar w:fldCharType="begin"/>
      </w:r>
      <w:r w:rsidRPr="00CF2E94">
        <w:rPr>
          <w:sz w:val="24"/>
          <w:szCs w:val="24"/>
        </w:rPr>
        <w:instrText xml:space="preserve"> REF _Ref140555868 \r \h  \* MERGEFORMAT </w:instrText>
      </w:r>
      <w:r w:rsidRPr="00EE279F">
        <w:rPr>
          <w:sz w:val="24"/>
          <w:szCs w:val="24"/>
        </w:rPr>
      </w:r>
      <w:r w:rsidRPr="00EE279F">
        <w:rPr>
          <w:sz w:val="24"/>
          <w:szCs w:val="24"/>
        </w:rPr>
        <w:fldChar w:fldCharType="separate"/>
      </w:r>
      <w:r w:rsidR="00962ECE">
        <w:rPr>
          <w:sz w:val="24"/>
          <w:szCs w:val="24"/>
        </w:rPr>
        <w:t>X</w:t>
      </w:r>
      <w:r w:rsidRPr="00EE279F">
        <w:rPr>
          <w:sz w:val="24"/>
          <w:szCs w:val="24"/>
        </w:rPr>
        <w:fldChar w:fldCharType="end"/>
      </w:r>
      <w:r w:rsidRPr="00EE279F">
        <w:rPr>
          <w:sz w:val="24"/>
          <w:szCs w:val="24"/>
        </w:rPr>
        <w:t xml:space="preserve"> skyrių ar kitas Sutarties nuostatas, pateikia </w:t>
      </w:r>
      <w:r w:rsidRPr="00877795">
        <w:rPr>
          <w:sz w:val="24"/>
          <w:szCs w:val="24"/>
        </w:rPr>
        <w:t>Suteikiančiajai institucijai</w:t>
      </w:r>
      <w:r w:rsidRPr="00DF6A16">
        <w:rPr>
          <w:sz w:val="24"/>
          <w:szCs w:val="24"/>
        </w:rPr>
        <w:t xml:space="preserve"> žinomai klaidingą ar ne visą informaciją, kuri yra reikalaujama </w:t>
      </w:r>
      <w:r w:rsidRPr="00AC2BE4">
        <w:rPr>
          <w:sz w:val="24"/>
          <w:szCs w:val="24"/>
        </w:rPr>
        <w:t>Suteikiančiosios institucijos atliekamai Sutarties vykdymo kontrolei užtikrinti;</w:t>
      </w:r>
    </w:p>
    <w:p w14:paraId="52701E5D" w14:textId="77777777" w:rsidR="00047550" w:rsidRPr="00CF2E94" w:rsidRDefault="00047550" w:rsidP="00047550">
      <w:pPr>
        <w:pStyle w:val="paragrafai"/>
        <w:rPr>
          <w:sz w:val="24"/>
          <w:szCs w:val="24"/>
        </w:rPr>
      </w:pPr>
      <w:bookmarkStart w:id="693" w:name="_Ref136849918"/>
      <w:bookmarkStart w:id="694" w:name="_Toc284496812"/>
      <w:r w:rsidRPr="001C07AD">
        <w:rPr>
          <w:sz w:val="24"/>
          <w:szCs w:val="24"/>
        </w:rPr>
        <w:t xml:space="preserve">Be Sutarties </w:t>
      </w:r>
      <w:r w:rsidRPr="00CF2E94">
        <w:rPr>
          <w:sz w:val="24"/>
          <w:szCs w:val="24"/>
        </w:rPr>
        <w:fldChar w:fldCharType="begin"/>
      </w:r>
      <w:r w:rsidRPr="00CF2E94">
        <w:rPr>
          <w:sz w:val="24"/>
          <w:szCs w:val="24"/>
        </w:rPr>
        <w:instrText xml:space="preserve"> REF _Ref309246371 \r \h  \* MERGEFORMAT </w:instrText>
      </w:r>
      <w:r w:rsidRPr="00CF2E94">
        <w:rPr>
          <w:sz w:val="24"/>
          <w:szCs w:val="24"/>
        </w:rPr>
      </w:r>
      <w:r w:rsidRPr="00CF2E94">
        <w:rPr>
          <w:sz w:val="24"/>
          <w:szCs w:val="24"/>
        </w:rPr>
        <w:fldChar w:fldCharType="separate"/>
      </w:r>
      <w:r w:rsidR="00962ECE">
        <w:rPr>
          <w:sz w:val="24"/>
          <w:szCs w:val="24"/>
        </w:rPr>
        <w:t>40.1</w:t>
      </w:r>
      <w:r w:rsidRPr="00CF2E94">
        <w:rPr>
          <w:sz w:val="24"/>
          <w:szCs w:val="24"/>
        </w:rPr>
        <w:fldChar w:fldCharType="end"/>
      </w:r>
      <w:r w:rsidRPr="00CF2E94">
        <w:rPr>
          <w:sz w:val="24"/>
          <w:szCs w:val="24"/>
        </w:rPr>
        <w:t> punkte numatytų atvejų, Suteikiančioji institucija turi teisę nesikreipdama į teismą (vienašališkai) nutraukti Sutartį, jei:</w:t>
      </w:r>
      <w:bookmarkEnd w:id="693"/>
      <w:bookmarkEnd w:id="694"/>
    </w:p>
    <w:p w14:paraId="3249A822" w14:textId="77777777" w:rsidR="00047550" w:rsidRPr="00CF2E94" w:rsidRDefault="00047550" w:rsidP="00047550">
      <w:pPr>
        <w:pStyle w:val="paragrafesraas"/>
        <w:rPr>
          <w:sz w:val="24"/>
          <w:szCs w:val="24"/>
        </w:rPr>
      </w:pPr>
      <w:r w:rsidRPr="00CF2E94">
        <w:rPr>
          <w:sz w:val="24"/>
          <w:szCs w:val="24"/>
        </w:rPr>
        <w:t>Koncesininkui inicijuojamos likvidavimo, bankroto, nemokumo, restruktūrizavimo ar analogiškos procedūros ir tai Suteikiančiajai institucijai duoda pagrindą manyti, kad įsipareigojimai pagal Sutartį nebus įgyvendinti pagal Sutartyje nustatytus reikalavimus;</w:t>
      </w:r>
    </w:p>
    <w:p w14:paraId="4EC3EBBB" w14:textId="77777777" w:rsidR="00047550" w:rsidRPr="00CF2E94" w:rsidRDefault="00047550" w:rsidP="00047550">
      <w:pPr>
        <w:pStyle w:val="paragrafesraas"/>
        <w:rPr>
          <w:sz w:val="24"/>
          <w:szCs w:val="24"/>
        </w:rPr>
      </w:pPr>
      <w:r w:rsidRPr="00CF2E94">
        <w:rPr>
          <w:sz w:val="24"/>
          <w:szCs w:val="24"/>
        </w:rPr>
        <w:t>Koncesininkas Konkurso ar Sutarties sudarymo metu pateikė Suteikiančiajai institucijai neteisingus duomenis, susijusius su savo finansine būkle ir / ar ūkine veikla ir / ar bet kurią kitą Suteikiančiajai institucijai pateiktą informaciją, ir tai buvo nustatyta po Sutarties sudarymo.</w:t>
      </w:r>
    </w:p>
    <w:p w14:paraId="4D37346F" w14:textId="77777777" w:rsidR="00047550" w:rsidRPr="00CF2E94" w:rsidDel="00801D95" w:rsidRDefault="00047550" w:rsidP="00047550">
      <w:pPr>
        <w:pStyle w:val="paragrafai"/>
        <w:rPr>
          <w:sz w:val="24"/>
          <w:szCs w:val="24"/>
        </w:rPr>
      </w:pPr>
      <w:bookmarkStart w:id="695" w:name="_Toc284496813"/>
      <w:bookmarkStart w:id="696" w:name="_Ref301947458"/>
      <w:bookmarkStart w:id="697" w:name="_Ref391898146"/>
      <w:bookmarkStart w:id="698" w:name="_Ref522705886"/>
      <w:r w:rsidRPr="00CF2E94">
        <w:rPr>
          <w:sz w:val="24"/>
          <w:szCs w:val="24"/>
        </w:rPr>
        <w:t xml:space="preserve">Jeigu esminis Sutarties pažeidimas Sutarties </w:t>
      </w:r>
      <w:r w:rsidRPr="00CF2E94">
        <w:rPr>
          <w:sz w:val="24"/>
          <w:szCs w:val="24"/>
        </w:rPr>
        <w:fldChar w:fldCharType="begin"/>
      </w:r>
      <w:r w:rsidRPr="00CF2E94">
        <w:rPr>
          <w:sz w:val="24"/>
          <w:szCs w:val="24"/>
        </w:rPr>
        <w:instrText xml:space="preserve"> REF _Ref521904154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40.1</w:t>
      </w:r>
      <w:r w:rsidRPr="00CF2E94">
        <w:rPr>
          <w:sz w:val="24"/>
          <w:szCs w:val="24"/>
        </w:rPr>
        <w:fldChar w:fldCharType="end"/>
      </w:r>
      <w:r w:rsidRPr="00CF2E94">
        <w:rPr>
          <w:sz w:val="24"/>
          <w:szCs w:val="24"/>
        </w:rPr>
        <w:t xml:space="preserve">  punkte nurodytu terminu nebuvo pašalintas, apie Sutarties nutraukimą Sutarties </w:t>
      </w:r>
      <w:r w:rsidRPr="00CF2E94">
        <w:rPr>
          <w:sz w:val="24"/>
          <w:szCs w:val="24"/>
        </w:rPr>
        <w:fldChar w:fldCharType="begin"/>
      </w:r>
      <w:r w:rsidRPr="00CF2E94">
        <w:rPr>
          <w:sz w:val="24"/>
          <w:szCs w:val="24"/>
        </w:rPr>
        <w:instrText xml:space="preserve"> REF _Ref522536385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39.1</w:t>
      </w:r>
      <w:r w:rsidRPr="00CF2E94">
        <w:rPr>
          <w:sz w:val="24"/>
          <w:szCs w:val="24"/>
        </w:rPr>
        <w:fldChar w:fldCharType="end"/>
      </w:r>
      <w:r w:rsidRPr="00CF2E94">
        <w:rPr>
          <w:sz w:val="24"/>
          <w:szCs w:val="24"/>
        </w:rPr>
        <w:t xml:space="preserve"> punkte numatytu pagrindu Suteikiančioji institucija privalo pranešti kitai Šaliai ne vėliau kaip prieš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60 (šešiasdešimt) dienų]</w:t>
      </w:r>
      <w:r w:rsidRPr="00CF2E94">
        <w:rPr>
          <w:sz w:val="24"/>
          <w:szCs w:val="24"/>
        </w:rPr>
        <w:t xml:space="preserve">, o Sutarties </w:t>
      </w:r>
      <w:r w:rsidRPr="00CF2E94">
        <w:rPr>
          <w:sz w:val="24"/>
          <w:szCs w:val="24"/>
        </w:rPr>
        <w:fldChar w:fldCharType="begin"/>
      </w:r>
      <w:r w:rsidRPr="00CF2E94">
        <w:rPr>
          <w:sz w:val="24"/>
          <w:szCs w:val="24"/>
        </w:rPr>
        <w:instrText xml:space="preserve"> REF _Ref136849918 \w \h  \* MERGEFORMAT </w:instrText>
      </w:r>
      <w:r w:rsidRPr="00CF2E94">
        <w:rPr>
          <w:sz w:val="24"/>
          <w:szCs w:val="24"/>
        </w:rPr>
      </w:r>
      <w:r w:rsidRPr="00CF2E94">
        <w:rPr>
          <w:sz w:val="24"/>
          <w:szCs w:val="24"/>
        </w:rPr>
        <w:fldChar w:fldCharType="separate"/>
      </w:r>
      <w:r w:rsidR="00962ECE">
        <w:rPr>
          <w:sz w:val="24"/>
          <w:szCs w:val="24"/>
        </w:rPr>
        <w:t>40.3</w:t>
      </w:r>
      <w:r w:rsidRPr="00CF2E94">
        <w:rPr>
          <w:sz w:val="24"/>
          <w:szCs w:val="24"/>
        </w:rPr>
        <w:fldChar w:fldCharType="end"/>
      </w:r>
      <w:r w:rsidRPr="00CF2E94">
        <w:rPr>
          <w:sz w:val="24"/>
          <w:szCs w:val="24"/>
        </w:rPr>
        <w:t xml:space="preserve"> punkte numatytais atvejais – ne vėliau kaip prieš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30 (trisdešimt) dienų]</w:t>
      </w:r>
      <w:r w:rsidRPr="00CF2E94">
        <w:rPr>
          <w:sz w:val="24"/>
          <w:szCs w:val="24"/>
        </w:rPr>
        <w:t>.</w:t>
      </w:r>
      <w:bookmarkStart w:id="699" w:name="_Ref309247445"/>
      <w:bookmarkStart w:id="700" w:name="_Ref283655189"/>
      <w:bookmarkStart w:id="701" w:name="_Toc284496814"/>
      <w:bookmarkEnd w:id="695"/>
      <w:bookmarkEnd w:id="696"/>
      <w:bookmarkEnd w:id="697"/>
      <w:bookmarkEnd w:id="698"/>
    </w:p>
    <w:p w14:paraId="59E35572" w14:textId="77777777" w:rsidR="00047550" w:rsidRPr="00CF2E94" w:rsidRDefault="00047550" w:rsidP="00047550">
      <w:pPr>
        <w:pStyle w:val="Heading2"/>
        <w:rPr>
          <w:sz w:val="24"/>
          <w:szCs w:val="24"/>
        </w:rPr>
      </w:pPr>
      <w:bookmarkStart w:id="702" w:name="_Toc309205561"/>
      <w:bookmarkStart w:id="703" w:name="_Ref309218410"/>
      <w:bookmarkStart w:id="704" w:name="_Ref309246712"/>
      <w:bookmarkStart w:id="705" w:name="_Ref521331802"/>
      <w:bookmarkStart w:id="706" w:name="_Toc55482041"/>
      <w:bookmarkEnd w:id="699"/>
      <w:bookmarkEnd w:id="700"/>
      <w:bookmarkEnd w:id="701"/>
      <w:r w:rsidRPr="00CF2E94">
        <w:rPr>
          <w:sz w:val="24"/>
          <w:szCs w:val="24"/>
        </w:rPr>
        <w:t>Sutarties nutraukimo dėl nuo Suteikiančiosios institucijos priklausančių aplinkybių pagrindai</w:t>
      </w:r>
      <w:bookmarkEnd w:id="702"/>
      <w:bookmarkEnd w:id="703"/>
      <w:bookmarkEnd w:id="704"/>
      <w:bookmarkEnd w:id="705"/>
      <w:bookmarkEnd w:id="706"/>
    </w:p>
    <w:p w14:paraId="0151EF6D" w14:textId="77777777" w:rsidR="00047550" w:rsidRPr="00EE279F" w:rsidRDefault="00047550" w:rsidP="00047550">
      <w:pPr>
        <w:pStyle w:val="paragrafai"/>
        <w:rPr>
          <w:sz w:val="24"/>
          <w:szCs w:val="24"/>
        </w:rPr>
      </w:pPr>
      <w:bookmarkStart w:id="707" w:name="_Ref309142137"/>
      <w:bookmarkStart w:id="708" w:name="_Ref439758865"/>
      <w:r w:rsidRPr="00CF2E94">
        <w:rPr>
          <w:sz w:val="24"/>
          <w:szCs w:val="24"/>
        </w:rPr>
        <w:t>Koncesininkas turi teisę vienašališkai, nesikreipiant į teismą ar arbitražą, nutraukti Sutartį kai Suteikiančioji institucija nevykdo ar netinkamai vykdo įsipareigojimus pagal Sutartį ir tai yra esminis Sutarties pažeidimas</w:t>
      </w:r>
      <w:r>
        <w:rPr>
          <w:sz w:val="24"/>
          <w:szCs w:val="24"/>
        </w:rPr>
        <w:t xml:space="preserve"> pagal Sutarties </w:t>
      </w:r>
      <w:r>
        <w:rPr>
          <w:sz w:val="24"/>
          <w:szCs w:val="24"/>
        </w:rPr>
        <w:fldChar w:fldCharType="begin"/>
      </w:r>
      <w:r>
        <w:rPr>
          <w:sz w:val="24"/>
          <w:szCs w:val="24"/>
        </w:rPr>
        <w:instrText xml:space="preserve"> REF _Ref309225771 \r \h </w:instrText>
      </w:r>
      <w:r>
        <w:rPr>
          <w:sz w:val="24"/>
          <w:szCs w:val="24"/>
        </w:rPr>
      </w:r>
      <w:r>
        <w:rPr>
          <w:sz w:val="24"/>
          <w:szCs w:val="24"/>
        </w:rPr>
        <w:fldChar w:fldCharType="separate"/>
      </w:r>
      <w:r w:rsidR="00962ECE">
        <w:rPr>
          <w:sz w:val="24"/>
          <w:szCs w:val="24"/>
        </w:rPr>
        <w:t>41.2</w:t>
      </w:r>
      <w:r>
        <w:rPr>
          <w:sz w:val="24"/>
          <w:szCs w:val="24"/>
        </w:rPr>
        <w:fldChar w:fldCharType="end"/>
      </w:r>
      <w:r>
        <w:rPr>
          <w:sz w:val="24"/>
          <w:szCs w:val="24"/>
        </w:rPr>
        <w:t xml:space="preserve"> punktą</w:t>
      </w:r>
      <w:r w:rsidRPr="00CF2E94">
        <w:rPr>
          <w:sz w:val="24"/>
          <w:szCs w:val="24"/>
        </w:rPr>
        <w:t>,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707"/>
      <w:r w:rsidRPr="00CF2E94">
        <w:rPr>
          <w:sz w:val="24"/>
          <w:szCs w:val="24"/>
        </w:rPr>
        <w:t xml:space="preserve"> Suteikiančiosios institucijos pažeidimams pašalinti nustatomas laikotarpis negali būti trumpesnis nei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60 (šešiasdešimt) dienų]</w:t>
      </w:r>
      <w:r w:rsidRPr="00CF2E94">
        <w:rPr>
          <w:sz w:val="24"/>
          <w:szCs w:val="24"/>
        </w:rPr>
        <w:t xml:space="preserve"> mokėjimo įsipareigojimų nevykdymo ar netinkamo vykdymo atvejais </w:t>
      </w:r>
      <w:r w:rsidRPr="00EE279F">
        <w:rPr>
          <w:i/>
          <w:color w:val="0000FF"/>
          <w:sz w:val="24"/>
          <w:szCs w:val="24"/>
        </w:rPr>
        <w:t>Jei Suteikiančioji institucija Koncesininkui moka Atlygį</w:t>
      </w:r>
      <w:r w:rsidRPr="00877795">
        <w:rPr>
          <w:i/>
          <w:color w:val="0000FF"/>
          <w:sz w:val="24"/>
          <w:szCs w:val="24"/>
        </w:rPr>
        <w:t xml:space="preserve">] </w:t>
      </w:r>
      <w:r w:rsidRPr="00CF2E94">
        <w:rPr>
          <w:sz w:val="24"/>
          <w:szCs w:val="24"/>
        </w:rPr>
        <w:t>ir 90 (devyniasdešimt) dienų kitų įsipareigojimų nevykdymo ar netinkamo vykdymo atvejais.</w:t>
      </w:r>
      <w:bookmarkEnd w:id="708"/>
    </w:p>
    <w:p w14:paraId="3F5AE97C" w14:textId="77777777" w:rsidR="00047550" w:rsidRPr="00DF6A16" w:rsidRDefault="00047550" w:rsidP="00047550">
      <w:pPr>
        <w:pStyle w:val="paragrafai"/>
        <w:rPr>
          <w:sz w:val="24"/>
          <w:szCs w:val="24"/>
        </w:rPr>
      </w:pPr>
      <w:bookmarkStart w:id="709" w:name="_Ref309225771"/>
      <w:r w:rsidRPr="00877795">
        <w:rPr>
          <w:sz w:val="24"/>
          <w:szCs w:val="24"/>
        </w:rPr>
        <w:t xml:space="preserve">Šalys susitaria, kad Sutarties esminiais pažeidimais bus laikomi tik </w:t>
      </w:r>
      <w:r w:rsidRPr="00DF6A16">
        <w:rPr>
          <w:sz w:val="24"/>
          <w:szCs w:val="24"/>
        </w:rPr>
        <w:t>šie pažeidimai:</w:t>
      </w:r>
      <w:bookmarkEnd w:id="709"/>
    </w:p>
    <w:p w14:paraId="1DBC1F6E" w14:textId="77777777" w:rsidR="00047550" w:rsidRPr="00CF2E94" w:rsidRDefault="00047550" w:rsidP="00047550">
      <w:pPr>
        <w:pStyle w:val="paragrafesraas0"/>
        <w:numPr>
          <w:ilvl w:val="2"/>
          <w:numId w:val="2"/>
        </w:numPr>
        <w:tabs>
          <w:tab w:val="clear" w:pos="720"/>
          <w:tab w:val="num" w:pos="1004"/>
        </w:tabs>
        <w:ind w:left="1004"/>
        <w:rPr>
          <w:sz w:val="24"/>
          <w:szCs w:val="24"/>
        </w:rPr>
      </w:pPr>
      <w:r w:rsidRPr="00CF2E94">
        <w:rPr>
          <w:sz w:val="24"/>
          <w:szCs w:val="24"/>
        </w:rPr>
        <w:t xml:space="preserve">daugiau kaip </w:t>
      </w:r>
      <w:r w:rsidRPr="00EE279F">
        <w:rPr>
          <w:color w:val="FF0000"/>
          <w:sz w:val="24"/>
          <w:szCs w:val="24"/>
        </w:rPr>
        <w:t>[</w:t>
      </w:r>
      <w:r w:rsidRPr="00EE279F">
        <w:rPr>
          <w:i/>
          <w:color w:val="FF0000"/>
          <w:sz w:val="24"/>
          <w:szCs w:val="24"/>
        </w:rPr>
        <w:t xml:space="preserve">nustatyti terminą, rekomenduojama – </w:t>
      </w:r>
      <w:r w:rsidRPr="00877795">
        <w:rPr>
          <w:color w:val="FF0000"/>
          <w:sz w:val="24"/>
          <w:szCs w:val="24"/>
        </w:rPr>
        <w:t>45 (</w:t>
      </w:r>
      <w:r w:rsidRPr="00CF2E94">
        <w:rPr>
          <w:spacing w:val="0"/>
          <w:sz w:val="24"/>
          <w:szCs w:val="24"/>
        </w:rPr>
        <w:t>keturiasdešimt penkios</w:t>
      </w:r>
      <w:r w:rsidRPr="00EE279F">
        <w:rPr>
          <w:color w:val="FF0000"/>
          <w:sz w:val="24"/>
          <w:szCs w:val="24"/>
        </w:rPr>
        <w:t>) dienos</w:t>
      </w:r>
      <w:r w:rsidRPr="00CF2E94">
        <w:rPr>
          <w:sz w:val="24"/>
          <w:szCs w:val="24"/>
        </w:rPr>
        <w:t xml:space="preserve"> pradelsiama Sutarties </w:t>
      </w:r>
      <w:r w:rsidRPr="00CF2E94">
        <w:rPr>
          <w:sz w:val="24"/>
          <w:szCs w:val="24"/>
        </w:rPr>
        <w:fldChar w:fldCharType="begin"/>
      </w:r>
      <w:r w:rsidRPr="00CF2E94">
        <w:rPr>
          <w:sz w:val="24"/>
          <w:szCs w:val="24"/>
        </w:rPr>
        <w:instrText xml:space="preserve"> REF _Ref518483624 \r \h  \* MERGEFORMAT </w:instrText>
      </w:r>
      <w:r w:rsidRPr="00CF2E94">
        <w:rPr>
          <w:sz w:val="24"/>
          <w:szCs w:val="24"/>
        </w:rPr>
      </w:r>
      <w:r w:rsidRPr="00CF2E94">
        <w:rPr>
          <w:sz w:val="24"/>
          <w:szCs w:val="24"/>
        </w:rPr>
        <w:fldChar w:fldCharType="separate"/>
      </w:r>
      <w:r w:rsidR="00962ECE">
        <w:rPr>
          <w:sz w:val="24"/>
          <w:szCs w:val="24"/>
        </w:rPr>
        <w:t>3.2</w:t>
      </w:r>
      <w:r w:rsidRPr="00CF2E94">
        <w:rPr>
          <w:sz w:val="24"/>
          <w:szCs w:val="24"/>
        </w:rPr>
        <w:fldChar w:fldCharType="end"/>
      </w:r>
      <w:r w:rsidRPr="00CF2E94">
        <w:rPr>
          <w:sz w:val="24"/>
          <w:szCs w:val="24"/>
        </w:rPr>
        <w:t xml:space="preserve"> punkte numatyta Sutarties įsigaliojimo visa apimtimi data </w:t>
      </w:r>
      <w:r w:rsidRPr="00CF2E94">
        <w:rPr>
          <w:sz w:val="24"/>
          <w:szCs w:val="24"/>
        </w:rPr>
        <w:lastRenderedPageBreak/>
        <w:t>(atsižvelgiant į visus jos pratęsimus) dėl to, kad neįvykdomos nuo Suteikiančiosios institucijos priklausančios Išankstinės sutarties įsigaliojimo sąlygos;</w:t>
      </w:r>
    </w:p>
    <w:p w14:paraId="550E74AF" w14:textId="77777777" w:rsidR="00047550" w:rsidRPr="00EE279F" w:rsidRDefault="00047550" w:rsidP="00047550">
      <w:pPr>
        <w:pStyle w:val="paragrafesraas"/>
        <w:rPr>
          <w:sz w:val="24"/>
          <w:szCs w:val="24"/>
        </w:rPr>
      </w:pPr>
      <w:r w:rsidRPr="00EE279F">
        <w:rPr>
          <w:i/>
          <w:color w:val="0000FF"/>
          <w:sz w:val="24"/>
          <w:szCs w:val="24"/>
        </w:rPr>
        <w:t>[</w:t>
      </w:r>
      <w:r w:rsidRPr="00877795">
        <w:rPr>
          <w:i/>
          <w:color w:val="0000FF"/>
          <w:sz w:val="24"/>
          <w:szCs w:val="24"/>
        </w:rPr>
        <w:t xml:space="preserve">Jei Suteikiančioji institucija Koncesininkui moka Atlygį </w:t>
      </w:r>
      <w:r w:rsidRPr="00CF2E94">
        <w:rPr>
          <w:color w:val="00B050"/>
          <w:sz w:val="24"/>
          <w:szCs w:val="24"/>
        </w:rPr>
        <w:t>Suteikiančioji institucija daugiau kaip</w:t>
      </w:r>
      <w:r w:rsidRPr="00EE279F">
        <w:rPr>
          <w:sz w:val="24"/>
          <w:szCs w:val="24"/>
        </w:rPr>
        <w:t xml:space="preserve"> </w:t>
      </w:r>
      <w:r w:rsidRPr="00EE279F">
        <w:rPr>
          <w:color w:val="FF0000"/>
          <w:sz w:val="24"/>
          <w:szCs w:val="24"/>
        </w:rPr>
        <w:t>[</w:t>
      </w:r>
      <w:r w:rsidRPr="00877795">
        <w:rPr>
          <w:i/>
          <w:color w:val="FF0000"/>
          <w:sz w:val="24"/>
          <w:szCs w:val="24"/>
        </w:rPr>
        <w:t xml:space="preserve">nustatyti terminą, rekomenduojama – </w:t>
      </w:r>
      <w:r w:rsidRPr="00877795">
        <w:rPr>
          <w:color w:val="FF0000"/>
          <w:sz w:val="24"/>
          <w:szCs w:val="24"/>
        </w:rPr>
        <w:t>60 (</w:t>
      </w:r>
      <w:r w:rsidRPr="00DF6A16">
        <w:rPr>
          <w:color w:val="FF0000"/>
          <w:sz w:val="24"/>
          <w:szCs w:val="24"/>
        </w:rPr>
        <w:t>šešiasdešimt) dienų]</w:t>
      </w:r>
      <w:r w:rsidRPr="00AC2BE4">
        <w:rPr>
          <w:i/>
          <w:sz w:val="24"/>
          <w:szCs w:val="24"/>
        </w:rPr>
        <w:t xml:space="preserve"> </w:t>
      </w:r>
      <w:r w:rsidRPr="00CF2E94">
        <w:rPr>
          <w:color w:val="00B050"/>
          <w:sz w:val="24"/>
          <w:szCs w:val="24"/>
        </w:rPr>
        <w:t>vėluoja mokėti Koncesininkui bet kokius pagal Sutartį privalomus mokėjimus arba per vienerius metus vėluojamų Atlygio mokėjimų suma viršija pusės vieno Atlygio mokėjimo sumą</w:t>
      </w:r>
    </w:p>
    <w:p w14:paraId="269F407B" w14:textId="77777777" w:rsidR="00047550" w:rsidRPr="00CF2E94" w:rsidRDefault="00047550" w:rsidP="00047550">
      <w:pPr>
        <w:pStyle w:val="paragrafesraas"/>
        <w:rPr>
          <w:sz w:val="24"/>
          <w:szCs w:val="24"/>
        </w:rPr>
      </w:pPr>
      <w:r w:rsidRPr="00877795">
        <w:rPr>
          <w:sz w:val="24"/>
          <w:szCs w:val="24"/>
        </w:rPr>
        <w:t>Suteikiančioji institucija  pažeidžia</w:t>
      </w:r>
      <w:r w:rsidRPr="00DF6A16">
        <w:rPr>
          <w:sz w:val="24"/>
          <w:szCs w:val="24"/>
        </w:rPr>
        <w:t xml:space="preserve"> Sutarties</w:t>
      </w:r>
      <w:r w:rsidRPr="00AC2BE4">
        <w:rPr>
          <w:sz w:val="24"/>
          <w:szCs w:val="24"/>
        </w:rPr>
        <w:t xml:space="preserve"> </w:t>
      </w:r>
      <w:r w:rsidRPr="00CF2E94">
        <w:rPr>
          <w:sz w:val="24"/>
          <w:szCs w:val="24"/>
        </w:rPr>
        <w:fldChar w:fldCharType="begin"/>
      </w:r>
      <w:r w:rsidRPr="00CF2E94">
        <w:rPr>
          <w:sz w:val="24"/>
          <w:szCs w:val="24"/>
        </w:rPr>
        <w:instrText xml:space="preserve"> REF _Ref518484556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6.1.1</w:t>
      </w:r>
      <w:r w:rsidRPr="00CF2E94">
        <w:rPr>
          <w:sz w:val="24"/>
          <w:szCs w:val="24"/>
        </w:rPr>
        <w:fldChar w:fldCharType="end"/>
      </w:r>
      <w:r w:rsidRPr="00CF2E94">
        <w:rPr>
          <w:sz w:val="24"/>
          <w:szCs w:val="24"/>
        </w:rPr>
        <w:t xml:space="preserve">, </w:t>
      </w:r>
      <w:r w:rsidRPr="00CF2E94">
        <w:rPr>
          <w:sz w:val="24"/>
          <w:szCs w:val="24"/>
        </w:rPr>
        <w:fldChar w:fldCharType="begin"/>
      </w:r>
      <w:r w:rsidRPr="00CF2E94">
        <w:rPr>
          <w:sz w:val="24"/>
          <w:szCs w:val="24"/>
        </w:rPr>
        <w:instrText xml:space="preserve"> REF _Ref518484576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6.1.4</w:t>
      </w:r>
      <w:r w:rsidRPr="00CF2E94">
        <w:rPr>
          <w:sz w:val="24"/>
          <w:szCs w:val="24"/>
        </w:rPr>
        <w:fldChar w:fldCharType="end"/>
      </w:r>
      <w:r w:rsidRPr="00CF2E94">
        <w:rPr>
          <w:sz w:val="24"/>
          <w:szCs w:val="24"/>
        </w:rPr>
        <w:t xml:space="preserve">, </w:t>
      </w:r>
      <w:r w:rsidRPr="00CF2E94">
        <w:rPr>
          <w:sz w:val="24"/>
          <w:szCs w:val="24"/>
        </w:rPr>
        <w:fldChar w:fldCharType="begin"/>
      </w:r>
      <w:r w:rsidRPr="00CF2E94">
        <w:rPr>
          <w:sz w:val="24"/>
          <w:szCs w:val="24"/>
        </w:rPr>
        <w:instrText xml:space="preserve"> REF _Ref518484593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6.1.6</w:t>
      </w:r>
      <w:r w:rsidRPr="00CF2E94">
        <w:rPr>
          <w:sz w:val="24"/>
          <w:szCs w:val="24"/>
        </w:rPr>
        <w:fldChar w:fldCharType="end"/>
      </w:r>
      <w:r w:rsidRPr="00CF2E94">
        <w:rPr>
          <w:sz w:val="24"/>
          <w:szCs w:val="24"/>
        </w:rPr>
        <w:t xml:space="preserve">, </w:t>
      </w:r>
      <w:r w:rsidRPr="00CF2E94">
        <w:rPr>
          <w:sz w:val="24"/>
          <w:szCs w:val="24"/>
        </w:rPr>
        <w:fldChar w:fldCharType="begin"/>
      </w:r>
      <w:r w:rsidRPr="00CF2E94">
        <w:rPr>
          <w:sz w:val="24"/>
          <w:szCs w:val="24"/>
        </w:rPr>
        <w:instrText xml:space="preserve"> REF _Ref518484608 \r \h </w:instrText>
      </w:r>
      <w:r>
        <w:rPr>
          <w:sz w:val="24"/>
          <w:szCs w:val="24"/>
        </w:rPr>
        <w:instrText xml:space="preserve"> \* MERGEFORMAT </w:instrText>
      </w:r>
      <w:r w:rsidRPr="00CF2E94">
        <w:rPr>
          <w:sz w:val="24"/>
          <w:szCs w:val="24"/>
        </w:rPr>
      </w:r>
      <w:r w:rsidRPr="00CF2E94">
        <w:rPr>
          <w:sz w:val="24"/>
          <w:szCs w:val="24"/>
        </w:rPr>
        <w:fldChar w:fldCharType="separate"/>
      </w:r>
      <w:r w:rsidR="00962ECE">
        <w:rPr>
          <w:sz w:val="24"/>
          <w:szCs w:val="24"/>
        </w:rPr>
        <w:t>6.1.8</w:t>
      </w:r>
      <w:r w:rsidRPr="00CF2E94">
        <w:rPr>
          <w:sz w:val="24"/>
          <w:szCs w:val="24"/>
        </w:rPr>
        <w:fldChar w:fldCharType="end"/>
      </w:r>
      <w:r w:rsidRPr="00CF2E94">
        <w:rPr>
          <w:sz w:val="24"/>
          <w:szCs w:val="24"/>
        </w:rPr>
        <w:t> punkte numatytus pareiškimus ir garantijas ir tai turi esminę reikšmę tinkamam Sutarties vykdymui.</w:t>
      </w:r>
    </w:p>
    <w:p w14:paraId="46797F88" w14:textId="77777777" w:rsidR="00047550" w:rsidRPr="00CF2E94" w:rsidRDefault="00047550" w:rsidP="00047550">
      <w:pPr>
        <w:pStyle w:val="paragrafesraas"/>
        <w:rPr>
          <w:sz w:val="24"/>
          <w:szCs w:val="24"/>
        </w:rPr>
      </w:pPr>
      <w:r w:rsidRPr="00CF2E94">
        <w:rPr>
          <w:sz w:val="24"/>
          <w:szCs w:val="24"/>
        </w:rPr>
        <w:t xml:space="preserve">Suteikiančioji institucija, negavusi Sutarties </w:t>
      </w:r>
      <w:r w:rsidRPr="00CF2E94">
        <w:rPr>
          <w:sz w:val="24"/>
          <w:szCs w:val="24"/>
        </w:rPr>
        <w:fldChar w:fldCharType="begin"/>
      </w:r>
      <w:r w:rsidRPr="00CF2E94">
        <w:rPr>
          <w:sz w:val="24"/>
          <w:szCs w:val="24"/>
        </w:rPr>
        <w:instrText xml:space="preserve"> REF _Ref441215951 \r \h  \* MERGEFORMAT </w:instrText>
      </w:r>
      <w:r w:rsidRPr="00CF2E94">
        <w:rPr>
          <w:sz w:val="24"/>
          <w:szCs w:val="24"/>
        </w:rPr>
      </w:r>
      <w:r w:rsidRPr="00CF2E94">
        <w:rPr>
          <w:sz w:val="24"/>
          <w:szCs w:val="24"/>
        </w:rPr>
        <w:fldChar w:fldCharType="separate"/>
      </w:r>
      <w:r w:rsidR="00962ECE">
        <w:rPr>
          <w:sz w:val="24"/>
          <w:szCs w:val="24"/>
        </w:rPr>
        <w:t>29.1</w:t>
      </w:r>
      <w:r w:rsidRPr="00CF2E94">
        <w:rPr>
          <w:sz w:val="24"/>
          <w:szCs w:val="24"/>
        </w:rPr>
        <w:fldChar w:fldCharType="end"/>
      </w:r>
      <w:r w:rsidRPr="00CF2E94">
        <w:rPr>
          <w:sz w:val="24"/>
          <w:szCs w:val="24"/>
        </w:rPr>
        <w:t xml:space="preserve"> numatyto išankstinio Koncesininko sutikimo, perleidžia savo teises ir pareigas trečiajam asmeniui.</w:t>
      </w:r>
    </w:p>
    <w:p w14:paraId="3E1E5DDF" w14:textId="77777777" w:rsidR="00047550" w:rsidRPr="00CF2E94" w:rsidRDefault="00047550" w:rsidP="00047550">
      <w:pPr>
        <w:pStyle w:val="paragrafesraas"/>
        <w:rPr>
          <w:sz w:val="24"/>
          <w:szCs w:val="24"/>
        </w:rPr>
      </w:pPr>
      <w:r w:rsidRPr="00CF2E94">
        <w:rPr>
          <w:sz w:val="24"/>
          <w:szCs w:val="24"/>
        </w:rPr>
        <w:t>Investuotojo</w:t>
      </w:r>
      <w:r w:rsidRPr="00EE279F">
        <w:rPr>
          <w:sz w:val="24"/>
          <w:szCs w:val="24"/>
        </w:rPr>
        <w:t xml:space="preserve"> arba Koncesininko </w:t>
      </w:r>
      <w:r w:rsidRPr="00CF2E94">
        <w:rPr>
          <w:sz w:val="24"/>
          <w:szCs w:val="24"/>
        </w:rPr>
        <w:t>akcijos (bet kuri jų dalis) arba Koncesininko turtas, arba Naujas turtas ar jo dalis, paimamas visuomenės poreikiams, priverstinai parduodamas ar kitais savo esme panašiais įstatymo nustatytais pagrindais be, atitinkamai, Koncesininko ar Investuotojo akcininkų valios perleidžiamas trečiajam asmeniui, nebent ir kiek šioje Sutartyje tiesiogiai numatyta kitaip;</w:t>
      </w:r>
    </w:p>
    <w:p w14:paraId="2E040935" w14:textId="77777777" w:rsidR="00047550" w:rsidRPr="00EE279F" w:rsidRDefault="00047550" w:rsidP="00047550">
      <w:pPr>
        <w:pStyle w:val="paragrafesraas"/>
        <w:rPr>
          <w:sz w:val="24"/>
          <w:szCs w:val="24"/>
        </w:rPr>
      </w:pPr>
      <w:r w:rsidRPr="00CF2E94">
        <w:rPr>
          <w:sz w:val="24"/>
          <w:szCs w:val="24"/>
        </w:rPr>
        <w:t xml:space="preserve">jeigu dėl po Sutarties pasirašymo pasikeitusių ar naujai priimtų teisės aktų reikalavimų </w:t>
      </w:r>
      <w:r w:rsidRPr="00EE279F">
        <w:rPr>
          <w:sz w:val="24"/>
          <w:szCs w:val="24"/>
        </w:rPr>
        <w:t>Koncesininko</w:t>
      </w:r>
      <w:r w:rsidRPr="00CF2E94">
        <w:rPr>
          <w:sz w:val="24"/>
          <w:szCs w:val="24"/>
        </w:rPr>
        <w:t xml:space="preserve"> vykdoma veikla (Darbų atlikimas ar Paslaugų teikimas) tampa neteisėta arba tokios veiklos vykdymas tampa neįmanomas arba iš esmės apsunkintas;</w:t>
      </w:r>
    </w:p>
    <w:p w14:paraId="6BE1FDE2" w14:textId="77777777" w:rsidR="00047550" w:rsidRPr="00EE279F" w:rsidRDefault="00047550" w:rsidP="00047550">
      <w:pPr>
        <w:pStyle w:val="paragrafesraas"/>
        <w:numPr>
          <w:ilvl w:val="0"/>
          <w:numId w:val="0"/>
        </w:numPr>
        <w:ind w:left="720"/>
        <w:rPr>
          <w:sz w:val="24"/>
          <w:szCs w:val="24"/>
        </w:rPr>
      </w:pPr>
      <w:r w:rsidRPr="00CF2E94">
        <w:rPr>
          <w:sz w:val="24"/>
          <w:szCs w:val="24"/>
        </w:rPr>
        <w:t xml:space="preserve">jeigu dėl </w:t>
      </w:r>
      <w:r w:rsidRPr="00EE279F">
        <w:rPr>
          <w:sz w:val="24"/>
          <w:szCs w:val="24"/>
        </w:rPr>
        <w:t>Suteikiančiosios institucijos</w:t>
      </w:r>
      <w:r w:rsidRPr="00CF2E94">
        <w:rPr>
          <w:sz w:val="24"/>
          <w:szCs w:val="24"/>
        </w:rPr>
        <w:t xml:space="preserve"> įvykdyto savo įsipareigojimų pagal Sutartį pažeidimo </w:t>
      </w:r>
      <w:r w:rsidRPr="00EE279F">
        <w:rPr>
          <w:sz w:val="24"/>
          <w:szCs w:val="24"/>
        </w:rPr>
        <w:t>Koncesininkas</w:t>
      </w:r>
      <w:r w:rsidRPr="00CF2E94">
        <w:rPr>
          <w:sz w:val="24"/>
          <w:szCs w:val="24"/>
        </w:rPr>
        <w:t xml:space="preserve"> 2 (dviejų) iš eilės mėnesių laikotarpiu negali vykdyti veiklos (atlikti Darbų ar teikti Paslaugų) arba tokios veiklos vykdymas yra iš esmės apsunkintas. </w:t>
      </w:r>
    </w:p>
    <w:p w14:paraId="57D5B9D1" w14:textId="77777777" w:rsidR="00047550" w:rsidRPr="00CF2E94" w:rsidRDefault="00047550" w:rsidP="00047550">
      <w:pPr>
        <w:pStyle w:val="paragrafai"/>
        <w:rPr>
          <w:sz w:val="24"/>
          <w:szCs w:val="24"/>
        </w:rPr>
      </w:pPr>
      <w:r w:rsidRPr="00877795">
        <w:rPr>
          <w:sz w:val="24"/>
          <w:szCs w:val="24"/>
        </w:rPr>
        <w:t xml:space="preserve">Jeigu esminis Sutarties pažeidimas Sutarties </w:t>
      </w:r>
      <w:r w:rsidRPr="00CF2E94">
        <w:rPr>
          <w:sz w:val="24"/>
          <w:szCs w:val="24"/>
        </w:rPr>
        <w:fldChar w:fldCharType="begin"/>
      </w:r>
      <w:r w:rsidRPr="00CF2E94">
        <w:rPr>
          <w:sz w:val="24"/>
          <w:szCs w:val="24"/>
        </w:rPr>
        <w:instrText xml:space="preserve"> REF _Ref439758865 \r \h  \* MERGEFORMAT </w:instrText>
      </w:r>
      <w:r w:rsidRPr="00CF2E94">
        <w:rPr>
          <w:sz w:val="24"/>
          <w:szCs w:val="24"/>
        </w:rPr>
      </w:r>
      <w:r w:rsidRPr="00CF2E94">
        <w:rPr>
          <w:sz w:val="24"/>
          <w:szCs w:val="24"/>
        </w:rPr>
        <w:fldChar w:fldCharType="separate"/>
      </w:r>
      <w:r w:rsidR="00962ECE">
        <w:rPr>
          <w:sz w:val="24"/>
          <w:szCs w:val="24"/>
        </w:rPr>
        <w:t>41.1</w:t>
      </w:r>
      <w:r w:rsidRPr="00CF2E94">
        <w:rPr>
          <w:sz w:val="24"/>
          <w:szCs w:val="24"/>
        </w:rPr>
        <w:fldChar w:fldCharType="end"/>
      </w:r>
      <w:r w:rsidRPr="00CF2E94">
        <w:rPr>
          <w:sz w:val="24"/>
          <w:szCs w:val="24"/>
        </w:rPr>
        <w:t xml:space="preserve"> punkte nurodytu terminu nebuvo pašalintas, apie Sutarties nutraukimą Sutarties </w:t>
      </w:r>
      <w:r w:rsidRPr="00CF2E94">
        <w:rPr>
          <w:sz w:val="24"/>
          <w:szCs w:val="24"/>
        </w:rPr>
        <w:fldChar w:fldCharType="begin"/>
      </w:r>
      <w:r w:rsidRPr="00CF2E94">
        <w:rPr>
          <w:sz w:val="24"/>
          <w:szCs w:val="24"/>
        </w:rPr>
        <w:instrText xml:space="preserve"> REF _Ref309142137 \r \h  \* MERGEFORMAT </w:instrText>
      </w:r>
      <w:r w:rsidRPr="00CF2E94">
        <w:rPr>
          <w:sz w:val="24"/>
          <w:szCs w:val="24"/>
        </w:rPr>
      </w:r>
      <w:r w:rsidRPr="00CF2E94">
        <w:rPr>
          <w:sz w:val="24"/>
          <w:szCs w:val="24"/>
        </w:rPr>
        <w:fldChar w:fldCharType="separate"/>
      </w:r>
      <w:r w:rsidR="00962ECE">
        <w:rPr>
          <w:sz w:val="24"/>
          <w:szCs w:val="24"/>
        </w:rPr>
        <w:t>41.1</w:t>
      </w:r>
      <w:r w:rsidRPr="00CF2E94">
        <w:rPr>
          <w:sz w:val="24"/>
          <w:szCs w:val="24"/>
        </w:rPr>
        <w:fldChar w:fldCharType="end"/>
      </w:r>
      <w:r w:rsidRPr="00CF2E94">
        <w:rPr>
          <w:sz w:val="24"/>
          <w:szCs w:val="24"/>
        </w:rPr>
        <w:t xml:space="preserve"> punkte numatytu pagrindu Koncesininkas privalo pranešti Suteikiančiajai institucijai ne vėliau kaip prieš </w:t>
      </w:r>
      <w:r w:rsidRPr="00CF2E94">
        <w:rPr>
          <w:color w:val="FF0000"/>
          <w:sz w:val="24"/>
          <w:szCs w:val="24"/>
        </w:rPr>
        <w:t>[</w:t>
      </w:r>
      <w:r w:rsidRPr="00CF2E94">
        <w:rPr>
          <w:i/>
          <w:color w:val="FF0000"/>
          <w:sz w:val="24"/>
          <w:szCs w:val="24"/>
        </w:rPr>
        <w:t xml:space="preserve">nustatyti terminą, rekomenduojama – </w:t>
      </w:r>
      <w:r w:rsidRPr="00CF2E94">
        <w:rPr>
          <w:color w:val="FF0000"/>
          <w:sz w:val="24"/>
          <w:szCs w:val="24"/>
        </w:rPr>
        <w:t>30 (trisdešimt) dienų]</w:t>
      </w:r>
      <w:r w:rsidRPr="00CF2E94">
        <w:rPr>
          <w:sz w:val="24"/>
          <w:szCs w:val="24"/>
        </w:rPr>
        <w:t>.</w:t>
      </w:r>
    </w:p>
    <w:p w14:paraId="3D46645D" w14:textId="77777777" w:rsidR="00047550" w:rsidRPr="00EE279F" w:rsidRDefault="00047550" w:rsidP="00047550">
      <w:pPr>
        <w:pStyle w:val="Heading2"/>
        <w:rPr>
          <w:sz w:val="24"/>
          <w:szCs w:val="24"/>
        </w:rPr>
      </w:pPr>
      <w:bookmarkStart w:id="710" w:name="_Toc309205562"/>
      <w:bookmarkStart w:id="711" w:name="_Ref309218499"/>
      <w:bookmarkStart w:id="712" w:name="_Ref521331815"/>
      <w:bookmarkStart w:id="713" w:name="_Toc55482042"/>
      <w:r w:rsidRPr="00CF2E94">
        <w:rPr>
          <w:sz w:val="24"/>
          <w:szCs w:val="24"/>
        </w:rPr>
        <w:t xml:space="preserve">Sutarties nutraukimas </w:t>
      </w:r>
      <w:r>
        <w:rPr>
          <w:sz w:val="24"/>
          <w:szCs w:val="24"/>
        </w:rPr>
        <w:t xml:space="preserve">ar pasibaigimas </w:t>
      </w:r>
      <w:r w:rsidRPr="00CF2E94">
        <w:rPr>
          <w:sz w:val="24"/>
          <w:szCs w:val="24"/>
        </w:rPr>
        <w:t>be Šalių kaltės</w:t>
      </w:r>
      <w:bookmarkEnd w:id="710"/>
      <w:bookmarkEnd w:id="711"/>
      <w:bookmarkEnd w:id="712"/>
      <w:bookmarkEnd w:id="713"/>
    </w:p>
    <w:p w14:paraId="50850AAB" w14:textId="77777777" w:rsidR="00047550" w:rsidRDefault="00047550" w:rsidP="00047550">
      <w:pPr>
        <w:pStyle w:val="paragrafai"/>
        <w:rPr>
          <w:sz w:val="24"/>
          <w:szCs w:val="24"/>
        </w:rPr>
      </w:pPr>
      <w:bookmarkStart w:id="714" w:name="_Ref55476644"/>
      <w:bookmarkStart w:id="715" w:name="_Ref309142491"/>
      <w:r w:rsidRPr="00877795">
        <w:rPr>
          <w:sz w:val="24"/>
          <w:szCs w:val="24"/>
        </w:rPr>
        <w:t>Šalys turi teisę vienašališkai, nesikreipiant į teismą, nutraukti Sutartį kai</w:t>
      </w:r>
      <w:r>
        <w:rPr>
          <w:sz w:val="24"/>
          <w:szCs w:val="24"/>
        </w:rPr>
        <w:t xml:space="preserve"> </w:t>
      </w:r>
      <w:r w:rsidRPr="001C522F">
        <w:rPr>
          <w:sz w:val="24"/>
          <w:szCs w:val="24"/>
        </w:rPr>
        <w:t xml:space="preserve">Sutarties vykdymas tampa </w:t>
      </w:r>
      <w:r>
        <w:rPr>
          <w:sz w:val="24"/>
          <w:szCs w:val="24"/>
        </w:rPr>
        <w:t>negalimas nesant Šalių kaltei arba</w:t>
      </w:r>
      <w:r w:rsidRPr="001C522F">
        <w:rPr>
          <w:sz w:val="24"/>
          <w:szCs w:val="24"/>
        </w:rPr>
        <w:t xml:space="preserve"> dėl nenugalimos jėgos aplinkybių, kurių Sutartį vienašališkai nutraukianti Šalis negalėjo kontroliuoti ar protingai numatyti Sutarties sudarymo metu ir negalėjo užkirsti kelio šioms aplinkybėms ar jų pasekmėms atsirasti, kaip tai numatyta Sutarties </w:t>
      </w:r>
      <w:r w:rsidRPr="001C522F">
        <w:rPr>
          <w:sz w:val="24"/>
          <w:szCs w:val="24"/>
        </w:rPr>
        <w:fldChar w:fldCharType="begin"/>
      </w:r>
      <w:r w:rsidRPr="001C522F">
        <w:rPr>
          <w:sz w:val="24"/>
          <w:szCs w:val="24"/>
        </w:rPr>
        <w:instrText xml:space="preserve"> REF _Ref136080503 \w \h  \* MERGEFORMAT </w:instrText>
      </w:r>
      <w:r w:rsidRPr="001C522F">
        <w:rPr>
          <w:sz w:val="24"/>
          <w:szCs w:val="24"/>
        </w:rPr>
      </w:r>
      <w:r w:rsidRPr="001C522F">
        <w:rPr>
          <w:sz w:val="24"/>
          <w:szCs w:val="24"/>
        </w:rPr>
        <w:fldChar w:fldCharType="separate"/>
      </w:r>
      <w:r w:rsidR="00962ECE">
        <w:rPr>
          <w:sz w:val="24"/>
          <w:szCs w:val="24"/>
        </w:rPr>
        <w:t>43</w:t>
      </w:r>
      <w:r w:rsidRPr="001C522F">
        <w:rPr>
          <w:sz w:val="24"/>
          <w:szCs w:val="24"/>
        </w:rPr>
        <w:fldChar w:fldCharType="end"/>
      </w:r>
      <w:r w:rsidRPr="001C522F">
        <w:rPr>
          <w:sz w:val="24"/>
          <w:szCs w:val="24"/>
        </w:rPr>
        <w:t xml:space="preserve"> punkte. Šiuo atveju kiekviena iš Šalių turi teisę nutraukti Sutartį, jeigu dėl tokių aplinkybių esminiai įsipareigojimai pagal Sutartį negalėjo būti vykdomi ilgiau kaip </w:t>
      </w:r>
      <w:r w:rsidRPr="001C522F">
        <w:rPr>
          <w:color w:val="FF0000"/>
          <w:sz w:val="24"/>
          <w:szCs w:val="24"/>
        </w:rPr>
        <w:t>[</w:t>
      </w:r>
      <w:r w:rsidRPr="001C522F">
        <w:rPr>
          <w:i/>
          <w:color w:val="FF0000"/>
          <w:sz w:val="24"/>
          <w:szCs w:val="24"/>
        </w:rPr>
        <w:t xml:space="preserve">nustatyti terminą, rekomenduojama – </w:t>
      </w:r>
      <w:r w:rsidRPr="001C522F">
        <w:rPr>
          <w:color w:val="FF0000"/>
          <w:sz w:val="24"/>
          <w:szCs w:val="24"/>
        </w:rPr>
        <w:t>150 (vienas šimtas penkiasdešimt) dienų]</w:t>
      </w:r>
      <w:r w:rsidRPr="001C522F">
        <w:rPr>
          <w:sz w:val="24"/>
          <w:szCs w:val="24"/>
        </w:rPr>
        <w:t xml:space="preserve"> iš eilės. Šalys gali susitarti nutraukti Sutartį netaikant pažeidimo pašalinimo termino, jeigu tokio pažeidimo pašalinti negalima ar pašalinimas nebetenka prasmės</w:t>
      </w:r>
      <w:r>
        <w:rPr>
          <w:sz w:val="24"/>
          <w:szCs w:val="24"/>
        </w:rPr>
        <w:t>.</w:t>
      </w:r>
      <w:bookmarkEnd w:id="714"/>
    </w:p>
    <w:p w14:paraId="1AF71585" w14:textId="77777777" w:rsidR="00047550" w:rsidRDefault="00047550" w:rsidP="00047550">
      <w:pPr>
        <w:pStyle w:val="paragrafai"/>
        <w:rPr>
          <w:sz w:val="24"/>
          <w:szCs w:val="24"/>
        </w:rPr>
      </w:pPr>
      <w:bookmarkStart w:id="716" w:name="_Ref54762396"/>
      <w:bookmarkEnd w:id="715"/>
      <w:r>
        <w:rPr>
          <w:sz w:val="24"/>
          <w:szCs w:val="24"/>
        </w:rPr>
        <w:t>Sutartis automatiškai pasibaigia, kai</w:t>
      </w:r>
      <w:bookmarkEnd w:id="716"/>
      <w:r>
        <w:rPr>
          <w:sz w:val="24"/>
          <w:szCs w:val="24"/>
        </w:rPr>
        <w:t xml:space="preserve"> </w:t>
      </w:r>
    </w:p>
    <w:p w14:paraId="1401492A" w14:textId="77777777" w:rsidR="00047550" w:rsidRPr="00054B26" w:rsidRDefault="00047550" w:rsidP="00047550">
      <w:pPr>
        <w:pStyle w:val="paragrafesraas"/>
      </w:pPr>
      <w:r w:rsidRPr="001C522F">
        <w:rPr>
          <w:sz w:val="24"/>
          <w:szCs w:val="24"/>
        </w:rPr>
        <w:t xml:space="preserve">pasiekiama Sutarties vertė, nurodyta Sutarties </w:t>
      </w:r>
      <w:r>
        <w:rPr>
          <w:sz w:val="24"/>
          <w:szCs w:val="24"/>
        </w:rPr>
        <w:fldChar w:fldCharType="begin"/>
      </w:r>
      <w:r>
        <w:rPr>
          <w:sz w:val="24"/>
          <w:szCs w:val="24"/>
        </w:rPr>
        <w:instrText xml:space="preserve"> REF _Ref525730600 \r \h </w:instrText>
      </w:r>
      <w:r>
        <w:rPr>
          <w:sz w:val="24"/>
          <w:szCs w:val="24"/>
        </w:rPr>
      </w:r>
      <w:r>
        <w:rPr>
          <w:sz w:val="24"/>
          <w:szCs w:val="24"/>
        </w:rPr>
        <w:fldChar w:fldCharType="separate"/>
      </w:r>
      <w:r w:rsidR="00962ECE">
        <w:rPr>
          <w:sz w:val="24"/>
          <w:szCs w:val="24"/>
        </w:rPr>
        <w:t>2.2</w:t>
      </w:r>
      <w:r>
        <w:rPr>
          <w:sz w:val="24"/>
          <w:szCs w:val="24"/>
        </w:rPr>
        <w:fldChar w:fldCharType="end"/>
      </w:r>
      <w:r>
        <w:rPr>
          <w:sz w:val="24"/>
          <w:szCs w:val="24"/>
        </w:rPr>
        <w:t xml:space="preserve"> </w:t>
      </w:r>
      <w:r w:rsidRPr="001C522F">
        <w:rPr>
          <w:sz w:val="24"/>
          <w:szCs w:val="24"/>
        </w:rPr>
        <w:t xml:space="preserve">punkte, įskaitant visus galimus pakeitimus pagal Sutarties </w:t>
      </w:r>
      <w:r>
        <w:rPr>
          <w:sz w:val="24"/>
          <w:szCs w:val="24"/>
        </w:rPr>
        <w:fldChar w:fldCharType="begin"/>
      </w:r>
      <w:r>
        <w:rPr>
          <w:sz w:val="24"/>
          <w:szCs w:val="24"/>
        </w:rPr>
        <w:instrText xml:space="preserve"> REF _Ref54762256 \r \h </w:instrText>
      </w:r>
      <w:r>
        <w:rPr>
          <w:sz w:val="24"/>
          <w:szCs w:val="24"/>
        </w:rPr>
      </w:r>
      <w:r>
        <w:rPr>
          <w:sz w:val="24"/>
          <w:szCs w:val="24"/>
        </w:rPr>
        <w:fldChar w:fldCharType="separate"/>
      </w:r>
      <w:r w:rsidR="00962ECE">
        <w:rPr>
          <w:sz w:val="24"/>
          <w:szCs w:val="24"/>
        </w:rPr>
        <w:t>38</w:t>
      </w:r>
      <w:r>
        <w:rPr>
          <w:sz w:val="24"/>
          <w:szCs w:val="24"/>
        </w:rPr>
        <w:fldChar w:fldCharType="end"/>
      </w:r>
      <w:r w:rsidRPr="001C522F">
        <w:rPr>
          <w:sz w:val="24"/>
          <w:szCs w:val="24"/>
        </w:rPr>
        <w:t xml:space="preserve"> punktą</w:t>
      </w:r>
      <w:r>
        <w:rPr>
          <w:sz w:val="24"/>
          <w:szCs w:val="24"/>
        </w:rPr>
        <w:t>;</w:t>
      </w:r>
    </w:p>
    <w:p w14:paraId="10608C6E" w14:textId="77777777" w:rsidR="00047550" w:rsidRDefault="00047550" w:rsidP="00047550">
      <w:pPr>
        <w:pStyle w:val="paragrafesraas"/>
      </w:pPr>
      <w:r>
        <w:rPr>
          <w:sz w:val="24"/>
          <w:szCs w:val="24"/>
        </w:rPr>
        <w:t>atgaunamos Investicijos ir Pasiūlyme nurodyta Investicijų grąžos norma.</w:t>
      </w:r>
    </w:p>
    <w:p w14:paraId="62F805F7" w14:textId="77777777" w:rsidR="00047550" w:rsidRDefault="00047550" w:rsidP="00047550">
      <w:pPr>
        <w:pStyle w:val="paragrafai"/>
        <w:rPr>
          <w:sz w:val="24"/>
          <w:szCs w:val="24"/>
        </w:rPr>
      </w:pPr>
      <w:r w:rsidRPr="00877795">
        <w:rPr>
          <w:sz w:val="24"/>
          <w:szCs w:val="24"/>
        </w:rPr>
        <w:lastRenderedPageBreak/>
        <w:t xml:space="preserve">Apie Sutarties nutraukimą Sutarties </w:t>
      </w:r>
      <w:r w:rsidRPr="00F7208C">
        <w:rPr>
          <w:sz w:val="24"/>
          <w:szCs w:val="24"/>
        </w:rPr>
        <w:fldChar w:fldCharType="begin"/>
      </w:r>
      <w:r w:rsidRPr="00CF2E94">
        <w:rPr>
          <w:sz w:val="24"/>
          <w:szCs w:val="24"/>
        </w:rPr>
        <w:instrText xml:space="preserve"> REF _Ref309142491 \r \h  \* MERGEFORMAT </w:instrText>
      </w:r>
      <w:r w:rsidRPr="00F7208C">
        <w:rPr>
          <w:sz w:val="24"/>
          <w:szCs w:val="24"/>
        </w:rPr>
      </w:r>
      <w:r w:rsidRPr="00F7208C">
        <w:rPr>
          <w:sz w:val="24"/>
          <w:szCs w:val="24"/>
        </w:rPr>
        <w:fldChar w:fldCharType="separate"/>
      </w:r>
      <w:r w:rsidR="00962ECE">
        <w:rPr>
          <w:sz w:val="24"/>
          <w:szCs w:val="24"/>
        </w:rPr>
        <w:t>42.1</w:t>
      </w:r>
      <w:r w:rsidRPr="00F7208C">
        <w:rPr>
          <w:sz w:val="24"/>
          <w:szCs w:val="24"/>
        </w:rPr>
        <w:fldChar w:fldCharType="end"/>
      </w:r>
      <w:r w:rsidRPr="00F7208C">
        <w:rPr>
          <w:sz w:val="24"/>
          <w:szCs w:val="24"/>
        </w:rPr>
        <w:t xml:space="preserve"> punkte</w:t>
      </w:r>
      <w:r w:rsidRPr="001C07AD">
        <w:rPr>
          <w:sz w:val="24"/>
          <w:szCs w:val="24"/>
        </w:rPr>
        <w:t xml:space="preserve"> numatytu pagrindu Sutartį vienašališkai nutraukianti Šalis privalo pranešti kitai Šaliai ne vėliau k</w:t>
      </w:r>
      <w:r w:rsidRPr="00B85F8A">
        <w:rPr>
          <w:sz w:val="24"/>
          <w:szCs w:val="24"/>
        </w:rPr>
        <w:t xml:space="preserve">aip prieš </w:t>
      </w:r>
      <w:r w:rsidRPr="00B85F8A">
        <w:rPr>
          <w:color w:val="FF0000"/>
          <w:sz w:val="24"/>
          <w:szCs w:val="24"/>
        </w:rPr>
        <w:t>[</w:t>
      </w:r>
      <w:r w:rsidRPr="00B85F8A">
        <w:rPr>
          <w:i/>
          <w:color w:val="FF0000"/>
          <w:sz w:val="24"/>
          <w:szCs w:val="24"/>
        </w:rPr>
        <w:t xml:space="preserve">nustatyti terminą, rekomenduojama – </w:t>
      </w:r>
      <w:r w:rsidRPr="00156CBF">
        <w:rPr>
          <w:color w:val="FF0000"/>
          <w:sz w:val="24"/>
          <w:szCs w:val="24"/>
        </w:rPr>
        <w:t xml:space="preserve">30 </w:t>
      </w:r>
      <w:r w:rsidRPr="001A1BF3">
        <w:rPr>
          <w:color w:val="FF0000"/>
          <w:sz w:val="24"/>
          <w:szCs w:val="24"/>
        </w:rPr>
        <w:t>trisdešimt) dienų]</w:t>
      </w:r>
      <w:r w:rsidRPr="001A1BF3">
        <w:rPr>
          <w:sz w:val="24"/>
          <w:szCs w:val="24"/>
        </w:rPr>
        <w:t>.</w:t>
      </w:r>
    </w:p>
    <w:p w14:paraId="6009C2CC" w14:textId="77777777" w:rsidR="00047550" w:rsidRDefault="00047550" w:rsidP="00047550">
      <w:pPr>
        <w:pStyle w:val="paragrafai"/>
        <w:rPr>
          <w:sz w:val="24"/>
          <w:szCs w:val="24"/>
        </w:rPr>
      </w:pPr>
      <w:r>
        <w:rPr>
          <w:sz w:val="24"/>
          <w:szCs w:val="24"/>
        </w:rPr>
        <w:t xml:space="preserve">Apie Sutarties pasibaigimą Sutarties </w:t>
      </w:r>
      <w:r>
        <w:rPr>
          <w:sz w:val="24"/>
          <w:szCs w:val="24"/>
        </w:rPr>
        <w:fldChar w:fldCharType="begin"/>
      </w:r>
      <w:r>
        <w:rPr>
          <w:sz w:val="24"/>
          <w:szCs w:val="24"/>
        </w:rPr>
        <w:instrText xml:space="preserve"> REF _Ref54762396 \r \h </w:instrText>
      </w:r>
      <w:r>
        <w:rPr>
          <w:sz w:val="24"/>
          <w:szCs w:val="24"/>
        </w:rPr>
      </w:r>
      <w:r>
        <w:rPr>
          <w:sz w:val="24"/>
          <w:szCs w:val="24"/>
        </w:rPr>
        <w:fldChar w:fldCharType="separate"/>
      </w:r>
      <w:r w:rsidR="00962ECE">
        <w:rPr>
          <w:sz w:val="24"/>
          <w:szCs w:val="24"/>
        </w:rPr>
        <w:t>42.2</w:t>
      </w:r>
      <w:r>
        <w:rPr>
          <w:sz w:val="24"/>
          <w:szCs w:val="24"/>
        </w:rPr>
        <w:fldChar w:fldCharType="end"/>
      </w:r>
      <w:r>
        <w:rPr>
          <w:sz w:val="24"/>
          <w:szCs w:val="24"/>
        </w:rPr>
        <w:t xml:space="preserve"> punkte nurodytais atvejais, </w:t>
      </w:r>
    </w:p>
    <w:p w14:paraId="718305CA" w14:textId="77777777" w:rsidR="00047550" w:rsidRPr="001C522F" w:rsidRDefault="00047550" w:rsidP="00047550">
      <w:pPr>
        <w:pStyle w:val="paragrafai"/>
        <w:tabs>
          <w:tab w:val="num" w:pos="2339"/>
        </w:tabs>
        <w:rPr>
          <w:sz w:val="24"/>
          <w:szCs w:val="24"/>
        </w:rPr>
      </w:pPr>
      <w:bookmarkStart w:id="717" w:name="_Ref528235988"/>
      <w:r w:rsidRPr="001C522F">
        <w:rPr>
          <w:sz w:val="24"/>
          <w:szCs w:val="24"/>
        </w:rPr>
        <w:t>Šalys taip pat turi teisę nutraukti Sutartį abipusiu susitarimu.</w:t>
      </w:r>
      <w:bookmarkEnd w:id="717"/>
    </w:p>
    <w:p w14:paraId="4A8215FC" w14:textId="77777777" w:rsidR="00047550" w:rsidRPr="00422D71" w:rsidRDefault="00047550" w:rsidP="00047550">
      <w:pPr>
        <w:pStyle w:val="Heading2"/>
        <w:rPr>
          <w:sz w:val="24"/>
          <w:szCs w:val="24"/>
        </w:rPr>
      </w:pPr>
      <w:bookmarkStart w:id="718" w:name="_Ref136080503"/>
      <w:bookmarkStart w:id="719" w:name="_Toc141511377"/>
      <w:bookmarkStart w:id="720" w:name="_Toc284496815"/>
      <w:bookmarkStart w:id="721" w:name="_Toc293074485"/>
      <w:bookmarkStart w:id="722" w:name="_Toc297646410"/>
      <w:bookmarkStart w:id="723" w:name="_Toc300049757"/>
      <w:bookmarkStart w:id="724" w:name="_Toc299367510"/>
      <w:bookmarkStart w:id="725" w:name="_Toc55482043"/>
      <w:r w:rsidRPr="00422D71">
        <w:rPr>
          <w:sz w:val="24"/>
          <w:szCs w:val="24"/>
        </w:rPr>
        <w:t>Nenugalimos jėgos aplinkybės</w:t>
      </w:r>
      <w:bookmarkEnd w:id="718"/>
      <w:bookmarkEnd w:id="719"/>
      <w:bookmarkEnd w:id="720"/>
      <w:bookmarkEnd w:id="721"/>
      <w:bookmarkEnd w:id="722"/>
      <w:bookmarkEnd w:id="723"/>
      <w:bookmarkEnd w:id="724"/>
      <w:bookmarkEnd w:id="725"/>
    </w:p>
    <w:p w14:paraId="7B924B45" w14:textId="77777777" w:rsidR="00047550" w:rsidRPr="00CF2E94" w:rsidRDefault="00047550" w:rsidP="00047550">
      <w:pPr>
        <w:pStyle w:val="paragrafai"/>
        <w:tabs>
          <w:tab w:val="clear" w:pos="495"/>
          <w:tab w:val="num" w:pos="567"/>
          <w:tab w:val="num" w:pos="2055"/>
        </w:tabs>
        <w:ind w:left="567" w:hanging="567"/>
        <w:rPr>
          <w:iCs/>
          <w:sz w:val="24"/>
          <w:szCs w:val="24"/>
        </w:rPr>
      </w:pPr>
      <w:bookmarkStart w:id="726" w:name="_Ref515253038"/>
      <w:bookmarkStart w:id="727" w:name="_Ref522539085"/>
      <w:r w:rsidRPr="00CF2E94">
        <w:rPr>
          <w:iCs/>
          <w:sz w:val="24"/>
          <w:szCs w:val="24"/>
        </w:rPr>
        <w:t>Nenugalimos jėgos</w:t>
      </w:r>
      <w:bookmarkEnd w:id="726"/>
      <w:r w:rsidRPr="00CF2E94">
        <w:rPr>
          <w:iCs/>
          <w:sz w:val="24"/>
          <w:szCs w:val="24"/>
        </w:rPr>
        <w:t xml:space="preserve"> įvykiais laikomi įvykiai:</w:t>
      </w:r>
      <w:bookmarkEnd w:id="727"/>
    </w:p>
    <w:p w14:paraId="365E9765" w14:textId="77777777" w:rsidR="00047550" w:rsidRPr="004F641F" w:rsidRDefault="00047550" w:rsidP="00047550">
      <w:pPr>
        <w:pStyle w:val="paragrafai"/>
        <w:numPr>
          <w:ilvl w:val="2"/>
          <w:numId w:val="2"/>
        </w:numPr>
        <w:tabs>
          <w:tab w:val="clear" w:pos="720"/>
          <w:tab w:val="left" w:pos="284"/>
          <w:tab w:val="num" w:pos="1004"/>
        </w:tabs>
        <w:ind w:left="1004" w:hanging="1004"/>
        <w:rPr>
          <w:iCs/>
          <w:sz w:val="24"/>
          <w:szCs w:val="24"/>
        </w:rPr>
      </w:pPr>
      <w:r w:rsidRPr="00CF2E94">
        <w:rPr>
          <w:iCs/>
          <w:sz w:val="24"/>
          <w:szCs w:val="24"/>
        </w:rPr>
        <w:t xml:space="preserve">karas (paskelbtas ar nepaskelbtas), pilietinis karas, teroro aktas, maištai ir </w:t>
      </w:r>
      <w:r w:rsidRPr="004F641F">
        <w:rPr>
          <w:iCs/>
          <w:sz w:val="24"/>
          <w:szCs w:val="24"/>
        </w:rPr>
        <w:t>revoliucijos, piratavimas, sabotažas;</w:t>
      </w:r>
    </w:p>
    <w:p w14:paraId="65E2C4F2" w14:textId="77777777" w:rsidR="00047550" w:rsidRPr="004F641F" w:rsidRDefault="00047550" w:rsidP="00047550">
      <w:pPr>
        <w:pStyle w:val="paragrafesraas"/>
        <w:rPr>
          <w:sz w:val="24"/>
          <w:szCs w:val="24"/>
        </w:rPr>
      </w:pPr>
      <w:r w:rsidRPr="004F641F">
        <w:rPr>
          <w:iCs/>
          <w:sz w:val="24"/>
          <w:szCs w:val="24"/>
        </w:rPr>
        <w:t>stichinės nelaimės: smarkios audros, ciklonai, žemės drebėjimai, jūrų ar upių potvyniai, žaibai, ekstremalios klimato ar aplinkos sąlygos, kurias kompetentinga institucija pripažįsta stichine nelaime;</w:t>
      </w:r>
    </w:p>
    <w:p w14:paraId="47AA6E27" w14:textId="77777777" w:rsidR="00047550" w:rsidRPr="004F641F" w:rsidRDefault="00047550" w:rsidP="00047550">
      <w:pPr>
        <w:pStyle w:val="paragrafesraas"/>
        <w:rPr>
          <w:sz w:val="24"/>
          <w:szCs w:val="24"/>
        </w:rPr>
      </w:pPr>
      <w:r w:rsidRPr="004F641F">
        <w:rPr>
          <w:iCs/>
          <w:sz w:val="24"/>
          <w:szCs w:val="24"/>
        </w:rPr>
        <w:t>branduoliniai sprogimai, jonizuojančiosios spinduliuotės arba radioaktyvusis, cheminis ar biologinis užteršimas;</w:t>
      </w:r>
    </w:p>
    <w:p w14:paraId="705099C5" w14:textId="77777777" w:rsidR="00047550" w:rsidRPr="00422D71" w:rsidRDefault="00047550" w:rsidP="00047550">
      <w:pPr>
        <w:pStyle w:val="paragrafesraas"/>
        <w:rPr>
          <w:sz w:val="24"/>
          <w:szCs w:val="24"/>
        </w:rPr>
      </w:pPr>
      <w:r w:rsidRPr="004F641F">
        <w:rPr>
          <w:iCs/>
          <w:sz w:val="24"/>
          <w:szCs w:val="24"/>
        </w:rPr>
        <w:t>slėgio bangos, kurias sukelia lėktuvai, skrendantys viršgarsiniu greičiu; lėktuvų katastrofos.</w:t>
      </w:r>
    </w:p>
    <w:p w14:paraId="5F27FEF8" w14:textId="77777777" w:rsidR="00047550" w:rsidRPr="004F641F" w:rsidRDefault="00047550" w:rsidP="00047550">
      <w:pPr>
        <w:pStyle w:val="paragrafesraas"/>
        <w:rPr>
          <w:sz w:val="24"/>
          <w:szCs w:val="24"/>
        </w:rPr>
      </w:pPr>
      <w:r>
        <w:rPr>
          <w:iCs/>
          <w:sz w:val="24"/>
          <w:szCs w:val="24"/>
        </w:rPr>
        <w:t>epidemijos ir / ar pandemijos, kai kompetentingos institucijos įveda ūkinės veiklos ar žmonių judėjimo apribojimus.</w:t>
      </w:r>
    </w:p>
    <w:p w14:paraId="1C6D5938" w14:textId="77777777" w:rsidR="00047550" w:rsidRPr="00EE279F" w:rsidRDefault="00047550" w:rsidP="00047550">
      <w:pPr>
        <w:pStyle w:val="paragrafai"/>
        <w:rPr>
          <w:sz w:val="24"/>
          <w:szCs w:val="24"/>
        </w:rPr>
      </w:pPr>
      <w:bookmarkStart w:id="728" w:name="_Toc284496817"/>
      <w:bookmarkStart w:id="729" w:name="_Ref407707456"/>
      <w:bookmarkStart w:id="730" w:name="_Ref517947473"/>
      <w:r w:rsidRPr="00EE279F">
        <w:rPr>
          <w:sz w:val="24"/>
          <w:szCs w:val="24"/>
        </w:rPr>
        <w:t xml:space="preserve">Šalies nesugebėjimas įvykdyti Sutartyje numatytų įsipareigojimų dėl nenugalimos jėgos aplinkybių </w:t>
      </w:r>
      <w:r w:rsidRPr="00CF2E94">
        <w:rPr>
          <w:iCs/>
          <w:sz w:val="24"/>
          <w:szCs w:val="24"/>
        </w:rPr>
        <w:t>atleidžia Šalį nuo atsakomybės už atitinkamų įsipareigojimų ar jų dalies neįvykdymą, ,</w:t>
      </w:r>
      <w:r w:rsidRPr="00EE279F">
        <w:rPr>
          <w:sz w:val="24"/>
          <w:szCs w:val="24"/>
        </w:rPr>
        <w:t>ir jai</w:t>
      </w:r>
      <w:r w:rsidRPr="00877795">
        <w:rPr>
          <w:sz w:val="24"/>
          <w:szCs w:val="24"/>
        </w:rPr>
        <w:t xml:space="preserve"> netaikomos jok</w:t>
      </w:r>
      <w:r w:rsidRPr="00DF6A16">
        <w:rPr>
          <w:sz w:val="24"/>
          <w:szCs w:val="24"/>
        </w:rPr>
        <w:t xml:space="preserve">ios sankcijos, jei nenugalimos jėgos aplinkybių poveikį patyrusi Šalis dėjo visas </w:t>
      </w:r>
      <w:r w:rsidRPr="00AC2BE4">
        <w:rPr>
          <w:sz w:val="24"/>
          <w:szCs w:val="24"/>
        </w:rPr>
        <w:t xml:space="preserve">protingas </w:t>
      </w:r>
      <w:r w:rsidRPr="00F7208C">
        <w:rPr>
          <w:sz w:val="24"/>
          <w:szCs w:val="24"/>
        </w:rPr>
        <w:t>pastangas, siekdama sumažinti dėl tokių aplinkybių patiriamą žalą, arba panaudojo visas būtinas priemones, siekdama įvykdyti savo įsipareigoj</w:t>
      </w:r>
      <w:r w:rsidRPr="001C07AD">
        <w:rPr>
          <w:sz w:val="24"/>
          <w:szCs w:val="24"/>
        </w:rPr>
        <w:t xml:space="preserve">imus pagal Sutartį. Šiame </w:t>
      </w:r>
      <w:r w:rsidRPr="00B85F8A">
        <w:rPr>
          <w:sz w:val="24"/>
          <w:szCs w:val="24"/>
        </w:rPr>
        <w:t xml:space="preserve">Sutarties </w:t>
      </w:r>
      <w:r w:rsidRPr="00877795">
        <w:rPr>
          <w:sz w:val="24"/>
          <w:szCs w:val="24"/>
        </w:rPr>
        <w:fldChar w:fldCharType="begin"/>
      </w:r>
      <w:r w:rsidRPr="00CF2E94">
        <w:rPr>
          <w:sz w:val="24"/>
          <w:szCs w:val="24"/>
        </w:rPr>
        <w:instrText xml:space="preserve"> REF _Ref522539085 \r \h </w:instrText>
      </w:r>
      <w:r>
        <w:rPr>
          <w:sz w:val="24"/>
          <w:szCs w:val="24"/>
        </w:rPr>
        <w:instrText xml:space="preserve"> \* MERGEFORMAT </w:instrText>
      </w:r>
      <w:r w:rsidRPr="00877795">
        <w:rPr>
          <w:sz w:val="24"/>
          <w:szCs w:val="24"/>
        </w:rPr>
      </w:r>
      <w:r w:rsidRPr="00877795">
        <w:rPr>
          <w:sz w:val="24"/>
          <w:szCs w:val="24"/>
        </w:rPr>
        <w:fldChar w:fldCharType="separate"/>
      </w:r>
      <w:r w:rsidR="00962ECE">
        <w:rPr>
          <w:sz w:val="24"/>
          <w:szCs w:val="24"/>
        </w:rPr>
        <w:t>43.1</w:t>
      </w:r>
      <w:r w:rsidRPr="00877795">
        <w:rPr>
          <w:sz w:val="24"/>
          <w:szCs w:val="24"/>
        </w:rPr>
        <w:fldChar w:fldCharType="end"/>
      </w:r>
      <w:r w:rsidRPr="00EE279F">
        <w:rPr>
          <w:sz w:val="24"/>
          <w:szCs w:val="24"/>
        </w:rPr>
        <w:t xml:space="preserve"> punkte nurodytas aplinkybes turi įrodyti Sutartyje numatytų įsipareigojimų negalėjusi vykdyti Šalis.</w:t>
      </w:r>
      <w:bookmarkEnd w:id="728"/>
      <w:bookmarkEnd w:id="729"/>
      <w:bookmarkEnd w:id="730"/>
    </w:p>
    <w:p w14:paraId="2A048D1E" w14:textId="77777777" w:rsidR="00047550" w:rsidRPr="001A1BF3" w:rsidRDefault="00047550" w:rsidP="00047550">
      <w:pPr>
        <w:pStyle w:val="paragrafai"/>
        <w:rPr>
          <w:sz w:val="24"/>
          <w:szCs w:val="24"/>
        </w:rPr>
      </w:pPr>
      <w:bookmarkStart w:id="731" w:name="_Toc284496818"/>
      <w:r w:rsidRPr="00877795">
        <w:rPr>
          <w:sz w:val="24"/>
          <w:szCs w:val="24"/>
        </w:rPr>
        <w:t xml:space="preserve">Iškilus nenugalimos jėgos aplinkybėms, jų poveikį patyrusi Šalis ne vėliau kaip per </w:t>
      </w:r>
      <w:r w:rsidRPr="00DF6A16">
        <w:rPr>
          <w:color w:val="FF0000"/>
          <w:sz w:val="24"/>
          <w:szCs w:val="24"/>
        </w:rPr>
        <w:t>[</w:t>
      </w:r>
      <w:r w:rsidRPr="00DF6A16">
        <w:rPr>
          <w:i/>
          <w:color w:val="FF0000"/>
          <w:sz w:val="24"/>
          <w:szCs w:val="24"/>
        </w:rPr>
        <w:t xml:space="preserve">nustatyti terminą, rekomenduojama – </w:t>
      </w:r>
      <w:r w:rsidRPr="00AC2BE4">
        <w:rPr>
          <w:color w:val="FF0000"/>
          <w:sz w:val="24"/>
          <w:szCs w:val="24"/>
        </w:rPr>
        <w:t xml:space="preserve">5 </w:t>
      </w:r>
      <w:r w:rsidRPr="00F7208C">
        <w:rPr>
          <w:color w:val="FF0000"/>
          <w:sz w:val="24"/>
          <w:szCs w:val="24"/>
        </w:rPr>
        <w:t>(penkias</w:t>
      </w:r>
      <w:r w:rsidRPr="001C07AD">
        <w:rPr>
          <w:color w:val="FF0000"/>
          <w:sz w:val="24"/>
          <w:szCs w:val="24"/>
        </w:rPr>
        <w:t xml:space="preserve">) </w:t>
      </w:r>
      <w:r w:rsidRPr="00B85F8A">
        <w:rPr>
          <w:color w:val="FF0000"/>
          <w:sz w:val="24"/>
          <w:szCs w:val="24"/>
        </w:rPr>
        <w:t>Darbo dienos</w:t>
      </w:r>
      <w:r w:rsidRPr="00B85F8A">
        <w:rPr>
          <w:sz w:val="24"/>
          <w:szCs w:val="24"/>
        </w:rPr>
        <w:t>] nuo aplinkybių atsiradimo momento privalo pateikti kitoms Šalims pirminį raštišką pranešimą apie šių aplinkybių atsiradimą ir trumpą j</w:t>
      </w:r>
      <w:r w:rsidRPr="006B7510">
        <w:rPr>
          <w:sz w:val="24"/>
          <w:szCs w:val="24"/>
        </w:rPr>
        <w:t xml:space="preserve">ų turinio </w:t>
      </w:r>
      <w:r w:rsidRPr="00156CBF">
        <w:rPr>
          <w:sz w:val="24"/>
          <w:szCs w:val="24"/>
        </w:rPr>
        <w:t>aprašymą</w:t>
      </w:r>
      <w:bookmarkEnd w:id="731"/>
      <w:r w:rsidRPr="001A1BF3">
        <w:rPr>
          <w:sz w:val="24"/>
          <w:szCs w:val="24"/>
        </w:rPr>
        <w:t>.</w:t>
      </w:r>
    </w:p>
    <w:p w14:paraId="0BA66E3A" w14:textId="77777777" w:rsidR="00047550" w:rsidRPr="00FD7E4C" w:rsidRDefault="00047550" w:rsidP="00047550">
      <w:pPr>
        <w:pStyle w:val="paragrafai"/>
        <w:rPr>
          <w:sz w:val="24"/>
          <w:szCs w:val="24"/>
        </w:rPr>
      </w:pPr>
      <w:bookmarkStart w:id="732" w:name="_Toc284496819"/>
      <w:bookmarkStart w:id="733" w:name="_Ref500754851"/>
      <w:r w:rsidRPr="004C7337">
        <w:rPr>
          <w:sz w:val="24"/>
          <w:szCs w:val="24"/>
        </w:rPr>
        <w:t xml:space="preserve">Ne vėliau kaip per </w:t>
      </w:r>
      <w:r w:rsidRPr="004C7337">
        <w:rPr>
          <w:color w:val="FF0000"/>
          <w:sz w:val="24"/>
          <w:szCs w:val="24"/>
        </w:rPr>
        <w:t>[</w:t>
      </w:r>
      <w:r w:rsidRPr="004C7337">
        <w:rPr>
          <w:i/>
          <w:color w:val="FF0000"/>
          <w:sz w:val="24"/>
          <w:szCs w:val="24"/>
        </w:rPr>
        <w:t xml:space="preserve">nustatyti terminą, rekomenduojama – </w:t>
      </w:r>
      <w:r w:rsidRPr="004C7337">
        <w:rPr>
          <w:color w:val="FF0000"/>
          <w:sz w:val="24"/>
          <w:szCs w:val="24"/>
        </w:rPr>
        <w:t>10 (dešimt</w:t>
      </w:r>
      <w:r w:rsidRPr="00A62796">
        <w:rPr>
          <w:color w:val="FF0000"/>
          <w:sz w:val="24"/>
          <w:szCs w:val="24"/>
        </w:rPr>
        <w:t xml:space="preserve">) </w:t>
      </w:r>
      <w:r w:rsidRPr="00DD5099">
        <w:rPr>
          <w:color w:val="FF0000"/>
          <w:sz w:val="24"/>
          <w:szCs w:val="24"/>
        </w:rPr>
        <w:t>Darbo dienų]</w:t>
      </w:r>
      <w:r w:rsidRPr="00DD5099">
        <w:rPr>
          <w:sz w:val="24"/>
          <w:szCs w:val="24"/>
        </w:rPr>
        <w:t xml:space="preserve"> po pirminio pranešimo pateikimo, nenugalimos jėgos aplinkybių poveikį patyrusi Šalis privalo pateikti kitoms Šalims išsamų raštišką pranešimą. Jame turi būti nurodyta visa informacija, susijus</w:t>
      </w:r>
      <w:r w:rsidRPr="006B4529">
        <w:rPr>
          <w:sz w:val="24"/>
          <w:szCs w:val="24"/>
        </w:rPr>
        <w:t xml:space="preserve">i su įsipareigojimų pagal Sutartį vykdymo sutrikimais, tokia kaip: nenugalimos jėgos poveikis Šalies gebėjimui vykdyti įsipareigojimus pagal Sutartį, nenugalimos jėgos aplinkybių atsiradimo ir numatomo išnykimo datos bei laikotarpis, reikalingas pašalinti </w:t>
      </w:r>
      <w:r w:rsidRPr="00FD7E4C">
        <w:rPr>
          <w:sz w:val="24"/>
          <w:szCs w:val="24"/>
        </w:rPr>
        <w:t>šių aplinkybių sukeltas pasekmes ir pan.</w:t>
      </w:r>
      <w:bookmarkEnd w:id="732"/>
    </w:p>
    <w:p w14:paraId="0ADF4EA3" w14:textId="77777777" w:rsidR="00047550" w:rsidRPr="00CF2E94" w:rsidRDefault="00047550" w:rsidP="00047550">
      <w:pPr>
        <w:pStyle w:val="paragrafai"/>
        <w:rPr>
          <w:sz w:val="24"/>
          <w:szCs w:val="24"/>
        </w:rPr>
      </w:pPr>
      <w:bookmarkStart w:id="734" w:name="_Toc284496820"/>
      <w:bookmarkEnd w:id="733"/>
      <w:r w:rsidRPr="00210B7F">
        <w:rPr>
          <w:sz w:val="24"/>
          <w:szCs w:val="24"/>
        </w:rPr>
        <w:t xml:space="preserve">Pasibaigus nenugalimos jėgos aplinkybėms, jų poveikį patyrusi ne vėliau kaip per </w:t>
      </w:r>
      <w:r w:rsidRPr="00E510BA">
        <w:rPr>
          <w:color w:val="FF0000"/>
          <w:sz w:val="24"/>
          <w:szCs w:val="24"/>
        </w:rPr>
        <w:t>[</w:t>
      </w:r>
      <w:r w:rsidRPr="00E510BA">
        <w:rPr>
          <w:i/>
          <w:color w:val="FF0000"/>
          <w:sz w:val="24"/>
          <w:szCs w:val="24"/>
        </w:rPr>
        <w:t xml:space="preserve">nustatyti terminą, rekomenduojama – </w:t>
      </w:r>
      <w:r w:rsidRPr="00BF347E">
        <w:rPr>
          <w:color w:val="FF0000"/>
          <w:sz w:val="24"/>
          <w:szCs w:val="24"/>
        </w:rPr>
        <w:t xml:space="preserve">5 </w:t>
      </w:r>
      <w:r w:rsidRPr="00CF2E94">
        <w:rPr>
          <w:color w:val="FF0000"/>
          <w:sz w:val="24"/>
          <w:szCs w:val="24"/>
        </w:rPr>
        <w:t>(penkias) darbo dienas]</w:t>
      </w:r>
      <w:r w:rsidRPr="00CF2E94">
        <w:rPr>
          <w:sz w:val="24"/>
          <w:szCs w:val="24"/>
        </w:rPr>
        <w:t xml:space="preserve"> praneša apie tai kitoms Sutarties šalims ir nurodo savo įsipareigojimų pagal Sutartį vykdymo atnaujinimo datą.</w:t>
      </w:r>
      <w:bookmarkEnd w:id="734"/>
    </w:p>
    <w:p w14:paraId="33D87318" w14:textId="77777777" w:rsidR="00047550" w:rsidRPr="001A1BF3" w:rsidRDefault="00047550" w:rsidP="00047550">
      <w:pPr>
        <w:pStyle w:val="paragrafai"/>
        <w:rPr>
          <w:sz w:val="24"/>
          <w:szCs w:val="24"/>
        </w:rPr>
      </w:pPr>
      <w:r w:rsidRPr="00CF2E94">
        <w:rPr>
          <w:sz w:val="24"/>
          <w:szCs w:val="24"/>
        </w:rPr>
        <w:lastRenderedPageBreak/>
        <w:t xml:space="preserve">Šalies, negalinčios vykdyti savo įsipareigojimų pagal Sutartį dėl nenugalimos jėgos aplinkybių, atitinkamų įsipareigojimų vykdymo terminai pratęsiami tiek, kiek objektyviai būtina dėl nenugalimos jėgos aplinkybių įtakos, tačiau atsižvelgiant į Sutarties </w:t>
      </w:r>
      <w:r w:rsidRPr="00156CBF">
        <w:rPr>
          <w:sz w:val="24"/>
          <w:szCs w:val="24"/>
        </w:rPr>
        <w:fldChar w:fldCharType="begin"/>
      </w:r>
      <w:r w:rsidRPr="00CF2E94">
        <w:rPr>
          <w:sz w:val="24"/>
          <w:szCs w:val="24"/>
        </w:rPr>
        <w:instrText xml:space="preserve"> REF _Ref293328609 \r \h  \* MERGEFORMAT </w:instrText>
      </w:r>
      <w:r w:rsidRPr="00156CBF">
        <w:rPr>
          <w:sz w:val="24"/>
          <w:szCs w:val="24"/>
        </w:rPr>
      </w:r>
      <w:r w:rsidRPr="00156CBF">
        <w:rPr>
          <w:sz w:val="24"/>
          <w:szCs w:val="24"/>
        </w:rPr>
        <w:fldChar w:fldCharType="separate"/>
      </w:r>
      <w:r w:rsidR="00962ECE">
        <w:rPr>
          <w:sz w:val="24"/>
          <w:szCs w:val="24"/>
        </w:rPr>
        <w:t>5</w:t>
      </w:r>
      <w:r w:rsidRPr="00156CBF">
        <w:rPr>
          <w:sz w:val="24"/>
          <w:szCs w:val="24"/>
        </w:rPr>
        <w:fldChar w:fldCharType="end"/>
      </w:r>
      <w:r w:rsidRPr="006B7510">
        <w:rPr>
          <w:sz w:val="24"/>
          <w:szCs w:val="24"/>
        </w:rPr>
        <w:t xml:space="preserve"> </w:t>
      </w:r>
      <w:r w:rsidRPr="00156CBF">
        <w:rPr>
          <w:sz w:val="24"/>
          <w:szCs w:val="24"/>
        </w:rPr>
        <w:t xml:space="preserve">punkte nustatytą maksimalų Sutarties galiojimo terminą. </w:t>
      </w:r>
    </w:p>
    <w:p w14:paraId="11C43C2F" w14:textId="77777777" w:rsidR="00047550" w:rsidRDefault="00047550" w:rsidP="00047550">
      <w:pPr>
        <w:pStyle w:val="paragrafai"/>
        <w:tabs>
          <w:tab w:val="clear" w:pos="495"/>
          <w:tab w:val="num" w:pos="567"/>
          <w:tab w:val="num" w:pos="2055"/>
        </w:tabs>
        <w:ind w:left="567" w:hanging="567"/>
        <w:rPr>
          <w:iCs/>
          <w:sz w:val="24"/>
          <w:szCs w:val="24"/>
        </w:rPr>
      </w:pPr>
      <w:r w:rsidRPr="001A1BF3">
        <w:rPr>
          <w:sz w:val="24"/>
          <w:szCs w:val="24"/>
        </w:rPr>
        <w:t>[</w:t>
      </w:r>
      <w:r w:rsidRPr="004C7337">
        <w:rPr>
          <w:i/>
          <w:color w:val="0000FF"/>
          <w:sz w:val="24"/>
          <w:szCs w:val="24"/>
        </w:rPr>
        <w:t>Jei Suteikiančioji institucija Koncesininkui moka Atlygį</w:t>
      </w:r>
      <w:r w:rsidRPr="004C7337">
        <w:rPr>
          <w:iCs/>
          <w:sz w:val="24"/>
          <w:szCs w:val="24"/>
        </w:rPr>
        <w:t xml:space="preserve"> </w:t>
      </w:r>
      <w:r w:rsidRPr="00CF2E94">
        <w:rPr>
          <w:iCs/>
          <w:color w:val="00B050"/>
          <w:sz w:val="24"/>
          <w:szCs w:val="24"/>
        </w:rPr>
        <w:t xml:space="preserve">Jeigu Koncesininkas neteikia Paslaugų </w:t>
      </w:r>
      <w:r>
        <w:rPr>
          <w:iCs/>
          <w:color w:val="00B050"/>
          <w:sz w:val="24"/>
          <w:szCs w:val="24"/>
        </w:rPr>
        <w:t xml:space="preserve">ar jų dalies </w:t>
      </w:r>
      <w:r w:rsidRPr="00CF2E94">
        <w:rPr>
          <w:iCs/>
          <w:color w:val="00B050"/>
          <w:sz w:val="24"/>
          <w:szCs w:val="24"/>
        </w:rPr>
        <w:t xml:space="preserve">dėl nenugalimos jėgos aplinkybių, Suteikiančioji institucija sustabdo Atlygio </w:t>
      </w:r>
      <w:r w:rsidRPr="00DC6163">
        <w:rPr>
          <w:color w:val="FF0000"/>
          <w:sz w:val="24"/>
          <w:szCs w:val="24"/>
        </w:rPr>
        <w:t>[</w:t>
      </w:r>
      <w:r>
        <w:rPr>
          <w:i/>
          <w:color w:val="FF0000"/>
          <w:sz w:val="24"/>
          <w:szCs w:val="24"/>
        </w:rPr>
        <w:t>nurodyti Atlygio dalis, kurių nemoka</w:t>
      </w:r>
      <w:r>
        <w:rPr>
          <w:iCs/>
          <w:color w:val="00B050"/>
          <w:sz w:val="24"/>
          <w:szCs w:val="24"/>
        </w:rPr>
        <w:t xml:space="preserve">] </w:t>
      </w:r>
      <w:r w:rsidRPr="00CF2E94">
        <w:rPr>
          <w:iCs/>
          <w:color w:val="00B050"/>
          <w:sz w:val="24"/>
          <w:szCs w:val="24"/>
        </w:rPr>
        <w:t xml:space="preserve">mokėjimą </w:t>
      </w:r>
      <w:r>
        <w:rPr>
          <w:iCs/>
          <w:color w:val="00B050"/>
          <w:sz w:val="24"/>
          <w:szCs w:val="24"/>
        </w:rPr>
        <w:t xml:space="preserve">už Paslaugas, kurios neteikiamos, </w:t>
      </w:r>
      <w:r w:rsidRPr="00CF2E94">
        <w:rPr>
          <w:iCs/>
          <w:color w:val="00B050"/>
          <w:sz w:val="24"/>
          <w:szCs w:val="24"/>
        </w:rPr>
        <w:t>iki tokių aplinkybių išnykimo dienos</w:t>
      </w:r>
      <w:r w:rsidRPr="001A1BF3">
        <w:rPr>
          <w:iCs/>
          <w:sz w:val="24"/>
          <w:szCs w:val="24"/>
        </w:rPr>
        <w:t>]</w:t>
      </w:r>
      <w:r w:rsidRPr="00CF2E94">
        <w:rPr>
          <w:iCs/>
          <w:sz w:val="24"/>
          <w:szCs w:val="24"/>
        </w:rPr>
        <w:t xml:space="preserve">. </w:t>
      </w:r>
    </w:p>
    <w:p w14:paraId="30459019" w14:textId="77777777" w:rsidR="00047550" w:rsidRPr="001A1BF3" w:rsidRDefault="00047550" w:rsidP="00047550">
      <w:pPr>
        <w:pStyle w:val="paragrafai"/>
        <w:tabs>
          <w:tab w:val="clear" w:pos="495"/>
          <w:tab w:val="num" w:pos="567"/>
          <w:tab w:val="num" w:pos="2055"/>
        </w:tabs>
        <w:ind w:left="567" w:hanging="567"/>
        <w:rPr>
          <w:iCs/>
          <w:sz w:val="24"/>
          <w:szCs w:val="24"/>
        </w:rPr>
      </w:pPr>
      <w:r w:rsidRPr="001A1BF3">
        <w:rPr>
          <w:sz w:val="24"/>
          <w:szCs w:val="24"/>
        </w:rPr>
        <w:t>[</w:t>
      </w:r>
      <w:r w:rsidRPr="004C7337">
        <w:rPr>
          <w:i/>
          <w:color w:val="0000FF"/>
          <w:sz w:val="24"/>
          <w:szCs w:val="24"/>
        </w:rPr>
        <w:t xml:space="preserve">Jei </w:t>
      </w:r>
      <w:r>
        <w:rPr>
          <w:i/>
          <w:color w:val="0000FF"/>
          <w:sz w:val="24"/>
          <w:szCs w:val="24"/>
        </w:rPr>
        <w:t>Koncesininkas</w:t>
      </w:r>
      <w:r w:rsidRPr="004C7337">
        <w:rPr>
          <w:i/>
          <w:color w:val="0000FF"/>
          <w:sz w:val="24"/>
          <w:szCs w:val="24"/>
        </w:rPr>
        <w:t xml:space="preserve"> </w:t>
      </w:r>
      <w:r>
        <w:rPr>
          <w:i/>
          <w:color w:val="0000FF"/>
          <w:sz w:val="24"/>
          <w:szCs w:val="24"/>
        </w:rPr>
        <w:t xml:space="preserve">Suteikiančiajai institucijai moka Mokestį </w:t>
      </w:r>
      <w:r w:rsidRPr="00DC6163">
        <w:rPr>
          <w:iCs/>
          <w:color w:val="00B050"/>
          <w:sz w:val="24"/>
          <w:szCs w:val="24"/>
        </w:rPr>
        <w:t xml:space="preserve">Jeigu Koncesininkas neteikia Paslaugų </w:t>
      </w:r>
      <w:r>
        <w:rPr>
          <w:iCs/>
          <w:color w:val="00B050"/>
          <w:sz w:val="24"/>
          <w:szCs w:val="24"/>
        </w:rPr>
        <w:t xml:space="preserve">ar jų dalies </w:t>
      </w:r>
      <w:r w:rsidRPr="00DC6163">
        <w:rPr>
          <w:iCs/>
          <w:color w:val="00B050"/>
          <w:sz w:val="24"/>
          <w:szCs w:val="24"/>
        </w:rPr>
        <w:t xml:space="preserve">dėl nenugalimos jėgos aplinkybių, </w:t>
      </w:r>
      <w:r>
        <w:rPr>
          <w:iCs/>
          <w:color w:val="00B050"/>
          <w:sz w:val="24"/>
          <w:szCs w:val="24"/>
        </w:rPr>
        <w:t>Koncesininkas</w:t>
      </w:r>
      <w:r w:rsidRPr="00DC6163">
        <w:rPr>
          <w:iCs/>
          <w:color w:val="00B050"/>
          <w:sz w:val="24"/>
          <w:szCs w:val="24"/>
        </w:rPr>
        <w:t xml:space="preserve"> sustabdo </w:t>
      </w:r>
      <w:r>
        <w:rPr>
          <w:iCs/>
          <w:color w:val="00B050"/>
          <w:sz w:val="24"/>
          <w:szCs w:val="24"/>
        </w:rPr>
        <w:t>Mokesčio</w:t>
      </w:r>
      <w:r w:rsidRPr="00DC6163">
        <w:rPr>
          <w:iCs/>
          <w:color w:val="00B050"/>
          <w:sz w:val="24"/>
          <w:szCs w:val="24"/>
        </w:rPr>
        <w:t xml:space="preserve"> </w:t>
      </w:r>
      <w:r w:rsidRPr="00DC6163">
        <w:rPr>
          <w:color w:val="FF0000"/>
          <w:sz w:val="24"/>
          <w:szCs w:val="24"/>
        </w:rPr>
        <w:t>[</w:t>
      </w:r>
      <w:r>
        <w:rPr>
          <w:i/>
          <w:color w:val="FF0000"/>
          <w:sz w:val="24"/>
          <w:szCs w:val="24"/>
        </w:rPr>
        <w:t>nurodyti Mokesčio dalis, kurių nemoka</w:t>
      </w:r>
      <w:r>
        <w:rPr>
          <w:iCs/>
          <w:color w:val="00B050"/>
          <w:sz w:val="24"/>
          <w:szCs w:val="24"/>
        </w:rPr>
        <w:t xml:space="preserve">] </w:t>
      </w:r>
      <w:r w:rsidRPr="00DC6163">
        <w:rPr>
          <w:iCs/>
          <w:color w:val="00B050"/>
          <w:sz w:val="24"/>
          <w:szCs w:val="24"/>
        </w:rPr>
        <w:t xml:space="preserve">mokėjimą </w:t>
      </w:r>
      <w:r>
        <w:rPr>
          <w:iCs/>
          <w:color w:val="00B050"/>
          <w:sz w:val="24"/>
          <w:szCs w:val="24"/>
        </w:rPr>
        <w:t xml:space="preserve">ar atitinkamą jo dalį, </w:t>
      </w:r>
      <w:r w:rsidRPr="00DC6163">
        <w:rPr>
          <w:iCs/>
          <w:color w:val="00B050"/>
          <w:sz w:val="24"/>
          <w:szCs w:val="24"/>
        </w:rPr>
        <w:t>iki tokių aplinkybių išnykimo dienos</w:t>
      </w:r>
      <w:r w:rsidRPr="001A1BF3">
        <w:rPr>
          <w:iCs/>
          <w:sz w:val="24"/>
          <w:szCs w:val="24"/>
        </w:rPr>
        <w:t>]</w:t>
      </w:r>
      <w:r>
        <w:rPr>
          <w:iCs/>
          <w:sz w:val="24"/>
          <w:szCs w:val="24"/>
        </w:rPr>
        <w:t>.</w:t>
      </w:r>
    </w:p>
    <w:p w14:paraId="77B5CB52" w14:textId="77777777" w:rsidR="00047550" w:rsidRPr="00DF6A16" w:rsidRDefault="00047550" w:rsidP="00047550">
      <w:pPr>
        <w:pStyle w:val="Heading2"/>
        <w:rPr>
          <w:sz w:val="24"/>
          <w:szCs w:val="24"/>
        </w:rPr>
      </w:pPr>
      <w:bookmarkStart w:id="735" w:name="_Toc309205565"/>
      <w:bookmarkStart w:id="736" w:name="_Toc309305501"/>
      <w:bookmarkStart w:id="737" w:name="_Ref391894759"/>
      <w:bookmarkStart w:id="738" w:name="_Ref407707749"/>
      <w:bookmarkStart w:id="739" w:name="_Ref522707869"/>
      <w:bookmarkStart w:id="740" w:name="_Ref54841702"/>
      <w:bookmarkStart w:id="741" w:name="_Toc55482044"/>
      <w:r w:rsidRPr="00877795">
        <w:rPr>
          <w:sz w:val="24"/>
          <w:szCs w:val="24"/>
        </w:rPr>
        <w:t>Kompensacija Sutartį nutraukus dėl nuo Koncesininko</w:t>
      </w:r>
      <w:r w:rsidRPr="00DF6A16">
        <w:rPr>
          <w:sz w:val="24"/>
          <w:szCs w:val="24"/>
        </w:rPr>
        <w:t xml:space="preserve"> ar Investuotojo priklausančių aplinkybių</w:t>
      </w:r>
      <w:bookmarkEnd w:id="735"/>
      <w:bookmarkEnd w:id="736"/>
      <w:bookmarkEnd w:id="737"/>
      <w:bookmarkEnd w:id="738"/>
      <w:bookmarkEnd w:id="739"/>
      <w:bookmarkEnd w:id="740"/>
      <w:bookmarkEnd w:id="741"/>
    </w:p>
    <w:p w14:paraId="14460A7E" w14:textId="77777777" w:rsidR="00047550" w:rsidRPr="00156CBF" w:rsidRDefault="00047550" w:rsidP="00047550">
      <w:pPr>
        <w:pStyle w:val="paragrafai"/>
        <w:rPr>
          <w:sz w:val="24"/>
          <w:szCs w:val="24"/>
        </w:rPr>
      </w:pPr>
      <w:bookmarkStart w:id="742" w:name="_Ref309218658"/>
      <w:r w:rsidRPr="00DF6A16">
        <w:rPr>
          <w:sz w:val="24"/>
          <w:szCs w:val="24"/>
        </w:rPr>
        <w:t xml:space="preserve">Jei Sutartis nutraukiama Sutarties </w:t>
      </w:r>
      <w:r w:rsidRPr="00877795">
        <w:rPr>
          <w:sz w:val="24"/>
          <w:szCs w:val="24"/>
        </w:rPr>
        <w:fldChar w:fldCharType="begin"/>
      </w:r>
      <w:r w:rsidRPr="00CF2E94">
        <w:rPr>
          <w:sz w:val="24"/>
          <w:szCs w:val="24"/>
        </w:rPr>
        <w:instrText xml:space="preserve"> REF _Ref522706419 \r \h </w:instrText>
      </w:r>
      <w:r>
        <w:rPr>
          <w:sz w:val="24"/>
          <w:szCs w:val="24"/>
        </w:rPr>
        <w:instrText xml:space="preserve"> \* MERGEFORMAT </w:instrText>
      </w:r>
      <w:r w:rsidRPr="00877795">
        <w:rPr>
          <w:sz w:val="24"/>
          <w:szCs w:val="24"/>
        </w:rPr>
      </w:r>
      <w:r w:rsidRPr="00877795">
        <w:rPr>
          <w:sz w:val="24"/>
          <w:szCs w:val="24"/>
        </w:rPr>
        <w:fldChar w:fldCharType="separate"/>
      </w:r>
      <w:r w:rsidR="00962ECE">
        <w:rPr>
          <w:sz w:val="24"/>
          <w:szCs w:val="24"/>
        </w:rPr>
        <w:t>40</w:t>
      </w:r>
      <w:r w:rsidRPr="00877795">
        <w:rPr>
          <w:sz w:val="24"/>
          <w:szCs w:val="24"/>
        </w:rPr>
        <w:fldChar w:fldCharType="end"/>
      </w:r>
      <w:r w:rsidRPr="00EE279F">
        <w:rPr>
          <w:sz w:val="24"/>
          <w:szCs w:val="24"/>
        </w:rPr>
        <w:t xml:space="preserve"> punkte </w:t>
      </w:r>
      <w:r w:rsidRPr="00877795">
        <w:rPr>
          <w:sz w:val="24"/>
          <w:szCs w:val="24"/>
        </w:rPr>
        <w:t>nustatytu pagrindu dėl Koncesininko</w:t>
      </w:r>
      <w:r w:rsidRPr="00DF6A16">
        <w:rPr>
          <w:sz w:val="24"/>
          <w:szCs w:val="24"/>
        </w:rPr>
        <w:t xml:space="preserve"> ar Investuotojo</w:t>
      </w:r>
      <w:r w:rsidRPr="00AC2BE4">
        <w:rPr>
          <w:sz w:val="24"/>
          <w:szCs w:val="24"/>
        </w:rPr>
        <w:t xml:space="preserve"> kaltės ar dėl nuo jų priklausančių aplinkybių</w:t>
      </w:r>
      <w:r w:rsidRPr="00F7208C">
        <w:rPr>
          <w:sz w:val="24"/>
          <w:szCs w:val="24"/>
        </w:rPr>
        <w:t xml:space="preserve">, </w:t>
      </w:r>
      <w:r w:rsidRPr="001C07AD">
        <w:rPr>
          <w:sz w:val="24"/>
          <w:szCs w:val="24"/>
        </w:rPr>
        <w:t>S</w:t>
      </w:r>
      <w:r w:rsidRPr="00B85F8A">
        <w:rPr>
          <w:sz w:val="24"/>
          <w:szCs w:val="24"/>
        </w:rPr>
        <w:t xml:space="preserve">uteikiančioji institucija </w:t>
      </w:r>
      <w:r w:rsidRPr="006B7510">
        <w:rPr>
          <w:sz w:val="24"/>
          <w:szCs w:val="24"/>
        </w:rPr>
        <w:t>Koncesininkui</w:t>
      </w:r>
      <w:r w:rsidRPr="00156CBF">
        <w:rPr>
          <w:sz w:val="24"/>
          <w:szCs w:val="24"/>
        </w:rPr>
        <w:t xml:space="preserve"> sumoka tik kompensaciją, kuri apskaičiuojama pagal tokią formulę:</w:t>
      </w:r>
      <w:bookmarkEnd w:id="742"/>
    </w:p>
    <w:p w14:paraId="5E0D476F" w14:textId="77777777" w:rsidR="00047550" w:rsidRPr="00DD5099" w:rsidRDefault="00047550" w:rsidP="00047550">
      <w:pPr>
        <w:pStyle w:val="paragrafai"/>
        <w:numPr>
          <w:ilvl w:val="0"/>
          <w:numId w:val="0"/>
        </w:numPr>
        <w:ind w:firstLine="495"/>
        <w:rPr>
          <w:b/>
          <w:color w:val="0000FF"/>
          <w:sz w:val="24"/>
          <w:szCs w:val="24"/>
        </w:rPr>
      </w:pPr>
      <w:r w:rsidRPr="001A1BF3">
        <w:rPr>
          <w:b/>
          <w:color w:val="0000FF"/>
          <w:sz w:val="24"/>
          <w:szCs w:val="24"/>
        </w:rPr>
        <w:t>[</w:t>
      </w:r>
      <w:r w:rsidRPr="001A1BF3">
        <w:rPr>
          <w:i/>
          <w:color w:val="0000FF"/>
          <w:sz w:val="24"/>
          <w:szCs w:val="24"/>
        </w:rPr>
        <w:t>taikoma tik projektams, kuriuose</w:t>
      </w:r>
      <w:r w:rsidRPr="004C7337">
        <w:rPr>
          <w:i/>
          <w:color w:val="0000FF"/>
          <w:sz w:val="24"/>
          <w:szCs w:val="24"/>
        </w:rPr>
        <w:t xml:space="preserve"> numatyta</w:t>
      </w:r>
      <w:r w:rsidR="00BC457A">
        <w:rPr>
          <w:i/>
          <w:color w:val="0000FF"/>
          <w:sz w:val="24"/>
          <w:szCs w:val="24"/>
        </w:rPr>
        <w:t xml:space="preserve"> </w:t>
      </w:r>
      <w:r w:rsidRPr="00A62796">
        <w:rPr>
          <w:i/>
          <w:color w:val="0000FF"/>
          <w:sz w:val="24"/>
          <w:szCs w:val="24"/>
        </w:rPr>
        <w:t>nauja statyba. Kiekvienu atveju turi būti įvertintas formulės kintamųjų aktualumas ir formulė adaptuojama konkrečiam projektui</w:t>
      </w:r>
      <w:r w:rsidRPr="00DD5099">
        <w:rPr>
          <w:b/>
          <w:color w:val="0000FF"/>
          <w:sz w:val="24"/>
          <w:szCs w:val="24"/>
        </w:rPr>
        <w:t xml:space="preserve"> ]</w:t>
      </w:r>
    </w:p>
    <w:p w14:paraId="3E7A47FD" w14:textId="77777777" w:rsidR="00047550" w:rsidRPr="006B4529" w:rsidRDefault="00047550" w:rsidP="00047550">
      <w:pPr>
        <w:pStyle w:val="paragrafai"/>
        <w:numPr>
          <w:ilvl w:val="0"/>
          <w:numId w:val="0"/>
        </w:numPr>
        <w:ind w:firstLine="495"/>
        <w:rPr>
          <w:b/>
          <w:sz w:val="24"/>
          <w:szCs w:val="24"/>
        </w:rPr>
      </w:pPr>
      <w:r w:rsidRPr="006B4529">
        <w:rPr>
          <w:b/>
          <w:sz w:val="24"/>
          <w:szCs w:val="24"/>
        </w:rPr>
        <w:t>NK = TV – D – B – DIGN – VN, kur:</w:t>
      </w:r>
    </w:p>
    <w:p w14:paraId="74288681" w14:textId="77777777" w:rsidR="00047550" w:rsidRPr="00CF2E94" w:rsidRDefault="00047550" w:rsidP="00047550">
      <w:pPr>
        <w:pStyle w:val="paragrafai"/>
        <w:numPr>
          <w:ilvl w:val="0"/>
          <w:numId w:val="0"/>
        </w:numPr>
        <w:ind w:left="493"/>
        <w:rPr>
          <w:sz w:val="24"/>
          <w:szCs w:val="24"/>
        </w:rPr>
      </w:pPr>
      <w:r w:rsidRPr="00FD7E4C">
        <w:rPr>
          <w:b/>
          <w:bCs/>
          <w:sz w:val="24"/>
          <w:szCs w:val="24"/>
        </w:rPr>
        <w:t>NK</w:t>
      </w:r>
      <w:r w:rsidRPr="00FD7E4C">
        <w:rPr>
          <w:sz w:val="24"/>
          <w:szCs w:val="24"/>
        </w:rPr>
        <w:t xml:space="preserve"> – Sutarties nutraukimo kompensacija, kuri negali būti didesnė negu Suteikiančiajai institucijai grąžinamo</w:t>
      </w:r>
      <w:r w:rsidRPr="00210B7F">
        <w:rPr>
          <w:sz w:val="24"/>
          <w:szCs w:val="24"/>
        </w:rPr>
        <w:t xml:space="preserve"> </w:t>
      </w:r>
      <w:r w:rsidRPr="00E510BA">
        <w:rPr>
          <w:sz w:val="24"/>
          <w:szCs w:val="24"/>
        </w:rPr>
        <w:t xml:space="preserve">Perduoto </w:t>
      </w:r>
      <w:r w:rsidRPr="00BF347E">
        <w:rPr>
          <w:sz w:val="24"/>
          <w:szCs w:val="24"/>
        </w:rPr>
        <w:t>[</w:t>
      </w:r>
      <w:r w:rsidRPr="00BF347E">
        <w:rPr>
          <w:i/>
          <w:color w:val="2E74B5"/>
          <w:sz w:val="24"/>
          <w:szCs w:val="24"/>
        </w:rPr>
        <w:t>jei taikoma</w:t>
      </w:r>
      <w:r w:rsidRPr="00CF2E94">
        <w:rPr>
          <w:sz w:val="24"/>
          <w:szCs w:val="24"/>
        </w:rPr>
        <w:t xml:space="preserve"> </w:t>
      </w:r>
      <w:r w:rsidRPr="00CF2E94">
        <w:rPr>
          <w:color w:val="00B050"/>
          <w:sz w:val="24"/>
          <w:szCs w:val="24"/>
        </w:rPr>
        <w:t>ir Naujo</w:t>
      </w:r>
      <w:r w:rsidRPr="00CF2E94">
        <w:rPr>
          <w:sz w:val="24"/>
          <w:szCs w:val="24"/>
        </w:rPr>
        <w:t>] turto vertė jo grąžinimo dieną, nustatoma nepriklausomo turto vertintojo vadovaujantis Lietuvos Respublikos teisės aktais:</w:t>
      </w:r>
    </w:p>
    <w:p w14:paraId="51BCFBA6" w14:textId="77777777" w:rsidR="00047550" w:rsidRPr="00CF2E94" w:rsidRDefault="00047550" w:rsidP="00047550">
      <w:pPr>
        <w:pStyle w:val="paragrafesraas"/>
        <w:numPr>
          <w:ilvl w:val="0"/>
          <w:numId w:val="0"/>
        </w:numPr>
        <w:ind w:left="493"/>
        <w:rPr>
          <w:sz w:val="24"/>
          <w:szCs w:val="24"/>
        </w:rPr>
      </w:pPr>
      <w:r w:rsidRPr="00CF2E94">
        <w:rPr>
          <w:b/>
          <w:sz w:val="24"/>
          <w:szCs w:val="24"/>
        </w:rPr>
        <w:t>TV</w:t>
      </w:r>
      <w:r w:rsidRPr="00CF2E94">
        <w:rPr>
          <w:sz w:val="24"/>
          <w:szCs w:val="24"/>
        </w:rPr>
        <w:t xml:space="preserve"> – Perduoto [</w:t>
      </w:r>
      <w:r w:rsidRPr="00CF2E94">
        <w:rPr>
          <w:i/>
          <w:color w:val="2E74B5"/>
          <w:sz w:val="24"/>
          <w:szCs w:val="24"/>
        </w:rPr>
        <w:t>jei taikoma</w:t>
      </w:r>
      <w:r w:rsidRPr="00CF2E94">
        <w:rPr>
          <w:sz w:val="24"/>
          <w:szCs w:val="24"/>
        </w:rPr>
        <w:t xml:space="preserve"> </w:t>
      </w:r>
      <w:r w:rsidRPr="00CF2E94">
        <w:rPr>
          <w:color w:val="00B050"/>
          <w:sz w:val="24"/>
          <w:szCs w:val="24"/>
        </w:rPr>
        <w:t>ir Naujo</w:t>
      </w:r>
      <w:r w:rsidRPr="00CF2E94">
        <w:rPr>
          <w:sz w:val="24"/>
          <w:szCs w:val="24"/>
        </w:rPr>
        <w:t>] turto vertė;</w:t>
      </w:r>
    </w:p>
    <w:p w14:paraId="5A0EE1A6" w14:textId="77777777" w:rsidR="00047550" w:rsidRPr="00877795" w:rsidRDefault="00047550" w:rsidP="00047550">
      <w:pPr>
        <w:pStyle w:val="paragrafesraas"/>
        <w:numPr>
          <w:ilvl w:val="0"/>
          <w:numId w:val="0"/>
        </w:numPr>
        <w:ind w:left="493"/>
        <w:rPr>
          <w:sz w:val="24"/>
          <w:szCs w:val="24"/>
        </w:rPr>
      </w:pPr>
      <w:r w:rsidRPr="00EE279F">
        <w:rPr>
          <w:b/>
          <w:bCs/>
          <w:sz w:val="24"/>
          <w:szCs w:val="24"/>
        </w:rPr>
        <w:t>D</w:t>
      </w:r>
      <w:r w:rsidRPr="00EE279F">
        <w:rPr>
          <w:bCs/>
          <w:sz w:val="24"/>
          <w:szCs w:val="24"/>
        </w:rPr>
        <w:t xml:space="preserve"> </w:t>
      </w:r>
      <w:r w:rsidRPr="00877795">
        <w:rPr>
          <w:sz w:val="24"/>
          <w:szCs w:val="24"/>
        </w:rPr>
        <w:t>– Koncesininko dėl Sutarties nutraukimo gaunamos pagal Sutartį privalomo draudimo išmokos;</w:t>
      </w:r>
    </w:p>
    <w:p w14:paraId="07F38F0D" w14:textId="77777777" w:rsidR="00047550" w:rsidRPr="00877795" w:rsidRDefault="00047550" w:rsidP="00047550">
      <w:pPr>
        <w:pStyle w:val="paragrafesraas"/>
        <w:numPr>
          <w:ilvl w:val="0"/>
          <w:numId w:val="0"/>
        </w:numPr>
        <w:ind w:left="493"/>
        <w:rPr>
          <w:sz w:val="24"/>
          <w:szCs w:val="24"/>
        </w:rPr>
      </w:pPr>
      <w:r w:rsidRPr="00DF6A16">
        <w:rPr>
          <w:b/>
          <w:bCs/>
          <w:sz w:val="24"/>
          <w:szCs w:val="24"/>
        </w:rPr>
        <w:t xml:space="preserve">B </w:t>
      </w:r>
      <w:r w:rsidRPr="00DF6A16">
        <w:rPr>
          <w:sz w:val="24"/>
          <w:szCs w:val="24"/>
        </w:rPr>
        <w:t xml:space="preserve">– dar neįskaitytos / neišreikalautos iš Koncesininko netesybos, mokėtinos tiek pagal Sutartį, tiek pagal Sutarties </w:t>
      </w:r>
      <w:r w:rsidRPr="00EE279F">
        <w:rPr>
          <w:sz w:val="24"/>
          <w:szCs w:val="24"/>
        </w:rPr>
        <w:fldChar w:fldCharType="begin"/>
      </w:r>
      <w:r w:rsidRPr="00CF2E94">
        <w:rPr>
          <w:sz w:val="24"/>
          <w:szCs w:val="24"/>
        </w:rPr>
        <w:instrText xml:space="preserve"> REF _Ref342466277 \r \h  \* MERGEFORMAT </w:instrText>
      </w:r>
      <w:r w:rsidRPr="00EE279F">
        <w:rPr>
          <w:sz w:val="24"/>
          <w:szCs w:val="24"/>
        </w:rPr>
      </w:r>
      <w:r w:rsidRPr="00EE279F">
        <w:rPr>
          <w:sz w:val="24"/>
          <w:szCs w:val="24"/>
        </w:rPr>
        <w:fldChar w:fldCharType="separate"/>
      </w:r>
      <w:r w:rsidR="00962ECE">
        <w:rPr>
          <w:sz w:val="24"/>
          <w:szCs w:val="24"/>
        </w:rPr>
        <w:t>3</w:t>
      </w:r>
      <w:r w:rsidRPr="00EE279F">
        <w:rPr>
          <w:sz w:val="24"/>
          <w:szCs w:val="24"/>
        </w:rPr>
        <w:fldChar w:fldCharType="end"/>
      </w:r>
      <w:r w:rsidRPr="00EE279F">
        <w:rPr>
          <w:sz w:val="24"/>
          <w:szCs w:val="24"/>
        </w:rPr>
        <w:t xml:space="preserve"> priede pateiktą </w:t>
      </w:r>
      <w:r>
        <w:rPr>
          <w:sz w:val="24"/>
          <w:szCs w:val="24"/>
        </w:rPr>
        <w:t>Atsiskaitymų ir mokėjimų tvarką</w:t>
      </w:r>
      <w:r w:rsidRPr="00877795">
        <w:rPr>
          <w:sz w:val="24"/>
          <w:szCs w:val="24"/>
        </w:rPr>
        <w:t>;</w:t>
      </w:r>
    </w:p>
    <w:p w14:paraId="25C38EDC" w14:textId="77777777" w:rsidR="00047550" w:rsidRPr="00EE279F" w:rsidRDefault="00047550" w:rsidP="00047550">
      <w:pPr>
        <w:pStyle w:val="paragrafesraas"/>
        <w:numPr>
          <w:ilvl w:val="0"/>
          <w:numId w:val="0"/>
        </w:numPr>
        <w:ind w:left="493"/>
        <w:rPr>
          <w:sz w:val="24"/>
          <w:szCs w:val="24"/>
        </w:rPr>
      </w:pPr>
      <w:r w:rsidRPr="00DF6A16">
        <w:rPr>
          <w:b/>
          <w:bCs/>
          <w:sz w:val="24"/>
          <w:szCs w:val="24"/>
        </w:rPr>
        <w:t xml:space="preserve">DIGN </w:t>
      </w:r>
      <w:r w:rsidRPr="00DF6A16">
        <w:rPr>
          <w:sz w:val="24"/>
          <w:szCs w:val="24"/>
        </w:rPr>
        <w:t xml:space="preserve">– Investicijų grąžos normos dalis, viršijanti Pasiūlyme nurodytą siekiamą investicijų grąžos normą, kurią Investuotojas ir (ar) Koncesininkas gavo per Sutarties galiojimo laikotarpį iki pranešimo apie Sutarties nutraukimą pateikimo Sutarties </w:t>
      </w:r>
      <w:r w:rsidRPr="00EE279F">
        <w:rPr>
          <w:sz w:val="24"/>
          <w:szCs w:val="24"/>
        </w:rPr>
        <w:fldChar w:fldCharType="begin"/>
      </w:r>
      <w:r w:rsidRPr="00CF2E94">
        <w:rPr>
          <w:sz w:val="24"/>
          <w:szCs w:val="24"/>
        </w:rPr>
        <w:instrText xml:space="preserve"> REF _Ref391898146 \r \h  \* MERGEFORMAT </w:instrText>
      </w:r>
      <w:r w:rsidRPr="00EE279F">
        <w:rPr>
          <w:sz w:val="24"/>
          <w:szCs w:val="24"/>
        </w:rPr>
      </w:r>
      <w:r w:rsidRPr="00EE279F">
        <w:rPr>
          <w:sz w:val="24"/>
          <w:szCs w:val="24"/>
        </w:rPr>
        <w:fldChar w:fldCharType="separate"/>
      </w:r>
      <w:r w:rsidR="00962ECE">
        <w:rPr>
          <w:sz w:val="24"/>
          <w:szCs w:val="24"/>
        </w:rPr>
        <w:t>40.4</w:t>
      </w:r>
      <w:r w:rsidRPr="00EE279F">
        <w:rPr>
          <w:sz w:val="24"/>
          <w:szCs w:val="24"/>
        </w:rPr>
        <w:fldChar w:fldCharType="end"/>
      </w:r>
      <w:r w:rsidRPr="00EE279F">
        <w:rPr>
          <w:sz w:val="24"/>
          <w:szCs w:val="24"/>
        </w:rPr>
        <w:t xml:space="preserve"> punkte nustatyta tvarka, nepriklausomai nuo to, kokia forma DIGN yra išmokėta Koncesininko akcininkams;</w:t>
      </w:r>
    </w:p>
    <w:p w14:paraId="5A4C5D0B" w14:textId="77777777" w:rsidR="00047550" w:rsidRPr="00AC2BE4" w:rsidRDefault="00047550" w:rsidP="00047550">
      <w:pPr>
        <w:pStyle w:val="paragrafesraas"/>
        <w:numPr>
          <w:ilvl w:val="0"/>
          <w:numId w:val="0"/>
        </w:numPr>
        <w:ind w:left="493"/>
        <w:rPr>
          <w:sz w:val="24"/>
          <w:szCs w:val="24"/>
        </w:rPr>
      </w:pPr>
      <w:r w:rsidRPr="00EE279F">
        <w:rPr>
          <w:b/>
          <w:bCs/>
          <w:sz w:val="24"/>
          <w:szCs w:val="24"/>
        </w:rPr>
        <w:t xml:space="preserve">VN </w:t>
      </w:r>
      <w:r w:rsidRPr="00EE279F">
        <w:rPr>
          <w:sz w:val="24"/>
          <w:szCs w:val="24"/>
        </w:rPr>
        <w:t>– Suteikiančiosios institucijos</w:t>
      </w:r>
      <w:r w:rsidRPr="00877795">
        <w:rPr>
          <w:sz w:val="24"/>
          <w:szCs w:val="24"/>
        </w:rPr>
        <w:t xml:space="preserve"> dėl Sutarties nutraukimo patiriami tiesioginiai nuostoliai. Iš Sutarties nutraukimo kompensacijos (NK) iš karto galima išskaičiuoti tik tokį tiesioginių nuostolių dydį, dėl kurio dydžio </w:t>
      </w:r>
      <w:r w:rsidRPr="00DF6A16">
        <w:rPr>
          <w:sz w:val="24"/>
          <w:szCs w:val="24"/>
        </w:rPr>
        <w:t xml:space="preserve">Suteikiančioji institucija ir </w:t>
      </w:r>
      <w:r w:rsidRPr="00AC2BE4">
        <w:rPr>
          <w:sz w:val="24"/>
          <w:szCs w:val="24"/>
        </w:rPr>
        <w:t>Koncesininkas susitaria raštu per atitinkamą įspėjimo dėl Sutarties nutraukimo terminą, nustatytą Sutarties</w:t>
      </w:r>
      <w:r w:rsidRPr="00F7208C">
        <w:rPr>
          <w:sz w:val="24"/>
          <w:szCs w:val="24"/>
        </w:rPr>
        <w:t xml:space="preserve"> </w:t>
      </w:r>
      <w:r w:rsidRPr="00877795">
        <w:rPr>
          <w:sz w:val="24"/>
          <w:szCs w:val="24"/>
        </w:rPr>
        <w:fldChar w:fldCharType="begin"/>
      </w:r>
      <w:r w:rsidRPr="00CF2E94">
        <w:rPr>
          <w:sz w:val="24"/>
          <w:szCs w:val="24"/>
        </w:rPr>
        <w:instrText xml:space="preserve"> REF _Ref522705886 \r \h </w:instrText>
      </w:r>
      <w:r>
        <w:rPr>
          <w:sz w:val="24"/>
          <w:szCs w:val="24"/>
        </w:rPr>
        <w:instrText xml:space="preserve"> \* MERGEFORMAT </w:instrText>
      </w:r>
      <w:r w:rsidRPr="00877795">
        <w:rPr>
          <w:sz w:val="24"/>
          <w:szCs w:val="24"/>
        </w:rPr>
      </w:r>
      <w:r w:rsidRPr="00877795">
        <w:rPr>
          <w:sz w:val="24"/>
          <w:szCs w:val="24"/>
        </w:rPr>
        <w:fldChar w:fldCharType="separate"/>
      </w:r>
      <w:r w:rsidR="00962ECE">
        <w:rPr>
          <w:sz w:val="24"/>
          <w:szCs w:val="24"/>
        </w:rPr>
        <w:t>40.4</w:t>
      </w:r>
      <w:r w:rsidRPr="00877795">
        <w:rPr>
          <w:sz w:val="24"/>
          <w:szCs w:val="24"/>
        </w:rPr>
        <w:fldChar w:fldCharType="end"/>
      </w:r>
      <w:r w:rsidRPr="00EE279F">
        <w:rPr>
          <w:sz w:val="24"/>
          <w:szCs w:val="24"/>
        </w:rPr>
        <w:t xml:space="preserve"> punkte, ne vėliau kaip likus 20 (dvidešimt) dienų iki Sutarties nutraukimo. Jeigu per šį terminą dėl tiesioginių nuostolių dydžio susitarti nepavyksta, ne vėliau kaip per </w:t>
      </w:r>
      <w:r w:rsidRPr="00877795">
        <w:rPr>
          <w:sz w:val="24"/>
          <w:szCs w:val="24"/>
        </w:rPr>
        <w:t xml:space="preserve">10 (dešimt) dienų abipusiu sutarimu paskiriamas ekspertas tiesioginių nuostolių dydžiui nustatyti. Ekspertu gali būti skiriama tik nešališkas ir neturintis interesų konflikto kompetentingas subjektas. Eksperto </w:t>
      </w:r>
      <w:r w:rsidRPr="00877795">
        <w:rPr>
          <w:sz w:val="24"/>
          <w:szCs w:val="24"/>
        </w:rPr>
        <w:lastRenderedPageBreak/>
        <w:t xml:space="preserve">nustatyta tiesioginių nuostolių suma mažinama </w:t>
      </w:r>
      <w:r w:rsidRPr="00DF6A16">
        <w:rPr>
          <w:sz w:val="24"/>
          <w:szCs w:val="24"/>
        </w:rPr>
        <w:t>Sutarties nutraukimo kompensacija. Tuo atveju, jeigu ekspertas per nustatytą laiką nepaskiriam</w:t>
      </w:r>
      <w:r w:rsidRPr="00AC2BE4">
        <w:rPr>
          <w:sz w:val="24"/>
          <w:szCs w:val="24"/>
        </w:rPr>
        <w:t xml:space="preserve">as, Šalys kreipiasi į Sutarties </w:t>
      </w:r>
      <w:r w:rsidRPr="00877795">
        <w:rPr>
          <w:sz w:val="24"/>
          <w:szCs w:val="24"/>
        </w:rPr>
        <w:fldChar w:fldCharType="begin"/>
      </w:r>
      <w:r w:rsidRPr="00CF2E94">
        <w:rPr>
          <w:sz w:val="24"/>
          <w:szCs w:val="24"/>
        </w:rPr>
        <w:instrText xml:space="preserve"> REF _Ref284491700 \r \h </w:instrText>
      </w:r>
      <w:r>
        <w:rPr>
          <w:sz w:val="24"/>
          <w:szCs w:val="24"/>
        </w:rPr>
        <w:instrText xml:space="preserve"> \* MERGEFORMAT </w:instrText>
      </w:r>
      <w:r w:rsidRPr="00877795">
        <w:rPr>
          <w:sz w:val="24"/>
          <w:szCs w:val="24"/>
        </w:rPr>
      </w:r>
      <w:r w:rsidRPr="00877795">
        <w:rPr>
          <w:sz w:val="24"/>
          <w:szCs w:val="24"/>
        </w:rPr>
        <w:fldChar w:fldCharType="separate"/>
      </w:r>
      <w:r w:rsidR="00962ECE">
        <w:rPr>
          <w:sz w:val="24"/>
          <w:szCs w:val="24"/>
        </w:rPr>
        <w:t>55</w:t>
      </w:r>
      <w:r w:rsidRPr="00877795">
        <w:rPr>
          <w:sz w:val="24"/>
          <w:szCs w:val="24"/>
        </w:rPr>
        <w:fldChar w:fldCharType="end"/>
      </w:r>
      <w:r w:rsidRPr="00EE279F">
        <w:rPr>
          <w:sz w:val="24"/>
          <w:szCs w:val="24"/>
        </w:rPr>
        <w:t xml:space="preserve"> punkte nurodytą ginčų sprendimo instituciją. </w:t>
      </w:r>
      <w:r w:rsidRPr="00877795">
        <w:rPr>
          <w:sz w:val="24"/>
          <w:szCs w:val="24"/>
        </w:rPr>
        <w:t>Tokiu atveju išmokamos Sutarties nutraukimo kompensacijos dydis gali būti mažinamas tik tokiais tiesioginiais nuostoliais,</w:t>
      </w:r>
      <w:r w:rsidRPr="00DF6A16">
        <w:rPr>
          <w:sz w:val="24"/>
          <w:szCs w:val="24"/>
        </w:rPr>
        <w:t xml:space="preserve"> kurių dydžio Šalys neginčija. Ginčytina tiesioginių nuostolių sumos dalis iki ginčo išsprendimo pervedama į depozitinę sąskaitą, už kurioje esančią sumą depozitinės sąskaitos laikytojas </w:t>
      </w:r>
      <w:r w:rsidRPr="00AC2BE4">
        <w:rPr>
          <w:sz w:val="24"/>
          <w:szCs w:val="24"/>
        </w:rPr>
        <w:t>moka palūkanas, kurios atitenka tai Šaliai (paskirstomos toms Šalims), kuriai (kurioms) galutiniu teismo sprendimu priteisiama ginčytina suma.</w:t>
      </w:r>
    </w:p>
    <w:p w14:paraId="3E9A6801" w14:textId="77777777" w:rsidR="00047550" w:rsidRPr="00877795" w:rsidRDefault="00047550" w:rsidP="00047550">
      <w:pPr>
        <w:pStyle w:val="paragrafai"/>
        <w:rPr>
          <w:sz w:val="24"/>
          <w:szCs w:val="24"/>
        </w:rPr>
      </w:pPr>
      <w:r w:rsidRPr="00AC2BE4">
        <w:rPr>
          <w:iCs/>
          <w:sz w:val="24"/>
          <w:szCs w:val="24"/>
        </w:rPr>
        <w:t xml:space="preserve">Tikslias sumas pagal šį punktą apskaičiuoja </w:t>
      </w:r>
      <w:r w:rsidRPr="00F7208C">
        <w:rPr>
          <w:iCs/>
          <w:sz w:val="24"/>
          <w:szCs w:val="24"/>
        </w:rPr>
        <w:fldChar w:fldCharType="begin"/>
      </w:r>
      <w:r w:rsidRPr="00CF2E94">
        <w:rPr>
          <w:iCs/>
          <w:sz w:val="24"/>
          <w:szCs w:val="24"/>
        </w:rPr>
        <w:instrText xml:space="preserve"> REF _Ref286319572 \r \h </w:instrText>
      </w:r>
      <w:r>
        <w:rPr>
          <w:iCs/>
          <w:sz w:val="24"/>
          <w:szCs w:val="24"/>
        </w:rPr>
        <w:instrText xml:space="preserve"> \* MERGEFORMAT </w:instrText>
      </w:r>
      <w:r w:rsidRPr="00F7208C">
        <w:rPr>
          <w:iCs/>
          <w:sz w:val="24"/>
          <w:szCs w:val="24"/>
        </w:rPr>
      </w:r>
      <w:r w:rsidRPr="00F7208C">
        <w:rPr>
          <w:iCs/>
          <w:sz w:val="24"/>
          <w:szCs w:val="24"/>
        </w:rPr>
        <w:fldChar w:fldCharType="separate"/>
      </w:r>
      <w:r w:rsidR="00962ECE">
        <w:rPr>
          <w:iCs/>
          <w:sz w:val="24"/>
          <w:szCs w:val="24"/>
        </w:rPr>
        <w:t>53</w:t>
      </w:r>
      <w:r w:rsidRPr="00F7208C">
        <w:rPr>
          <w:iCs/>
          <w:sz w:val="24"/>
          <w:szCs w:val="24"/>
        </w:rPr>
        <w:fldChar w:fldCharType="end"/>
      </w:r>
      <w:r w:rsidRPr="00EE279F">
        <w:rPr>
          <w:iCs/>
          <w:sz w:val="24"/>
          <w:szCs w:val="24"/>
        </w:rPr>
        <w:t xml:space="preserve"> punkte numatyta komisija, remdamasi Koncesininko</w:t>
      </w:r>
      <w:r w:rsidRPr="00877795">
        <w:rPr>
          <w:iCs/>
          <w:sz w:val="24"/>
          <w:szCs w:val="24"/>
        </w:rPr>
        <w:t xml:space="preserve"> ir Suteikiančiosios institucijos</w:t>
      </w:r>
      <w:r w:rsidRPr="00DF6A16">
        <w:rPr>
          <w:iCs/>
          <w:sz w:val="24"/>
          <w:szCs w:val="24"/>
        </w:rPr>
        <w:t xml:space="preserve"> pateiktais atitinkamas sumas pagal </w:t>
      </w:r>
      <w:r w:rsidRPr="00F7208C">
        <w:rPr>
          <w:iCs/>
          <w:sz w:val="24"/>
          <w:szCs w:val="24"/>
        </w:rPr>
        <w:fldChar w:fldCharType="begin"/>
      </w:r>
      <w:r w:rsidRPr="00CF2E94">
        <w:rPr>
          <w:iCs/>
          <w:sz w:val="24"/>
          <w:szCs w:val="24"/>
        </w:rPr>
        <w:instrText xml:space="preserve"> REF _Ref309218658 \r \h </w:instrText>
      </w:r>
      <w:r>
        <w:rPr>
          <w:iCs/>
          <w:sz w:val="24"/>
          <w:szCs w:val="24"/>
        </w:rPr>
        <w:instrText xml:space="preserve"> \* MERGEFORMAT </w:instrText>
      </w:r>
      <w:r w:rsidRPr="00F7208C">
        <w:rPr>
          <w:iCs/>
          <w:sz w:val="24"/>
          <w:szCs w:val="24"/>
        </w:rPr>
      </w:r>
      <w:r w:rsidRPr="00F7208C">
        <w:rPr>
          <w:iCs/>
          <w:sz w:val="24"/>
          <w:szCs w:val="24"/>
        </w:rPr>
        <w:fldChar w:fldCharType="separate"/>
      </w:r>
      <w:r w:rsidR="00962ECE">
        <w:rPr>
          <w:iCs/>
          <w:sz w:val="24"/>
          <w:szCs w:val="24"/>
        </w:rPr>
        <w:t>44.1</w:t>
      </w:r>
      <w:r w:rsidRPr="00F7208C">
        <w:rPr>
          <w:iCs/>
          <w:sz w:val="24"/>
          <w:szCs w:val="24"/>
        </w:rPr>
        <w:fldChar w:fldCharType="end"/>
      </w:r>
      <w:r w:rsidRPr="00EE279F">
        <w:rPr>
          <w:iCs/>
          <w:sz w:val="24"/>
          <w:szCs w:val="24"/>
        </w:rPr>
        <w:t xml:space="preserve"> punktą pagrindžiančiais dokumentais, </w:t>
      </w:r>
      <w:r w:rsidRPr="00877795">
        <w:rPr>
          <w:iCs/>
          <w:sz w:val="24"/>
          <w:szCs w:val="24"/>
        </w:rPr>
        <w:t>Koncesininko finansinės atskaitomybės dokumentais, turto vertintojų ar audito ataskaitomis, įgaliotų institucij</w:t>
      </w:r>
      <w:r w:rsidRPr="00DF6A16">
        <w:rPr>
          <w:iCs/>
          <w:sz w:val="24"/>
          <w:szCs w:val="24"/>
        </w:rPr>
        <w:t xml:space="preserve">ų atliktų patikrinimų rezultatais ar nepriklausomų ekspertų išvadomis. Tuo atveju, jeigu </w:t>
      </w:r>
      <w:r w:rsidRPr="00AC2BE4">
        <w:rPr>
          <w:iCs/>
          <w:sz w:val="24"/>
          <w:szCs w:val="24"/>
        </w:rPr>
        <w:t xml:space="preserve">Koncesininko finansinės atskaitomybės dokumentai nėra audituoti tikslių sumų pagal Sutarties </w:t>
      </w:r>
      <w:r w:rsidRPr="00877795">
        <w:rPr>
          <w:iCs/>
          <w:sz w:val="24"/>
          <w:szCs w:val="24"/>
        </w:rPr>
        <w:fldChar w:fldCharType="begin"/>
      </w:r>
      <w:r w:rsidRPr="00CF2E94">
        <w:rPr>
          <w:iCs/>
          <w:sz w:val="24"/>
          <w:szCs w:val="24"/>
        </w:rPr>
        <w:instrText xml:space="preserve"> REF _Ref522707869 \r \h </w:instrText>
      </w:r>
      <w:r>
        <w:rPr>
          <w:iCs/>
          <w:sz w:val="24"/>
          <w:szCs w:val="24"/>
        </w:rPr>
        <w:instrText xml:space="preserve"> \* MERGEFORMAT </w:instrText>
      </w:r>
      <w:r w:rsidRPr="00877795">
        <w:rPr>
          <w:iCs/>
          <w:sz w:val="24"/>
          <w:szCs w:val="24"/>
        </w:rPr>
      </w:r>
      <w:r w:rsidRPr="00877795">
        <w:rPr>
          <w:iCs/>
          <w:sz w:val="24"/>
          <w:szCs w:val="24"/>
        </w:rPr>
        <w:fldChar w:fldCharType="separate"/>
      </w:r>
      <w:r w:rsidR="00962ECE">
        <w:rPr>
          <w:iCs/>
          <w:sz w:val="24"/>
          <w:szCs w:val="24"/>
        </w:rPr>
        <w:t>44</w:t>
      </w:r>
      <w:r w:rsidRPr="00877795">
        <w:rPr>
          <w:iCs/>
          <w:sz w:val="24"/>
          <w:szCs w:val="24"/>
        </w:rPr>
        <w:fldChar w:fldCharType="end"/>
      </w:r>
      <w:r w:rsidRPr="00EE279F">
        <w:rPr>
          <w:iCs/>
          <w:sz w:val="24"/>
          <w:szCs w:val="24"/>
        </w:rPr>
        <w:t xml:space="preserve"> punktą apskaičiavimo metu, Investuotojas a</w:t>
      </w:r>
      <w:r w:rsidRPr="00877795">
        <w:rPr>
          <w:iCs/>
          <w:sz w:val="24"/>
          <w:szCs w:val="24"/>
        </w:rPr>
        <w:t xml:space="preserve">rba Koncesininkas privalo savo sąskaita pasamdyti auditorių finansinės atskaitomybės dokumentų auditui atlikti ir pateikti audito išvadas bei audituotus finansinės atskaitomybės dokumentus Sutarties </w:t>
      </w:r>
      <w:r w:rsidRPr="00877795">
        <w:rPr>
          <w:iCs/>
          <w:sz w:val="24"/>
          <w:szCs w:val="24"/>
        </w:rPr>
        <w:fldChar w:fldCharType="begin"/>
      </w:r>
      <w:r w:rsidRPr="00CF2E94">
        <w:rPr>
          <w:iCs/>
          <w:sz w:val="24"/>
          <w:szCs w:val="24"/>
        </w:rPr>
        <w:instrText xml:space="preserve"> REF _Ref286319572 \r \h </w:instrText>
      </w:r>
      <w:r>
        <w:rPr>
          <w:iCs/>
          <w:sz w:val="24"/>
          <w:szCs w:val="24"/>
        </w:rPr>
        <w:instrText xml:space="preserve"> \* MERGEFORMAT </w:instrText>
      </w:r>
      <w:r w:rsidRPr="00877795">
        <w:rPr>
          <w:iCs/>
          <w:sz w:val="24"/>
          <w:szCs w:val="24"/>
        </w:rPr>
      </w:r>
      <w:r w:rsidRPr="00877795">
        <w:rPr>
          <w:iCs/>
          <w:sz w:val="24"/>
          <w:szCs w:val="24"/>
        </w:rPr>
        <w:fldChar w:fldCharType="separate"/>
      </w:r>
      <w:r w:rsidR="00962ECE">
        <w:rPr>
          <w:iCs/>
          <w:sz w:val="24"/>
          <w:szCs w:val="24"/>
        </w:rPr>
        <w:t>53</w:t>
      </w:r>
      <w:r w:rsidRPr="00877795">
        <w:rPr>
          <w:iCs/>
          <w:sz w:val="24"/>
          <w:szCs w:val="24"/>
        </w:rPr>
        <w:fldChar w:fldCharType="end"/>
      </w:r>
      <w:r w:rsidRPr="00EE279F">
        <w:rPr>
          <w:iCs/>
          <w:sz w:val="24"/>
          <w:szCs w:val="24"/>
        </w:rPr>
        <w:t xml:space="preserve"> punkte numatytai komisijai. Bet kuri Šalis nesutinkanti su minėtos komisijos apskaičiavimu turi teisę kreiptis į Sutarties </w:t>
      </w:r>
      <w:r w:rsidRPr="00877795">
        <w:rPr>
          <w:iCs/>
          <w:sz w:val="24"/>
          <w:szCs w:val="24"/>
        </w:rPr>
        <w:fldChar w:fldCharType="begin"/>
      </w:r>
      <w:r w:rsidRPr="00CF2E94">
        <w:rPr>
          <w:iCs/>
          <w:sz w:val="24"/>
          <w:szCs w:val="24"/>
        </w:rPr>
        <w:instrText xml:space="preserve"> REF _Ref284491700 \r \h </w:instrText>
      </w:r>
      <w:r>
        <w:rPr>
          <w:iCs/>
          <w:sz w:val="24"/>
          <w:szCs w:val="24"/>
        </w:rPr>
        <w:instrText xml:space="preserve"> \* MERGEFORMAT </w:instrText>
      </w:r>
      <w:r w:rsidRPr="00877795">
        <w:rPr>
          <w:iCs/>
          <w:sz w:val="24"/>
          <w:szCs w:val="24"/>
        </w:rPr>
      </w:r>
      <w:r w:rsidRPr="00877795">
        <w:rPr>
          <w:iCs/>
          <w:sz w:val="24"/>
          <w:szCs w:val="24"/>
        </w:rPr>
        <w:fldChar w:fldCharType="separate"/>
      </w:r>
      <w:r w:rsidR="00962ECE">
        <w:rPr>
          <w:iCs/>
          <w:sz w:val="24"/>
          <w:szCs w:val="24"/>
        </w:rPr>
        <w:t>55</w:t>
      </w:r>
      <w:r w:rsidRPr="00877795">
        <w:rPr>
          <w:iCs/>
          <w:sz w:val="24"/>
          <w:szCs w:val="24"/>
        </w:rPr>
        <w:fldChar w:fldCharType="end"/>
      </w:r>
      <w:r w:rsidRPr="00EE279F">
        <w:rPr>
          <w:iCs/>
          <w:sz w:val="24"/>
          <w:szCs w:val="24"/>
        </w:rPr>
        <w:t xml:space="preserve"> punkte nurodytą ginčų sprendimo instituciją.</w:t>
      </w:r>
    </w:p>
    <w:p w14:paraId="4494D59D" w14:textId="77777777" w:rsidR="00047550" w:rsidRPr="006E1592" w:rsidRDefault="00047550" w:rsidP="00047550">
      <w:pPr>
        <w:pStyle w:val="paragrafai"/>
        <w:rPr>
          <w:sz w:val="24"/>
          <w:szCs w:val="24"/>
        </w:rPr>
      </w:pPr>
      <w:r>
        <w:rPr>
          <w:iCs/>
          <w:sz w:val="24"/>
          <w:szCs w:val="24"/>
        </w:rPr>
        <w:t xml:space="preserve">Pagal šiame 44 punkte nustatytą tvarką apskaičiuota kompensacijos suma yra galutinė ir jokie kiti, ir (ar) didesni Investuotojo ir Koncesininko netekimai </w:t>
      </w:r>
      <w:r w:rsidRPr="00DF6A16">
        <w:rPr>
          <w:iCs/>
          <w:sz w:val="24"/>
          <w:szCs w:val="24"/>
        </w:rPr>
        <w:t>(jeigu jų būtų ar</w:t>
      </w:r>
      <w:r w:rsidRPr="00AC2BE4">
        <w:rPr>
          <w:iCs/>
          <w:sz w:val="24"/>
          <w:szCs w:val="24"/>
        </w:rPr>
        <w:t xml:space="preserve"> atsirastų) neatlyginami ir jų visų Investuotojas ir Koncesininkas Sutartimi atsisako.</w:t>
      </w:r>
    </w:p>
    <w:p w14:paraId="1CD3CD6A" w14:textId="77777777" w:rsidR="00047550" w:rsidRPr="006E1592" w:rsidRDefault="00047550" w:rsidP="00047550">
      <w:pPr>
        <w:pStyle w:val="paragrafai"/>
        <w:rPr>
          <w:sz w:val="24"/>
          <w:szCs w:val="24"/>
        </w:rPr>
      </w:pPr>
      <w:r w:rsidRPr="006E1592">
        <w:rPr>
          <w:sz w:val="24"/>
          <w:szCs w:val="24"/>
        </w:rPr>
        <w:t xml:space="preserve">Aiškumo dėlei 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_Ref309218658 \r \h </w:instrText>
      </w:r>
      <w:r>
        <w:rPr>
          <w:sz w:val="24"/>
          <w:szCs w:val="24"/>
        </w:rPr>
      </w:r>
      <w:r>
        <w:rPr>
          <w:sz w:val="24"/>
          <w:szCs w:val="24"/>
        </w:rPr>
        <w:fldChar w:fldCharType="separate"/>
      </w:r>
      <w:r w:rsidR="00962ECE">
        <w:rPr>
          <w:sz w:val="24"/>
          <w:szCs w:val="24"/>
        </w:rPr>
        <w:t>44.1</w:t>
      </w:r>
      <w:r>
        <w:rPr>
          <w:sz w:val="24"/>
          <w:szCs w:val="24"/>
        </w:rPr>
        <w:fldChar w:fldCharType="end"/>
      </w:r>
      <w:r w:rsidRPr="006E1592">
        <w:rPr>
          <w:sz w:val="24"/>
          <w:szCs w:val="24"/>
        </w:rPr>
        <w:t xml:space="preserve"> punkte nurodytą kompensavimo formulę. Turto būklės trūkumų nustatymo ir jų ištaisymo arba atlyginimo </w:t>
      </w:r>
      <w:r>
        <w:rPr>
          <w:sz w:val="24"/>
          <w:szCs w:val="24"/>
        </w:rPr>
        <w:t>Suteikiančiajai institucijai</w:t>
      </w:r>
      <w:r w:rsidRPr="006E1592">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962ECE">
        <w:rPr>
          <w:sz w:val="24"/>
          <w:szCs w:val="24"/>
        </w:rPr>
        <w:t>10</w:t>
      </w:r>
      <w:r>
        <w:rPr>
          <w:sz w:val="24"/>
          <w:szCs w:val="24"/>
        </w:rPr>
        <w:fldChar w:fldCharType="end"/>
      </w:r>
      <w:r w:rsidRPr="006E1592">
        <w:rPr>
          <w:sz w:val="24"/>
          <w:szCs w:val="24"/>
        </w:rPr>
        <w:t xml:space="preserve"> punkte. </w:t>
      </w:r>
    </w:p>
    <w:p w14:paraId="047C2C22" w14:textId="77777777" w:rsidR="00047550" w:rsidRPr="00B85F8A" w:rsidRDefault="00047550" w:rsidP="00047550">
      <w:pPr>
        <w:pStyle w:val="Heading2"/>
        <w:rPr>
          <w:sz w:val="24"/>
          <w:szCs w:val="24"/>
        </w:rPr>
      </w:pPr>
      <w:bookmarkStart w:id="743" w:name="_Toc309205575"/>
      <w:bookmarkStart w:id="744" w:name="_Ref309218673"/>
      <w:bookmarkStart w:id="745" w:name="_Ref391894762"/>
      <w:bookmarkStart w:id="746" w:name="_Ref407707770"/>
      <w:bookmarkStart w:id="747" w:name="_Ref9844337"/>
      <w:bookmarkStart w:id="748" w:name="_Ref9844407"/>
      <w:bookmarkStart w:id="749" w:name="_Ref54841787"/>
      <w:bookmarkStart w:id="750" w:name="_Ref55481217"/>
      <w:bookmarkStart w:id="751" w:name="_Toc55482045"/>
      <w:r w:rsidRPr="00B85F8A">
        <w:rPr>
          <w:sz w:val="24"/>
          <w:szCs w:val="24"/>
        </w:rPr>
        <w:t>Kompensacija Sutartį nutraukus dėl nuo Suteikiančiosios institucijos priklausančių aplinkybių</w:t>
      </w:r>
      <w:bookmarkEnd w:id="743"/>
      <w:bookmarkEnd w:id="744"/>
      <w:bookmarkEnd w:id="745"/>
      <w:bookmarkEnd w:id="746"/>
      <w:bookmarkEnd w:id="747"/>
      <w:bookmarkEnd w:id="748"/>
      <w:bookmarkEnd w:id="749"/>
      <w:bookmarkEnd w:id="750"/>
      <w:bookmarkEnd w:id="751"/>
    </w:p>
    <w:p w14:paraId="2AB5D8EA" w14:textId="77777777" w:rsidR="00047550" w:rsidRPr="001C07AD" w:rsidRDefault="00047550" w:rsidP="00047550">
      <w:pPr>
        <w:pStyle w:val="paragrafai"/>
        <w:rPr>
          <w:sz w:val="24"/>
          <w:szCs w:val="24"/>
        </w:rPr>
      </w:pPr>
      <w:bookmarkStart w:id="752" w:name="_Ref309218684"/>
      <w:r w:rsidRPr="00B85F8A">
        <w:rPr>
          <w:sz w:val="24"/>
          <w:szCs w:val="24"/>
        </w:rPr>
        <w:t xml:space="preserve">Jeigu Sutartis nutraukiama Sutarties </w:t>
      </w:r>
      <w:r w:rsidRPr="00877795">
        <w:rPr>
          <w:sz w:val="24"/>
          <w:szCs w:val="24"/>
        </w:rPr>
        <w:fldChar w:fldCharType="begin"/>
      </w:r>
      <w:r w:rsidRPr="00CF2E94">
        <w:rPr>
          <w:sz w:val="24"/>
          <w:szCs w:val="24"/>
        </w:rPr>
        <w:instrText xml:space="preserve"> REF _Ref309246712 \r \h  \* MERGEFORMAT </w:instrText>
      </w:r>
      <w:r w:rsidRPr="00877795">
        <w:rPr>
          <w:sz w:val="24"/>
          <w:szCs w:val="24"/>
        </w:rPr>
      </w:r>
      <w:r w:rsidRPr="00877795">
        <w:rPr>
          <w:sz w:val="24"/>
          <w:szCs w:val="24"/>
        </w:rPr>
        <w:fldChar w:fldCharType="separate"/>
      </w:r>
      <w:r w:rsidR="00962ECE">
        <w:rPr>
          <w:sz w:val="24"/>
          <w:szCs w:val="24"/>
        </w:rPr>
        <w:t>41</w:t>
      </w:r>
      <w:r w:rsidRPr="00877795">
        <w:rPr>
          <w:sz w:val="24"/>
          <w:szCs w:val="24"/>
        </w:rPr>
        <w:fldChar w:fldCharType="end"/>
      </w:r>
      <w:r w:rsidRPr="00EE279F">
        <w:rPr>
          <w:sz w:val="24"/>
          <w:szCs w:val="24"/>
        </w:rPr>
        <w:t xml:space="preserve"> punkte numatytu pagrindu dėl </w:t>
      </w:r>
      <w:r w:rsidRPr="00877795">
        <w:rPr>
          <w:sz w:val="24"/>
          <w:szCs w:val="24"/>
        </w:rPr>
        <w:t>Suteikiančiosios institucijos</w:t>
      </w:r>
      <w:r w:rsidRPr="00DF6A16">
        <w:rPr>
          <w:color w:val="00B050"/>
          <w:sz w:val="24"/>
          <w:szCs w:val="24"/>
        </w:rPr>
        <w:t xml:space="preserve"> </w:t>
      </w:r>
      <w:r w:rsidRPr="00DF6A16">
        <w:rPr>
          <w:sz w:val="24"/>
          <w:szCs w:val="24"/>
        </w:rPr>
        <w:t xml:space="preserve">kaltės, </w:t>
      </w:r>
      <w:r w:rsidRPr="00AC2BE4">
        <w:rPr>
          <w:sz w:val="24"/>
          <w:szCs w:val="24"/>
        </w:rPr>
        <w:t>Koncesininkui sumokama kompensacija, apskaičiuojama pagal tokią formulę:</w:t>
      </w:r>
      <w:bookmarkEnd w:id="752"/>
    </w:p>
    <w:p w14:paraId="1D4F4434" w14:textId="77777777" w:rsidR="00047550" w:rsidRPr="001A1BF3" w:rsidRDefault="00047550" w:rsidP="00047550">
      <w:pPr>
        <w:spacing w:after="120" w:line="276" w:lineRule="auto"/>
        <w:ind w:firstLine="493"/>
        <w:jc w:val="both"/>
        <w:rPr>
          <w:i/>
          <w:szCs w:val="24"/>
        </w:rPr>
      </w:pPr>
      <w:r w:rsidRPr="00B85F8A">
        <w:rPr>
          <w:i/>
          <w:szCs w:val="24"/>
        </w:rPr>
        <w:t xml:space="preserve">[taikoma tik projektams, kuriuose numatyta </w:t>
      </w:r>
      <w:r w:rsidRPr="00156CBF">
        <w:rPr>
          <w:i/>
          <w:color w:val="0000FF"/>
          <w:szCs w:val="24"/>
        </w:rPr>
        <w:t>nauja statyba</w:t>
      </w:r>
      <w:r w:rsidRPr="001A1BF3">
        <w:rPr>
          <w:i/>
          <w:szCs w:val="24"/>
        </w:rPr>
        <w:t xml:space="preserve">. </w:t>
      </w:r>
      <w:r w:rsidRPr="001A1BF3">
        <w:rPr>
          <w:i/>
          <w:color w:val="0000FF"/>
          <w:szCs w:val="24"/>
        </w:rPr>
        <w:t xml:space="preserve">Kiekvienu atveju </w:t>
      </w:r>
      <w:r w:rsidRPr="001A1BF3">
        <w:rPr>
          <w:i/>
          <w:szCs w:val="24"/>
        </w:rPr>
        <w:t>turi būti įvertintas formulės kintamųjų aktualumas ir formulė adaptuojama konkrečiam projektui]</w:t>
      </w:r>
    </w:p>
    <w:p w14:paraId="04F84567" w14:textId="77777777" w:rsidR="00047550" w:rsidRPr="00CF2E94" w:rsidRDefault="00047550" w:rsidP="00047550">
      <w:pPr>
        <w:spacing w:after="120" w:line="276" w:lineRule="auto"/>
        <w:ind w:firstLine="493"/>
        <w:rPr>
          <w:szCs w:val="24"/>
        </w:rPr>
      </w:pPr>
      <w:r w:rsidRPr="004C7337">
        <w:rPr>
          <w:b/>
          <w:szCs w:val="24"/>
        </w:rPr>
        <w:t>NK =</w:t>
      </w:r>
      <w:r w:rsidRPr="00A62796">
        <w:rPr>
          <w:b/>
          <w:szCs w:val="24"/>
        </w:rPr>
        <w:t xml:space="preserve"> </w:t>
      </w:r>
      <w:r w:rsidRPr="00DD5099">
        <w:rPr>
          <w:b/>
          <w:szCs w:val="24"/>
        </w:rPr>
        <w:t xml:space="preserve">TV </w:t>
      </w:r>
      <w:r w:rsidRPr="001A7264">
        <w:rPr>
          <w:b/>
          <w:szCs w:val="24"/>
        </w:rPr>
        <w:t>+</w:t>
      </w:r>
      <w:r w:rsidRPr="006B4529">
        <w:rPr>
          <w:b/>
          <w:szCs w:val="24"/>
        </w:rPr>
        <w:t xml:space="preserve"> FG </w:t>
      </w:r>
      <w:r w:rsidRPr="00FD7E4C">
        <w:rPr>
          <w:b/>
          <w:szCs w:val="24"/>
        </w:rPr>
        <w:t xml:space="preserve">+ </w:t>
      </w:r>
      <w:r w:rsidRPr="00210B7F">
        <w:rPr>
          <w:b/>
          <w:szCs w:val="24"/>
        </w:rPr>
        <w:t xml:space="preserve">I – </w:t>
      </w:r>
      <w:r w:rsidRPr="00E510BA">
        <w:rPr>
          <w:b/>
          <w:szCs w:val="24"/>
        </w:rPr>
        <w:t xml:space="preserve">D </w:t>
      </w:r>
      <w:r w:rsidRPr="00BF347E">
        <w:rPr>
          <w:b/>
          <w:szCs w:val="24"/>
        </w:rPr>
        <w:t xml:space="preserve">- </w:t>
      </w:r>
      <w:r w:rsidRPr="00CF2E94">
        <w:rPr>
          <w:b/>
          <w:szCs w:val="24"/>
        </w:rPr>
        <w:t>B</w:t>
      </w:r>
      <w:r w:rsidRPr="00CF2E94">
        <w:rPr>
          <w:szCs w:val="24"/>
        </w:rPr>
        <w:t>, kur:</w:t>
      </w:r>
    </w:p>
    <w:p w14:paraId="438B30F9" w14:textId="77777777" w:rsidR="00047550" w:rsidRPr="00CF2E94" w:rsidRDefault="00047550" w:rsidP="00047550">
      <w:pPr>
        <w:pStyle w:val="paragrafai"/>
        <w:numPr>
          <w:ilvl w:val="0"/>
          <w:numId w:val="0"/>
        </w:numPr>
        <w:ind w:left="493"/>
        <w:rPr>
          <w:sz w:val="24"/>
          <w:szCs w:val="24"/>
        </w:rPr>
      </w:pPr>
      <w:r w:rsidRPr="00CF2E94">
        <w:rPr>
          <w:b/>
          <w:sz w:val="24"/>
          <w:szCs w:val="24"/>
        </w:rPr>
        <w:t>NK</w:t>
      </w:r>
      <w:r w:rsidRPr="00CF2E94">
        <w:rPr>
          <w:sz w:val="24"/>
          <w:szCs w:val="24"/>
        </w:rPr>
        <w:t xml:space="preserve"> – Sutarties nutraukimo kompensacija, kuri negali būti didesnė negu Suteikiančiajai institucijai grąžinamo Perduoto [</w:t>
      </w:r>
      <w:r w:rsidRPr="00CF2E94">
        <w:rPr>
          <w:i/>
          <w:color w:val="2E74B5"/>
          <w:sz w:val="24"/>
          <w:szCs w:val="24"/>
        </w:rPr>
        <w:t>jei taikoma</w:t>
      </w:r>
      <w:r w:rsidRPr="00CF2E94">
        <w:rPr>
          <w:sz w:val="24"/>
          <w:szCs w:val="24"/>
        </w:rPr>
        <w:t xml:space="preserve"> </w:t>
      </w:r>
      <w:r w:rsidRPr="00CF2E94">
        <w:rPr>
          <w:color w:val="00B050"/>
          <w:sz w:val="24"/>
          <w:szCs w:val="24"/>
        </w:rPr>
        <w:t>ir Naujo</w:t>
      </w:r>
      <w:r w:rsidRPr="00CF2E94">
        <w:rPr>
          <w:sz w:val="24"/>
          <w:szCs w:val="24"/>
        </w:rPr>
        <w:t>] turto vertė jo grąžinimo dieną, nustatoma nepriklausomo turto vertintojo vadovaujantis Lietuvos Respublikos teisės aktais:</w:t>
      </w:r>
    </w:p>
    <w:p w14:paraId="4DE28EE8" w14:textId="77777777" w:rsidR="00047550" w:rsidRPr="00CF2E94" w:rsidRDefault="00047550" w:rsidP="00047550">
      <w:pPr>
        <w:pStyle w:val="paragrafesraas"/>
        <w:numPr>
          <w:ilvl w:val="0"/>
          <w:numId w:val="0"/>
        </w:numPr>
        <w:ind w:left="493"/>
        <w:rPr>
          <w:sz w:val="24"/>
          <w:szCs w:val="24"/>
        </w:rPr>
      </w:pPr>
      <w:r w:rsidRPr="00CF2E94">
        <w:rPr>
          <w:b/>
          <w:sz w:val="24"/>
          <w:szCs w:val="24"/>
        </w:rPr>
        <w:t>TV</w:t>
      </w:r>
      <w:r w:rsidRPr="00CF2E94">
        <w:rPr>
          <w:sz w:val="24"/>
          <w:szCs w:val="24"/>
        </w:rPr>
        <w:t xml:space="preserve"> – Perduoto [</w:t>
      </w:r>
      <w:r w:rsidRPr="00CF2E94">
        <w:rPr>
          <w:i/>
          <w:color w:val="2E74B5"/>
          <w:sz w:val="24"/>
          <w:szCs w:val="24"/>
        </w:rPr>
        <w:t>jei taikoma</w:t>
      </w:r>
      <w:r w:rsidRPr="00CF2E94">
        <w:rPr>
          <w:sz w:val="24"/>
          <w:szCs w:val="24"/>
        </w:rPr>
        <w:t xml:space="preserve"> </w:t>
      </w:r>
      <w:r w:rsidRPr="00CF2E94">
        <w:rPr>
          <w:color w:val="00B050"/>
          <w:sz w:val="24"/>
          <w:szCs w:val="24"/>
        </w:rPr>
        <w:t>ir Naujo</w:t>
      </w:r>
      <w:r w:rsidRPr="00CF2E94">
        <w:rPr>
          <w:sz w:val="24"/>
          <w:szCs w:val="24"/>
        </w:rPr>
        <w:t>] turto vertė;</w:t>
      </w:r>
    </w:p>
    <w:p w14:paraId="07913AF1" w14:textId="77777777" w:rsidR="00047550" w:rsidRPr="00CF2E94" w:rsidRDefault="00047550" w:rsidP="00047550">
      <w:pPr>
        <w:pStyle w:val="paragrafesraas"/>
        <w:numPr>
          <w:ilvl w:val="0"/>
          <w:numId w:val="0"/>
        </w:numPr>
        <w:ind w:left="493"/>
        <w:rPr>
          <w:sz w:val="24"/>
          <w:szCs w:val="24"/>
        </w:rPr>
      </w:pPr>
      <w:r w:rsidRPr="00CF2E94">
        <w:rPr>
          <w:b/>
          <w:sz w:val="24"/>
          <w:szCs w:val="24"/>
        </w:rPr>
        <w:t>FG</w:t>
      </w:r>
      <w:r w:rsidRPr="00CF2E94">
        <w:rPr>
          <w:sz w:val="24"/>
          <w:szCs w:val="24"/>
        </w:rPr>
        <w:t xml:space="preserve"> – Finansuotojo Koncesininkui suteikto ir įsipareigojimams pagal Sutartį panaudoto </w:t>
      </w:r>
      <w:r>
        <w:rPr>
          <w:sz w:val="24"/>
          <w:szCs w:val="24"/>
        </w:rPr>
        <w:t>finansavimo grąžinimo S</w:t>
      </w:r>
      <w:r w:rsidRPr="00CF2E94">
        <w:rPr>
          <w:sz w:val="24"/>
          <w:szCs w:val="24"/>
        </w:rPr>
        <w:t xml:space="preserve">ąnaudos (įskaitant, bet neapsiribojant, susijusius mokesčius, </w:t>
      </w:r>
      <w:r w:rsidRPr="00CF2E94">
        <w:rPr>
          <w:sz w:val="24"/>
          <w:szCs w:val="24"/>
        </w:rPr>
        <w:lastRenderedPageBreak/>
        <w:t>palūkanas ir f</w:t>
      </w:r>
      <w:r>
        <w:rPr>
          <w:sz w:val="24"/>
          <w:szCs w:val="24"/>
        </w:rPr>
        <w:t>inansavimo sutarčių nutraukimo S</w:t>
      </w:r>
      <w:r w:rsidRPr="00CF2E94">
        <w:rPr>
          <w:sz w:val="24"/>
          <w:szCs w:val="24"/>
        </w:rPr>
        <w:t xml:space="preserve">ąnaudas), neviršijančios įprastų </w:t>
      </w:r>
      <w:r>
        <w:rPr>
          <w:sz w:val="24"/>
          <w:szCs w:val="24"/>
        </w:rPr>
        <w:t>rinkoje S</w:t>
      </w:r>
      <w:r w:rsidRPr="00CF2E94">
        <w:rPr>
          <w:sz w:val="24"/>
          <w:szCs w:val="24"/>
        </w:rPr>
        <w:t>ąnaudų;</w:t>
      </w:r>
    </w:p>
    <w:p w14:paraId="698EEF2A" w14:textId="77777777" w:rsidR="00047550" w:rsidRPr="00CF2E94" w:rsidRDefault="00047550" w:rsidP="00047550">
      <w:pPr>
        <w:pStyle w:val="paragrafesraas"/>
        <w:numPr>
          <w:ilvl w:val="0"/>
          <w:numId w:val="0"/>
        </w:numPr>
        <w:ind w:left="493"/>
        <w:rPr>
          <w:sz w:val="24"/>
          <w:szCs w:val="24"/>
        </w:rPr>
      </w:pPr>
      <w:r w:rsidRPr="00CF2E94">
        <w:rPr>
          <w:b/>
          <w:sz w:val="24"/>
          <w:szCs w:val="24"/>
        </w:rPr>
        <w:t>I</w:t>
      </w:r>
      <w:r w:rsidRPr="00CF2E94">
        <w:rPr>
          <w:sz w:val="24"/>
          <w:szCs w:val="24"/>
        </w:rPr>
        <w:t xml:space="preserve"> – Koncesininko apmokėtų akcijų, atėmus išmokėtą paskirstytąjį pelną, bei suteiktų ir dar negrąžintų subordinuotų paskolų suma;</w:t>
      </w:r>
    </w:p>
    <w:p w14:paraId="2B7A0044" w14:textId="77777777" w:rsidR="00047550" w:rsidRPr="00CF2E94" w:rsidRDefault="00047550" w:rsidP="00047550">
      <w:pPr>
        <w:pStyle w:val="paragrafesraas"/>
        <w:numPr>
          <w:ilvl w:val="0"/>
          <w:numId w:val="0"/>
        </w:numPr>
        <w:ind w:left="493"/>
        <w:rPr>
          <w:sz w:val="24"/>
          <w:szCs w:val="24"/>
        </w:rPr>
      </w:pPr>
      <w:r w:rsidRPr="00CF2E94">
        <w:rPr>
          <w:b/>
          <w:sz w:val="24"/>
          <w:szCs w:val="24"/>
        </w:rPr>
        <w:t>D</w:t>
      </w:r>
      <w:r w:rsidRPr="00CF2E94">
        <w:rPr>
          <w:sz w:val="24"/>
          <w:szCs w:val="24"/>
        </w:rPr>
        <w:t xml:space="preserve"> – Koncesininko dėl Sutarties nutraukimo gaunamos pagal Sutartį privalomo draudimo išmokos;</w:t>
      </w:r>
    </w:p>
    <w:p w14:paraId="0268FAA9" w14:textId="77777777" w:rsidR="00047550" w:rsidRPr="00877795" w:rsidRDefault="00047550" w:rsidP="00047550">
      <w:pPr>
        <w:pStyle w:val="paragrafesraas"/>
        <w:numPr>
          <w:ilvl w:val="0"/>
          <w:numId w:val="0"/>
        </w:numPr>
        <w:ind w:left="493"/>
        <w:rPr>
          <w:sz w:val="24"/>
          <w:szCs w:val="24"/>
        </w:rPr>
      </w:pPr>
      <w:r w:rsidRPr="00CF2E94">
        <w:rPr>
          <w:b/>
          <w:sz w:val="24"/>
          <w:szCs w:val="24"/>
        </w:rPr>
        <w:t>B</w:t>
      </w:r>
      <w:r w:rsidRPr="00CF2E94">
        <w:rPr>
          <w:sz w:val="24"/>
          <w:szCs w:val="24"/>
        </w:rPr>
        <w:t xml:space="preserve"> – dar neįskaitytos / neišreikalautos iš Koncesininko netesybos, mokėtinos tiek pagal Sutartį, tiek pagal Sutarties </w:t>
      </w:r>
      <w:r w:rsidRPr="00877795">
        <w:rPr>
          <w:sz w:val="24"/>
          <w:szCs w:val="24"/>
        </w:rPr>
        <w:fldChar w:fldCharType="begin"/>
      </w:r>
      <w:r w:rsidRPr="00CF2E94">
        <w:rPr>
          <w:sz w:val="24"/>
          <w:szCs w:val="24"/>
        </w:rPr>
        <w:instrText xml:space="preserve"> REF _Ref342466277 \r \h  \* MERGEFORMAT </w:instrText>
      </w:r>
      <w:r w:rsidRPr="00877795">
        <w:rPr>
          <w:sz w:val="24"/>
          <w:szCs w:val="24"/>
        </w:rPr>
      </w:r>
      <w:r w:rsidRPr="00877795">
        <w:rPr>
          <w:sz w:val="24"/>
          <w:szCs w:val="24"/>
        </w:rPr>
        <w:fldChar w:fldCharType="separate"/>
      </w:r>
      <w:r w:rsidR="00962ECE">
        <w:rPr>
          <w:sz w:val="24"/>
          <w:szCs w:val="24"/>
        </w:rPr>
        <w:t>3</w:t>
      </w:r>
      <w:r w:rsidRPr="00877795">
        <w:rPr>
          <w:sz w:val="24"/>
          <w:szCs w:val="24"/>
        </w:rPr>
        <w:fldChar w:fldCharType="end"/>
      </w:r>
      <w:r w:rsidRPr="00877795">
        <w:rPr>
          <w:sz w:val="24"/>
          <w:szCs w:val="24"/>
        </w:rPr>
        <w:t xml:space="preserve"> priede pateiktą </w:t>
      </w:r>
      <w:r>
        <w:rPr>
          <w:sz w:val="24"/>
          <w:szCs w:val="24"/>
        </w:rPr>
        <w:t>Atsiskaitymų ir mokėjimų tvarką</w:t>
      </w:r>
      <w:r w:rsidRPr="00877795">
        <w:rPr>
          <w:sz w:val="24"/>
          <w:szCs w:val="24"/>
        </w:rPr>
        <w:t>.</w:t>
      </w:r>
    </w:p>
    <w:p w14:paraId="1064E397" w14:textId="77777777" w:rsidR="00047550" w:rsidRPr="006E1592" w:rsidRDefault="00047550" w:rsidP="00047550">
      <w:pPr>
        <w:pStyle w:val="paragrafai"/>
        <w:rPr>
          <w:sz w:val="24"/>
          <w:szCs w:val="24"/>
        </w:rPr>
      </w:pPr>
      <w:r w:rsidRPr="00877795">
        <w:rPr>
          <w:sz w:val="24"/>
          <w:szCs w:val="24"/>
        </w:rPr>
        <w:t xml:space="preserve">Tikslias </w:t>
      </w:r>
      <w:r w:rsidRPr="00877795">
        <w:rPr>
          <w:iCs/>
          <w:sz w:val="24"/>
          <w:szCs w:val="24"/>
        </w:rPr>
        <w:t xml:space="preserve">sumas pagal šį punktą apskaičiuoja </w:t>
      </w:r>
      <w:r w:rsidRPr="00877795">
        <w:rPr>
          <w:iCs/>
          <w:sz w:val="24"/>
          <w:szCs w:val="24"/>
        </w:rPr>
        <w:fldChar w:fldCharType="begin"/>
      </w:r>
      <w:r w:rsidRPr="00CF2E94">
        <w:rPr>
          <w:iCs/>
          <w:sz w:val="24"/>
          <w:szCs w:val="24"/>
        </w:rPr>
        <w:instrText xml:space="preserve"> REF _Ref286319572 \r \h </w:instrText>
      </w:r>
      <w:r>
        <w:rPr>
          <w:iCs/>
          <w:sz w:val="24"/>
          <w:szCs w:val="24"/>
        </w:rPr>
        <w:instrText xml:space="preserve"> \* MERGEFORMAT </w:instrText>
      </w:r>
      <w:r w:rsidRPr="00877795">
        <w:rPr>
          <w:iCs/>
          <w:sz w:val="24"/>
          <w:szCs w:val="24"/>
        </w:rPr>
      </w:r>
      <w:r w:rsidRPr="00877795">
        <w:rPr>
          <w:iCs/>
          <w:sz w:val="24"/>
          <w:szCs w:val="24"/>
        </w:rPr>
        <w:fldChar w:fldCharType="separate"/>
      </w:r>
      <w:r w:rsidR="00962ECE">
        <w:rPr>
          <w:iCs/>
          <w:sz w:val="24"/>
          <w:szCs w:val="24"/>
        </w:rPr>
        <w:t>53</w:t>
      </w:r>
      <w:r w:rsidRPr="00877795">
        <w:rPr>
          <w:iCs/>
          <w:sz w:val="24"/>
          <w:szCs w:val="24"/>
        </w:rPr>
        <w:fldChar w:fldCharType="end"/>
      </w:r>
      <w:r w:rsidRPr="00EE279F">
        <w:rPr>
          <w:iCs/>
          <w:sz w:val="24"/>
          <w:szCs w:val="24"/>
        </w:rPr>
        <w:t xml:space="preserve"> punkte numatyta komisija, remdamasi Koncesininko</w:t>
      </w:r>
      <w:r w:rsidRPr="00877795">
        <w:rPr>
          <w:iCs/>
          <w:sz w:val="24"/>
          <w:szCs w:val="24"/>
        </w:rPr>
        <w:t xml:space="preserve"> ir Suteikiančiosios institucijos pateiktais atitinkamas sumas pagal</w:t>
      </w:r>
      <w:r w:rsidR="0001006E">
        <w:rPr>
          <w:iCs/>
          <w:sz w:val="24"/>
          <w:szCs w:val="24"/>
        </w:rPr>
        <w:t xml:space="preserve"> </w:t>
      </w:r>
      <w:r w:rsidR="0001006E">
        <w:rPr>
          <w:iCs/>
          <w:sz w:val="24"/>
          <w:szCs w:val="24"/>
        </w:rPr>
        <w:fldChar w:fldCharType="begin"/>
      </w:r>
      <w:r w:rsidR="0001006E">
        <w:rPr>
          <w:iCs/>
          <w:sz w:val="24"/>
          <w:szCs w:val="24"/>
        </w:rPr>
        <w:instrText xml:space="preserve"> REF _Ref309218684 \r \h </w:instrText>
      </w:r>
      <w:r w:rsidR="0001006E">
        <w:rPr>
          <w:iCs/>
          <w:sz w:val="24"/>
          <w:szCs w:val="24"/>
        </w:rPr>
      </w:r>
      <w:r w:rsidR="0001006E">
        <w:rPr>
          <w:iCs/>
          <w:sz w:val="24"/>
          <w:szCs w:val="24"/>
        </w:rPr>
        <w:fldChar w:fldCharType="separate"/>
      </w:r>
      <w:r w:rsidR="00962ECE">
        <w:rPr>
          <w:iCs/>
          <w:sz w:val="24"/>
          <w:szCs w:val="24"/>
        </w:rPr>
        <w:t>45.1</w:t>
      </w:r>
      <w:r w:rsidR="0001006E">
        <w:rPr>
          <w:iCs/>
          <w:sz w:val="24"/>
          <w:szCs w:val="24"/>
        </w:rPr>
        <w:fldChar w:fldCharType="end"/>
      </w:r>
      <w:r w:rsidRPr="00877795">
        <w:rPr>
          <w:iCs/>
          <w:sz w:val="24"/>
          <w:szCs w:val="24"/>
        </w:rPr>
        <w:t xml:space="preserve"> </w:t>
      </w:r>
      <w:r w:rsidRPr="00EE279F">
        <w:rPr>
          <w:iCs/>
          <w:sz w:val="24"/>
          <w:szCs w:val="24"/>
        </w:rPr>
        <w:t xml:space="preserve">punktą pagrindžiančiais dokumentais, </w:t>
      </w:r>
      <w:r w:rsidRPr="00877795">
        <w:rPr>
          <w:iCs/>
          <w:sz w:val="24"/>
          <w:szCs w:val="24"/>
        </w:rPr>
        <w:t xml:space="preserve">Koncesininko finansinės atskaitomybės dokumentais, turto vertintojų ar audito ataskaitomis, įgaliotų institucijų atliktų patikrinimų rezultatais ar nepriklausomų ekspertų išvadomis. Tuo atveju, jeigu </w:t>
      </w:r>
      <w:r w:rsidRPr="00DF6A16">
        <w:rPr>
          <w:iCs/>
          <w:sz w:val="24"/>
          <w:szCs w:val="24"/>
        </w:rPr>
        <w:t>Koncesininko finansinės atskaitomybės dokumentai nėra audituoti tikslių sumų pagal Sutarties</w:t>
      </w:r>
      <w:r w:rsidR="0001006E">
        <w:rPr>
          <w:iCs/>
          <w:sz w:val="24"/>
          <w:szCs w:val="24"/>
        </w:rPr>
        <w:t xml:space="preserve"> </w:t>
      </w:r>
      <w:r w:rsidR="0001006E">
        <w:rPr>
          <w:iCs/>
          <w:sz w:val="24"/>
          <w:szCs w:val="24"/>
        </w:rPr>
        <w:fldChar w:fldCharType="begin"/>
      </w:r>
      <w:r w:rsidR="0001006E">
        <w:rPr>
          <w:iCs/>
          <w:sz w:val="24"/>
          <w:szCs w:val="24"/>
        </w:rPr>
        <w:instrText xml:space="preserve"> REF _Ref55481217 \r \h </w:instrText>
      </w:r>
      <w:r w:rsidR="0001006E">
        <w:rPr>
          <w:iCs/>
          <w:sz w:val="24"/>
          <w:szCs w:val="24"/>
        </w:rPr>
      </w:r>
      <w:r w:rsidR="0001006E">
        <w:rPr>
          <w:iCs/>
          <w:sz w:val="24"/>
          <w:szCs w:val="24"/>
        </w:rPr>
        <w:fldChar w:fldCharType="separate"/>
      </w:r>
      <w:r w:rsidR="00962ECE">
        <w:rPr>
          <w:iCs/>
          <w:sz w:val="24"/>
          <w:szCs w:val="24"/>
        </w:rPr>
        <w:t>45</w:t>
      </w:r>
      <w:r w:rsidR="0001006E">
        <w:rPr>
          <w:iCs/>
          <w:sz w:val="24"/>
          <w:szCs w:val="24"/>
        </w:rPr>
        <w:fldChar w:fldCharType="end"/>
      </w:r>
      <w:r w:rsidRPr="00DF6A16">
        <w:rPr>
          <w:iCs/>
          <w:sz w:val="24"/>
          <w:szCs w:val="24"/>
        </w:rPr>
        <w:t xml:space="preserve"> </w:t>
      </w:r>
      <w:r w:rsidRPr="00EE279F">
        <w:rPr>
          <w:iCs/>
          <w:sz w:val="24"/>
          <w:szCs w:val="24"/>
        </w:rPr>
        <w:t xml:space="preserve">punktą apskaičiavimo metu, Investuotojas arba </w:t>
      </w:r>
      <w:r w:rsidRPr="00877795">
        <w:rPr>
          <w:iCs/>
          <w:sz w:val="24"/>
          <w:szCs w:val="24"/>
        </w:rPr>
        <w:t xml:space="preserve">Koncesininkas privalo savo sąskaita pasamdyti auditorių finansinės atskaitomybės dokumentų auditui atlikti ir pateikti audito išvadas bei audituotus finansinės atskaitomybės dokumentus Sutarties </w:t>
      </w:r>
      <w:r w:rsidRPr="00877795">
        <w:rPr>
          <w:iCs/>
          <w:sz w:val="24"/>
          <w:szCs w:val="24"/>
        </w:rPr>
        <w:fldChar w:fldCharType="begin"/>
      </w:r>
      <w:r w:rsidRPr="00CF2E94">
        <w:rPr>
          <w:iCs/>
          <w:sz w:val="24"/>
          <w:szCs w:val="24"/>
        </w:rPr>
        <w:instrText xml:space="preserve"> REF _Ref286319572 \r \h </w:instrText>
      </w:r>
      <w:r>
        <w:rPr>
          <w:iCs/>
          <w:sz w:val="24"/>
          <w:szCs w:val="24"/>
        </w:rPr>
        <w:instrText xml:space="preserve"> \* MERGEFORMAT </w:instrText>
      </w:r>
      <w:r w:rsidRPr="00877795">
        <w:rPr>
          <w:iCs/>
          <w:sz w:val="24"/>
          <w:szCs w:val="24"/>
        </w:rPr>
      </w:r>
      <w:r w:rsidRPr="00877795">
        <w:rPr>
          <w:iCs/>
          <w:sz w:val="24"/>
          <w:szCs w:val="24"/>
        </w:rPr>
        <w:fldChar w:fldCharType="separate"/>
      </w:r>
      <w:r w:rsidR="00962ECE">
        <w:rPr>
          <w:iCs/>
          <w:sz w:val="24"/>
          <w:szCs w:val="24"/>
        </w:rPr>
        <w:t>53</w:t>
      </w:r>
      <w:r w:rsidRPr="00877795">
        <w:rPr>
          <w:iCs/>
          <w:sz w:val="24"/>
          <w:szCs w:val="24"/>
        </w:rPr>
        <w:fldChar w:fldCharType="end"/>
      </w:r>
      <w:r w:rsidRPr="00EE279F">
        <w:rPr>
          <w:iCs/>
          <w:sz w:val="24"/>
          <w:szCs w:val="24"/>
        </w:rPr>
        <w:t xml:space="preserve"> punkte numatytai komisijai. Bet kuri Šalis nesutinkanti su minėtos komisijos apskaičiavimu turi teisę kreiptis į Sutarties </w:t>
      </w:r>
      <w:r w:rsidRPr="00877795">
        <w:rPr>
          <w:iCs/>
          <w:sz w:val="24"/>
          <w:szCs w:val="24"/>
        </w:rPr>
        <w:fldChar w:fldCharType="begin"/>
      </w:r>
      <w:r w:rsidRPr="00CF2E94">
        <w:rPr>
          <w:iCs/>
          <w:sz w:val="24"/>
          <w:szCs w:val="24"/>
        </w:rPr>
        <w:instrText xml:space="preserve"> REF _Ref284491700 \r \h </w:instrText>
      </w:r>
      <w:r>
        <w:rPr>
          <w:iCs/>
          <w:sz w:val="24"/>
          <w:szCs w:val="24"/>
        </w:rPr>
        <w:instrText xml:space="preserve"> \* MERGEFORMAT </w:instrText>
      </w:r>
      <w:r w:rsidRPr="00877795">
        <w:rPr>
          <w:iCs/>
          <w:sz w:val="24"/>
          <w:szCs w:val="24"/>
        </w:rPr>
      </w:r>
      <w:r w:rsidRPr="00877795">
        <w:rPr>
          <w:iCs/>
          <w:sz w:val="24"/>
          <w:szCs w:val="24"/>
        </w:rPr>
        <w:fldChar w:fldCharType="separate"/>
      </w:r>
      <w:r w:rsidR="00962ECE">
        <w:rPr>
          <w:iCs/>
          <w:sz w:val="24"/>
          <w:szCs w:val="24"/>
        </w:rPr>
        <w:t>55</w:t>
      </w:r>
      <w:r w:rsidRPr="00877795">
        <w:rPr>
          <w:iCs/>
          <w:sz w:val="24"/>
          <w:szCs w:val="24"/>
        </w:rPr>
        <w:fldChar w:fldCharType="end"/>
      </w:r>
      <w:r w:rsidRPr="00EE279F">
        <w:rPr>
          <w:iCs/>
          <w:sz w:val="24"/>
          <w:szCs w:val="24"/>
        </w:rPr>
        <w:t xml:space="preserve"> punkte nurodytą ginčų sprendimo instituciją.</w:t>
      </w:r>
    </w:p>
    <w:p w14:paraId="097BC232" w14:textId="77777777" w:rsidR="00047550" w:rsidRPr="006E1592" w:rsidRDefault="00047550" w:rsidP="00047550">
      <w:pPr>
        <w:pStyle w:val="paragrafai"/>
        <w:rPr>
          <w:sz w:val="24"/>
          <w:szCs w:val="24"/>
        </w:rPr>
      </w:pPr>
      <w:r>
        <w:rPr>
          <w:sz w:val="24"/>
          <w:szCs w:val="24"/>
        </w:rPr>
        <w:t xml:space="preserve">Pagal </w:t>
      </w:r>
      <w:r w:rsidRPr="006E1592">
        <w:rPr>
          <w:iCs/>
          <w:sz w:val="24"/>
          <w:szCs w:val="24"/>
        </w:rPr>
        <w:t xml:space="preserve">šiame </w:t>
      </w:r>
      <w:r>
        <w:rPr>
          <w:iCs/>
          <w:sz w:val="24"/>
          <w:szCs w:val="24"/>
        </w:rPr>
        <w:fldChar w:fldCharType="begin"/>
      </w:r>
      <w:r>
        <w:rPr>
          <w:iCs/>
          <w:sz w:val="24"/>
          <w:szCs w:val="24"/>
        </w:rPr>
        <w:instrText xml:space="preserve"> REF _Ref9844407 \r \h </w:instrText>
      </w:r>
      <w:r>
        <w:rPr>
          <w:iCs/>
          <w:sz w:val="24"/>
          <w:szCs w:val="24"/>
        </w:rPr>
      </w:r>
      <w:r>
        <w:rPr>
          <w:iCs/>
          <w:sz w:val="24"/>
          <w:szCs w:val="24"/>
        </w:rPr>
        <w:fldChar w:fldCharType="separate"/>
      </w:r>
      <w:r w:rsidR="00962ECE">
        <w:rPr>
          <w:iCs/>
          <w:sz w:val="24"/>
          <w:szCs w:val="24"/>
        </w:rPr>
        <w:t>45</w:t>
      </w:r>
      <w:r>
        <w:rPr>
          <w:iCs/>
          <w:sz w:val="24"/>
          <w:szCs w:val="24"/>
        </w:rPr>
        <w:fldChar w:fldCharType="end"/>
      </w:r>
      <w:r w:rsidRPr="006E1592">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6BD5B454" w14:textId="77777777" w:rsidR="00047550" w:rsidRPr="006E1592" w:rsidRDefault="00047550" w:rsidP="00047550">
      <w:pPr>
        <w:pStyle w:val="paragrafai"/>
        <w:rPr>
          <w:sz w:val="24"/>
          <w:szCs w:val="24"/>
        </w:rPr>
      </w:pPr>
      <w:r w:rsidRPr="006E1592">
        <w:rPr>
          <w:sz w:val="24"/>
          <w:szCs w:val="24"/>
        </w:rPr>
        <w:t xml:space="preserve">Aiškumo dėlei 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sidR="00962ECE">
        <w:rPr>
          <w:sz w:val="24"/>
          <w:szCs w:val="24"/>
        </w:rPr>
        <w:t>45.1</w:t>
      </w:r>
      <w:r>
        <w:rPr>
          <w:sz w:val="24"/>
          <w:szCs w:val="24"/>
        </w:rPr>
        <w:fldChar w:fldCharType="end"/>
      </w:r>
      <w:r w:rsidRPr="006E1592">
        <w:rPr>
          <w:sz w:val="24"/>
          <w:szCs w:val="24"/>
        </w:rPr>
        <w:t xml:space="preserve"> punkte nurodytą kompensavimo formulę. Turto būklės trūkumų nustatymo ir jų ištaisymo arba atlyginimo </w:t>
      </w:r>
      <w:r>
        <w:rPr>
          <w:sz w:val="24"/>
          <w:szCs w:val="24"/>
        </w:rPr>
        <w:t>Suteikiančiajai institucijai</w:t>
      </w:r>
      <w:r w:rsidRPr="006E1592">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962ECE">
        <w:rPr>
          <w:sz w:val="24"/>
          <w:szCs w:val="24"/>
        </w:rPr>
        <w:t>10</w:t>
      </w:r>
      <w:r>
        <w:rPr>
          <w:sz w:val="24"/>
          <w:szCs w:val="24"/>
        </w:rPr>
        <w:fldChar w:fldCharType="end"/>
      </w:r>
      <w:r w:rsidRPr="006E1592">
        <w:rPr>
          <w:sz w:val="24"/>
          <w:szCs w:val="24"/>
        </w:rPr>
        <w:t xml:space="preserve"> punkte. </w:t>
      </w:r>
    </w:p>
    <w:p w14:paraId="0073F541" w14:textId="77777777" w:rsidR="00047550" w:rsidRPr="006B7510" w:rsidRDefault="00047550" w:rsidP="00047550">
      <w:pPr>
        <w:pStyle w:val="Heading2"/>
        <w:rPr>
          <w:sz w:val="24"/>
          <w:szCs w:val="24"/>
        </w:rPr>
      </w:pPr>
      <w:bookmarkStart w:id="753" w:name="_Toc309205582"/>
      <w:bookmarkStart w:id="754" w:name="_Ref391894766"/>
      <w:bookmarkStart w:id="755" w:name="_Ref521577991"/>
      <w:bookmarkStart w:id="756" w:name="_Ref528242694"/>
      <w:bookmarkStart w:id="757" w:name="_Ref9844554"/>
      <w:bookmarkStart w:id="758" w:name="_Ref55481122"/>
      <w:bookmarkStart w:id="759" w:name="_Ref55481334"/>
      <w:bookmarkStart w:id="760" w:name="_Toc55482046"/>
      <w:r w:rsidRPr="006B7510">
        <w:rPr>
          <w:sz w:val="24"/>
          <w:szCs w:val="24"/>
        </w:rPr>
        <w:t xml:space="preserve">Kompensacija Sutartį nutraukus </w:t>
      </w:r>
      <w:r w:rsidR="00F774CA">
        <w:rPr>
          <w:sz w:val="24"/>
          <w:szCs w:val="24"/>
        </w:rPr>
        <w:t xml:space="preserve">/ jai pasibaigus </w:t>
      </w:r>
      <w:r w:rsidRPr="006B7510">
        <w:rPr>
          <w:sz w:val="24"/>
          <w:szCs w:val="24"/>
        </w:rPr>
        <w:t>be Šalių kaltės</w:t>
      </w:r>
      <w:bookmarkEnd w:id="753"/>
      <w:bookmarkEnd w:id="754"/>
      <w:bookmarkEnd w:id="755"/>
      <w:bookmarkEnd w:id="756"/>
      <w:bookmarkEnd w:id="757"/>
      <w:bookmarkEnd w:id="758"/>
      <w:bookmarkEnd w:id="759"/>
      <w:bookmarkEnd w:id="760"/>
    </w:p>
    <w:p w14:paraId="7B94601A" w14:textId="77777777" w:rsidR="00047550" w:rsidRPr="00AC2BE4" w:rsidRDefault="00047550" w:rsidP="00047550">
      <w:pPr>
        <w:pStyle w:val="paragrafai"/>
        <w:rPr>
          <w:sz w:val="24"/>
          <w:szCs w:val="24"/>
        </w:rPr>
      </w:pPr>
      <w:bookmarkStart w:id="761" w:name="_Ref309218696"/>
      <w:r w:rsidRPr="00156CBF">
        <w:rPr>
          <w:sz w:val="24"/>
          <w:szCs w:val="24"/>
        </w:rPr>
        <w:t>Tuo atveju, jei Sutartis nutraukiama Sutarties</w:t>
      </w:r>
      <w:r>
        <w:rPr>
          <w:sz w:val="24"/>
          <w:szCs w:val="24"/>
        </w:rPr>
        <w:t xml:space="preserve"> </w:t>
      </w:r>
      <w:r w:rsidR="00E70E08">
        <w:rPr>
          <w:sz w:val="24"/>
          <w:szCs w:val="24"/>
        </w:rPr>
        <w:fldChar w:fldCharType="begin"/>
      </w:r>
      <w:r w:rsidR="00E70E08">
        <w:rPr>
          <w:sz w:val="24"/>
          <w:szCs w:val="24"/>
        </w:rPr>
        <w:instrText xml:space="preserve"> REF _Ref55476644 \r \h </w:instrText>
      </w:r>
      <w:r w:rsidR="00E70E08">
        <w:rPr>
          <w:sz w:val="24"/>
          <w:szCs w:val="24"/>
        </w:rPr>
      </w:r>
      <w:r w:rsidR="00E70E08">
        <w:rPr>
          <w:sz w:val="24"/>
          <w:szCs w:val="24"/>
        </w:rPr>
        <w:fldChar w:fldCharType="separate"/>
      </w:r>
      <w:r w:rsidR="00962ECE">
        <w:rPr>
          <w:sz w:val="24"/>
          <w:szCs w:val="24"/>
        </w:rPr>
        <w:t>42.1</w:t>
      </w:r>
      <w:r w:rsidR="00E70E08">
        <w:rPr>
          <w:sz w:val="24"/>
          <w:szCs w:val="24"/>
        </w:rPr>
        <w:fldChar w:fldCharType="end"/>
      </w:r>
      <w:r>
        <w:rPr>
          <w:sz w:val="24"/>
          <w:szCs w:val="24"/>
        </w:rPr>
        <w:fldChar w:fldCharType="begin"/>
      </w:r>
      <w:r>
        <w:rPr>
          <w:sz w:val="24"/>
          <w:szCs w:val="24"/>
        </w:rPr>
        <w:instrText xml:space="preserve"> REF _Ref528242432 \r \h </w:instrText>
      </w:r>
      <w:r>
        <w:rPr>
          <w:sz w:val="24"/>
          <w:szCs w:val="24"/>
        </w:rPr>
      </w:r>
      <w:r>
        <w:rPr>
          <w:sz w:val="24"/>
          <w:szCs w:val="24"/>
        </w:rPr>
        <w:fldChar w:fldCharType="end"/>
      </w:r>
      <w:r w:rsidRPr="00EE279F">
        <w:rPr>
          <w:iCs/>
          <w:sz w:val="24"/>
          <w:szCs w:val="24"/>
        </w:rPr>
        <w:t> punkt</w:t>
      </w:r>
      <w:r w:rsidR="00E70E08">
        <w:rPr>
          <w:iCs/>
          <w:sz w:val="24"/>
          <w:szCs w:val="24"/>
        </w:rPr>
        <w:t>e</w:t>
      </w:r>
      <w:r w:rsidRPr="00877795">
        <w:rPr>
          <w:sz w:val="24"/>
          <w:szCs w:val="24"/>
        </w:rPr>
        <w:t xml:space="preserve"> numatyt</w:t>
      </w:r>
      <w:r w:rsidR="00E70E08">
        <w:rPr>
          <w:sz w:val="24"/>
          <w:szCs w:val="24"/>
        </w:rPr>
        <w:t>ais</w:t>
      </w:r>
      <w:r w:rsidRPr="00877795">
        <w:rPr>
          <w:sz w:val="24"/>
          <w:szCs w:val="24"/>
        </w:rPr>
        <w:t xml:space="preserve"> pagrind</w:t>
      </w:r>
      <w:r w:rsidR="00E70E08">
        <w:rPr>
          <w:sz w:val="24"/>
          <w:szCs w:val="24"/>
        </w:rPr>
        <w:t>ais</w:t>
      </w:r>
      <w:r w:rsidRPr="00877795">
        <w:rPr>
          <w:sz w:val="24"/>
          <w:szCs w:val="24"/>
        </w:rPr>
        <w:t xml:space="preserve">, </w:t>
      </w:r>
      <w:r w:rsidRPr="00DF6A16">
        <w:rPr>
          <w:sz w:val="24"/>
          <w:szCs w:val="24"/>
        </w:rPr>
        <w:t xml:space="preserve">Suteikiančioji institucija </w:t>
      </w:r>
      <w:r w:rsidRPr="00AC2BE4">
        <w:rPr>
          <w:sz w:val="24"/>
          <w:szCs w:val="24"/>
        </w:rPr>
        <w:t>Koncesininkui sumoka kompensaciją, kuri apskaičiuojama pagal tokią formulę:</w:t>
      </w:r>
      <w:bookmarkEnd w:id="761"/>
    </w:p>
    <w:p w14:paraId="0637CD12" w14:textId="77777777" w:rsidR="00047550" w:rsidRPr="001A1BF3" w:rsidRDefault="00047550" w:rsidP="00047550">
      <w:pPr>
        <w:pStyle w:val="Heading2"/>
        <w:numPr>
          <w:ilvl w:val="0"/>
          <w:numId w:val="0"/>
        </w:numPr>
        <w:ind w:left="495"/>
        <w:rPr>
          <w:b w:val="0"/>
          <w:i/>
          <w:sz w:val="24"/>
          <w:szCs w:val="24"/>
        </w:rPr>
      </w:pPr>
      <w:bookmarkStart w:id="762" w:name="_Toc522203574"/>
      <w:bookmarkStart w:id="763" w:name="_Toc523139487"/>
      <w:bookmarkStart w:id="764" w:name="_Toc55482047"/>
      <w:bookmarkStart w:id="765" w:name="_Toc309205583"/>
      <w:bookmarkStart w:id="766" w:name="_Toc309247320"/>
      <w:bookmarkStart w:id="767" w:name="_Toc309305519"/>
      <w:r w:rsidRPr="001C07AD">
        <w:rPr>
          <w:b w:val="0"/>
          <w:i/>
          <w:sz w:val="24"/>
          <w:szCs w:val="24"/>
        </w:rPr>
        <w:t>[taikoma tik projektams</w:t>
      </w:r>
      <w:r w:rsidRPr="00B85F8A">
        <w:rPr>
          <w:b w:val="0"/>
          <w:i/>
          <w:sz w:val="24"/>
          <w:szCs w:val="24"/>
        </w:rPr>
        <w:t xml:space="preserve">, kuriuose numatyta </w:t>
      </w:r>
      <w:r w:rsidRPr="00156CBF">
        <w:rPr>
          <w:b w:val="0"/>
          <w:i/>
          <w:color w:val="0000FF"/>
          <w:sz w:val="24"/>
          <w:szCs w:val="24"/>
        </w:rPr>
        <w:t>nauja statyba</w:t>
      </w:r>
      <w:r w:rsidRPr="00156CBF">
        <w:rPr>
          <w:b w:val="0"/>
          <w:i/>
          <w:sz w:val="24"/>
          <w:szCs w:val="24"/>
        </w:rPr>
        <w:t xml:space="preserve">. </w:t>
      </w:r>
      <w:r w:rsidRPr="001A1BF3">
        <w:rPr>
          <w:b w:val="0"/>
          <w:i/>
          <w:color w:val="0000FF"/>
          <w:sz w:val="24"/>
          <w:szCs w:val="24"/>
        </w:rPr>
        <w:t xml:space="preserve">Kiekvienu atveju </w:t>
      </w:r>
      <w:r w:rsidRPr="001A1BF3">
        <w:rPr>
          <w:b w:val="0"/>
          <w:i/>
          <w:sz w:val="24"/>
          <w:szCs w:val="24"/>
        </w:rPr>
        <w:t>turi būti įvertintas formulės kintamųjų aktualumas ir formulė adaptuojama konkrečiam projektui]</w:t>
      </w:r>
      <w:bookmarkEnd w:id="762"/>
      <w:bookmarkEnd w:id="763"/>
      <w:bookmarkEnd w:id="764"/>
    </w:p>
    <w:p w14:paraId="25C2E1B7" w14:textId="77777777" w:rsidR="00047550" w:rsidRPr="006B4529" w:rsidRDefault="00047550" w:rsidP="00047550">
      <w:pPr>
        <w:spacing w:after="120" w:line="276" w:lineRule="auto"/>
        <w:ind w:firstLine="493"/>
        <w:jc w:val="both"/>
        <w:rPr>
          <w:szCs w:val="24"/>
        </w:rPr>
      </w:pPr>
      <w:r w:rsidRPr="004C7337">
        <w:rPr>
          <w:b/>
          <w:szCs w:val="24"/>
        </w:rPr>
        <w:t>NK = 0,5*</w:t>
      </w:r>
      <w:r w:rsidRPr="00A62796">
        <w:rPr>
          <w:b/>
          <w:szCs w:val="24"/>
        </w:rPr>
        <w:t>(TV+FG</w:t>
      </w:r>
      <w:r w:rsidRPr="00DD5099">
        <w:rPr>
          <w:b/>
          <w:szCs w:val="24"/>
        </w:rPr>
        <w:t>) – D</w:t>
      </w:r>
      <w:r w:rsidRPr="001A7264">
        <w:rPr>
          <w:b/>
          <w:szCs w:val="24"/>
        </w:rPr>
        <w:t xml:space="preserve"> – B, kur: </w:t>
      </w:r>
      <w:bookmarkEnd w:id="765"/>
      <w:bookmarkEnd w:id="766"/>
      <w:bookmarkEnd w:id="767"/>
      <w:r w:rsidRPr="006B4529">
        <w:rPr>
          <w:szCs w:val="24"/>
        </w:rPr>
        <w:t xml:space="preserve"> </w:t>
      </w:r>
    </w:p>
    <w:p w14:paraId="4059E978" w14:textId="77777777" w:rsidR="00047550" w:rsidRPr="00CF2E94" w:rsidRDefault="00047550" w:rsidP="00047550">
      <w:pPr>
        <w:pStyle w:val="paragrafai"/>
        <w:numPr>
          <w:ilvl w:val="0"/>
          <w:numId w:val="0"/>
        </w:numPr>
        <w:ind w:left="493"/>
        <w:rPr>
          <w:sz w:val="24"/>
          <w:szCs w:val="24"/>
        </w:rPr>
      </w:pPr>
      <w:bookmarkStart w:id="768" w:name="_Toc309205584"/>
      <w:bookmarkStart w:id="769" w:name="_Toc309247321"/>
      <w:bookmarkStart w:id="770" w:name="_Toc309305520"/>
      <w:r w:rsidRPr="00FD7E4C">
        <w:rPr>
          <w:b/>
          <w:sz w:val="24"/>
          <w:szCs w:val="24"/>
        </w:rPr>
        <w:t>NK</w:t>
      </w:r>
      <w:r w:rsidRPr="00FD7E4C">
        <w:rPr>
          <w:sz w:val="24"/>
          <w:szCs w:val="24"/>
        </w:rPr>
        <w:t xml:space="preserve"> – Sutarties nutraukimo kompensacija, kuri negali būti didesnė negu Suteikiančiajai institucijai grąžinamo </w:t>
      </w:r>
      <w:r w:rsidRPr="00210B7F">
        <w:rPr>
          <w:sz w:val="24"/>
          <w:szCs w:val="24"/>
        </w:rPr>
        <w:t>Perduoto [</w:t>
      </w:r>
      <w:r w:rsidRPr="00210B7F">
        <w:rPr>
          <w:i/>
          <w:color w:val="2E74B5"/>
          <w:sz w:val="24"/>
          <w:szCs w:val="24"/>
        </w:rPr>
        <w:t>jei taikoma</w:t>
      </w:r>
      <w:r w:rsidRPr="00E510BA">
        <w:rPr>
          <w:sz w:val="24"/>
          <w:szCs w:val="24"/>
        </w:rPr>
        <w:t xml:space="preserve"> </w:t>
      </w:r>
      <w:r w:rsidRPr="00E510BA">
        <w:rPr>
          <w:color w:val="00B050"/>
          <w:sz w:val="24"/>
          <w:szCs w:val="24"/>
        </w:rPr>
        <w:t>ir Naujo</w:t>
      </w:r>
      <w:r w:rsidRPr="00BF347E">
        <w:rPr>
          <w:sz w:val="24"/>
          <w:szCs w:val="24"/>
        </w:rPr>
        <w:t>] turto vertė jo grąžinimo dieną, nustatoma nepriklausomo turto vertintojo vadovaujantis Lietuvos Respublikos teisės aktais</w:t>
      </w:r>
      <w:r w:rsidRPr="00CF2E94">
        <w:rPr>
          <w:sz w:val="24"/>
          <w:szCs w:val="24"/>
        </w:rPr>
        <w:t>:</w:t>
      </w:r>
    </w:p>
    <w:p w14:paraId="545E7F14" w14:textId="77777777" w:rsidR="00047550" w:rsidRPr="00CF2E94" w:rsidRDefault="00047550" w:rsidP="00047550">
      <w:pPr>
        <w:pStyle w:val="paragrafesraas"/>
        <w:numPr>
          <w:ilvl w:val="0"/>
          <w:numId w:val="0"/>
        </w:numPr>
        <w:ind w:left="493"/>
        <w:rPr>
          <w:sz w:val="24"/>
          <w:szCs w:val="24"/>
        </w:rPr>
      </w:pPr>
      <w:r w:rsidRPr="00CF2E94">
        <w:rPr>
          <w:b/>
          <w:sz w:val="24"/>
          <w:szCs w:val="24"/>
        </w:rPr>
        <w:t>TV</w:t>
      </w:r>
      <w:r w:rsidRPr="00CF2E94">
        <w:rPr>
          <w:sz w:val="24"/>
          <w:szCs w:val="24"/>
        </w:rPr>
        <w:t xml:space="preserve"> – Perduoto [</w:t>
      </w:r>
      <w:r w:rsidRPr="00CF2E94">
        <w:rPr>
          <w:i/>
          <w:color w:val="2E74B5"/>
          <w:sz w:val="24"/>
          <w:szCs w:val="24"/>
        </w:rPr>
        <w:t>jei taikoma</w:t>
      </w:r>
      <w:r w:rsidRPr="00CF2E94">
        <w:rPr>
          <w:sz w:val="24"/>
          <w:szCs w:val="24"/>
        </w:rPr>
        <w:t xml:space="preserve"> </w:t>
      </w:r>
      <w:r w:rsidRPr="00CF2E94">
        <w:rPr>
          <w:color w:val="00B050"/>
          <w:sz w:val="24"/>
          <w:szCs w:val="24"/>
        </w:rPr>
        <w:t>ir Naujo</w:t>
      </w:r>
      <w:r w:rsidRPr="00CF2E94">
        <w:rPr>
          <w:sz w:val="24"/>
          <w:szCs w:val="24"/>
        </w:rPr>
        <w:t>] turto vertė;</w:t>
      </w:r>
    </w:p>
    <w:p w14:paraId="483DFDFA" w14:textId="77777777" w:rsidR="00047550" w:rsidRPr="00CF2E94" w:rsidRDefault="00047550" w:rsidP="00047550">
      <w:pPr>
        <w:pStyle w:val="paragrafesraas"/>
        <w:numPr>
          <w:ilvl w:val="0"/>
          <w:numId w:val="0"/>
        </w:numPr>
        <w:ind w:left="493"/>
        <w:rPr>
          <w:sz w:val="24"/>
          <w:szCs w:val="24"/>
        </w:rPr>
      </w:pPr>
      <w:r w:rsidRPr="00CF2E94">
        <w:rPr>
          <w:b/>
          <w:sz w:val="24"/>
          <w:szCs w:val="24"/>
        </w:rPr>
        <w:lastRenderedPageBreak/>
        <w:t>FG</w:t>
      </w:r>
      <w:r w:rsidRPr="00CF2E94">
        <w:rPr>
          <w:sz w:val="24"/>
          <w:szCs w:val="24"/>
        </w:rPr>
        <w:t xml:space="preserve"> – Finansuotojo Koncesininkui suteikto ir įsipareigojimams pagal Sutartį finansavimo grąžinimo </w:t>
      </w:r>
      <w:r>
        <w:rPr>
          <w:sz w:val="24"/>
          <w:szCs w:val="24"/>
        </w:rPr>
        <w:t>S</w:t>
      </w:r>
      <w:r w:rsidRPr="00CF2E94">
        <w:rPr>
          <w:sz w:val="24"/>
          <w:szCs w:val="24"/>
        </w:rPr>
        <w:t xml:space="preserve">naudos (įskaitant, bet neapsiribojant, susijusius mokesčius, palūkanas ir finansavimo sutarčių nutraukimo </w:t>
      </w:r>
      <w:r>
        <w:rPr>
          <w:sz w:val="24"/>
          <w:szCs w:val="24"/>
        </w:rPr>
        <w:t>S</w:t>
      </w:r>
      <w:r w:rsidRPr="00CF2E94">
        <w:rPr>
          <w:sz w:val="24"/>
          <w:szCs w:val="24"/>
        </w:rPr>
        <w:t xml:space="preserve">ąnaudas), neviršijančios įprastų rinkoje </w:t>
      </w:r>
      <w:r>
        <w:rPr>
          <w:sz w:val="24"/>
          <w:szCs w:val="24"/>
        </w:rPr>
        <w:t>S</w:t>
      </w:r>
      <w:r w:rsidRPr="00CF2E94">
        <w:rPr>
          <w:sz w:val="24"/>
          <w:szCs w:val="24"/>
        </w:rPr>
        <w:t>ąnaudų;</w:t>
      </w:r>
    </w:p>
    <w:p w14:paraId="0D454640" w14:textId="77777777" w:rsidR="00047550" w:rsidRPr="00CF2E94" w:rsidRDefault="00047550" w:rsidP="00047550">
      <w:pPr>
        <w:pStyle w:val="paragrafesraas"/>
        <w:numPr>
          <w:ilvl w:val="0"/>
          <w:numId w:val="0"/>
        </w:numPr>
        <w:ind w:left="493"/>
        <w:rPr>
          <w:sz w:val="24"/>
          <w:szCs w:val="24"/>
        </w:rPr>
      </w:pPr>
      <w:r w:rsidRPr="00CF2E94">
        <w:rPr>
          <w:b/>
          <w:sz w:val="24"/>
          <w:szCs w:val="24"/>
        </w:rPr>
        <w:t>D</w:t>
      </w:r>
      <w:r w:rsidRPr="00CF2E94">
        <w:rPr>
          <w:sz w:val="24"/>
          <w:szCs w:val="24"/>
        </w:rPr>
        <w:t xml:space="preserve"> – Koncesininko dėl Sutarties nutraukimo gaunamos pagal Sutartį privalomo draudimo išmokos;</w:t>
      </w:r>
    </w:p>
    <w:p w14:paraId="35A4C457" w14:textId="77777777" w:rsidR="00047550" w:rsidRPr="00DF6A16" w:rsidRDefault="00047550" w:rsidP="00047550">
      <w:pPr>
        <w:pStyle w:val="paragrafesraas"/>
        <w:numPr>
          <w:ilvl w:val="0"/>
          <w:numId w:val="0"/>
        </w:numPr>
        <w:ind w:left="493"/>
        <w:rPr>
          <w:sz w:val="24"/>
          <w:szCs w:val="24"/>
        </w:rPr>
      </w:pPr>
      <w:r w:rsidRPr="00CF2E94">
        <w:rPr>
          <w:b/>
          <w:sz w:val="24"/>
          <w:szCs w:val="24"/>
        </w:rPr>
        <w:t>B</w:t>
      </w:r>
      <w:r w:rsidRPr="00CF2E94">
        <w:rPr>
          <w:sz w:val="24"/>
          <w:szCs w:val="24"/>
        </w:rPr>
        <w:t xml:space="preserve"> – dar neįskaitytos / neišreikalautos iš Koncesininko netesybos, mokėtinos tiek pagal Sutartį, tiek pagal Sutarties </w:t>
      </w:r>
      <w:r w:rsidRPr="00877795">
        <w:rPr>
          <w:sz w:val="24"/>
          <w:szCs w:val="24"/>
        </w:rPr>
        <w:fldChar w:fldCharType="begin"/>
      </w:r>
      <w:r w:rsidRPr="00CF2E94">
        <w:rPr>
          <w:sz w:val="24"/>
          <w:szCs w:val="24"/>
        </w:rPr>
        <w:instrText xml:space="preserve"> REF _Ref342466277 \r \h  \* MERGEFORMAT </w:instrText>
      </w:r>
      <w:r w:rsidRPr="00877795">
        <w:rPr>
          <w:sz w:val="24"/>
          <w:szCs w:val="24"/>
        </w:rPr>
      </w:r>
      <w:r w:rsidRPr="00877795">
        <w:rPr>
          <w:sz w:val="24"/>
          <w:szCs w:val="24"/>
        </w:rPr>
        <w:fldChar w:fldCharType="separate"/>
      </w:r>
      <w:r w:rsidR="00962ECE">
        <w:rPr>
          <w:sz w:val="24"/>
          <w:szCs w:val="24"/>
        </w:rPr>
        <w:t>3</w:t>
      </w:r>
      <w:r w:rsidRPr="00877795">
        <w:rPr>
          <w:sz w:val="24"/>
          <w:szCs w:val="24"/>
        </w:rPr>
        <w:fldChar w:fldCharType="end"/>
      </w:r>
      <w:r w:rsidRPr="00877795">
        <w:rPr>
          <w:sz w:val="24"/>
          <w:szCs w:val="24"/>
        </w:rPr>
        <w:t> priede pateiktą Stebėsenos ir išskaitų mechanizmą.</w:t>
      </w:r>
    </w:p>
    <w:p w14:paraId="0D0D1533" w14:textId="77777777" w:rsidR="00047550" w:rsidRPr="001C522F" w:rsidRDefault="00047550" w:rsidP="00047550">
      <w:pPr>
        <w:pStyle w:val="paragrafai"/>
        <w:rPr>
          <w:iCs/>
          <w:sz w:val="24"/>
          <w:szCs w:val="24"/>
        </w:rPr>
      </w:pPr>
      <w:bookmarkStart w:id="771" w:name="_Ref55481266"/>
      <w:bookmarkEnd w:id="768"/>
      <w:bookmarkEnd w:id="769"/>
      <w:bookmarkEnd w:id="770"/>
      <w:r w:rsidRPr="001C522F">
        <w:rPr>
          <w:iCs/>
          <w:sz w:val="24"/>
          <w:szCs w:val="24"/>
        </w:rPr>
        <w:t xml:space="preserve">Tuo atveju, jei Sutartis </w:t>
      </w:r>
      <w:r w:rsidR="00F774CA">
        <w:rPr>
          <w:iCs/>
          <w:sz w:val="24"/>
          <w:szCs w:val="24"/>
        </w:rPr>
        <w:t>pasibaigia</w:t>
      </w:r>
      <w:r w:rsidRPr="001C522F">
        <w:rPr>
          <w:iCs/>
          <w:sz w:val="24"/>
          <w:szCs w:val="24"/>
        </w:rPr>
        <w:t xml:space="preserve"> Sutarties </w:t>
      </w:r>
      <w:r w:rsidR="00E70E08">
        <w:rPr>
          <w:iCs/>
          <w:sz w:val="24"/>
          <w:szCs w:val="24"/>
        </w:rPr>
        <w:fldChar w:fldCharType="begin"/>
      </w:r>
      <w:r w:rsidR="00E70E08">
        <w:rPr>
          <w:iCs/>
          <w:sz w:val="24"/>
          <w:szCs w:val="24"/>
        </w:rPr>
        <w:instrText xml:space="preserve"> REF _Ref54762396 \r \h </w:instrText>
      </w:r>
      <w:r w:rsidR="00E70E08">
        <w:rPr>
          <w:iCs/>
          <w:sz w:val="24"/>
          <w:szCs w:val="24"/>
        </w:rPr>
      </w:r>
      <w:r w:rsidR="00E70E08">
        <w:rPr>
          <w:iCs/>
          <w:sz w:val="24"/>
          <w:szCs w:val="24"/>
        </w:rPr>
        <w:fldChar w:fldCharType="separate"/>
      </w:r>
      <w:r w:rsidR="00962ECE">
        <w:rPr>
          <w:iCs/>
          <w:sz w:val="24"/>
          <w:szCs w:val="24"/>
        </w:rPr>
        <w:t>42.2</w:t>
      </w:r>
      <w:r w:rsidR="00E70E08">
        <w:rPr>
          <w:iCs/>
          <w:sz w:val="24"/>
          <w:szCs w:val="24"/>
        </w:rPr>
        <w:fldChar w:fldCharType="end"/>
      </w:r>
      <w:r>
        <w:rPr>
          <w:iCs/>
          <w:sz w:val="24"/>
          <w:szCs w:val="24"/>
        </w:rPr>
        <w:t xml:space="preserve"> </w:t>
      </w:r>
      <w:r w:rsidRPr="001C522F">
        <w:rPr>
          <w:iCs/>
          <w:sz w:val="24"/>
          <w:szCs w:val="24"/>
        </w:rPr>
        <w:t>punkte numatyt</w:t>
      </w:r>
      <w:r w:rsidR="00F774CA">
        <w:rPr>
          <w:iCs/>
          <w:sz w:val="24"/>
          <w:szCs w:val="24"/>
        </w:rPr>
        <w:t>ais atvejais</w:t>
      </w:r>
      <w:r w:rsidRPr="001C522F">
        <w:rPr>
          <w:iCs/>
          <w:sz w:val="24"/>
          <w:szCs w:val="24"/>
        </w:rPr>
        <w:t>, Suteikiančioji institucija Koncesininkui sumoka kompensaciją, kuri apskaičiuojama pagal tokią formulę:</w:t>
      </w:r>
      <w:bookmarkEnd w:id="771"/>
    </w:p>
    <w:p w14:paraId="49F305F7" w14:textId="77777777" w:rsidR="00047550" w:rsidRPr="001C522F" w:rsidRDefault="00047550" w:rsidP="00047550">
      <w:pPr>
        <w:pStyle w:val="paragrafai"/>
        <w:numPr>
          <w:ilvl w:val="0"/>
          <w:numId w:val="0"/>
        </w:numPr>
        <w:ind w:left="495"/>
        <w:rPr>
          <w:b/>
          <w:iCs/>
          <w:sz w:val="24"/>
          <w:szCs w:val="24"/>
        </w:rPr>
      </w:pPr>
      <w:r w:rsidRPr="001C522F">
        <w:rPr>
          <w:b/>
          <w:iCs/>
          <w:sz w:val="24"/>
          <w:szCs w:val="24"/>
        </w:rPr>
        <w:t>N</w:t>
      </w:r>
      <w:r w:rsidR="00F774CA">
        <w:rPr>
          <w:b/>
          <w:iCs/>
          <w:sz w:val="24"/>
          <w:szCs w:val="24"/>
        </w:rPr>
        <w:t>P</w:t>
      </w:r>
      <w:r w:rsidRPr="001C522F">
        <w:rPr>
          <w:b/>
          <w:iCs/>
          <w:sz w:val="24"/>
          <w:szCs w:val="24"/>
        </w:rPr>
        <w:t>=D+B</w:t>
      </w:r>
    </w:p>
    <w:p w14:paraId="0B38B6AA" w14:textId="77777777" w:rsidR="00047550" w:rsidRPr="001C522F" w:rsidRDefault="00047550" w:rsidP="00047550">
      <w:pPr>
        <w:pStyle w:val="paragrafai"/>
        <w:numPr>
          <w:ilvl w:val="0"/>
          <w:numId w:val="0"/>
        </w:numPr>
        <w:ind w:left="495"/>
        <w:rPr>
          <w:iCs/>
          <w:sz w:val="24"/>
          <w:szCs w:val="24"/>
        </w:rPr>
      </w:pPr>
      <w:r w:rsidRPr="001C522F">
        <w:rPr>
          <w:b/>
          <w:iCs/>
          <w:sz w:val="24"/>
          <w:szCs w:val="24"/>
        </w:rPr>
        <w:t>NK</w:t>
      </w:r>
      <w:r w:rsidRPr="001C522F">
        <w:rPr>
          <w:iCs/>
          <w:sz w:val="24"/>
          <w:szCs w:val="24"/>
        </w:rPr>
        <w:t xml:space="preserve"> – Sutarties </w:t>
      </w:r>
      <w:r w:rsidR="0001006E">
        <w:rPr>
          <w:iCs/>
          <w:sz w:val="24"/>
          <w:szCs w:val="24"/>
        </w:rPr>
        <w:t>pasibaigimo</w:t>
      </w:r>
      <w:r w:rsidRPr="001C522F">
        <w:rPr>
          <w:iCs/>
          <w:sz w:val="24"/>
          <w:szCs w:val="24"/>
        </w:rPr>
        <w:t xml:space="preserve"> kompensacija Koncesininko mokama Suteikiančiajai institucijai, kuri negali būti didesnė negu Suteikiančiajai institucijai grąžinamo Perduoto [jei taikoma ir Naujo] turto vertė jo grąžinimo dieną, nustatoma nepriklausomo turto vertintojo vadovaujantis Lietuvos Respublikos teisės aktais:</w:t>
      </w:r>
      <w:r w:rsidR="00F774CA">
        <w:rPr>
          <w:iCs/>
          <w:sz w:val="24"/>
          <w:szCs w:val="24"/>
        </w:rPr>
        <w:t xml:space="preserve"> </w:t>
      </w:r>
    </w:p>
    <w:p w14:paraId="19C45ABF" w14:textId="77777777" w:rsidR="00047550" w:rsidRPr="001C522F" w:rsidRDefault="00047550" w:rsidP="00047550">
      <w:pPr>
        <w:pStyle w:val="paragrafai"/>
        <w:numPr>
          <w:ilvl w:val="0"/>
          <w:numId w:val="0"/>
        </w:numPr>
        <w:ind w:left="495"/>
        <w:rPr>
          <w:iCs/>
          <w:sz w:val="24"/>
          <w:szCs w:val="24"/>
        </w:rPr>
      </w:pPr>
      <w:r w:rsidRPr="001C522F">
        <w:rPr>
          <w:b/>
          <w:iCs/>
          <w:sz w:val="24"/>
          <w:szCs w:val="24"/>
        </w:rPr>
        <w:t>D</w:t>
      </w:r>
      <w:r w:rsidRPr="001C522F">
        <w:rPr>
          <w:iCs/>
          <w:sz w:val="24"/>
          <w:szCs w:val="24"/>
        </w:rPr>
        <w:t xml:space="preserve"> – Koncesininko dėl Sutarties </w:t>
      </w:r>
      <w:r w:rsidR="0001006E">
        <w:rPr>
          <w:iCs/>
          <w:sz w:val="24"/>
          <w:szCs w:val="24"/>
        </w:rPr>
        <w:t>pasibaigimo</w:t>
      </w:r>
      <w:r w:rsidRPr="001C522F">
        <w:rPr>
          <w:iCs/>
          <w:sz w:val="24"/>
          <w:szCs w:val="24"/>
        </w:rPr>
        <w:t xml:space="preserve"> gaunamos pagal Sutartį privalomo draudimo išmokos;</w:t>
      </w:r>
    </w:p>
    <w:p w14:paraId="1CDA13B3" w14:textId="77777777" w:rsidR="00047550" w:rsidRPr="001C522F" w:rsidRDefault="00047550" w:rsidP="00047550">
      <w:pPr>
        <w:pStyle w:val="paragrafai"/>
        <w:numPr>
          <w:ilvl w:val="0"/>
          <w:numId w:val="0"/>
        </w:numPr>
        <w:ind w:left="495"/>
        <w:rPr>
          <w:iCs/>
          <w:sz w:val="24"/>
          <w:szCs w:val="24"/>
        </w:rPr>
      </w:pPr>
      <w:r w:rsidRPr="001C522F">
        <w:rPr>
          <w:b/>
          <w:iCs/>
          <w:sz w:val="24"/>
          <w:szCs w:val="24"/>
        </w:rPr>
        <w:t>B</w:t>
      </w:r>
      <w:r w:rsidRPr="001C522F">
        <w:rPr>
          <w:iCs/>
          <w:sz w:val="24"/>
          <w:szCs w:val="24"/>
        </w:rPr>
        <w:t xml:space="preserve"> – dar neįskaitytos / neišreikalautos iš Koncesininko netesybos, mokėtinos tiek pagal Sutartį, tiek pagal Sutarties 3 priede pateiktą Stebėsenos ir išskaitų mechanizmą.</w:t>
      </w:r>
    </w:p>
    <w:p w14:paraId="75328A59" w14:textId="77777777" w:rsidR="00047550" w:rsidRPr="00B85F8A" w:rsidRDefault="00047550" w:rsidP="00047550">
      <w:pPr>
        <w:pStyle w:val="paragrafai"/>
        <w:rPr>
          <w:iCs/>
          <w:sz w:val="24"/>
          <w:szCs w:val="24"/>
        </w:rPr>
      </w:pPr>
      <w:r w:rsidRPr="00DF6A16">
        <w:rPr>
          <w:iCs/>
          <w:sz w:val="24"/>
          <w:szCs w:val="24"/>
        </w:rPr>
        <w:t>Tiksli</w:t>
      </w:r>
      <w:r w:rsidRPr="00AC2BE4">
        <w:rPr>
          <w:iCs/>
          <w:sz w:val="24"/>
          <w:szCs w:val="24"/>
        </w:rPr>
        <w:t>as</w:t>
      </w:r>
      <w:r w:rsidRPr="00F7208C">
        <w:rPr>
          <w:iCs/>
          <w:sz w:val="24"/>
          <w:szCs w:val="24"/>
        </w:rPr>
        <w:t xml:space="preserve"> </w:t>
      </w:r>
      <w:r w:rsidRPr="001C07AD">
        <w:rPr>
          <w:iCs/>
          <w:sz w:val="24"/>
          <w:szCs w:val="24"/>
        </w:rPr>
        <w:t xml:space="preserve">sumas pagal šį </w:t>
      </w:r>
      <w:r w:rsidR="0001006E">
        <w:rPr>
          <w:iCs/>
          <w:sz w:val="24"/>
          <w:szCs w:val="24"/>
        </w:rPr>
        <w:fldChar w:fldCharType="begin"/>
      </w:r>
      <w:r w:rsidR="0001006E">
        <w:rPr>
          <w:iCs/>
          <w:sz w:val="24"/>
          <w:szCs w:val="24"/>
        </w:rPr>
        <w:instrText xml:space="preserve"> REF _Ref55481122 \r \h </w:instrText>
      </w:r>
      <w:r w:rsidR="0001006E">
        <w:rPr>
          <w:iCs/>
          <w:sz w:val="24"/>
          <w:szCs w:val="24"/>
        </w:rPr>
      </w:r>
      <w:r w:rsidR="0001006E">
        <w:rPr>
          <w:iCs/>
          <w:sz w:val="24"/>
          <w:szCs w:val="24"/>
        </w:rPr>
        <w:fldChar w:fldCharType="separate"/>
      </w:r>
      <w:r w:rsidR="00962ECE">
        <w:rPr>
          <w:iCs/>
          <w:sz w:val="24"/>
          <w:szCs w:val="24"/>
        </w:rPr>
        <w:t>46</w:t>
      </w:r>
      <w:r w:rsidR="0001006E">
        <w:rPr>
          <w:iCs/>
          <w:sz w:val="24"/>
          <w:szCs w:val="24"/>
        </w:rPr>
        <w:fldChar w:fldCharType="end"/>
      </w:r>
      <w:r w:rsidR="0001006E">
        <w:rPr>
          <w:iCs/>
          <w:sz w:val="24"/>
          <w:szCs w:val="24"/>
        </w:rPr>
        <w:t xml:space="preserve"> </w:t>
      </w:r>
      <w:r w:rsidRPr="001C07AD">
        <w:rPr>
          <w:iCs/>
          <w:sz w:val="24"/>
          <w:szCs w:val="24"/>
        </w:rPr>
        <w:t xml:space="preserve">punktą apskaičiuoja </w:t>
      </w:r>
      <w:r w:rsidRPr="00EE279F">
        <w:rPr>
          <w:iCs/>
          <w:sz w:val="24"/>
          <w:szCs w:val="24"/>
        </w:rPr>
        <w:fldChar w:fldCharType="begin"/>
      </w:r>
      <w:r w:rsidRPr="00CF2E94">
        <w:rPr>
          <w:iCs/>
          <w:sz w:val="24"/>
          <w:szCs w:val="24"/>
        </w:rPr>
        <w:instrText xml:space="preserve"> REF _Ref286319572 \r \h </w:instrText>
      </w:r>
      <w:r>
        <w:rPr>
          <w:iCs/>
          <w:sz w:val="24"/>
          <w:szCs w:val="24"/>
        </w:rPr>
        <w:instrText xml:space="preserve"> \* MERGEFORMAT </w:instrText>
      </w:r>
      <w:r w:rsidRPr="00EE279F">
        <w:rPr>
          <w:iCs/>
          <w:sz w:val="24"/>
          <w:szCs w:val="24"/>
        </w:rPr>
      </w:r>
      <w:r w:rsidRPr="00EE279F">
        <w:rPr>
          <w:iCs/>
          <w:sz w:val="24"/>
          <w:szCs w:val="24"/>
        </w:rPr>
        <w:fldChar w:fldCharType="separate"/>
      </w:r>
      <w:r w:rsidR="00962ECE">
        <w:rPr>
          <w:iCs/>
          <w:sz w:val="24"/>
          <w:szCs w:val="24"/>
        </w:rPr>
        <w:t>53</w:t>
      </w:r>
      <w:r w:rsidRPr="00EE279F">
        <w:rPr>
          <w:iCs/>
          <w:sz w:val="24"/>
          <w:szCs w:val="24"/>
        </w:rPr>
        <w:fldChar w:fldCharType="end"/>
      </w:r>
      <w:r w:rsidRPr="00EE279F">
        <w:rPr>
          <w:iCs/>
          <w:sz w:val="24"/>
          <w:szCs w:val="24"/>
        </w:rPr>
        <w:t xml:space="preserve"> punkte numatyta komisija, remdamasi Koncesininko</w:t>
      </w:r>
      <w:r w:rsidRPr="00877795">
        <w:rPr>
          <w:iCs/>
          <w:sz w:val="24"/>
          <w:szCs w:val="24"/>
        </w:rPr>
        <w:t xml:space="preserve"> ir Suteikiančiosios institucijos pateiktais atitinkamas sumas pagal</w:t>
      </w:r>
      <w:r w:rsidR="0001006E">
        <w:rPr>
          <w:iCs/>
          <w:sz w:val="24"/>
          <w:szCs w:val="24"/>
        </w:rPr>
        <w:t xml:space="preserve"> </w:t>
      </w:r>
      <w:r w:rsidR="0001006E">
        <w:rPr>
          <w:iCs/>
          <w:sz w:val="24"/>
          <w:szCs w:val="24"/>
        </w:rPr>
        <w:fldChar w:fldCharType="begin"/>
      </w:r>
      <w:r w:rsidR="0001006E">
        <w:rPr>
          <w:iCs/>
          <w:sz w:val="24"/>
          <w:szCs w:val="24"/>
        </w:rPr>
        <w:instrText xml:space="preserve"> REF _Ref309218696 \r \h </w:instrText>
      </w:r>
      <w:r w:rsidR="0001006E">
        <w:rPr>
          <w:iCs/>
          <w:sz w:val="24"/>
          <w:szCs w:val="24"/>
        </w:rPr>
      </w:r>
      <w:r w:rsidR="0001006E">
        <w:rPr>
          <w:iCs/>
          <w:sz w:val="24"/>
          <w:szCs w:val="24"/>
        </w:rPr>
        <w:fldChar w:fldCharType="separate"/>
      </w:r>
      <w:r w:rsidR="00962ECE">
        <w:rPr>
          <w:iCs/>
          <w:sz w:val="24"/>
          <w:szCs w:val="24"/>
        </w:rPr>
        <w:t>46.1</w:t>
      </w:r>
      <w:r w:rsidR="0001006E">
        <w:rPr>
          <w:iCs/>
          <w:sz w:val="24"/>
          <w:szCs w:val="24"/>
        </w:rPr>
        <w:fldChar w:fldCharType="end"/>
      </w:r>
      <w:r w:rsidR="0001006E">
        <w:rPr>
          <w:iCs/>
          <w:sz w:val="24"/>
          <w:szCs w:val="24"/>
        </w:rPr>
        <w:t xml:space="preserve"> ir </w:t>
      </w:r>
      <w:r w:rsidR="0001006E">
        <w:rPr>
          <w:iCs/>
          <w:sz w:val="24"/>
          <w:szCs w:val="24"/>
        </w:rPr>
        <w:fldChar w:fldCharType="begin"/>
      </w:r>
      <w:r w:rsidR="0001006E">
        <w:rPr>
          <w:iCs/>
          <w:sz w:val="24"/>
          <w:szCs w:val="24"/>
        </w:rPr>
        <w:instrText xml:space="preserve"> REF _Ref55481266 \r \h </w:instrText>
      </w:r>
      <w:r w:rsidR="0001006E">
        <w:rPr>
          <w:iCs/>
          <w:sz w:val="24"/>
          <w:szCs w:val="24"/>
        </w:rPr>
      </w:r>
      <w:r w:rsidR="0001006E">
        <w:rPr>
          <w:iCs/>
          <w:sz w:val="24"/>
          <w:szCs w:val="24"/>
        </w:rPr>
        <w:fldChar w:fldCharType="separate"/>
      </w:r>
      <w:r w:rsidR="00962ECE">
        <w:rPr>
          <w:iCs/>
          <w:sz w:val="24"/>
          <w:szCs w:val="24"/>
        </w:rPr>
        <w:t>46.2</w:t>
      </w:r>
      <w:r w:rsidR="0001006E">
        <w:rPr>
          <w:iCs/>
          <w:sz w:val="24"/>
          <w:szCs w:val="24"/>
        </w:rPr>
        <w:fldChar w:fldCharType="end"/>
      </w:r>
      <w:r w:rsidRPr="00877795">
        <w:rPr>
          <w:iCs/>
          <w:sz w:val="24"/>
          <w:szCs w:val="24"/>
        </w:rPr>
        <w:t xml:space="preserve"> </w:t>
      </w:r>
      <w:r w:rsidR="0001006E">
        <w:rPr>
          <w:iCs/>
          <w:sz w:val="24"/>
          <w:szCs w:val="24"/>
        </w:rPr>
        <w:t>punktus</w:t>
      </w:r>
      <w:r w:rsidRPr="00EE279F">
        <w:rPr>
          <w:iCs/>
          <w:sz w:val="24"/>
          <w:szCs w:val="24"/>
        </w:rPr>
        <w:t xml:space="preserve"> pagrindžiančiais dokumentais</w:t>
      </w:r>
      <w:r w:rsidRPr="00877795">
        <w:rPr>
          <w:iCs/>
          <w:sz w:val="24"/>
          <w:szCs w:val="24"/>
        </w:rPr>
        <w:t xml:space="preserve">, Koncesininko finansinės atskaitomybės dokumentais, turto vertintojų ar audito ataskaitomis, įgaliotų institucijų atliktų patikrinimų rezultatais ar nepriklausomų ekspertų išvadomis. Tuo atveju, jeigu </w:t>
      </w:r>
      <w:r w:rsidRPr="00DF6A16">
        <w:rPr>
          <w:iCs/>
          <w:sz w:val="24"/>
          <w:szCs w:val="24"/>
        </w:rPr>
        <w:t xml:space="preserve">Koncesininko finansinės atskaitomybės dokumentai nėra </w:t>
      </w:r>
      <w:r w:rsidRPr="00AC2BE4">
        <w:rPr>
          <w:iCs/>
          <w:sz w:val="24"/>
          <w:szCs w:val="24"/>
        </w:rPr>
        <w:t>audituoti tikslių sumų pagal Sutarties</w:t>
      </w:r>
      <w:r w:rsidR="0001006E">
        <w:rPr>
          <w:iCs/>
          <w:sz w:val="24"/>
          <w:szCs w:val="24"/>
        </w:rPr>
        <w:t xml:space="preserve"> </w:t>
      </w:r>
      <w:r w:rsidR="0001006E">
        <w:rPr>
          <w:iCs/>
          <w:sz w:val="24"/>
          <w:szCs w:val="24"/>
        </w:rPr>
        <w:fldChar w:fldCharType="begin"/>
      </w:r>
      <w:r w:rsidR="0001006E">
        <w:rPr>
          <w:iCs/>
          <w:sz w:val="24"/>
          <w:szCs w:val="24"/>
        </w:rPr>
        <w:instrText xml:space="preserve"> REF _Ref55481334 \r \h </w:instrText>
      </w:r>
      <w:r w:rsidR="0001006E">
        <w:rPr>
          <w:iCs/>
          <w:sz w:val="24"/>
          <w:szCs w:val="24"/>
        </w:rPr>
      </w:r>
      <w:r w:rsidR="0001006E">
        <w:rPr>
          <w:iCs/>
          <w:sz w:val="24"/>
          <w:szCs w:val="24"/>
        </w:rPr>
        <w:fldChar w:fldCharType="separate"/>
      </w:r>
      <w:r w:rsidR="00962ECE">
        <w:rPr>
          <w:iCs/>
          <w:sz w:val="24"/>
          <w:szCs w:val="24"/>
        </w:rPr>
        <w:t>46</w:t>
      </w:r>
      <w:r w:rsidR="0001006E">
        <w:rPr>
          <w:iCs/>
          <w:sz w:val="24"/>
          <w:szCs w:val="24"/>
        </w:rPr>
        <w:fldChar w:fldCharType="end"/>
      </w:r>
      <w:r w:rsidRPr="00AC2BE4">
        <w:rPr>
          <w:iCs/>
          <w:sz w:val="24"/>
          <w:szCs w:val="24"/>
        </w:rPr>
        <w:t xml:space="preserve"> </w:t>
      </w:r>
      <w:r w:rsidRPr="00EE279F">
        <w:rPr>
          <w:iCs/>
          <w:sz w:val="24"/>
          <w:szCs w:val="24"/>
        </w:rPr>
        <w:t xml:space="preserve">punktą apskaičiavimo metu, Investuotojas arba </w:t>
      </w:r>
      <w:r w:rsidRPr="00877795">
        <w:rPr>
          <w:iCs/>
          <w:sz w:val="24"/>
          <w:szCs w:val="24"/>
        </w:rPr>
        <w:t>Koncesininkas privalo savo sąskaita pasamdyti auditorių finansinės atskaitomybės dokumentų auditui atlikti ir pateikti audito išvadas bei a</w:t>
      </w:r>
      <w:r w:rsidRPr="00DF6A16">
        <w:rPr>
          <w:iCs/>
          <w:sz w:val="24"/>
          <w:szCs w:val="24"/>
        </w:rPr>
        <w:t xml:space="preserve">udituotus finansinės atskaitomybės dokumentus Sutarties </w:t>
      </w:r>
      <w:r w:rsidRPr="00EE279F">
        <w:rPr>
          <w:iCs/>
          <w:sz w:val="24"/>
          <w:szCs w:val="24"/>
        </w:rPr>
        <w:fldChar w:fldCharType="begin"/>
      </w:r>
      <w:r w:rsidRPr="00CF2E94">
        <w:rPr>
          <w:iCs/>
          <w:sz w:val="24"/>
          <w:szCs w:val="24"/>
        </w:rPr>
        <w:instrText xml:space="preserve"> REF _Ref286319572 \r \h </w:instrText>
      </w:r>
      <w:r>
        <w:rPr>
          <w:iCs/>
          <w:sz w:val="24"/>
          <w:szCs w:val="24"/>
        </w:rPr>
        <w:instrText xml:space="preserve"> \* MERGEFORMAT </w:instrText>
      </w:r>
      <w:r w:rsidRPr="00EE279F">
        <w:rPr>
          <w:iCs/>
          <w:sz w:val="24"/>
          <w:szCs w:val="24"/>
        </w:rPr>
      </w:r>
      <w:r w:rsidRPr="00EE279F">
        <w:rPr>
          <w:iCs/>
          <w:sz w:val="24"/>
          <w:szCs w:val="24"/>
        </w:rPr>
        <w:fldChar w:fldCharType="separate"/>
      </w:r>
      <w:r w:rsidR="00962ECE">
        <w:rPr>
          <w:iCs/>
          <w:sz w:val="24"/>
          <w:szCs w:val="24"/>
        </w:rPr>
        <w:t>53</w:t>
      </w:r>
      <w:r w:rsidRPr="00EE279F">
        <w:rPr>
          <w:iCs/>
          <w:sz w:val="24"/>
          <w:szCs w:val="24"/>
        </w:rPr>
        <w:fldChar w:fldCharType="end"/>
      </w:r>
      <w:r w:rsidRPr="00EE279F">
        <w:rPr>
          <w:iCs/>
          <w:sz w:val="24"/>
          <w:szCs w:val="24"/>
        </w:rPr>
        <w:t xml:space="preserve"> punkte numatytai komisijai. Bet kuri Šalis nesutinkanti su minėtos komisijos apskaičiavimu turi teisę kreiptis į Sutarties </w:t>
      </w:r>
      <w:r w:rsidRPr="00EE279F">
        <w:rPr>
          <w:iCs/>
          <w:sz w:val="24"/>
          <w:szCs w:val="24"/>
        </w:rPr>
        <w:fldChar w:fldCharType="begin"/>
      </w:r>
      <w:r w:rsidRPr="00CF2E94">
        <w:rPr>
          <w:iCs/>
          <w:sz w:val="24"/>
          <w:szCs w:val="24"/>
        </w:rPr>
        <w:instrText xml:space="preserve"> REF _Ref284491700 \r \h </w:instrText>
      </w:r>
      <w:r>
        <w:rPr>
          <w:iCs/>
          <w:sz w:val="24"/>
          <w:szCs w:val="24"/>
        </w:rPr>
        <w:instrText xml:space="preserve"> \* MERGEFORMAT </w:instrText>
      </w:r>
      <w:r w:rsidRPr="00EE279F">
        <w:rPr>
          <w:iCs/>
          <w:sz w:val="24"/>
          <w:szCs w:val="24"/>
        </w:rPr>
      </w:r>
      <w:r w:rsidRPr="00EE279F">
        <w:rPr>
          <w:iCs/>
          <w:sz w:val="24"/>
          <w:szCs w:val="24"/>
        </w:rPr>
        <w:fldChar w:fldCharType="separate"/>
      </w:r>
      <w:r w:rsidR="00962ECE">
        <w:rPr>
          <w:iCs/>
          <w:sz w:val="24"/>
          <w:szCs w:val="24"/>
        </w:rPr>
        <w:t>55</w:t>
      </w:r>
      <w:r w:rsidRPr="00EE279F">
        <w:rPr>
          <w:iCs/>
          <w:sz w:val="24"/>
          <w:szCs w:val="24"/>
        </w:rPr>
        <w:fldChar w:fldCharType="end"/>
      </w:r>
      <w:r w:rsidRPr="00EE279F">
        <w:rPr>
          <w:iCs/>
          <w:sz w:val="24"/>
          <w:szCs w:val="24"/>
        </w:rPr>
        <w:t xml:space="preserve"> punkte nurodytą ginčų sprendimo instituciją</w:t>
      </w:r>
    </w:p>
    <w:p w14:paraId="2EF26DBF" w14:textId="77777777" w:rsidR="00047550" w:rsidRPr="00643839" w:rsidRDefault="00047550" w:rsidP="00047550">
      <w:pPr>
        <w:pStyle w:val="paragrafai"/>
        <w:rPr>
          <w:sz w:val="24"/>
          <w:szCs w:val="24"/>
        </w:rPr>
      </w:pPr>
      <w:r w:rsidRPr="00643839">
        <w:rPr>
          <w:sz w:val="24"/>
          <w:szCs w:val="24"/>
        </w:rPr>
        <w:t xml:space="preserve">Pagal šiame </w:t>
      </w:r>
      <w:r>
        <w:rPr>
          <w:sz w:val="24"/>
          <w:szCs w:val="24"/>
        </w:rPr>
        <w:fldChar w:fldCharType="begin"/>
      </w:r>
      <w:r>
        <w:rPr>
          <w:sz w:val="24"/>
          <w:szCs w:val="24"/>
        </w:rPr>
        <w:instrText xml:space="preserve"> REF _Ref9844554 \r \h </w:instrText>
      </w:r>
      <w:r>
        <w:rPr>
          <w:sz w:val="24"/>
          <w:szCs w:val="24"/>
        </w:rPr>
      </w:r>
      <w:r>
        <w:rPr>
          <w:sz w:val="24"/>
          <w:szCs w:val="24"/>
        </w:rPr>
        <w:fldChar w:fldCharType="separate"/>
      </w:r>
      <w:r w:rsidR="00962ECE">
        <w:rPr>
          <w:sz w:val="24"/>
          <w:szCs w:val="24"/>
        </w:rPr>
        <w:t>46</w:t>
      </w:r>
      <w:r>
        <w:rPr>
          <w:sz w:val="24"/>
          <w:szCs w:val="24"/>
        </w:rPr>
        <w:fldChar w:fldCharType="end"/>
      </w:r>
      <w:r w:rsidRPr="00643839">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25690424" w14:textId="77777777" w:rsidR="00047550" w:rsidRPr="00643839" w:rsidRDefault="00047550" w:rsidP="00047550">
      <w:pPr>
        <w:pStyle w:val="paragrafai"/>
        <w:rPr>
          <w:sz w:val="24"/>
          <w:szCs w:val="24"/>
        </w:rPr>
      </w:pPr>
      <w:r w:rsidRPr="00643839">
        <w:rPr>
          <w:sz w:val="24"/>
          <w:szCs w:val="24"/>
        </w:rPr>
        <w:t xml:space="preserve">Aiškumo dėlei 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sidR="00962ECE">
        <w:rPr>
          <w:sz w:val="24"/>
          <w:szCs w:val="24"/>
        </w:rPr>
        <w:t>46.1</w:t>
      </w:r>
      <w:r>
        <w:rPr>
          <w:sz w:val="24"/>
          <w:szCs w:val="24"/>
        </w:rPr>
        <w:fldChar w:fldCharType="end"/>
      </w:r>
      <w:r w:rsidRPr="00643839">
        <w:rPr>
          <w:sz w:val="24"/>
          <w:szCs w:val="24"/>
        </w:rPr>
        <w:t xml:space="preserve"> punkte nurodytą kompensavimo formulę. Turto būklės trūkumų nustatymo ir jų ištaisymo arba atlyginimo </w:t>
      </w:r>
      <w:r>
        <w:rPr>
          <w:sz w:val="24"/>
          <w:szCs w:val="24"/>
        </w:rPr>
        <w:t>Suteikiančiajai institucijai</w:t>
      </w:r>
      <w:r w:rsidRPr="00643839">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962ECE">
        <w:rPr>
          <w:sz w:val="24"/>
          <w:szCs w:val="24"/>
        </w:rPr>
        <w:t>10</w:t>
      </w:r>
      <w:r>
        <w:rPr>
          <w:sz w:val="24"/>
          <w:szCs w:val="24"/>
        </w:rPr>
        <w:fldChar w:fldCharType="end"/>
      </w:r>
      <w:r w:rsidRPr="00643839">
        <w:rPr>
          <w:sz w:val="24"/>
          <w:szCs w:val="24"/>
        </w:rPr>
        <w:t xml:space="preserve"> punkte. </w:t>
      </w:r>
    </w:p>
    <w:p w14:paraId="48D0A50E" w14:textId="77777777" w:rsidR="00047550" w:rsidRPr="001A1BF3" w:rsidRDefault="00047550" w:rsidP="00047550">
      <w:pPr>
        <w:pStyle w:val="Heading2"/>
        <w:rPr>
          <w:sz w:val="24"/>
          <w:szCs w:val="24"/>
        </w:rPr>
      </w:pPr>
      <w:bookmarkStart w:id="772" w:name="_Toc309205591"/>
      <w:bookmarkStart w:id="773" w:name="_Ref54842207"/>
      <w:bookmarkStart w:id="774" w:name="_Toc55482048"/>
      <w:r w:rsidRPr="001A1BF3">
        <w:rPr>
          <w:sz w:val="24"/>
          <w:szCs w:val="24"/>
        </w:rPr>
        <w:t>Sutarties nutraukimo kompensacijos mokėjimas</w:t>
      </w:r>
      <w:bookmarkEnd w:id="772"/>
      <w:bookmarkEnd w:id="773"/>
      <w:bookmarkEnd w:id="774"/>
    </w:p>
    <w:p w14:paraId="0758EAF9" w14:textId="77777777" w:rsidR="00047550" w:rsidRPr="00A62796" w:rsidRDefault="00047550" w:rsidP="00047550">
      <w:pPr>
        <w:pStyle w:val="paragrafai"/>
        <w:rPr>
          <w:sz w:val="24"/>
          <w:szCs w:val="24"/>
        </w:rPr>
      </w:pPr>
      <w:bookmarkStart w:id="775" w:name="_Ref54841504"/>
      <w:r w:rsidRPr="001A1BF3">
        <w:rPr>
          <w:sz w:val="24"/>
          <w:szCs w:val="24"/>
        </w:rPr>
        <w:t xml:space="preserve">Suteikiančiosios institucijos pagal Sutarties </w:t>
      </w:r>
      <w:r w:rsidRPr="00EE279F">
        <w:rPr>
          <w:sz w:val="24"/>
          <w:szCs w:val="24"/>
        </w:rPr>
        <w:fldChar w:fldCharType="begin"/>
      </w:r>
      <w:r w:rsidRPr="00CF2E94">
        <w:rPr>
          <w:sz w:val="24"/>
          <w:szCs w:val="24"/>
        </w:rPr>
        <w:instrText xml:space="preserve"> REF _Ref309218658 \r \h  \* MERGEFORMAT </w:instrText>
      </w:r>
      <w:r w:rsidRPr="00EE279F">
        <w:rPr>
          <w:sz w:val="24"/>
          <w:szCs w:val="24"/>
        </w:rPr>
      </w:r>
      <w:r w:rsidRPr="00EE279F">
        <w:rPr>
          <w:sz w:val="24"/>
          <w:szCs w:val="24"/>
        </w:rPr>
        <w:fldChar w:fldCharType="separate"/>
      </w:r>
      <w:r w:rsidR="00962ECE">
        <w:rPr>
          <w:sz w:val="24"/>
          <w:szCs w:val="24"/>
        </w:rPr>
        <w:t>44.1</w:t>
      </w:r>
      <w:r w:rsidRPr="00EE279F">
        <w:rPr>
          <w:sz w:val="24"/>
          <w:szCs w:val="24"/>
        </w:rPr>
        <w:fldChar w:fldCharType="end"/>
      </w:r>
      <w:r w:rsidRPr="00EE279F">
        <w:rPr>
          <w:sz w:val="24"/>
          <w:szCs w:val="24"/>
        </w:rPr>
        <w:t xml:space="preserve"> ir</w:t>
      </w:r>
      <w:r>
        <w:rPr>
          <w:sz w:val="24"/>
          <w:szCs w:val="24"/>
        </w:rPr>
        <w:t xml:space="preserve"> </w:t>
      </w:r>
      <w:r>
        <w:rPr>
          <w:sz w:val="24"/>
          <w:szCs w:val="24"/>
        </w:rPr>
        <w:fldChar w:fldCharType="begin"/>
      </w:r>
      <w:r>
        <w:rPr>
          <w:sz w:val="24"/>
          <w:szCs w:val="24"/>
        </w:rPr>
        <w:instrText xml:space="preserve"> REF _Ref528242694 \r \h </w:instrText>
      </w:r>
      <w:r>
        <w:rPr>
          <w:sz w:val="24"/>
          <w:szCs w:val="24"/>
        </w:rPr>
      </w:r>
      <w:r>
        <w:rPr>
          <w:sz w:val="24"/>
          <w:szCs w:val="24"/>
        </w:rPr>
        <w:fldChar w:fldCharType="separate"/>
      </w:r>
      <w:r w:rsidR="00962ECE">
        <w:rPr>
          <w:sz w:val="24"/>
          <w:szCs w:val="24"/>
        </w:rPr>
        <w:t>46</w:t>
      </w:r>
      <w:r>
        <w:rPr>
          <w:sz w:val="24"/>
          <w:szCs w:val="24"/>
        </w:rPr>
        <w:fldChar w:fldCharType="end"/>
      </w:r>
      <w:r w:rsidRPr="00EE279F">
        <w:rPr>
          <w:sz w:val="24"/>
          <w:szCs w:val="24"/>
        </w:rPr>
        <w:t xml:space="preserve"> punktus mokėtinos nutraukimo </w:t>
      </w:r>
      <w:r w:rsidR="0001006E">
        <w:rPr>
          <w:sz w:val="24"/>
          <w:szCs w:val="24"/>
        </w:rPr>
        <w:t xml:space="preserve">/ pasibaigimo </w:t>
      </w:r>
      <w:r w:rsidRPr="00EE279F">
        <w:rPr>
          <w:sz w:val="24"/>
          <w:szCs w:val="24"/>
        </w:rPr>
        <w:t xml:space="preserve">kompensacijos turi būti sumokamos ne vėliau kaip per </w:t>
      </w:r>
      <w:r w:rsidRPr="00877795">
        <w:rPr>
          <w:color w:val="FF0000"/>
          <w:sz w:val="24"/>
          <w:szCs w:val="24"/>
        </w:rPr>
        <w:t>[</w:t>
      </w:r>
      <w:r w:rsidRPr="00877795">
        <w:rPr>
          <w:i/>
          <w:color w:val="FF0000"/>
          <w:sz w:val="24"/>
          <w:szCs w:val="24"/>
        </w:rPr>
        <w:t xml:space="preserve">nustatyti terminą, </w:t>
      </w:r>
      <w:r w:rsidRPr="00877795">
        <w:rPr>
          <w:i/>
          <w:color w:val="FF0000"/>
          <w:sz w:val="24"/>
          <w:szCs w:val="24"/>
        </w:rPr>
        <w:lastRenderedPageBreak/>
        <w:t xml:space="preserve">rekomenduojama – </w:t>
      </w:r>
      <w:r w:rsidRPr="00DF6A16">
        <w:rPr>
          <w:color w:val="FF0000"/>
          <w:sz w:val="24"/>
          <w:szCs w:val="24"/>
        </w:rPr>
        <w:t>30 (trisdešimt) dienų]</w:t>
      </w:r>
      <w:r w:rsidRPr="00AC2BE4">
        <w:rPr>
          <w:sz w:val="24"/>
          <w:szCs w:val="24"/>
        </w:rPr>
        <w:t xml:space="preserve"> nuo Sutarties nutraukimo dienos arba, </w:t>
      </w:r>
      <w:r w:rsidRPr="001C07AD">
        <w:rPr>
          <w:sz w:val="24"/>
          <w:szCs w:val="24"/>
        </w:rPr>
        <w:t>Suteikiančiosios institucijos pasirinkimu,</w:t>
      </w:r>
      <w:r w:rsidRPr="00B85F8A">
        <w:rPr>
          <w:sz w:val="24"/>
          <w:szCs w:val="24"/>
        </w:rPr>
        <w:t xml:space="preserve"> mokamos dalimis ne mažesnėmis nei Koncesininkui reikia grąžinti pagal susitarimus dėl Finansuotojo suteikto finansavimo </w:t>
      </w:r>
      <w:r w:rsidRPr="006B7510">
        <w:rPr>
          <w:sz w:val="24"/>
          <w:szCs w:val="24"/>
        </w:rPr>
        <w:t xml:space="preserve">įsipareigojimas pagal Sutartį įvykdyti </w:t>
      </w:r>
      <w:r w:rsidRPr="00156CBF">
        <w:rPr>
          <w:sz w:val="24"/>
          <w:szCs w:val="24"/>
        </w:rPr>
        <w:t>ir tokiose susitarimuose nustatytais terminais. Tokiu atveju visa kompensacijos suma Koncesininkui sumokama per</w:t>
      </w:r>
      <w:r w:rsidRPr="001A1BF3">
        <w:rPr>
          <w:sz w:val="24"/>
          <w:szCs w:val="24"/>
        </w:rPr>
        <w:t xml:space="preserve"> laikotarpį, ne ilgesnį nei likusi Sutarties galiojimo trukmė, jei ši nebūtų nutraukiama. Už dalimis išmokamą kompensaciją mokamos metinės palūkanos, lygios Koncesininko Finansuotojui mokamoms metinėms palūkanoms</w:t>
      </w:r>
      <w:r w:rsidRPr="004C7337">
        <w:rPr>
          <w:sz w:val="24"/>
          <w:szCs w:val="24"/>
        </w:rPr>
        <w:t>, tačiau ne didesnės, nei tos, kurias mokėjo Koncesininkas iki Sutarties pasibaigimo</w:t>
      </w:r>
      <w:r w:rsidRPr="00A62796">
        <w:rPr>
          <w:sz w:val="24"/>
          <w:szCs w:val="24"/>
        </w:rPr>
        <w:t>.</w:t>
      </w:r>
      <w:bookmarkEnd w:id="775"/>
    </w:p>
    <w:p w14:paraId="793B009C" w14:textId="77777777" w:rsidR="00047550" w:rsidRDefault="00047550" w:rsidP="00047550">
      <w:pPr>
        <w:pStyle w:val="paragrafai"/>
        <w:rPr>
          <w:sz w:val="24"/>
          <w:szCs w:val="24"/>
        </w:rPr>
      </w:pPr>
      <w:r w:rsidRPr="00A62796">
        <w:rPr>
          <w:sz w:val="24"/>
          <w:szCs w:val="24"/>
        </w:rPr>
        <w:t xml:space="preserve">Suteikiančiosios institucijos pagal Sutarties </w:t>
      </w:r>
      <w:r w:rsidRPr="00EE279F">
        <w:rPr>
          <w:sz w:val="24"/>
          <w:szCs w:val="24"/>
        </w:rPr>
        <w:fldChar w:fldCharType="begin"/>
      </w:r>
      <w:r w:rsidRPr="00CF2E94">
        <w:rPr>
          <w:sz w:val="24"/>
          <w:szCs w:val="24"/>
        </w:rPr>
        <w:instrText xml:space="preserve"> REF _Ref309218684 \r \h  \* MERGEFORMAT </w:instrText>
      </w:r>
      <w:r w:rsidRPr="00EE279F">
        <w:rPr>
          <w:sz w:val="24"/>
          <w:szCs w:val="24"/>
        </w:rPr>
      </w:r>
      <w:r w:rsidRPr="00EE279F">
        <w:rPr>
          <w:sz w:val="24"/>
          <w:szCs w:val="24"/>
        </w:rPr>
        <w:fldChar w:fldCharType="separate"/>
      </w:r>
      <w:r w:rsidR="00962ECE">
        <w:rPr>
          <w:sz w:val="24"/>
          <w:szCs w:val="24"/>
        </w:rPr>
        <w:t>45.1</w:t>
      </w:r>
      <w:r w:rsidRPr="00EE279F">
        <w:rPr>
          <w:sz w:val="24"/>
          <w:szCs w:val="24"/>
        </w:rPr>
        <w:fldChar w:fldCharType="end"/>
      </w:r>
      <w:r w:rsidRPr="00EE279F">
        <w:rPr>
          <w:sz w:val="24"/>
          <w:szCs w:val="24"/>
        </w:rPr>
        <w:t xml:space="preserve"> punkt</w:t>
      </w:r>
      <w:r w:rsidRPr="00877795">
        <w:rPr>
          <w:sz w:val="24"/>
          <w:szCs w:val="24"/>
        </w:rPr>
        <w:t>ą mokėtina kompensacija turi būti sumokama viena</w:t>
      </w:r>
      <w:r w:rsidRPr="00DF6A16">
        <w:rPr>
          <w:sz w:val="24"/>
          <w:szCs w:val="24"/>
        </w:rPr>
        <w:t xml:space="preserve"> suma ne vėliau kaip per </w:t>
      </w:r>
      <w:r w:rsidRPr="00DF6A16">
        <w:rPr>
          <w:color w:val="FF0000"/>
          <w:sz w:val="24"/>
          <w:szCs w:val="24"/>
        </w:rPr>
        <w:t>[</w:t>
      </w:r>
      <w:r w:rsidRPr="00AC2BE4">
        <w:rPr>
          <w:i/>
          <w:color w:val="FF0000"/>
          <w:sz w:val="24"/>
          <w:szCs w:val="24"/>
        </w:rPr>
        <w:t xml:space="preserve">nustatyti terminą, rekomenduojama – </w:t>
      </w:r>
      <w:r w:rsidRPr="00AC2BE4">
        <w:rPr>
          <w:color w:val="FF0000"/>
          <w:sz w:val="24"/>
          <w:szCs w:val="24"/>
        </w:rPr>
        <w:t xml:space="preserve">90 </w:t>
      </w:r>
      <w:r w:rsidRPr="001C07AD">
        <w:rPr>
          <w:color w:val="FF0000"/>
          <w:sz w:val="24"/>
          <w:szCs w:val="24"/>
        </w:rPr>
        <w:t>(devyniasdešimt)</w:t>
      </w:r>
      <w:r w:rsidRPr="00B85F8A">
        <w:rPr>
          <w:color w:val="FF0000"/>
          <w:sz w:val="24"/>
          <w:szCs w:val="24"/>
        </w:rPr>
        <w:t xml:space="preserve"> dienų]</w:t>
      </w:r>
      <w:r w:rsidRPr="00B85F8A">
        <w:rPr>
          <w:sz w:val="24"/>
          <w:szCs w:val="24"/>
        </w:rPr>
        <w:t xml:space="preserve"> nuo Turto grąžinimo akto (-ų)</w:t>
      </w:r>
      <w:r w:rsidRPr="006B7510">
        <w:rPr>
          <w:sz w:val="24"/>
          <w:szCs w:val="24"/>
        </w:rPr>
        <w:t xml:space="preserve"> pasirašymo momento.</w:t>
      </w:r>
    </w:p>
    <w:p w14:paraId="67935CAD" w14:textId="77777777" w:rsidR="00047550" w:rsidRPr="00C50E81" w:rsidRDefault="00047550" w:rsidP="00047550">
      <w:pPr>
        <w:pStyle w:val="paragrafai"/>
        <w:rPr>
          <w:sz w:val="24"/>
          <w:szCs w:val="24"/>
        </w:rPr>
      </w:pPr>
      <w:r>
        <w:rPr>
          <w:sz w:val="24"/>
          <w:szCs w:val="24"/>
        </w:rPr>
        <w:t xml:space="preserve">Jeigu dėl Suteikiančiosios institucijos pagal Sutarties </w:t>
      </w:r>
      <w:r>
        <w:rPr>
          <w:sz w:val="24"/>
          <w:szCs w:val="24"/>
        </w:rPr>
        <w:fldChar w:fldCharType="begin"/>
      </w:r>
      <w:r>
        <w:rPr>
          <w:sz w:val="24"/>
          <w:szCs w:val="24"/>
        </w:rPr>
        <w:instrText xml:space="preserve"> REF _Ref54841504 \r \h </w:instrText>
      </w:r>
      <w:r>
        <w:rPr>
          <w:sz w:val="24"/>
          <w:szCs w:val="24"/>
        </w:rPr>
      </w:r>
      <w:r>
        <w:rPr>
          <w:sz w:val="24"/>
          <w:szCs w:val="24"/>
        </w:rPr>
        <w:fldChar w:fldCharType="separate"/>
      </w:r>
      <w:r w:rsidR="00962ECE">
        <w:rPr>
          <w:sz w:val="24"/>
          <w:szCs w:val="24"/>
        </w:rPr>
        <w:t>47.1</w:t>
      </w:r>
      <w:r>
        <w:rPr>
          <w:sz w:val="24"/>
          <w:szCs w:val="24"/>
        </w:rPr>
        <w:fldChar w:fldCharType="end"/>
      </w:r>
      <w:r>
        <w:rPr>
          <w:sz w:val="24"/>
          <w:szCs w:val="24"/>
        </w:rPr>
        <w:t xml:space="preserve"> punktą mokėtinos Sutarties nutraukimo kompensacijos Koncesininkui kiltų mokestinės prievolės, mokėtina Sutarties nutraukimo kompensacija:</w:t>
      </w:r>
    </w:p>
    <w:p w14:paraId="1B574A5E" w14:textId="77777777" w:rsidR="00047550" w:rsidRDefault="00047550" w:rsidP="00047550">
      <w:pPr>
        <w:pStyle w:val="paragrafesraas"/>
        <w:rPr>
          <w:sz w:val="24"/>
          <w:szCs w:val="24"/>
        </w:rPr>
      </w:pPr>
      <w:r w:rsidRPr="00C50E81">
        <w:rPr>
          <w:sz w:val="24"/>
          <w:szCs w:val="24"/>
        </w:rPr>
        <w:t>N</w:t>
      </w:r>
      <w:r w:rsidRPr="00054B26">
        <w:rPr>
          <w:sz w:val="24"/>
          <w:szCs w:val="24"/>
        </w:rPr>
        <w:t>edi</w:t>
      </w:r>
      <w:r>
        <w:rPr>
          <w:sz w:val="24"/>
          <w:szCs w:val="24"/>
        </w:rPr>
        <w:t xml:space="preserve">dinama jokiomis sumomis, jeigu Sutartis nutraukiama Sutarties </w:t>
      </w:r>
      <w:r>
        <w:rPr>
          <w:sz w:val="24"/>
          <w:szCs w:val="24"/>
        </w:rPr>
        <w:fldChar w:fldCharType="begin"/>
      </w:r>
      <w:r>
        <w:rPr>
          <w:sz w:val="24"/>
          <w:szCs w:val="24"/>
        </w:rPr>
        <w:instrText xml:space="preserve"> REF _Ref54841702 \r \h </w:instrText>
      </w:r>
      <w:r>
        <w:rPr>
          <w:sz w:val="24"/>
          <w:szCs w:val="24"/>
        </w:rPr>
      </w:r>
      <w:r>
        <w:rPr>
          <w:sz w:val="24"/>
          <w:szCs w:val="24"/>
        </w:rPr>
        <w:fldChar w:fldCharType="separate"/>
      </w:r>
      <w:r w:rsidR="00962ECE">
        <w:rPr>
          <w:sz w:val="24"/>
          <w:szCs w:val="24"/>
        </w:rPr>
        <w:t>44</w:t>
      </w:r>
      <w:r>
        <w:rPr>
          <w:sz w:val="24"/>
          <w:szCs w:val="24"/>
        </w:rPr>
        <w:fldChar w:fldCharType="end"/>
      </w:r>
      <w:r w:rsidR="0001006E">
        <w:rPr>
          <w:sz w:val="24"/>
          <w:szCs w:val="24"/>
        </w:rPr>
        <w:t xml:space="preserve"> punkto pagrindu dėl </w:t>
      </w:r>
      <w:r>
        <w:rPr>
          <w:sz w:val="24"/>
          <w:szCs w:val="24"/>
        </w:rPr>
        <w:t>nuo Koncesininko ir (ar) Investuotojo priklausančių priežasčių;</w:t>
      </w:r>
    </w:p>
    <w:p w14:paraId="7ECCB2BD" w14:textId="77777777" w:rsidR="00047550" w:rsidRDefault="00047550" w:rsidP="00047550">
      <w:pPr>
        <w:pStyle w:val="paragrafesraas"/>
        <w:rPr>
          <w:sz w:val="24"/>
          <w:szCs w:val="24"/>
        </w:rPr>
      </w:pPr>
      <w:r>
        <w:rPr>
          <w:sz w:val="24"/>
          <w:szCs w:val="24"/>
        </w:rPr>
        <w:t xml:space="preserve">Padidinama tokia suma, kuri kompensuotų Koncesininko dėl Sutarties nutraukimo kompensacijos gavimo kylančias mokestines prievoles, jeigu Sutartis nutraukiama Sutarties </w:t>
      </w:r>
      <w:r>
        <w:rPr>
          <w:sz w:val="24"/>
          <w:szCs w:val="24"/>
        </w:rPr>
        <w:fldChar w:fldCharType="begin"/>
      </w:r>
      <w:r>
        <w:rPr>
          <w:sz w:val="24"/>
          <w:szCs w:val="24"/>
        </w:rPr>
        <w:instrText xml:space="preserve"> REF _Ref54841787 \r \h </w:instrText>
      </w:r>
      <w:r>
        <w:rPr>
          <w:sz w:val="24"/>
          <w:szCs w:val="24"/>
        </w:rPr>
      </w:r>
      <w:r>
        <w:rPr>
          <w:sz w:val="24"/>
          <w:szCs w:val="24"/>
        </w:rPr>
        <w:fldChar w:fldCharType="separate"/>
      </w:r>
      <w:r w:rsidR="00962ECE">
        <w:rPr>
          <w:sz w:val="24"/>
          <w:szCs w:val="24"/>
        </w:rPr>
        <w:t>45</w:t>
      </w:r>
      <w:r>
        <w:rPr>
          <w:sz w:val="24"/>
          <w:szCs w:val="24"/>
        </w:rPr>
        <w:fldChar w:fldCharType="end"/>
      </w:r>
      <w:r>
        <w:rPr>
          <w:sz w:val="24"/>
          <w:szCs w:val="24"/>
        </w:rPr>
        <w:t xml:space="preserve"> punkto pagrindu dėl nuo Suteikiančiosios institucijos priklausančių priežasčių; </w:t>
      </w:r>
    </w:p>
    <w:p w14:paraId="0DF1FE84" w14:textId="77777777" w:rsidR="00047550" w:rsidRPr="00054B26" w:rsidRDefault="00047550" w:rsidP="00047550">
      <w:pPr>
        <w:pStyle w:val="paragrafesraas"/>
        <w:rPr>
          <w:sz w:val="24"/>
          <w:szCs w:val="24"/>
        </w:rPr>
      </w:pPr>
      <w:r>
        <w:rPr>
          <w:sz w:val="24"/>
          <w:szCs w:val="24"/>
        </w:rPr>
        <w:t xml:space="preserve">Padidinama tokia suma, kuri kompensuotų Koncesininkui </w:t>
      </w:r>
      <w:r w:rsidRPr="00054B26">
        <w:rPr>
          <w:sz w:val="24"/>
          <w:szCs w:val="24"/>
        </w:rPr>
        <w:t xml:space="preserve">50 % (penkiasdešimt procentų) dėl Sutarties nutraukimo kompensacijos gavimo kylančių mokestinių prievolių, jeigu Sutartis nutraukiama Sutarties </w:t>
      </w:r>
      <w:r>
        <w:rPr>
          <w:sz w:val="24"/>
          <w:szCs w:val="24"/>
        </w:rPr>
        <w:fldChar w:fldCharType="begin"/>
      </w:r>
      <w:r>
        <w:rPr>
          <w:sz w:val="24"/>
          <w:szCs w:val="24"/>
        </w:rPr>
        <w:instrText xml:space="preserve"> REF _Ref9844554 \r \h </w:instrText>
      </w:r>
      <w:r>
        <w:rPr>
          <w:sz w:val="24"/>
          <w:szCs w:val="24"/>
        </w:rPr>
      </w:r>
      <w:r>
        <w:rPr>
          <w:sz w:val="24"/>
          <w:szCs w:val="24"/>
        </w:rPr>
        <w:fldChar w:fldCharType="separate"/>
      </w:r>
      <w:r w:rsidR="00962ECE">
        <w:rPr>
          <w:sz w:val="24"/>
          <w:szCs w:val="24"/>
        </w:rPr>
        <w:t>46</w:t>
      </w:r>
      <w:r>
        <w:rPr>
          <w:sz w:val="24"/>
          <w:szCs w:val="24"/>
        </w:rPr>
        <w:fldChar w:fldCharType="end"/>
      </w:r>
      <w:r w:rsidRPr="00054B26">
        <w:rPr>
          <w:sz w:val="24"/>
          <w:szCs w:val="24"/>
        </w:rPr>
        <w:t xml:space="preserve"> </w:t>
      </w:r>
      <w:r>
        <w:rPr>
          <w:sz w:val="24"/>
          <w:szCs w:val="24"/>
        </w:rPr>
        <w:t>punkto pagrindu be Šalių kaltės</w:t>
      </w:r>
    </w:p>
    <w:p w14:paraId="17BDB931" w14:textId="77777777" w:rsidR="00047550" w:rsidRDefault="00047550" w:rsidP="00047550">
      <w:pPr>
        <w:pStyle w:val="paragrafai"/>
        <w:rPr>
          <w:sz w:val="24"/>
          <w:szCs w:val="24"/>
        </w:rPr>
      </w:pPr>
      <w:r>
        <w:rPr>
          <w:sz w:val="24"/>
          <w:szCs w:val="24"/>
        </w:rPr>
        <w:t xml:space="preserve"> Šiame </w:t>
      </w:r>
      <w:r>
        <w:rPr>
          <w:sz w:val="24"/>
          <w:szCs w:val="24"/>
        </w:rPr>
        <w:fldChar w:fldCharType="begin"/>
      </w:r>
      <w:r>
        <w:rPr>
          <w:sz w:val="24"/>
          <w:szCs w:val="24"/>
        </w:rPr>
        <w:instrText xml:space="preserve"> REF _Ref54842207 \r \h </w:instrText>
      </w:r>
      <w:r>
        <w:rPr>
          <w:sz w:val="24"/>
          <w:szCs w:val="24"/>
        </w:rPr>
      </w:r>
      <w:r>
        <w:rPr>
          <w:sz w:val="24"/>
          <w:szCs w:val="24"/>
        </w:rPr>
        <w:fldChar w:fldCharType="separate"/>
      </w:r>
      <w:r w:rsidR="00962ECE">
        <w:rPr>
          <w:sz w:val="24"/>
          <w:szCs w:val="24"/>
        </w:rPr>
        <w:t>47</w:t>
      </w:r>
      <w:r>
        <w:rPr>
          <w:sz w:val="24"/>
          <w:szCs w:val="24"/>
        </w:rPr>
        <w:fldChar w:fldCharType="end"/>
      </w:r>
      <w:r>
        <w:rPr>
          <w:sz w:val="24"/>
          <w:szCs w:val="24"/>
        </w:rPr>
        <w:t xml:space="preserve">numatyta mokestinių prievolių kompensavimo suma sumokama Koncesininkui  punkte </w:t>
      </w:r>
      <w:r w:rsidRPr="00DF6A16">
        <w:rPr>
          <w:color w:val="FF0000"/>
          <w:sz w:val="24"/>
          <w:szCs w:val="24"/>
        </w:rPr>
        <w:t>[</w:t>
      </w:r>
      <w:r w:rsidRPr="00AC2BE4">
        <w:rPr>
          <w:i/>
          <w:color w:val="FF0000"/>
          <w:sz w:val="24"/>
          <w:szCs w:val="24"/>
        </w:rPr>
        <w:t>nustatyti terminą, rekomenduojama</w:t>
      </w:r>
      <w:r>
        <w:rPr>
          <w:i/>
          <w:color w:val="FF0000"/>
          <w:sz w:val="24"/>
          <w:szCs w:val="24"/>
        </w:rPr>
        <w:t>s ne ilgesnis, kaip</w:t>
      </w:r>
      <w:r w:rsidRPr="00AC2BE4">
        <w:rPr>
          <w:i/>
          <w:color w:val="FF0000"/>
          <w:sz w:val="24"/>
          <w:szCs w:val="24"/>
        </w:rPr>
        <w:t xml:space="preserve">  </w:t>
      </w:r>
      <w:r w:rsidRPr="00054B26">
        <w:rPr>
          <w:i/>
          <w:color w:val="FF0000"/>
          <w:sz w:val="24"/>
          <w:szCs w:val="24"/>
        </w:rPr>
        <w:t>6</w:t>
      </w:r>
      <w:r w:rsidRPr="00AC2BE4">
        <w:rPr>
          <w:color w:val="FF0000"/>
          <w:sz w:val="24"/>
          <w:szCs w:val="24"/>
        </w:rPr>
        <w:t xml:space="preserve">0 </w:t>
      </w:r>
      <w:r>
        <w:rPr>
          <w:color w:val="FF0000"/>
          <w:sz w:val="24"/>
          <w:szCs w:val="24"/>
        </w:rPr>
        <w:t>(šešiasdešimt</w:t>
      </w:r>
      <w:r w:rsidRPr="001C07AD">
        <w:rPr>
          <w:color w:val="FF0000"/>
          <w:sz w:val="24"/>
          <w:szCs w:val="24"/>
        </w:rPr>
        <w:t>)</w:t>
      </w:r>
      <w:r w:rsidRPr="00B85F8A">
        <w:rPr>
          <w:color w:val="FF0000"/>
          <w:sz w:val="24"/>
          <w:szCs w:val="24"/>
        </w:rPr>
        <w:t xml:space="preserve"> dienų]</w:t>
      </w:r>
      <w:r>
        <w:rPr>
          <w:color w:val="FF0000"/>
          <w:sz w:val="24"/>
          <w:szCs w:val="24"/>
        </w:rPr>
        <w:t xml:space="preserve"> </w:t>
      </w:r>
      <w:r>
        <w:rPr>
          <w:sz w:val="24"/>
          <w:szCs w:val="24"/>
        </w:rPr>
        <w:t>dienų nuo Koncesininko pareikalavimo kartu su šiame punkte numatytų mokestinių prievolių atsiradimą ir jų dydį pagrindžiančiais dokumentais pateikimo.</w:t>
      </w:r>
    </w:p>
    <w:p w14:paraId="647638DB" w14:textId="77777777" w:rsidR="00047550" w:rsidRPr="00877795" w:rsidRDefault="00047550" w:rsidP="00047550">
      <w:pPr>
        <w:pStyle w:val="paragrafai"/>
        <w:rPr>
          <w:sz w:val="24"/>
          <w:szCs w:val="24"/>
        </w:rPr>
      </w:pPr>
      <w:r w:rsidRPr="006B7510">
        <w:rPr>
          <w:sz w:val="24"/>
          <w:szCs w:val="24"/>
        </w:rPr>
        <w:t xml:space="preserve">Sutarties </w:t>
      </w:r>
      <w:r w:rsidRPr="00EE279F">
        <w:rPr>
          <w:sz w:val="24"/>
          <w:szCs w:val="24"/>
        </w:rPr>
        <w:fldChar w:fldCharType="begin"/>
      </w:r>
      <w:r w:rsidRPr="00CF2E94">
        <w:rPr>
          <w:sz w:val="24"/>
          <w:szCs w:val="24"/>
        </w:rPr>
        <w:instrText xml:space="preserve"> REF _Ref391894759 \r \h  \* MERGEFORMAT </w:instrText>
      </w:r>
      <w:r w:rsidRPr="00EE279F">
        <w:rPr>
          <w:sz w:val="24"/>
          <w:szCs w:val="24"/>
        </w:rPr>
      </w:r>
      <w:r w:rsidRPr="00EE279F">
        <w:rPr>
          <w:sz w:val="24"/>
          <w:szCs w:val="24"/>
        </w:rPr>
        <w:fldChar w:fldCharType="separate"/>
      </w:r>
      <w:r w:rsidR="00962ECE">
        <w:rPr>
          <w:sz w:val="24"/>
          <w:szCs w:val="24"/>
        </w:rPr>
        <w:t>44</w:t>
      </w:r>
      <w:r w:rsidRPr="00EE279F">
        <w:rPr>
          <w:sz w:val="24"/>
          <w:szCs w:val="24"/>
        </w:rPr>
        <w:fldChar w:fldCharType="end"/>
      </w:r>
      <w:r w:rsidRPr="00EE279F">
        <w:rPr>
          <w:sz w:val="24"/>
          <w:szCs w:val="24"/>
        </w:rPr>
        <w:t xml:space="preserve">, </w:t>
      </w:r>
      <w:r w:rsidRPr="00EE279F">
        <w:rPr>
          <w:sz w:val="24"/>
          <w:szCs w:val="24"/>
        </w:rPr>
        <w:fldChar w:fldCharType="begin"/>
      </w:r>
      <w:r w:rsidRPr="00CF2E94">
        <w:rPr>
          <w:sz w:val="24"/>
          <w:szCs w:val="24"/>
        </w:rPr>
        <w:instrText xml:space="preserve"> REF _Ref391894762 \r \h  \* MERGEFORMAT </w:instrText>
      </w:r>
      <w:r w:rsidRPr="00EE279F">
        <w:rPr>
          <w:sz w:val="24"/>
          <w:szCs w:val="24"/>
        </w:rPr>
      </w:r>
      <w:r w:rsidRPr="00EE279F">
        <w:rPr>
          <w:sz w:val="24"/>
          <w:szCs w:val="24"/>
        </w:rPr>
        <w:fldChar w:fldCharType="separate"/>
      </w:r>
      <w:r w:rsidR="00962ECE">
        <w:rPr>
          <w:sz w:val="24"/>
          <w:szCs w:val="24"/>
        </w:rPr>
        <w:t>45</w:t>
      </w:r>
      <w:r w:rsidRPr="00EE279F">
        <w:rPr>
          <w:sz w:val="24"/>
          <w:szCs w:val="24"/>
        </w:rPr>
        <w:fldChar w:fldCharType="end"/>
      </w:r>
      <w:r w:rsidRPr="00EE279F">
        <w:rPr>
          <w:sz w:val="24"/>
          <w:szCs w:val="24"/>
        </w:rPr>
        <w:t xml:space="preserve"> ir </w:t>
      </w:r>
      <w:r w:rsidRPr="00EE279F">
        <w:rPr>
          <w:sz w:val="24"/>
          <w:szCs w:val="24"/>
        </w:rPr>
        <w:fldChar w:fldCharType="begin"/>
      </w:r>
      <w:r w:rsidRPr="00CF2E94">
        <w:rPr>
          <w:sz w:val="24"/>
          <w:szCs w:val="24"/>
        </w:rPr>
        <w:instrText xml:space="preserve"> REF _Ref391894766 \r \h  \* MERGEFORMAT </w:instrText>
      </w:r>
      <w:r w:rsidRPr="00EE279F">
        <w:rPr>
          <w:sz w:val="24"/>
          <w:szCs w:val="24"/>
        </w:rPr>
      </w:r>
      <w:r w:rsidRPr="00EE279F">
        <w:rPr>
          <w:sz w:val="24"/>
          <w:szCs w:val="24"/>
        </w:rPr>
        <w:fldChar w:fldCharType="separate"/>
      </w:r>
      <w:r w:rsidR="00962ECE">
        <w:rPr>
          <w:sz w:val="24"/>
          <w:szCs w:val="24"/>
        </w:rPr>
        <w:t>46</w:t>
      </w:r>
      <w:r w:rsidRPr="00EE279F">
        <w:rPr>
          <w:sz w:val="24"/>
          <w:szCs w:val="24"/>
        </w:rPr>
        <w:fldChar w:fldCharType="end"/>
      </w:r>
      <w:r w:rsidRPr="00EE279F">
        <w:rPr>
          <w:sz w:val="24"/>
          <w:szCs w:val="24"/>
        </w:rPr>
        <w:t xml:space="preserve"> </w:t>
      </w:r>
      <w:r>
        <w:rPr>
          <w:sz w:val="24"/>
          <w:szCs w:val="24"/>
        </w:rPr>
        <w:fldChar w:fldCharType="begin"/>
      </w:r>
      <w:r>
        <w:rPr>
          <w:sz w:val="24"/>
          <w:szCs w:val="24"/>
        </w:rPr>
        <w:instrText xml:space="preserve"> REF _Ref9844554 \r \h </w:instrText>
      </w:r>
      <w:r>
        <w:rPr>
          <w:sz w:val="24"/>
          <w:szCs w:val="24"/>
        </w:rPr>
      </w:r>
      <w:r>
        <w:rPr>
          <w:sz w:val="24"/>
          <w:szCs w:val="24"/>
        </w:rPr>
        <w:fldChar w:fldCharType="separate"/>
      </w:r>
      <w:r w:rsidR="00962ECE">
        <w:rPr>
          <w:sz w:val="24"/>
          <w:szCs w:val="24"/>
        </w:rPr>
        <w:t>46</w:t>
      </w:r>
      <w:r>
        <w:rPr>
          <w:sz w:val="24"/>
          <w:szCs w:val="24"/>
        </w:rPr>
        <w:fldChar w:fldCharType="end"/>
      </w:r>
      <w:r>
        <w:rPr>
          <w:sz w:val="24"/>
          <w:szCs w:val="24"/>
        </w:rPr>
        <w:t xml:space="preserve"> </w:t>
      </w:r>
      <w:r w:rsidRPr="00EE279F">
        <w:rPr>
          <w:sz w:val="24"/>
          <w:szCs w:val="24"/>
        </w:rPr>
        <w:t xml:space="preserve">punktuose </w:t>
      </w:r>
      <w:r w:rsidRPr="00877795">
        <w:rPr>
          <w:sz w:val="24"/>
          <w:szCs w:val="24"/>
        </w:rPr>
        <w:t>numatyta nutraukimo kompensacija yra vienintelė kompensacija ar kito pobūdžio Šalių mokėjimas viena kitai už Sutarties nutraukimą. Jokie kiti mokėjimai už Sutarties nutraukimą nebus atliekami.</w:t>
      </w:r>
    </w:p>
    <w:p w14:paraId="26702245" w14:textId="77777777" w:rsidR="00047550" w:rsidRPr="00D479C7" w:rsidRDefault="00047550" w:rsidP="00047550">
      <w:pPr>
        <w:pStyle w:val="Heading1"/>
        <w:spacing w:before="0"/>
        <w:rPr>
          <w:sz w:val="24"/>
          <w:szCs w:val="24"/>
        </w:rPr>
      </w:pPr>
      <w:bookmarkStart w:id="776" w:name="_Toc284496821"/>
      <w:bookmarkStart w:id="777" w:name="_Toc293074486"/>
      <w:bookmarkStart w:id="778" w:name="_Toc297646411"/>
      <w:bookmarkStart w:id="779" w:name="_Toc300049758"/>
      <w:bookmarkStart w:id="780" w:name="_Toc299367511"/>
      <w:bookmarkStart w:id="781" w:name="_Toc55482049"/>
      <w:bookmarkStart w:id="782" w:name="_Ref137359342"/>
      <w:bookmarkStart w:id="783" w:name="_Toc141511378"/>
      <w:r w:rsidRPr="00D479C7">
        <w:rPr>
          <w:sz w:val="24"/>
          <w:szCs w:val="24"/>
        </w:rPr>
        <w:t>Šalių atsakomybė</w:t>
      </w:r>
      <w:bookmarkEnd w:id="776"/>
      <w:bookmarkEnd w:id="777"/>
      <w:bookmarkEnd w:id="778"/>
      <w:bookmarkEnd w:id="779"/>
      <w:bookmarkEnd w:id="780"/>
      <w:bookmarkEnd w:id="781"/>
    </w:p>
    <w:p w14:paraId="36DF7C72" w14:textId="77777777" w:rsidR="00047550" w:rsidRPr="00D479C7" w:rsidRDefault="00047550" w:rsidP="00047550">
      <w:pPr>
        <w:pStyle w:val="Heading2"/>
        <w:rPr>
          <w:sz w:val="24"/>
          <w:szCs w:val="24"/>
        </w:rPr>
      </w:pPr>
      <w:bookmarkStart w:id="784" w:name="_Toc284496822"/>
      <w:bookmarkStart w:id="785" w:name="_Toc293074487"/>
      <w:bookmarkStart w:id="786" w:name="_Toc297646412"/>
      <w:bookmarkStart w:id="787" w:name="_Toc300049759"/>
      <w:bookmarkStart w:id="788" w:name="_Toc299367512"/>
      <w:bookmarkStart w:id="789" w:name="_Ref309247344"/>
      <w:bookmarkStart w:id="790" w:name="_Ref309247408"/>
      <w:bookmarkStart w:id="791" w:name="_Ref309247600"/>
      <w:bookmarkStart w:id="792" w:name="_Ref391895504"/>
      <w:bookmarkStart w:id="793" w:name="_Ref407707807"/>
      <w:bookmarkStart w:id="794" w:name="_Ref407707841"/>
      <w:bookmarkStart w:id="795" w:name="_Ref407707869"/>
      <w:bookmarkStart w:id="796" w:name="_Ref439755734"/>
      <w:bookmarkStart w:id="797" w:name="_Ref439951482"/>
      <w:bookmarkStart w:id="798" w:name="_Ref521416683"/>
      <w:bookmarkStart w:id="799" w:name="_Ref521420550"/>
      <w:bookmarkStart w:id="800" w:name="_Ref521931099"/>
      <w:bookmarkStart w:id="801" w:name="_Ref522609084"/>
      <w:bookmarkStart w:id="802" w:name="_Toc55482050"/>
      <w:r w:rsidRPr="00D479C7">
        <w:rPr>
          <w:sz w:val="24"/>
          <w:szCs w:val="24"/>
        </w:rPr>
        <w:t>Šalių tarpusavio atsakomybė</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36B5F0EA" w14:textId="77777777" w:rsidR="00047550" w:rsidRPr="004D147B" w:rsidRDefault="00047550" w:rsidP="00047550">
      <w:pPr>
        <w:pStyle w:val="paragrafai"/>
        <w:rPr>
          <w:sz w:val="24"/>
          <w:szCs w:val="24"/>
        </w:rPr>
      </w:pPr>
      <w:bookmarkStart w:id="803" w:name="_Ref522611320"/>
      <w:r w:rsidRPr="004D147B">
        <w:rPr>
          <w:sz w:val="24"/>
          <w:szCs w:val="24"/>
        </w:rPr>
        <w:t xml:space="preserve">Jeigu vertinant </w:t>
      </w:r>
      <w:r>
        <w:rPr>
          <w:sz w:val="24"/>
          <w:szCs w:val="24"/>
        </w:rPr>
        <w:t>Koncesininko</w:t>
      </w:r>
      <w:r w:rsidRPr="004D147B">
        <w:rPr>
          <w:sz w:val="24"/>
          <w:szCs w:val="24"/>
        </w:rPr>
        <w:t xml:space="preserve"> veiklos atitikimą Specifikacijose nurodytiems Paslaugų teikimo reikalavimams nustatomas neatitikimas šiems reikalavimams, </w:t>
      </w:r>
      <w:r w:rsidRPr="00224FEA">
        <w:rPr>
          <w:i/>
          <w:color w:val="0000FF"/>
          <w:sz w:val="24"/>
          <w:szCs w:val="24"/>
        </w:rPr>
        <w:t>[</w:t>
      </w:r>
      <w:r w:rsidRPr="00F73D2B">
        <w:rPr>
          <w:i/>
          <w:color w:val="0000FF"/>
          <w:sz w:val="24"/>
          <w:szCs w:val="24"/>
        </w:rPr>
        <w:t xml:space="preserve">Jei Suteikiančioji institucija Koncesininkui moka </w:t>
      </w:r>
      <w:r>
        <w:rPr>
          <w:i/>
          <w:color w:val="0000FF"/>
          <w:sz w:val="24"/>
          <w:szCs w:val="24"/>
        </w:rPr>
        <w:t>Atlygį</w:t>
      </w:r>
      <w:r w:rsidRPr="004D147B">
        <w:rPr>
          <w:sz w:val="24"/>
          <w:szCs w:val="24"/>
        </w:rPr>
        <w:t xml:space="preserve"> </w:t>
      </w:r>
      <w:r w:rsidRPr="00CF2E94">
        <w:rPr>
          <w:color w:val="00B050"/>
          <w:sz w:val="24"/>
          <w:szCs w:val="24"/>
        </w:rPr>
        <w:t xml:space="preserve">Koncesininkui taikomos </w:t>
      </w:r>
      <w:r w:rsidRPr="00CF2E94">
        <w:rPr>
          <w:iCs/>
          <w:color w:val="00B050"/>
          <w:sz w:val="24"/>
          <w:szCs w:val="24"/>
        </w:rPr>
        <w:t>Specifikacijose nustatytos išskaitos, kurios iš Atlygio išskaičiuojamos Sutartyje ir Sutarties</w:t>
      </w:r>
      <w:r>
        <w:rPr>
          <w:iCs/>
          <w:color w:val="00B050"/>
          <w:sz w:val="24"/>
          <w:szCs w:val="24"/>
        </w:rPr>
        <w:fldChar w:fldCharType="begin"/>
      </w:r>
      <w:r>
        <w:rPr>
          <w:iCs/>
          <w:color w:val="00B050"/>
          <w:sz w:val="24"/>
          <w:szCs w:val="24"/>
        </w:rPr>
        <w:instrText xml:space="preserve"> REF _Ref342466277 \r \h </w:instrText>
      </w:r>
      <w:r>
        <w:rPr>
          <w:iCs/>
          <w:color w:val="00B050"/>
          <w:sz w:val="24"/>
          <w:szCs w:val="24"/>
        </w:rPr>
      </w:r>
      <w:r>
        <w:rPr>
          <w:iCs/>
          <w:color w:val="00B050"/>
          <w:sz w:val="24"/>
          <w:szCs w:val="24"/>
        </w:rPr>
        <w:fldChar w:fldCharType="separate"/>
      </w:r>
      <w:r w:rsidR="00962ECE">
        <w:rPr>
          <w:iCs/>
          <w:color w:val="00B050"/>
          <w:sz w:val="24"/>
          <w:szCs w:val="24"/>
        </w:rPr>
        <w:t>3</w:t>
      </w:r>
      <w:r>
        <w:rPr>
          <w:iCs/>
          <w:color w:val="00B050"/>
          <w:sz w:val="24"/>
          <w:szCs w:val="24"/>
        </w:rPr>
        <w:fldChar w:fldCharType="end"/>
      </w:r>
      <w:r w:rsidRPr="00CF2E94">
        <w:rPr>
          <w:iCs/>
          <w:color w:val="00B050"/>
          <w:sz w:val="24"/>
          <w:szCs w:val="24"/>
        </w:rPr>
        <w:t xml:space="preserve"> priede pateiktoje </w:t>
      </w:r>
      <w:r w:rsidRPr="00CF2E94">
        <w:rPr>
          <w:i/>
          <w:iCs/>
          <w:color w:val="00B050"/>
          <w:sz w:val="24"/>
          <w:szCs w:val="24"/>
        </w:rPr>
        <w:t>Atsiskaitymų ir mokėjimų tvarka</w:t>
      </w:r>
      <w:r w:rsidRPr="00CF2E94">
        <w:rPr>
          <w:iCs/>
          <w:color w:val="00B050"/>
          <w:sz w:val="24"/>
          <w:szCs w:val="24"/>
        </w:rPr>
        <w:t xml:space="preserve"> nustatyta tvarka. Taikant išskaitas iš Atlygio, jokios kitos </w:t>
      </w:r>
      <w:r w:rsidRPr="00CF2E94">
        <w:rPr>
          <w:color w:val="00B050"/>
          <w:sz w:val="24"/>
          <w:szCs w:val="24"/>
        </w:rPr>
        <w:t xml:space="preserve">netesybos, palūkanos ar kitos nuostolių atlyginimo formos Koncesininko atžvilgiu už tą patį Sutarties pažeidimą negali būti taikomos, išskyrus šios Sutarties </w:t>
      </w:r>
      <w:r w:rsidRPr="00CF2E94">
        <w:rPr>
          <w:color w:val="00B050"/>
          <w:sz w:val="24"/>
          <w:szCs w:val="24"/>
        </w:rPr>
        <w:fldChar w:fldCharType="begin"/>
      </w:r>
      <w:r w:rsidRPr="00CF2E94">
        <w:rPr>
          <w:color w:val="00B050"/>
          <w:sz w:val="24"/>
          <w:szCs w:val="24"/>
        </w:rPr>
        <w:instrText xml:space="preserve"> REF _Ref521416683 \r \h </w:instrText>
      </w:r>
      <w:r>
        <w:rPr>
          <w:color w:val="00B050"/>
          <w:sz w:val="24"/>
          <w:szCs w:val="24"/>
        </w:rPr>
        <w:instrText xml:space="preserve"> \* MERGEFORMAT </w:instrText>
      </w:r>
      <w:r w:rsidRPr="00CF2E94">
        <w:rPr>
          <w:color w:val="00B050"/>
          <w:sz w:val="24"/>
          <w:szCs w:val="24"/>
        </w:rPr>
      </w:r>
      <w:r w:rsidRPr="00CF2E94">
        <w:rPr>
          <w:color w:val="00B050"/>
          <w:sz w:val="24"/>
          <w:szCs w:val="24"/>
        </w:rPr>
        <w:fldChar w:fldCharType="separate"/>
      </w:r>
      <w:r w:rsidR="00962ECE">
        <w:rPr>
          <w:color w:val="00B050"/>
          <w:sz w:val="24"/>
          <w:szCs w:val="24"/>
        </w:rPr>
        <w:t>48</w:t>
      </w:r>
      <w:r w:rsidRPr="00CF2E94">
        <w:rPr>
          <w:color w:val="00B050"/>
          <w:sz w:val="24"/>
          <w:szCs w:val="24"/>
        </w:rPr>
        <w:fldChar w:fldCharType="end"/>
      </w:r>
      <w:r w:rsidRPr="00CF2E94">
        <w:rPr>
          <w:color w:val="00B050"/>
          <w:sz w:val="24"/>
          <w:szCs w:val="24"/>
        </w:rPr>
        <w:t xml:space="preserve"> punkte (Koncesininko pareiga atlyginti nuostolius) numatytus kitus nuostolius, jei šie nuostoliai kilo dėl Koncesininko veiksmų (veikimo ar neveikimo)</w:t>
      </w:r>
      <w:r>
        <w:rPr>
          <w:color w:val="00B050"/>
          <w:sz w:val="24"/>
          <w:szCs w:val="24"/>
        </w:rPr>
        <w:t>]</w:t>
      </w:r>
      <w:r w:rsidRPr="004D147B">
        <w:rPr>
          <w:sz w:val="24"/>
          <w:szCs w:val="24"/>
        </w:rPr>
        <w:t>.</w:t>
      </w:r>
      <w:r>
        <w:rPr>
          <w:sz w:val="24"/>
          <w:szCs w:val="24"/>
        </w:rPr>
        <w:t xml:space="preserve"> </w:t>
      </w:r>
      <w:r w:rsidRPr="005A680C">
        <w:rPr>
          <w:i/>
          <w:color w:val="0000FF"/>
        </w:rPr>
        <w:t>[</w:t>
      </w:r>
      <w:r w:rsidRPr="00F73D2B">
        <w:rPr>
          <w:i/>
          <w:color w:val="0000FF"/>
          <w:sz w:val="24"/>
          <w:szCs w:val="24"/>
        </w:rPr>
        <w:t xml:space="preserve">Jei </w:t>
      </w:r>
      <w:r>
        <w:rPr>
          <w:i/>
          <w:color w:val="0000FF"/>
          <w:sz w:val="24"/>
          <w:szCs w:val="24"/>
        </w:rPr>
        <w:t>Koncesininkas</w:t>
      </w:r>
      <w:r w:rsidRPr="00F73D2B">
        <w:rPr>
          <w:i/>
          <w:color w:val="0000FF"/>
          <w:sz w:val="24"/>
          <w:szCs w:val="24"/>
        </w:rPr>
        <w:t xml:space="preserve"> moka</w:t>
      </w:r>
      <w:r>
        <w:rPr>
          <w:i/>
          <w:color w:val="0000FF"/>
          <w:sz w:val="24"/>
          <w:szCs w:val="24"/>
        </w:rPr>
        <w:t xml:space="preserve"> Suteikiančiajai </w:t>
      </w:r>
      <w:r>
        <w:rPr>
          <w:i/>
          <w:color w:val="0000FF"/>
          <w:sz w:val="24"/>
          <w:szCs w:val="24"/>
        </w:rPr>
        <w:lastRenderedPageBreak/>
        <w:t xml:space="preserve">institucijai Mokestį </w:t>
      </w:r>
      <w:r w:rsidRPr="00CF2E94">
        <w:rPr>
          <w:color w:val="00B050"/>
          <w:sz w:val="24"/>
          <w:szCs w:val="24"/>
        </w:rPr>
        <w:t xml:space="preserve">už kiekvieną dieną iki pažeidimo pašalinimo dienos Koncesininkas moka </w:t>
      </w:r>
      <w:r w:rsidRPr="006B4529">
        <w:rPr>
          <w:color w:val="00B050"/>
          <w:sz w:val="24"/>
          <w:szCs w:val="24"/>
        </w:rPr>
        <w:t xml:space="preserve">netesybas numatytas </w:t>
      </w:r>
      <w:r w:rsidRPr="00FD7E4C">
        <w:rPr>
          <w:color w:val="00B050"/>
          <w:sz w:val="24"/>
          <w:szCs w:val="24"/>
        </w:rPr>
        <w:fldChar w:fldCharType="begin"/>
      </w:r>
      <w:r w:rsidRPr="00CF2E94">
        <w:rPr>
          <w:color w:val="00B050"/>
          <w:sz w:val="24"/>
          <w:szCs w:val="24"/>
        </w:rPr>
        <w:instrText xml:space="preserve"> REF _Ref342466277 \r \h </w:instrText>
      </w:r>
      <w:r>
        <w:rPr>
          <w:color w:val="00B050"/>
          <w:sz w:val="24"/>
          <w:szCs w:val="24"/>
        </w:rPr>
        <w:instrText xml:space="preserve"> \* MERGEFORMAT </w:instrText>
      </w:r>
      <w:r w:rsidRPr="00FD7E4C">
        <w:rPr>
          <w:color w:val="00B050"/>
          <w:sz w:val="24"/>
          <w:szCs w:val="24"/>
        </w:rPr>
      </w:r>
      <w:r w:rsidRPr="00FD7E4C">
        <w:rPr>
          <w:color w:val="00B050"/>
          <w:sz w:val="24"/>
          <w:szCs w:val="24"/>
        </w:rPr>
        <w:fldChar w:fldCharType="separate"/>
      </w:r>
      <w:r w:rsidR="00962ECE">
        <w:rPr>
          <w:color w:val="00B050"/>
          <w:sz w:val="24"/>
          <w:szCs w:val="24"/>
        </w:rPr>
        <w:t>3</w:t>
      </w:r>
      <w:r w:rsidRPr="00FD7E4C">
        <w:rPr>
          <w:color w:val="00B050"/>
          <w:sz w:val="24"/>
          <w:szCs w:val="24"/>
        </w:rPr>
        <w:fldChar w:fldCharType="end"/>
      </w:r>
      <w:r w:rsidRPr="006B4529">
        <w:rPr>
          <w:color w:val="00B050"/>
          <w:sz w:val="24"/>
          <w:szCs w:val="24"/>
        </w:rPr>
        <w:t xml:space="preserve"> priede pateiktoje </w:t>
      </w:r>
      <w:r w:rsidRPr="00CF2E94">
        <w:rPr>
          <w:i/>
          <w:color w:val="00B050"/>
          <w:sz w:val="24"/>
          <w:szCs w:val="24"/>
        </w:rPr>
        <w:t>Atsiskaitymų ir mokėjimų tvarkoje</w:t>
      </w:r>
      <w:r w:rsidRPr="00CF2E94">
        <w:rPr>
          <w:color w:val="00B050"/>
          <w:sz w:val="24"/>
          <w:szCs w:val="24"/>
        </w:rPr>
        <w:t>.</w:t>
      </w:r>
      <w:r w:rsidRPr="006B4529">
        <w:rPr>
          <w:color w:val="00B050"/>
          <w:sz w:val="24"/>
          <w:szCs w:val="24"/>
        </w:rPr>
        <w:t xml:space="preserve"> </w:t>
      </w:r>
      <w:r w:rsidRPr="00FD7E4C">
        <w:rPr>
          <w:iCs/>
          <w:color w:val="00B050"/>
          <w:sz w:val="24"/>
          <w:szCs w:val="24"/>
        </w:rPr>
        <w:t>Taikant šias</w:t>
      </w:r>
      <w:r w:rsidRPr="00210B7F">
        <w:rPr>
          <w:iCs/>
          <w:color w:val="00B050"/>
          <w:sz w:val="24"/>
          <w:szCs w:val="24"/>
        </w:rPr>
        <w:t xml:space="preserve"> </w:t>
      </w:r>
      <w:r w:rsidRPr="00E510BA">
        <w:rPr>
          <w:color w:val="00B050"/>
          <w:sz w:val="24"/>
          <w:szCs w:val="24"/>
        </w:rPr>
        <w:t xml:space="preserve">netesybas, </w:t>
      </w:r>
      <w:r w:rsidRPr="00BF347E">
        <w:rPr>
          <w:color w:val="00B050"/>
          <w:sz w:val="24"/>
          <w:szCs w:val="24"/>
        </w:rPr>
        <w:t xml:space="preserve">kitos nuostolių atlyginimo formos Koncesininko atžvilgiu už tą patį Sutarties pažeidimą negali būti taikomos, išskyrus šios Sutarties </w:t>
      </w:r>
      <w:r w:rsidRPr="00FD7E4C">
        <w:rPr>
          <w:color w:val="00B050"/>
          <w:sz w:val="24"/>
          <w:szCs w:val="24"/>
        </w:rPr>
        <w:fldChar w:fldCharType="begin"/>
      </w:r>
      <w:r w:rsidRPr="00CF2E94">
        <w:rPr>
          <w:color w:val="00B050"/>
          <w:sz w:val="24"/>
          <w:szCs w:val="24"/>
        </w:rPr>
        <w:instrText xml:space="preserve"> REF _Ref522609084 \r \h </w:instrText>
      </w:r>
      <w:r>
        <w:rPr>
          <w:color w:val="00B050"/>
          <w:sz w:val="24"/>
          <w:szCs w:val="24"/>
        </w:rPr>
        <w:instrText xml:space="preserve"> \* MERGEFORMAT </w:instrText>
      </w:r>
      <w:r w:rsidRPr="00FD7E4C">
        <w:rPr>
          <w:color w:val="00B050"/>
          <w:sz w:val="24"/>
          <w:szCs w:val="24"/>
        </w:rPr>
      </w:r>
      <w:r w:rsidRPr="00FD7E4C">
        <w:rPr>
          <w:color w:val="00B050"/>
          <w:sz w:val="24"/>
          <w:szCs w:val="24"/>
        </w:rPr>
        <w:fldChar w:fldCharType="separate"/>
      </w:r>
      <w:r w:rsidR="00962ECE">
        <w:rPr>
          <w:color w:val="00B050"/>
          <w:sz w:val="24"/>
          <w:szCs w:val="24"/>
        </w:rPr>
        <w:t>48</w:t>
      </w:r>
      <w:r w:rsidRPr="00FD7E4C">
        <w:rPr>
          <w:color w:val="00B050"/>
          <w:sz w:val="24"/>
          <w:szCs w:val="24"/>
        </w:rPr>
        <w:fldChar w:fldCharType="end"/>
      </w:r>
      <w:r w:rsidRPr="006B4529">
        <w:rPr>
          <w:color w:val="00B050"/>
          <w:sz w:val="24"/>
          <w:szCs w:val="24"/>
        </w:rPr>
        <w:t xml:space="preserve"> punkte (Koncesininko pareiga atlyginti nuostolius) numatytus kitus nuostolius, jei šie nuostoliai kilo dėl Koncesininko veiksmų (veikimo ar neveikimo)</w:t>
      </w:r>
      <w:r w:rsidRPr="00FD7E4C">
        <w:rPr>
          <w:color w:val="00B050"/>
          <w:sz w:val="24"/>
          <w:szCs w:val="24"/>
        </w:rPr>
        <w:t>]</w:t>
      </w:r>
      <w:bookmarkEnd w:id="803"/>
    </w:p>
    <w:p w14:paraId="7CE81021" w14:textId="77777777" w:rsidR="00047550" w:rsidRDefault="00047550" w:rsidP="00047550">
      <w:pPr>
        <w:pStyle w:val="paragrafai"/>
        <w:rPr>
          <w:sz w:val="24"/>
          <w:szCs w:val="24"/>
        </w:rPr>
      </w:pPr>
      <w:bookmarkStart w:id="804" w:name="_Ref137315183"/>
      <w:bookmarkStart w:id="805" w:name="_Toc284496825"/>
      <w:r>
        <w:rPr>
          <w:sz w:val="24"/>
          <w:szCs w:val="24"/>
        </w:rPr>
        <w:t xml:space="preserve"> Šioje Sutartyje numatytų piniginių prievolių nevykdanti Šalis privalo mokėti kitai Šaliai (Šalims) </w:t>
      </w:r>
      <w:r w:rsidRPr="00054B26">
        <w:rPr>
          <w:sz w:val="24"/>
          <w:szCs w:val="24"/>
        </w:rPr>
        <w:t>0.01</w:t>
      </w:r>
      <w:r>
        <w:rPr>
          <w:sz w:val="24"/>
          <w:szCs w:val="24"/>
        </w:rPr>
        <w:t xml:space="preserve"> (vienos šimtosios) procento dydžio delspinigius už kiekvieną vėlavimo įvykdyti prievolę dieną. </w:t>
      </w:r>
    </w:p>
    <w:p w14:paraId="6DBFBAFF" w14:textId="77777777" w:rsidR="00047550" w:rsidRPr="00CF2E94" w:rsidRDefault="00047550" w:rsidP="00047550">
      <w:pPr>
        <w:pStyle w:val="paragrafai"/>
        <w:rPr>
          <w:sz w:val="24"/>
          <w:szCs w:val="24"/>
        </w:rPr>
      </w:pPr>
      <w:r w:rsidRPr="00CF2E94">
        <w:rPr>
          <w:sz w:val="24"/>
          <w:szCs w:val="24"/>
        </w:rPr>
        <w:t xml:space="preserve">Jeigu Koncesininkas Sutartyje ir Pasiūlyme nustatytais terminais neužbaigia Darbų, atsižvelgiant į visus pratęsimus pagal Sutarties nuostatas, , už kiekvieną pradelstą dieną iki pažeidimo pašalinimo dienos Koncesininkas moka </w:t>
      </w:r>
      <w:r w:rsidRPr="00CF2E94">
        <w:rPr>
          <w:color w:val="FF0000"/>
          <w:sz w:val="24"/>
          <w:szCs w:val="24"/>
        </w:rPr>
        <w:t>[</w:t>
      </w:r>
      <w:r w:rsidRPr="00CF2E94">
        <w:rPr>
          <w:i/>
          <w:color w:val="FF0000"/>
          <w:sz w:val="24"/>
          <w:szCs w:val="24"/>
        </w:rPr>
        <w:t>nustatyti dydį, rekomenduojama</w:t>
      </w:r>
      <w:r w:rsidRPr="00CF2E94">
        <w:rPr>
          <w:color w:val="FF0000"/>
          <w:sz w:val="24"/>
          <w:szCs w:val="24"/>
        </w:rPr>
        <w:t xml:space="preserve"> </w:t>
      </w:r>
      <w:r>
        <w:rPr>
          <w:color w:val="FF0000"/>
          <w:sz w:val="24"/>
          <w:szCs w:val="24"/>
        </w:rPr>
        <w:t xml:space="preserve">nuo </w:t>
      </w:r>
      <w:r w:rsidRPr="00CF2E94">
        <w:rPr>
          <w:color w:val="FF0000"/>
          <w:sz w:val="24"/>
          <w:szCs w:val="24"/>
        </w:rPr>
        <w:t>500</w:t>
      </w:r>
      <w:r>
        <w:rPr>
          <w:color w:val="FF0000"/>
          <w:sz w:val="24"/>
          <w:szCs w:val="24"/>
        </w:rPr>
        <w:t xml:space="preserve"> </w:t>
      </w:r>
      <w:r w:rsidRPr="00CF2E94">
        <w:rPr>
          <w:color w:val="FF0000"/>
          <w:sz w:val="24"/>
          <w:szCs w:val="24"/>
        </w:rPr>
        <w:t xml:space="preserve">(penkių šimtų) </w:t>
      </w:r>
      <w:r>
        <w:rPr>
          <w:color w:val="FF0000"/>
          <w:sz w:val="24"/>
          <w:szCs w:val="24"/>
        </w:rPr>
        <w:t xml:space="preserve">iki </w:t>
      </w:r>
      <w:r w:rsidRPr="00054B26">
        <w:rPr>
          <w:color w:val="FF0000"/>
          <w:sz w:val="24"/>
          <w:szCs w:val="24"/>
        </w:rPr>
        <w:t>1000</w:t>
      </w:r>
      <w:r>
        <w:rPr>
          <w:color w:val="FF0000"/>
          <w:sz w:val="24"/>
          <w:szCs w:val="24"/>
        </w:rPr>
        <w:t xml:space="preserve"> (tūkstančio) </w:t>
      </w:r>
      <w:r w:rsidRPr="00CF2E94">
        <w:rPr>
          <w:color w:val="FF0000"/>
          <w:sz w:val="24"/>
          <w:szCs w:val="24"/>
        </w:rPr>
        <w:t>eurų]</w:t>
      </w:r>
      <w:r w:rsidRPr="00CF2E94">
        <w:rPr>
          <w:sz w:val="24"/>
          <w:szCs w:val="24"/>
        </w:rPr>
        <w:t xml:space="preserve"> dydžio baudą. </w:t>
      </w:r>
      <w:bookmarkEnd w:id="804"/>
      <w:bookmarkEnd w:id="805"/>
      <w:r w:rsidRPr="00CF2E94">
        <w:rPr>
          <w:sz w:val="24"/>
          <w:szCs w:val="24"/>
        </w:rPr>
        <w:t xml:space="preserve"> </w:t>
      </w:r>
    </w:p>
    <w:p w14:paraId="6F75AFF6" w14:textId="77777777" w:rsidR="00047550" w:rsidRPr="00D479C7" w:rsidRDefault="00047550" w:rsidP="00047550">
      <w:pPr>
        <w:pStyle w:val="paragrafai"/>
        <w:rPr>
          <w:sz w:val="24"/>
          <w:szCs w:val="24"/>
        </w:rPr>
      </w:pPr>
      <w:bookmarkStart w:id="806" w:name="_Toc284496828"/>
      <w:r w:rsidRPr="00D479C7">
        <w:rPr>
          <w:sz w:val="24"/>
          <w:szCs w:val="24"/>
        </w:rPr>
        <w:t xml:space="preserve">Šiame Sutarties </w:t>
      </w:r>
      <w:r w:rsidRPr="00D479C7">
        <w:rPr>
          <w:sz w:val="24"/>
          <w:szCs w:val="24"/>
        </w:rPr>
        <w:fldChar w:fldCharType="begin"/>
      </w:r>
      <w:r w:rsidRPr="00D479C7">
        <w:rPr>
          <w:sz w:val="24"/>
          <w:szCs w:val="24"/>
        </w:rPr>
        <w:instrText xml:space="preserve"> REF _Ref407707807 \r \h  \* MERGEFORMAT </w:instrText>
      </w:r>
      <w:r w:rsidRPr="00D479C7">
        <w:rPr>
          <w:sz w:val="24"/>
          <w:szCs w:val="24"/>
        </w:rPr>
      </w:r>
      <w:r w:rsidRPr="00D479C7">
        <w:rPr>
          <w:sz w:val="24"/>
          <w:szCs w:val="24"/>
        </w:rPr>
        <w:fldChar w:fldCharType="separate"/>
      </w:r>
      <w:r w:rsidR="00962ECE">
        <w:rPr>
          <w:sz w:val="24"/>
          <w:szCs w:val="24"/>
        </w:rPr>
        <w:t>48</w:t>
      </w:r>
      <w:r w:rsidRPr="00D479C7">
        <w:rPr>
          <w:sz w:val="24"/>
          <w:szCs w:val="24"/>
        </w:rPr>
        <w:fldChar w:fldCharType="end"/>
      </w:r>
      <w:r w:rsidRPr="00D479C7">
        <w:rPr>
          <w:sz w:val="24"/>
          <w:szCs w:val="24"/>
        </w:rPr>
        <w:t xml:space="preserve"> punkte numatytas atsakomybės taikymas neatleidžia Šalių nuo pareigos vykdyti įsipareigojimus pagal Sutartį, nekeičia Sutarties </w:t>
      </w:r>
      <w:r w:rsidRPr="00D479C7">
        <w:rPr>
          <w:sz w:val="24"/>
          <w:szCs w:val="24"/>
        </w:rPr>
        <w:fldChar w:fldCharType="begin"/>
      </w:r>
      <w:r w:rsidRPr="00D479C7">
        <w:rPr>
          <w:sz w:val="24"/>
          <w:szCs w:val="24"/>
        </w:rPr>
        <w:instrText xml:space="preserve"> REF _Ref284493471 \r \h  \* MERGEFORMAT </w:instrText>
      </w:r>
      <w:r w:rsidRPr="00D479C7">
        <w:rPr>
          <w:sz w:val="24"/>
          <w:szCs w:val="24"/>
        </w:rPr>
      </w:r>
      <w:r w:rsidRPr="00D479C7">
        <w:rPr>
          <w:sz w:val="24"/>
          <w:szCs w:val="24"/>
        </w:rPr>
        <w:fldChar w:fldCharType="separate"/>
      </w:r>
      <w:r w:rsidR="00962ECE">
        <w:rPr>
          <w:sz w:val="24"/>
          <w:szCs w:val="24"/>
        </w:rPr>
        <w:t>IX</w:t>
      </w:r>
      <w:r w:rsidRPr="00D479C7">
        <w:rPr>
          <w:sz w:val="24"/>
          <w:szCs w:val="24"/>
        </w:rPr>
        <w:fldChar w:fldCharType="end"/>
      </w:r>
      <w:r w:rsidRPr="00D479C7">
        <w:rPr>
          <w:sz w:val="24"/>
          <w:szCs w:val="24"/>
        </w:rPr>
        <w:t xml:space="preserve"> skyriuje nustatytų mokėjimo įsipareigojimų ir neatima teisės nutraukti Sutartį, remiantis Sutarties </w:t>
      </w:r>
      <w:r w:rsidRPr="00D479C7">
        <w:rPr>
          <w:sz w:val="24"/>
          <w:szCs w:val="24"/>
        </w:rPr>
        <w:fldChar w:fldCharType="begin"/>
      </w:r>
      <w:r w:rsidRPr="00D479C7">
        <w:rPr>
          <w:sz w:val="24"/>
          <w:szCs w:val="24"/>
        </w:rPr>
        <w:instrText xml:space="preserve"> REF _Ref136078616 \r \h  \* MERGEFORMAT </w:instrText>
      </w:r>
      <w:r w:rsidRPr="00D479C7">
        <w:rPr>
          <w:sz w:val="24"/>
          <w:szCs w:val="24"/>
        </w:rPr>
      </w:r>
      <w:r w:rsidRPr="00D479C7">
        <w:rPr>
          <w:sz w:val="24"/>
          <w:szCs w:val="24"/>
        </w:rPr>
        <w:fldChar w:fldCharType="separate"/>
      </w:r>
      <w:r w:rsidR="00962ECE">
        <w:rPr>
          <w:sz w:val="24"/>
          <w:szCs w:val="24"/>
        </w:rPr>
        <w:t>XVI</w:t>
      </w:r>
      <w:r w:rsidRPr="00D479C7">
        <w:rPr>
          <w:sz w:val="24"/>
          <w:szCs w:val="24"/>
        </w:rPr>
        <w:fldChar w:fldCharType="end"/>
      </w:r>
      <w:r w:rsidRPr="00D479C7">
        <w:rPr>
          <w:sz w:val="24"/>
          <w:szCs w:val="24"/>
        </w:rPr>
        <w:t xml:space="preserve"> skyriuje numatytais pagrindais.</w:t>
      </w:r>
      <w:bookmarkEnd w:id="806"/>
    </w:p>
    <w:p w14:paraId="10EC5CCB" w14:textId="77777777" w:rsidR="00047550" w:rsidRPr="00D479C7" w:rsidRDefault="00047550" w:rsidP="00047550">
      <w:pPr>
        <w:pStyle w:val="paragrafai"/>
      </w:pPr>
      <w:bookmarkStart w:id="807" w:name="_Ref521420421"/>
      <w:bookmarkStart w:id="808" w:name="_Toc284496832"/>
      <w:r w:rsidRPr="00D479C7">
        <w:t xml:space="preserve">Bet kuriai Šaliai pagal šį Sutarties </w:t>
      </w:r>
      <w:r w:rsidRPr="00D479C7">
        <w:fldChar w:fldCharType="begin"/>
      </w:r>
      <w:r w:rsidRPr="00D479C7">
        <w:instrText xml:space="preserve"> REF _Ref407707869 \r \h  \* MERGEFORMAT </w:instrText>
      </w:r>
      <w:r w:rsidRPr="00D479C7">
        <w:fldChar w:fldCharType="separate"/>
      </w:r>
      <w:r w:rsidR="00962ECE">
        <w:t>48</w:t>
      </w:r>
      <w:r w:rsidRPr="00D479C7">
        <w:fldChar w:fldCharType="end"/>
      </w:r>
      <w:r w:rsidRPr="00D479C7">
        <w:t xml:space="preserve"> punktą taikomos atsakomybės </w:t>
      </w:r>
      <w:r w:rsidRPr="00FF3BC9">
        <w:rPr>
          <w:sz w:val="24"/>
          <w:szCs w:val="24"/>
        </w:rPr>
        <w:t xml:space="preserve">suma negali viršyti daugiau </w:t>
      </w:r>
      <w:r w:rsidRPr="00283316">
        <w:rPr>
          <w:sz w:val="24"/>
          <w:szCs w:val="24"/>
        </w:rPr>
        <w:t>kaip 5 (pe</w:t>
      </w:r>
      <w:r w:rsidRPr="00B32416">
        <w:rPr>
          <w:sz w:val="24"/>
          <w:szCs w:val="24"/>
        </w:rPr>
        <w:t xml:space="preserve">nkių) procentų nuo Investicijų vertės (be PVM). </w:t>
      </w:r>
      <w:bookmarkEnd w:id="807"/>
      <w:r w:rsidRPr="00B32416">
        <w:rPr>
          <w:sz w:val="24"/>
          <w:szCs w:val="24"/>
        </w:rPr>
        <w:t xml:space="preserve">Šalys patvirtina bendrą supratimą, </w:t>
      </w:r>
      <w:r w:rsidRPr="00CF2E94">
        <w:rPr>
          <w:sz w:val="24"/>
          <w:szCs w:val="24"/>
        </w:rPr>
        <w:t xml:space="preserve">kad šiame Sutarties punkte nurodytas atsakomybės ribojimas netaikomas Sutarties </w:t>
      </w:r>
      <w:r w:rsidRPr="00CF2E94">
        <w:rPr>
          <w:sz w:val="24"/>
          <w:szCs w:val="24"/>
        </w:rPr>
        <w:fldChar w:fldCharType="begin"/>
      </w:r>
      <w:r w:rsidRPr="00CF2E94">
        <w:rPr>
          <w:sz w:val="24"/>
          <w:szCs w:val="24"/>
        </w:rPr>
        <w:instrText xml:space="preserve"> REF _Ref523116172 \r \h  \* MERGEFORMAT </w:instrText>
      </w:r>
      <w:r w:rsidRPr="00CF2E94">
        <w:rPr>
          <w:sz w:val="24"/>
          <w:szCs w:val="24"/>
        </w:rPr>
      </w:r>
      <w:r w:rsidRPr="00CF2E94">
        <w:rPr>
          <w:sz w:val="24"/>
          <w:szCs w:val="24"/>
        </w:rPr>
        <w:fldChar w:fldCharType="separate"/>
      </w:r>
      <w:r w:rsidR="00962ECE">
        <w:rPr>
          <w:sz w:val="24"/>
          <w:szCs w:val="24"/>
        </w:rPr>
        <w:t>23.15</w:t>
      </w:r>
      <w:r w:rsidRPr="00CF2E94">
        <w:rPr>
          <w:sz w:val="24"/>
          <w:szCs w:val="24"/>
        </w:rPr>
        <w:fldChar w:fldCharType="end"/>
      </w:r>
      <w:r w:rsidRPr="00CF2E94">
        <w:rPr>
          <w:sz w:val="24"/>
          <w:szCs w:val="24"/>
        </w:rPr>
        <w:t xml:space="preserve"> punkte nurodytu Objekto ar jo dalies prieinamumo atveju</w:t>
      </w:r>
      <w:r w:rsidRPr="00283316">
        <w:rPr>
          <w:sz w:val="24"/>
          <w:szCs w:val="24"/>
        </w:rPr>
        <w:t xml:space="preserve"> ir </w:t>
      </w:r>
      <w:r w:rsidRPr="00B32416">
        <w:rPr>
          <w:sz w:val="24"/>
          <w:szCs w:val="24"/>
        </w:rPr>
        <w:fldChar w:fldCharType="begin"/>
      </w:r>
      <w:r w:rsidRPr="00CF2E94">
        <w:rPr>
          <w:sz w:val="24"/>
          <w:szCs w:val="24"/>
        </w:rPr>
        <w:instrText xml:space="preserve"> REF _Ref522611320 \r \h  \* MERGEFORMAT </w:instrText>
      </w:r>
      <w:r w:rsidRPr="00B32416">
        <w:rPr>
          <w:sz w:val="24"/>
          <w:szCs w:val="24"/>
        </w:rPr>
      </w:r>
      <w:r w:rsidRPr="00B32416">
        <w:rPr>
          <w:sz w:val="24"/>
          <w:szCs w:val="24"/>
        </w:rPr>
        <w:fldChar w:fldCharType="separate"/>
      </w:r>
      <w:r w:rsidR="00962ECE">
        <w:rPr>
          <w:sz w:val="24"/>
          <w:szCs w:val="24"/>
        </w:rPr>
        <w:t>48.1</w:t>
      </w:r>
      <w:r w:rsidRPr="00B32416">
        <w:rPr>
          <w:sz w:val="24"/>
          <w:szCs w:val="24"/>
        </w:rPr>
        <w:fldChar w:fldCharType="end"/>
      </w:r>
      <w:r w:rsidRPr="00283316">
        <w:rPr>
          <w:sz w:val="24"/>
          <w:szCs w:val="24"/>
        </w:rPr>
        <w:t xml:space="preserve"> punkte nurodytais Koncesininko veiklos atitikimo Specifikacijose nurodytiems Objekto būklės ir Paslaugų teikimo reikalavimams atvejais</w:t>
      </w:r>
      <w:r w:rsidRPr="00B32416">
        <w:rPr>
          <w:sz w:val="24"/>
          <w:szCs w:val="24"/>
        </w:rPr>
        <w:t>.</w:t>
      </w:r>
    </w:p>
    <w:p w14:paraId="56B084ED" w14:textId="77777777" w:rsidR="00047550" w:rsidRPr="00D479C7" w:rsidRDefault="00047550" w:rsidP="00047550">
      <w:pPr>
        <w:pStyle w:val="paragrafai"/>
        <w:rPr>
          <w:sz w:val="24"/>
          <w:szCs w:val="24"/>
        </w:rPr>
      </w:pPr>
      <w:r w:rsidRPr="00D479C7">
        <w:rPr>
          <w:w w:val="103"/>
          <w:sz w:val="24"/>
          <w:szCs w:val="24"/>
        </w:rPr>
        <w:t xml:space="preserve">Šalys viena kitai atlyginti privalo tik tiesioginius nuostolius. </w:t>
      </w:r>
      <w:r w:rsidRPr="00D479C7">
        <w:rPr>
          <w:sz w:val="24"/>
          <w:szCs w:val="24"/>
        </w:rPr>
        <w:t>Kiek tai neprieštarauja galiojantiems įstatymams, šiame straipsnyje numatyta atsakomybė yra laikoma iš anksto aptartais Šalių minimaliais nuostoliais ir vienintele leidžiama jų kompensavimo priemone.</w:t>
      </w:r>
    </w:p>
    <w:p w14:paraId="4CE8663E" w14:textId="77777777" w:rsidR="00047550" w:rsidRPr="00CF2E94" w:rsidRDefault="00047550" w:rsidP="00047550">
      <w:pPr>
        <w:pStyle w:val="paragrafai"/>
        <w:rPr>
          <w:color w:val="00B050"/>
        </w:rPr>
      </w:pPr>
      <w:r w:rsidRPr="00D479C7">
        <w:t>Šalys, prieš vykdydamos mokėjimus pagal šį</w:t>
      </w:r>
      <w:r>
        <w:fldChar w:fldCharType="begin"/>
      </w:r>
      <w:r>
        <w:instrText xml:space="preserve"> REF _Ref521420550 \r \h </w:instrText>
      </w:r>
      <w:r>
        <w:fldChar w:fldCharType="separate"/>
      </w:r>
      <w:r w:rsidR="00962ECE">
        <w:t>48</w:t>
      </w:r>
      <w:r>
        <w:fldChar w:fldCharType="end"/>
      </w:r>
      <w:r>
        <w:t>punktą</w:t>
      </w:r>
      <w:r w:rsidRPr="00D479C7">
        <w:t xml:space="preserve">, turi teisę atlikti tarpusavio mokėjimų ar jų dalies užskaitymą, </w:t>
      </w:r>
      <w:r w:rsidRPr="00791322">
        <w:rPr>
          <w:iCs/>
        </w:rPr>
        <w:t>jeigu to reikalaujama imperatyviomis Lietuvos Respublikos teisės aktų nuostatomis</w:t>
      </w:r>
      <w:r w:rsidRPr="00D475FB">
        <w:t xml:space="preserve">. </w:t>
      </w:r>
      <w:r w:rsidRPr="00D475FB">
        <w:rPr>
          <w:sz w:val="24"/>
          <w:szCs w:val="24"/>
        </w:rPr>
        <w:t xml:space="preserve">, </w:t>
      </w:r>
      <w:r w:rsidRPr="00D475FB">
        <w:rPr>
          <w:i/>
          <w:color w:val="0000FF"/>
          <w:sz w:val="24"/>
          <w:szCs w:val="24"/>
        </w:rPr>
        <w:t>[Jei Suteikiančioji institucija Koncesininkui moka Atlygį</w:t>
      </w:r>
      <w:r w:rsidRPr="00D475FB">
        <w:rPr>
          <w:sz w:val="24"/>
          <w:szCs w:val="24"/>
        </w:rPr>
        <w:t xml:space="preserve"> </w:t>
      </w:r>
      <w:r w:rsidRPr="00CF2E94">
        <w:rPr>
          <w:color w:val="00B050"/>
          <w:sz w:val="24"/>
          <w:szCs w:val="24"/>
        </w:rPr>
        <w:t xml:space="preserve">Ši nuostata netaikoma išskaitoms pagal Sutarties </w:t>
      </w:r>
      <w:r>
        <w:rPr>
          <w:color w:val="00B050"/>
          <w:sz w:val="24"/>
          <w:szCs w:val="24"/>
        </w:rPr>
        <w:fldChar w:fldCharType="begin"/>
      </w:r>
      <w:r>
        <w:rPr>
          <w:color w:val="00B050"/>
          <w:sz w:val="24"/>
          <w:szCs w:val="24"/>
        </w:rPr>
        <w:instrText xml:space="preserve"> REF _Ref342466277 \r \h </w:instrText>
      </w:r>
      <w:r>
        <w:rPr>
          <w:color w:val="00B050"/>
          <w:sz w:val="24"/>
          <w:szCs w:val="24"/>
        </w:rPr>
      </w:r>
      <w:r>
        <w:rPr>
          <w:color w:val="00B050"/>
          <w:sz w:val="24"/>
          <w:szCs w:val="24"/>
        </w:rPr>
        <w:fldChar w:fldCharType="separate"/>
      </w:r>
      <w:r w:rsidR="00962ECE">
        <w:rPr>
          <w:color w:val="00B050"/>
          <w:sz w:val="24"/>
          <w:szCs w:val="24"/>
        </w:rPr>
        <w:t>3</w:t>
      </w:r>
      <w:r>
        <w:rPr>
          <w:color w:val="00B050"/>
          <w:sz w:val="24"/>
          <w:szCs w:val="24"/>
        </w:rPr>
        <w:fldChar w:fldCharType="end"/>
      </w:r>
      <w:r w:rsidRPr="00CF2E94">
        <w:rPr>
          <w:color w:val="00B050"/>
          <w:sz w:val="24"/>
          <w:szCs w:val="24"/>
        </w:rPr>
        <w:t xml:space="preserve"> priedo Atsiskaitymų ir mokėjimų tvarka iš </w:t>
      </w:r>
      <w:r>
        <w:rPr>
          <w:color w:val="00B050"/>
          <w:sz w:val="24"/>
          <w:szCs w:val="24"/>
        </w:rPr>
        <w:t>Atlygio</w:t>
      </w:r>
      <w:r w:rsidRPr="00CF2E94">
        <w:rPr>
          <w:color w:val="00B050"/>
          <w:sz w:val="24"/>
          <w:szCs w:val="24"/>
        </w:rPr>
        <w:t>.</w:t>
      </w:r>
    </w:p>
    <w:p w14:paraId="0AA732D1" w14:textId="77777777" w:rsidR="00047550" w:rsidRPr="00D479C7" w:rsidRDefault="00047550" w:rsidP="00047550">
      <w:pPr>
        <w:pStyle w:val="paragrafai"/>
        <w:rPr>
          <w:sz w:val="24"/>
          <w:szCs w:val="24"/>
        </w:rPr>
      </w:pPr>
      <w:r w:rsidRPr="00D479C7">
        <w:rPr>
          <w:sz w:val="24"/>
          <w:szCs w:val="24"/>
        </w:rPr>
        <w:t xml:space="preserve">Šiame straipsnyje numatytos </w:t>
      </w:r>
      <w:r w:rsidRPr="00791322">
        <w:rPr>
          <w:iCs/>
          <w:sz w:val="24"/>
          <w:szCs w:val="24"/>
        </w:rPr>
        <w:t>netesybos atitinkamos Šalies reikalavimu turi būti sumokamos</w:t>
      </w:r>
      <w:r w:rsidRPr="00D479C7">
        <w:rPr>
          <w:sz w:val="24"/>
          <w:szCs w:val="24"/>
        </w:rPr>
        <w:t xml:space="preserve"> per </w:t>
      </w:r>
      <w:r w:rsidRPr="00D479C7">
        <w:rPr>
          <w:color w:val="FF0000"/>
          <w:sz w:val="24"/>
          <w:szCs w:val="24"/>
        </w:rPr>
        <w:t>[</w:t>
      </w:r>
      <w:r w:rsidRPr="00D479C7">
        <w:rPr>
          <w:i/>
          <w:color w:val="FF0000"/>
          <w:sz w:val="24"/>
          <w:szCs w:val="24"/>
        </w:rPr>
        <w:t xml:space="preserve">nustatyti terminą, rekomenduojama – </w:t>
      </w:r>
      <w:r w:rsidRPr="00D479C7">
        <w:rPr>
          <w:color w:val="FF0000"/>
          <w:sz w:val="24"/>
          <w:szCs w:val="24"/>
        </w:rPr>
        <w:t>30 (trisdešimt) dienų]</w:t>
      </w:r>
      <w:r w:rsidRPr="00D479C7">
        <w:rPr>
          <w:sz w:val="24"/>
          <w:szCs w:val="24"/>
        </w:rPr>
        <w:t xml:space="preserve"> nuo jų mokėjimo pagrindo atsiradimo dienos. </w:t>
      </w:r>
    </w:p>
    <w:p w14:paraId="4B552AAE" w14:textId="77777777" w:rsidR="00047550" w:rsidRPr="00213777" w:rsidRDefault="00047550" w:rsidP="00047550">
      <w:pPr>
        <w:pStyle w:val="paragrafai"/>
        <w:rPr>
          <w:sz w:val="24"/>
          <w:szCs w:val="24"/>
        </w:rPr>
      </w:pPr>
      <w:r w:rsidRPr="00CD46BE">
        <w:rPr>
          <w:sz w:val="24"/>
          <w:szCs w:val="24"/>
        </w:rPr>
        <w:t>Nuostolių pagal Sutartį atlyginimas ir netesybų sumokėjimas neatleidžia Šalies nuo pareigos įvykdyti atitinkamą prievo</w:t>
      </w:r>
      <w:r w:rsidRPr="00213777">
        <w:rPr>
          <w:sz w:val="24"/>
          <w:szCs w:val="24"/>
        </w:rPr>
        <w:t>lę.</w:t>
      </w:r>
      <w:bookmarkEnd w:id="808"/>
    </w:p>
    <w:p w14:paraId="1D533C3D" w14:textId="77777777" w:rsidR="00047550" w:rsidRPr="000A5B9E" w:rsidRDefault="00047550" w:rsidP="00047550">
      <w:pPr>
        <w:pStyle w:val="Heading2"/>
        <w:rPr>
          <w:sz w:val="24"/>
          <w:szCs w:val="24"/>
        </w:rPr>
      </w:pPr>
      <w:bookmarkStart w:id="809" w:name="_Toc293074488"/>
      <w:bookmarkStart w:id="810" w:name="_Toc297646413"/>
      <w:bookmarkStart w:id="811" w:name="_Toc300049760"/>
      <w:bookmarkStart w:id="812" w:name="_Toc299367513"/>
      <w:bookmarkStart w:id="813" w:name="_Ref407707893"/>
      <w:bookmarkStart w:id="814" w:name="_Ref521421273"/>
      <w:bookmarkStart w:id="815" w:name="_Toc55482051"/>
      <w:r w:rsidRPr="00CE14A7">
        <w:rPr>
          <w:sz w:val="24"/>
          <w:szCs w:val="24"/>
        </w:rPr>
        <w:t>P</w:t>
      </w:r>
      <w:r w:rsidRPr="000A5B9E">
        <w:rPr>
          <w:sz w:val="24"/>
          <w:szCs w:val="24"/>
        </w:rPr>
        <w:t>areiga atlyginti nuostolius</w:t>
      </w:r>
      <w:bookmarkEnd w:id="809"/>
      <w:bookmarkEnd w:id="810"/>
      <w:bookmarkEnd w:id="811"/>
      <w:bookmarkEnd w:id="812"/>
      <w:bookmarkEnd w:id="813"/>
      <w:bookmarkEnd w:id="814"/>
      <w:bookmarkEnd w:id="815"/>
    </w:p>
    <w:p w14:paraId="1D3AC0A3" w14:textId="77777777" w:rsidR="00047550" w:rsidRPr="00D479C7" w:rsidRDefault="00047550" w:rsidP="00047550">
      <w:pPr>
        <w:pStyle w:val="paragrafai"/>
        <w:rPr>
          <w:sz w:val="24"/>
          <w:szCs w:val="24"/>
        </w:rPr>
      </w:pPr>
      <w:bookmarkStart w:id="816" w:name="_Ref292998643"/>
      <w:r w:rsidRPr="00D479C7">
        <w:rPr>
          <w:sz w:val="24"/>
          <w:szCs w:val="24"/>
        </w:rPr>
        <w:t>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Turto</w:t>
      </w:r>
      <w:r>
        <w:rPr>
          <w:sz w:val="24"/>
          <w:szCs w:val="24"/>
        </w:rPr>
        <w:t xml:space="preserve"> </w:t>
      </w:r>
      <w:r w:rsidRPr="00D479C7">
        <w:rPr>
          <w:color w:val="0000FF"/>
          <w:szCs w:val="24"/>
        </w:rPr>
        <w:t>[</w:t>
      </w:r>
      <w:r w:rsidRPr="00D479C7">
        <w:rPr>
          <w:i/>
          <w:color w:val="0000FF"/>
          <w:szCs w:val="24"/>
        </w:rPr>
        <w:t>jei taikoma</w:t>
      </w:r>
      <w:r w:rsidRPr="00D479C7">
        <w:rPr>
          <w:color w:val="00B050"/>
          <w:szCs w:val="24"/>
        </w:rPr>
        <w:t xml:space="preserve">, </w:t>
      </w:r>
      <w:r>
        <w:rPr>
          <w:color w:val="00B050"/>
          <w:szCs w:val="24"/>
        </w:rPr>
        <w:t>ir Žemės sklypo</w:t>
      </w:r>
      <w:r w:rsidRPr="00CF2E94">
        <w:rPr>
          <w:color w:val="0070C0"/>
          <w:szCs w:val="24"/>
        </w:rPr>
        <w:t>]</w:t>
      </w:r>
      <w:r w:rsidRPr="00D479C7">
        <w:rPr>
          <w:sz w:val="24"/>
          <w:szCs w:val="24"/>
        </w:rPr>
        <w:t xml:space="preserve"> valdymą, naudojimą ir priežiūrą.</w:t>
      </w:r>
      <w:bookmarkEnd w:id="816"/>
    </w:p>
    <w:p w14:paraId="71FCE3D6" w14:textId="77777777" w:rsidR="00047550" w:rsidRPr="00D479C7" w:rsidRDefault="00047550" w:rsidP="00047550">
      <w:pPr>
        <w:pStyle w:val="paragrafai"/>
        <w:rPr>
          <w:sz w:val="24"/>
          <w:szCs w:val="24"/>
        </w:rPr>
      </w:pPr>
      <w:r w:rsidRPr="00D479C7">
        <w:rPr>
          <w:sz w:val="24"/>
          <w:szCs w:val="24"/>
        </w:rPr>
        <w:lastRenderedPageBreak/>
        <w:t xml:space="preserve">Sutarties </w:t>
      </w:r>
      <w:r w:rsidRPr="00D479C7">
        <w:rPr>
          <w:sz w:val="24"/>
          <w:szCs w:val="24"/>
        </w:rPr>
        <w:fldChar w:fldCharType="begin"/>
      </w:r>
      <w:r w:rsidRPr="00D479C7">
        <w:rPr>
          <w:sz w:val="24"/>
          <w:szCs w:val="24"/>
        </w:rPr>
        <w:instrText xml:space="preserve"> REF _Ref292998643 \r \h  \* MERGEFORMAT </w:instrText>
      </w:r>
      <w:r w:rsidRPr="00D479C7">
        <w:rPr>
          <w:sz w:val="24"/>
          <w:szCs w:val="24"/>
        </w:rPr>
      </w:r>
      <w:r w:rsidRPr="00D479C7">
        <w:rPr>
          <w:sz w:val="24"/>
          <w:szCs w:val="24"/>
        </w:rPr>
        <w:fldChar w:fldCharType="separate"/>
      </w:r>
      <w:r w:rsidR="00962ECE">
        <w:rPr>
          <w:sz w:val="24"/>
          <w:szCs w:val="24"/>
        </w:rPr>
        <w:t>49.1</w:t>
      </w:r>
      <w:r w:rsidRPr="00D479C7">
        <w:rPr>
          <w:sz w:val="24"/>
          <w:szCs w:val="24"/>
        </w:rPr>
        <w:fldChar w:fldCharType="end"/>
      </w:r>
      <w:r w:rsidRPr="00D479C7">
        <w:rPr>
          <w:sz w:val="24"/>
          <w:szCs w:val="24"/>
        </w:rPr>
        <w:t xml:space="preserve"> punkte nurodyta pareiga apsaugoti nuo nuostolių arba juos atlyginti </w:t>
      </w:r>
      <w:r>
        <w:rPr>
          <w:sz w:val="24"/>
          <w:szCs w:val="24"/>
        </w:rPr>
        <w:t xml:space="preserve">nukentėjusiajai </w:t>
      </w:r>
      <w:r w:rsidRPr="00D479C7">
        <w:rPr>
          <w:sz w:val="24"/>
          <w:szCs w:val="24"/>
        </w:rPr>
        <w:t xml:space="preserve">Šaliai nekyla tik tuo atveju, jeigu tokie nuostoliai kyla dėl </w:t>
      </w:r>
      <w:r>
        <w:rPr>
          <w:sz w:val="24"/>
          <w:szCs w:val="24"/>
        </w:rPr>
        <w:t>nukentėjusios</w:t>
      </w:r>
      <w:r w:rsidRPr="00D479C7">
        <w:rPr>
          <w:sz w:val="24"/>
          <w:szCs w:val="24"/>
        </w:rPr>
        <w:t xml:space="preserve"> Šalies veiksmų ar neveikimo, pažeidžiančių Sutarties nuostatas.</w:t>
      </w:r>
    </w:p>
    <w:p w14:paraId="0DBD728B" w14:textId="77777777" w:rsidR="00047550" w:rsidRPr="00D479C7" w:rsidRDefault="00047550" w:rsidP="00047550">
      <w:pPr>
        <w:pStyle w:val="paragrafai"/>
        <w:rPr>
          <w:sz w:val="24"/>
          <w:szCs w:val="24"/>
        </w:rPr>
      </w:pPr>
      <w:r w:rsidRPr="00D479C7">
        <w:rPr>
          <w:sz w:val="24"/>
          <w:szCs w:val="24"/>
        </w:rPr>
        <w:t xml:space="preserve">Jeigu </w:t>
      </w:r>
      <w:r>
        <w:rPr>
          <w:sz w:val="24"/>
          <w:szCs w:val="24"/>
        </w:rPr>
        <w:t>Šalis</w:t>
      </w:r>
      <w:r w:rsidRPr="00D479C7">
        <w:rPr>
          <w:sz w:val="24"/>
          <w:szCs w:val="24"/>
        </w:rPr>
        <w:t xml:space="preserve"> gauna bet kokį pranešimą, reikalavimą, pretenziją ar kitą dokumentą, iš kurių galima spręsti, kad Šalis turi ar gali turėti atlyginti Sutarties </w:t>
      </w:r>
      <w:r w:rsidRPr="00D479C7">
        <w:rPr>
          <w:sz w:val="24"/>
          <w:szCs w:val="24"/>
        </w:rPr>
        <w:fldChar w:fldCharType="begin"/>
      </w:r>
      <w:r w:rsidRPr="00D479C7">
        <w:rPr>
          <w:sz w:val="24"/>
          <w:szCs w:val="24"/>
        </w:rPr>
        <w:instrText xml:space="preserve"> REF _Ref292998643 \r \h  \* MERGEFORMAT </w:instrText>
      </w:r>
      <w:r w:rsidRPr="00D479C7">
        <w:rPr>
          <w:sz w:val="24"/>
          <w:szCs w:val="24"/>
        </w:rPr>
      </w:r>
      <w:r w:rsidRPr="00D479C7">
        <w:rPr>
          <w:sz w:val="24"/>
          <w:szCs w:val="24"/>
        </w:rPr>
        <w:fldChar w:fldCharType="separate"/>
      </w:r>
      <w:r w:rsidR="00962ECE">
        <w:rPr>
          <w:sz w:val="24"/>
          <w:szCs w:val="24"/>
        </w:rPr>
        <w:t>49.1</w:t>
      </w:r>
      <w:r w:rsidRPr="00D479C7">
        <w:rPr>
          <w:sz w:val="24"/>
          <w:szCs w:val="24"/>
        </w:rPr>
        <w:fldChar w:fldCharType="end"/>
      </w:r>
      <w:r w:rsidRPr="00D479C7">
        <w:rPr>
          <w:sz w:val="24"/>
          <w:szCs w:val="24"/>
        </w:rPr>
        <w:t> punkte nurodytus nuostolius, apie tai privaloma iš karto</w:t>
      </w:r>
      <w:r>
        <w:rPr>
          <w:sz w:val="24"/>
          <w:szCs w:val="24"/>
        </w:rPr>
        <w:t xml:space="preserve">, </w:t>
      </w:r>
      <w:r w:rsidRPr="00791322">
        <w:rPr>
          <w:iCs/>
          <w:sz w:val="24"/>
          <w:szCs w:val="24"/>
        </w:rPr>
        <w:t>bet ne vėliau, kaip per 5 (penkias) Darbo dienas</w:t>
      </w:r>
      <w:r>
        <w:rPr>
          <w:iCs/>
          <w:sz w:val="24"/>
          <w:szCs w:val="24"/>
        </w:rPr>
        <w:t>,</w:t>
      </w:r>
      <w:r w:rsidRPr="00D479C7">
        <w:rPr>
          <w:sz w:val="24"/>
          <w:szCs w:val="24"/>
        </w:rPr>
        <w:t xml:space="preserve"> pranešti kitai Šaliai, kartu pateikiant gautus dokumentus. Šalis, kuriai pateiktas reikalavimas, neatsako už nuostolius, kurie kyla dėl nepagrįsto uždelsimo pateikti tokį pranešimą.</w:t>
      </w:r>
    </w:p>
    <w:p w14:paraId="37E00441" w14:textId="77777777" w:rsidR="00047550" w:rsidRPr="00D479C7" w:rsidRDefault="00047550" w:rsidP="00047550">
      <w:pPr>
        <w:pStyle w:val="paragrafai"/>
        <w:tabs>
          <w:tab w:val="clear" w:pos="495"/>
        </w:tabs>
        <w:ind w:left="567" w:hanging="567"/>
        <w:rPr>
          <w:sz w:val="24"/>
          <w:szCs w:val="24"/>
        </w:rPr>
      </w:pPr>
      <w:r w:rsidRPr="00D479C7">
        <w:rPr>
          <w:sz w:val="24"/>
          <w:szCs w:val="24"/>
        </w:rPr>
        <w:t>Šalis, kuriai pateiktas reikalavimas</w:t>
      </w:r>
      <w:r w:rsidRPr="00D479C7" w:rsidDel="00CB1A43">
        <w:rPr>
          <w:sz w:val="24"/>
          <w:szCs w:val="24"/>
        </w:rPr>
        <w:t xml:space="preserve"> </w:t>
      </w:r>
      <w:r w:rsidRPr="00D479C7">
        <w:rPr>
          <w:sz w:val="24"/>
          <w:szCs w:val="24"/>
        </w:rPr>
        <w:t xml:space="preserve"> 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kitai Šaliai, kuriai pateiktas reikalavimas, visus atitinkamus įgaliojimus. Reikalavimą pateikusiai Šaliai įgaliojimų nesuteikus, Šalis, kuriai pateiktas reikalavimas, atleidžiama nuo atsakomybės pagal </w:t>
      </w:r>
      <w:r>
        <w:rPr>
          <w:sz w:val="24"/>
          <w:szCs w:val="24"/>
        </w:rPr>
        <w:fldChar w:fldCharType="begin"/>
      </w:r>
      <w:r>
        <w:rPr>
          <w:sz w:val="24"/>
          <w:szCs w:val="24"/>
        </w:rPr>
        <w:instrText xml:space="preserve"> REF _Ref521421273 \r \h </w:instrText>
      </w:r>
      <w:r>
        <w:rPr>
          <w:sz w:val="24"/>
          <w:szCs w:val="24"/>
        </w:rPr>
      </w:r>
      <w:r>
        <w:rPr>
          <w:sz w:val="24"/>
          <w:szCs w:val="24"/>
        </w:rPr>
        <w:fldChar w:fldCharType="separate"/>
      </w:r>
      <w:r w:rsidR="00962ECE">
        <w:rPr>
          <w:sz w:val="24"/>
          <w:szCs w:val="24"/>
        </w:rPr>
        <w:t>49</w:t>
      </w:r>
      <w:r>
        <w:rPr>
          <w:sz w:val="24"/>
          <w:szCs w:val="24"/>
        </w:rPr>
        <w:fldChar w:fldCharType="end"/>
      </w:r>
      <w:r>
        <w:rPr>
          <w:sz w:val="24"/>
          <w:szCs w:val="24"/>
        </w:rPr>
        <w:t xml:space="preserve"> </w:t>
      </w:r>
      <w:r w:rsidRPr="00D479C7">
        <w:rPr>
          <w:sz w:val="24"/>
          <w:szCs w:val="24"/>
        </w:rPr>
        <w:t>punktą.</w:t>
      </w:r>
    </w:p>
    <w:p w14:paraId="28100F93" w14:textId="77777777" w:rsidR="00047550" w:rsidRPr="00D479C7" w:rsidRDefault="00047550" w:rsidP="00047550">
      <w:pPr>
        <w:pStyle w:val="Heading1"/>
        <w:spacing w:before="0"/>
        <w:rPr>
          <w:sz w:val="24"/>
          <w:szCs w:val="24"/>
        </w:rPr>
      </w:pPr>
      <w:bookmarkStart w:id="817" w:name="_Toc137317038"/>
      <w:bookmarkStart w:id="818" w:name="_Toc137437165"/>
      <w:bookmarkStart w:id="819" w:name="_Toc137317039"/>
      <w:bookmarkStart w:id="820" w:name="_Toc137437166"/>
      <w:bookmarkStart w:id="821" w:name="_Toc137613127"/>
      <w:bookmarkStart w:id="822" w:name="_Toc137613192"/>
      <w:bookmarkStart w:id="823" w:name="_Toc137613128"/>
      <w:bookmarkStart w:id="824" w:name="_Toc137613193"/>
      <w:bookmarkStart w:id="825" w:name="_Toc137613129"/>
      <w:bookmarkStart w:id="826" w:name="_Toc137613194"/>
      <w:bookmarkStart w:id="827" w:name="_Toc284496833"/>
      <w:bookmarkStart w:id="828" w:name="_Toc293074489"/>
      <w:bookmarkStart w:id="829" w:name="_Toc297646414"/>
      <w:bookmarkStart w:id="830" w:name="_Toc300049761"/>
      <w:bookmarkStart w:id="831" w:name="_Toc299367514"/>
      <w:bookmarkStart w:id="832" w:name="_Toc55482052"/>
      <w:bookmarkStart w:id="833" w:name="_Toc141511381"/>
      <w:bookmarkEnd w:id="817"/>
      <w:bookmarkEnd w:id="818"/>
      <w:bookmarkEnd w:id="819"/>
      <w:bookmarkEnd w:id="820"/>
      <w:bookmarkEnd w:id="821"/>
      <w:bookmarkEnd w:id="822"/>
      <w:bookmarkEnd w:id="823"/>
      <w:bookmarkEnd w:id="824"/>
      <w:bookmarkEnd w:id="825"/>
      <w:bookmarkEnd w:id="826"/>
      <w:r w:rsidRPr="00D479C7">
        <w:rPr>
          <w:sz w:val="24"/>
          <w:szCs w:val="24"/>
        </w:rPr>
        <w:t>Kitos nuostatos</w:t>
      </w:r>
      <w:bookmarkEnd w:id="827"/>
      <w:bookmarkEnd w:id="828"/>
      <w:bookmarkEnd w:id="829"/>
      <w:bookmarkEnd w:id="830"/>
      <w:bookmarkEnd w:id="831"/>
      <w:bookmarkEnd w:id="832"/>
    </w:p>
    <w:p w14:paraId="0B324BB4" w14:textId="77777777" w:rsidR="00047550" w:rsidRPr="00EA33CE" w:rsidRDefault="00047550" w:rsidP="00047550">
      <w:pPr>
        <w:pStyle w:val="Heading2"/>
        <w:rPr>
          <w:sz w:val="24"/>
          <w:szCs w:val="24"/>
        </w:rPr>
      </w:pPr>
      <w:bookmarkStart w:id="834" w:name="_Toc55482053"/>
      <w:r w:rsidRPr="00EA33CE">
        <w:rPr>
          <w:sz w:val="24"/>
          <w:szCs w:val="24"/>
        </w:rPr>
        <w:t>Sutarties vieš</w:t>
      </w:r>
      <w:r w:rsidRPr="00054B26">
        <w:rPr>
          <w:sz w:val="24"/>
          <w:szCs w:val="24"/>
        </w:rPr>
        <w:t>inimas</w:t>
      </w:r>
      <w:bookmarkEnd w:id="834"/>
    </w:p>
    <w:p w14:paraId="238EEEF1" w14:textId="77777777" w:rsidR="00047550" w:rsidRDefault="00047550" w:rsidP="00047550">
      <w:pPr>
        <w:pStyle w:val="paragrafai"/>
        <w:tabs>
          <w:tab w:val="clear" w:pos="495"/>
          <w:tab w:val="left" w:pos="709"/>
        </w:tabs>
        <w:ind w:left="709" w:hanging="709"/>
        <w:rPr>
          <w:sz w:val="24"/>
          <w:szCs w:val="24"/>
        </w:rPr>
      </w:pPr>
      <w:bookmarkStart w:id="835" w:name="_Ref291598943"/>
      <w:r>
        <w:rPr>
          <w:sz w:val="24"/>
          <w:szCs w:val="24"/>
        </w:rPr>
        <w:t xml:space="preserve">Šalys supranta, kad ši Sutartis yra vieša ir yra skelbiama Lietuvos Respublikos teisės aktų nustatyta tvarka išskyrus informaciją, kurios atskleidimas prieštarautų informacijos ir duomenų apsaugą reglamentuojantiems teisės aktams arba visuomenės interesams, pažeistų teisėtus Investuotojo ir (ar) Koncesininko komercinius interesus arba turėtų neigiamą poveikį tiekėjų konkurencijai (toliau – Konfidenciali informacija). </w:t>
      </w:r>
      <w:bookmarkEnd w:id="835"/>
      <w:r>
        <w:rPr>
          <w:sz w:val="24"/>
          <w:szCs w:val="24"/>
        </w:rPr>
        <w:t xml:space="preserve"> </w:t>
      </w:r>
    </w:p>
    <w:p w14:paraId="3D715005" w14:textId="77777777" w:rsidR="00047550" w:rsidRDefault="00047550" w:rsidP="00047550">
      <w:pPr>
        <w:pStyle w:val="paragrafai"/>
        <w:tabs>
          <w:tab w:val="clear" w:pos="495"/>
          <w:tab w:val="left" w:pos="709"/>
        </w:tabs>
        <w:ind w:left="709" w:hanging="709"/>
        <w:rPr>
          <w:sz w:val="24"/>
          <w:szCs w:val="24"/>
        </w:rPr>
      </w:pPr>
      <w:r>
        <w:rPr>
          <w:sz w:val="24"/>
          <w:szCs w:val="24"/>
        </w:rPr>
        <w:t xml:space="preserve">Sutartis, išskyrus Sutarties </w:t>
      </w:r>
      <w:r>
        <w:rPr>
          <w:sz w:val="24"/>
          <w:szCs w:val="24"/>
        </w:rPr>
        <w:fldChar w:fldCharType="begin"/>
      </w:r>
      <w:r>
        <w:rPr>
          <w:sz w:val="24"/>
          <w:szCs w:val="24"/>
        </w:rPr>
        <w:instrText xml:space="preserve"> REF _Ref291598943 \r \h </w:instrText>
      </w:r>
      <w:r>
        <w:rPr>
          <w:sz w:val="24"/>
          <w:szCs w:val="24"/>
        </w:rPr>
      </w:r>
      <w:r>
        <w:rPr>
          <w:sz w:val="24"/>
          <w:szCs w:val="24"/>
        </w:rPr>
        <w:fldChar w:fldCharType="separate"/>
      </w:r>
      <w:r w:rsidR="00962ECE">
        <w:rPr>
          <w:sz w:val="24"/>
          <w:szCs w:val="24"/>
        </w:rPr>
        <w:t>50.1</w:t>
      </w:r>
      <w:r>
        <w:rPr>
          <w:sz w:val="24"/>
          <w:szCs w:val="24"/>
        </w:rPr>
        <w:fldChar w:fldCharType="end"/>
      </w:r>
      <w:r>
        <w:rPr>
          <w:sz w:val="24"/>
          <w:szCs w:val="24"/>
        </w:rPr>
        <w:t xml:space="preserve"> punkte nurodytą Konfidencialią informaciją, paskelbiama ją sudarius per Lietuvos Respublikos teisės aktuose nustatytą terminą, o jeigu toks terminas nenustatytas, per 15 (penkiolika) dienų nuo Sutarties sudarymo. </w:t>
      </w:r>
    </w:p>
    <w:p w14:paraId="3F1799B2" w14:textId="77777777" w:rsidR="00047550" w:rsidRDefault="00047550" w:rsidP="00047550">
      <w:pPr>
        <w:pStyle w:val="paragrafai"/>
        <w:tabs>
          <w:tab w:val="clear" w:pos="495"/>
          <w:tab w:val="left" w:pos="709"/>
        </w:tabs>
        <w:ind w:left="709" w:hanging="709"/>
        <w:rPr>
          <w:sz w:val="24"/>
          <w:szCs w:val="24"/>
        </w:rPr>
      </w:pPr>
      <w:r>
        <w:rPr>
          <w:sz w:val="24"/>
          <w:szCs w:val="24"/>
        </w:rPr>
        <w:t xml:space="preserve">Be Sutarties </w:t>
      </w:r>
      <w:r>
        <w:rPr>
          <w:sz w:val="24"/>
          <w:szCs w:val="24"/>
        </w:rPr>
        <w:fldChar w:fldCharType="begin"/>
      </w:r>
      <w:r>
        <w:rPr>
          <w:sz w:val="24"/>
          <w:szCs w:val="24"/>
        </w:rPr>
        <w:instrText xml:space="preserve"> REF _Ref291598943 \r \h </w:instrText>
      </w:r>
      <w:r>
        <w:rPr>
          <w:sz w:val="24"/>
          <w:szCs w:val="24"/>
        </w:rPr>
      </w:r>
      <w:r>
        <w:rPr>
          <w:sz w:val="24"/>
          <w:szCs w:val="24"/>
        </w:rPr>
        <w:fldChar w:fldCharType="separate"/>
      </w:r>
      <w:r w:rsidR="00962ECE">
        <w:rPr>
          <w:sz w:val="24"/>
          <w:szCs w:val="24"/>
        </w:rPr>
        <w:t>50.1</w:t>
      </w:r>
      <w:r>
        <w:rPr>
          <w:sz w:val="24"/>
          <w:szCs w:val="24"/>
        </w:rPr>
        <w:fldChar w:fldCharType="end"/>
      </w:r>
      <w:r>
        <w:rPr>
          <w:sz w:val="24"/>
          <w:szCs w:val="24"/>
        </w:rPr>
        <w:t xml:space="preserve"> punkte nurodytos informacijos, Suteikiančioji institucija viešai skelbia ir tai nelaikoma Konfidencialia informacija:</w:t>
      </w:r>
    </w:p>
    <w:p w14:paraId="07701F41" w14:textId="77777777" w:rsidR="00047550" w:rsidRDefault="00047550" w:rsidP="00047550">
      <w:pPr>
        <w:pStyle w:val="paragrafesraas"/>
        <w:rPr>
          <w:sz w:val="24"/>
          <w:szCs w:val="24"/>
        </w:rPr>
      </w:pPr>
      <w:r w:rsidRPr="00054B26">
        <w:rPr>
          <w:sz w:val="24"/>
          <w:szCs w:val="24"/>
        </w:rPr>
        <w:t xml:space="preserve">Sutarties keitimai, išskyrus </w:t>
      </w:r>
      <w:r>
        <w:rPr>
          <w:sz w:val="24"/>
          <w:szCs w:val="24"/>
        </w:rPr>
        <w:t>Konfidencialią informaciją;</w:t>
      </w:r>
    </w:p>
    <w:p w14:paraId="736BAF11" w14:textId="77777777" w:rsidR="00047550" w:rsidRDefault="00047550" w:rsidP="00047550">
      <w:pPr>
        <w:pStyle w:val="paragrafesraas"/>
        <w:rPr>
          <w:sz w:val="24"/>
          <w:szCs w:val="24"/>
        </w:rPr>
      </w:pPr>
      <w:r>
        <w:rPr>
          <w:sz w:val="24"/>
          <w:szCs w:val="24"/>
        </w:rPr>
        <w:t>Šalių sumokėti mokėjimai, netesybos, kompensacijos;</w:t>
      </w:r>
    </w:p>
    <w:p w14:paraId="052810B2" w14:textId="77777777" w:rsidR="00047550" w:rsidRPr="00054B26" w:rsidRDefault="00047550" w:rsidP="00047550">
      <w:pPr>
        <w:pStyle w:val="paragrafesraas"/>
        <w:rPr>
          <w:sz w:val="24"/>
          <w:szCs w:val="24"/>
        </w:rPr>
      </w:pPr>
      <w:r>
        <w:rPr>
          <w:sz w:val="24"/>
          <w:szCs w:val="24"/>
        </w:rPr>
        <w:t xml:space="preserve">Sutarties vykdymo ataskaitos; </w:t>
      </w:r>
    </w:p>
    <w:p w14:paraId="6D153755" w14:textId="77777777" w:rsidR="00047550" w:rsidRPr="00D479C7" w:rsidRDefault="00047550" w:rsidP="00047550">
      <w:pPr>
        <w:pStyle w:val="paragrafai"/>
        <w:tabs>
          <w:tab w:val="clear" w:pos="495"/>
          <w:tab w:val="left" w:pos="709"/>
          <w:tab w:val="left" w:pos="993"/>
          <w:tab w:val="left" w:pos="1134"/>
        </w:tabs>
        <w:ind w:left="709" w:hanging="709"/>
        <w:rPr>
          <w:sz w:val="24"/>
          <w:szCs w:val="24"/>
        </w:rPr>
      </w:pPr>
      <w:r w:rsidRPr="00D479C7">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1F89A55" w14:textId="77777777" w:rsidR="00047550" w:rsidRPr="00D479C7" w:rsidRDefault="00047550" w:rsidP="00047550">
      <w:pPr>
        <w:pStyle w:val="paragrafesraas"/>
        <w:tabs>
          <w:tab w:val="clear" w:pos="720"/>
          <w:tab w:val="left" w:pos="709"/>
          <w:tab w:val="left" w:pos="993"/>
          <w:tab w:val="left" w:pos="1134"/>
          <w:tab w:val="num" w:pos="2138"/>
        </w:tabs>
        <w:ind w:left="709" w:hanging="709"/>
        <w:rPr>
          <w:sz w:val="24"/>
          <w:szCs w:val="24"/>
        </w:rPr>
      </w:pPr>
      <w:r w:rsidRPr="00D479C7">
        <w:rPr>
          <w:sz w:val="24"/>
          <w:szCs w:val="24"/>
        </w:rPr>
        <w:t>jeigu Šalys susitaria raštu pranešti žiniasklaidai arba trečiajai šaliai;</w:t>
      </w:r>
    </w:p>
    <w:p w14:paraId="1945A2CC" w14:textId="77777777" w:rsidR="00047550" w:rsidRPr="00EE11B0" w:rsidRDefault="00047550" w:rsidP="00047550">
      <w:pPr>
        <w:pStyle w:val="paragrafesraas"/>
        <w:tabs>
          <w:tab w:val="clear" w:pos="720"/>
          <w:tab w:val="left" w:pos="709"/>
          <w:tab w:val="left" w:pos="993"/>
          <w:tab w:val="left" w:pos="1134"/>
          <w:tab w:val="num" w:pos="2138"/>
        </w:tabs>
        <w:ind w:left="709" w:hanging="709"/>
        <w:rPr>
          <w:sz w:val="24"/>
          <w:szCs w:val="24"/>
        </w:rPr>
      </w:pPr>
      <w:r w:rsidRPr="00D479C7">
        <w:rPr>
          <w:sz w:val="24"/>
          <w:szCs w:val="24"/>
        </w:rPr>
        <w:lastRenderedPageBreak/>
        <w:t xml:space="preserve">Konfidencialią informaciją būtina atskleisti tam, kad būtų tinkamai įvykdyti Sutartimi prisiimti Šalių įsipareigojimai </w:t>
      </w:r>
      <w:r w:rsidRPr="00EE11B0">
        <w:rPr>
          <w:sz w:val="24"/>
          <w:szCs w:val="24"/>
        </w:rPr>
        <w:t>(tačiau pastaruo</w:t>
      </w:r>
      <w:r w:rsidRPr="00CB7C51">
        <w:rPr>
          <w:sz w:val="24"/>
          <w:szCs w:val="24"/>
        </w:rPr>
        <w:t>ju atveju informacija gali būti atskleidžiama tik tiek, kiek yra būtina minėtų įsipareigojimų vykdymui)</w:t>
      </w:r>
      <w:r w:rsidRPr="00D479C7">
        <w:rPr>
          <w:sz w:val="24"/>
          <w:szCs w:val="24"/>
        </w:rPr>
        <w:t>;</w:t>
      </w:r>
    </w:p>
    <w:p w14:paraId="1F831F83" w14:textId="77777777" w:rsidR="00047550" w:rsidRPr="00D479C7" w:rsidRDefault="00047550" w:rsidP="00047550">
      <w:pPr>
        <w:pStyle w:val="paragrafesraas0"/>
        <w:numPr>
          <w:ilvl w:val="2"/>
          <w:numId w:val="2"/>
        </w:numPr>
        <w:tabs>
          <w:tab w:val="clear" w:pos="720"/>
          <w:tab w:val="left" w:pos="709"/>
        </w:tabs>
        <w:ind w:left="709" w:hanging="709"/>
        <w:rPr>
          <w:sz w:val="24"/>
          <w:szCs w:val="24"/>
        </w:rPr>
      </w:pPr>
      <w:r w:rsidRPr="00CB7C51">
        <w:rPr>
          <w:sz w:val="24"/>
          <w:szCs w:val="24"/>
        </w:rPr>
        <w:t>Konfidenciali informacija atskleidžiama Susijusioms bendrovėms (pastaruoju atveju Šalis yra atsakinga kitai Šaliai, jei Susijusi bendrovė, jos darbuoto</w:t>
      </w:r>
      <w:r w:rsidRPr="00933EC7">
        <w:rPr>
          <w:sz w:val="24"/>
          <w:szCs w:val="24"/>
        </w:rPr>
        <w:t xml:space="preserve">jai, patarėjai ar konsultantai pažeis Sutarties </w:t>
      </w:r>
      <w:r w:rsidRPr="00D479C7">
        <w:rPr>
          <w:sz w:val="24"/>
          <w:szCs w:val="24"/>
        </w:rPr>
        <w:fldChar w:fldCharType="begin"/>
      </w:r>
      <w:r w:rsidRPr="00D479C7">
        <w:rPr>
          <w:sz w:val="24"/>
          <w:szCs w:val="24"/>
        </w:rPr>
        <w:instrText xml:space="preserve"> REF _Ref291598943 \r \h  \* MERGEFORMAT </w:instrText>
      </w:r>
      <w:r w:rsidRPr="00D479C7">
        <w:rPr>
          <w:sz w:val="24"/>
          <w:szCs w:val="24"/>
        </w:rPr>
      </w:r>
      <w:r w:rsidRPr="00D479C7">
        <w:rPr>
          <w:sz w:val="24"/>
          <w:szCs w:val="24"/>
        </w:rPr>
        <w:fldChar w:fldCharType="separate"/>
      </w:r>
      <w:r w:rsidR="00962ECE">
        <w:rPr>
          <w:sz w:val="24"/>
          <w:szCs w:val="24"/>
        </w:rPr>
        <w:t>50.1</w:t>
      </w:r>
      <w:r w:rsidRPr="00D479C7">
        <w:rPr>
          <w:sz w:val="24"/>
          <w:szCs w:val="24"/>
        </w:rPr>
        <w:fldChar w:fldCharType="end"/>
      </w:r>
      <w:r w:rsidRPr="00D479C7">
        <w:rPr>
          <w:sz w:val="24"/>
          <w:szCs w:val="24"/>
        </w:rPr>
        <w:t> punkte numatytą konfidencialumo įsipareigojimą);</w:t>
      </w:r>
    </w:p>
    <w:p w14:paraId="045CAF4C" w14:textId="77777777" w:rsidR="00047550" w:rsidRPr="00D479C7" w:rsidRDefault="00047550" w:rsidP="00047550">
      <w:pPr>
        <w:pStyle w:val="paragrafesraas"/>
        <w:tabs>
          <w:tab w:val="clear" w:pos="720"/>
          <w:tab w:val="left" w:pos="709"/>
          <w:tab w:val="left" w:pos="993"/>
          <w:tab w:val="num" w:pos="2138"/>
        </w:tabs>
        <w:ind w:left="709" w:hanging="709"/>
        <w:rPr>
          <w:sz w:val="24"/>
          <w:szCs w:val="24"/>
        </w:rPr>
      </w:pPr>
      <w:r w:rsidRPr="00D479C7">
        <w:rPr>
          <w:sz w:val="24"/>
          <w:szCs w:val="24"/>
        </w:rPr>
        <w:t>Konfidenciali informacija atskleidžiama Lietuvos Respublikos finansų ministerijai, Valstybės kontrolei, Valstybinei mokesčių inspekcijai, VšĮ Centrinei projektų valdymo agentūrai</w:t>
      </w:r>
      <w:r>
        <w:rPr>
          <w:sz w:val="24"/>
          <w:szCs w:val="24"/>
        </w:rPr>
        <w:t>, Viešųjų pirkimų tarnybai</w:t>
      </w:r>
      <w:r w:rsidRPr="00D479C7">
        <w:rPr>
          <w:sz w:val="24"/>
          <w:szCs w:val="24"/>
        </w:rPr>
        <w:t xml:space="preserve"> ar kitoms kompetentingoms valdžios ir kontrolės institucijoms, įgyvendinančioms joms priskirtas funkcijas;</w:t>
      </w:r>
    </w:p>
    <w:p w14:paraId="72BDADC1" w14:textId="77777777" w:rsidR="00047550" w:rsidRPr="00D479C7" w:rsidRDefault="00047550" w:rsidP="00047550">
      <w:pPr>
        <w:pStyle w:val="paragrafesraas"/>
        <w:tabs>
          <w:tab w:val="clear" w:pos="720"/>
          <w:tab w:val="left" w:pos="709"/>
          <w:tab w:val="left" w:pos="993"/>
          <w:tab w:val="num" w:pos="2138"/>
        </w:tabs>
        <w:ind w:left="709" w:hanging="709"/>
        <w:rPr>
          <w:sz w:val="24"/>
          <w:szCs w:val="24"/>
        </w:rPr>
      </w:pPr>
      <w:r w:rsidRPr="00D479C7">
        <w:rPr>
          <w:sz w:val="24"/>
          <w:szCs w:val="24"/>
        </w:rPr>
        <w:t>Konfidencialios informacijos atskleidimo reikalaujama pagal taikytinus teisės aktus;</w:t>
      </w:r>
    </w:p>
    <w:p w14:paraId="71BFB953" w14:textId="77777777" w:rsidR="00047550" w:rsidRPr="00D479C7" w:rsidRDefault="00047550" w:rsidP="00047550">
      <w:pPr>
        <w:pStyle w:val="paragrafesraas"/>
        <w:tabs>
          <w:tab w:val="clear" w:pos="720"/>
          <w:tab w:val="left" w:pos="709"/>
          <w:tab w:val="left" w:pos="993"/>
          <w:tab w:val="num" w:pos="2138"/>
        </w:tabs>
        <w:spacing w:after="0"/>
        <w:ind w:left="709" w:hanging="709"/>
        <w:rPr>
          <w:sz w:val="24"/>
          <w:szCs w:val="24"/>
        </w:rPr>
      </w:pPr>
      <w:r w:rsidRPr="00D479C7">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Pr="00D479C7">
        <w:rPr>
          <w:sz w:val="24"/>
          <w:szCs w:val="24"/>
        </w:rPr>
        <w:fldChar w:fldCharType="begin"/>
      </w:r>
      <w:r w:rsidRPr="00D479C7">
        <w:rPr>
          <w:sz w:val="24"/>
          <w:szCs w:val="24"/>
        </w:rPr>
        <w:instrText xml:space="preserve"> REF _Ref291598943 \r \h  \* MERGEFORMAT </w:instrText>
      </w:r>
      <w:r w:rsidRPr="00D479C7">
        <w:rPr>
          <w:sz w:val="24"/>
          <w:szCs w:val="24"/>
        </w:rPr>
      </w:r>
      <w:r w:rsidRPr="00D479C7">
        <w:rPr>
          <w:sz w:val="24"/>
          <w:szCs w:val="24"/>
        </w:rPr>
        <w:fldChar w:fldCharType="separate"/>
      </w:r>
      <w:r w:rsidR="00962ECE">
        <w:rPr>
          <w:sz w:val="24"/>
          <w:szCs w:val="24"/>
        </w:rPr>
        <w:t>50.1</w:t>
      </w:r>
      <w:r w:rsidRPr="00D479C7">
        <w:rPr>
          <w:sz w:val="24"/>
          <w:szCs w:val="24"/>
        </w:rPr>
        <w:fldChar w:fldCharType="end"/>
      </w:r>
      <w:r w:rsidRPr="00D479C7">
        <w:rPr>
          <w:sz w:val="24"/>
          <w:szCs w:val="24"/>
        </w:rPr>
        <w:t xml:space="preserve"> punkte numatytą konfidencialumo įsipareigojimą).</w:t>
      </w:r>
    </w:p>
    <w:p w14:paraId="63359ADD" w14:textId="77777777" w:rsidR="00047550" w:rsidRPr="00D479C7" w:rsidRDefault="00047550" w:rsidP="00047550">
      <w:pPr>
        <w:pStyle w:val="paragrafai"/>
        <w:tabs>
          <w:tab w:val="clear" w:pos="495"/>
          <w:tab w:val="left" w:pos="709"/>
        </w:tabs>
        <w:spacing w:after="0"/>
        <w:ind w:left="709" w:hanging="709"/>
        <w:rPr>
          <w:sz w:val="24"/>
          <w:szCs w:val="24"/>
        </w:rPr>
      </w:pPr>
      <w:r>
        <w:rPr>
          <w:sz w:val="24"/>
          <w:szCs w:val="24"/>
        </w:rPr>
        <w:t>Bet kokiu atveju, t</w:t>
      </w:r>
      <w:r w:rsidRPr="00D479C7">
        <w:rPr>
          <w:sz w:val="24"/>
          <w:szCs w:val="24"/>
        </w:rPr>
        <w:t xml:space="preserve">oliau išvardijama informacija </w:t>
      </w:r>
      <w:r>
        <w:rPr>
          <w:sz w:val="24"/>
          <w:szCs w:val="24"/>
        </w:rPr>
        <w:t xml:space="preserve">nėra </w:t>
      </w:r>
      <w:r w:rsidRPr="00D479C7">
        <w:rPr>
          <w:sz w:val="24"/>
          <w:szCs w:val="24"/>
        </w:rPr>
        <w:t>laikoma konfidencialia ir j</w:t>
      </w:r>
      <w:r>
        <w:rPr>
          <w:sz w:val="24"/>
          <w:szCs w:val="24"/>
        </w:rPr>
        <w:t>i</w:t>
      </w:r>
      <w:r w:rsidRPr="00D479C7">
        <w:rPr>
          <w:sz w:val="24"/>
          <w:szCs w:val="24"/>
        </w:rPr>
        <w:t xml:space="preserve"> </w:t>
      </w:r>
      <w:r>
        <w:rPr>
          <w:sz w:val="24"/>
          <w:szCs w:val="24"/>
        </w:rPr>
        <w:t xml:space="preserve">turi būti </w:t>
      </w:r>
      <w:r w:rsidRPr="00D479C7">
        <w:rPr>
          <w:sz w:val="24"/>
          <w:szCs w:val="24"/>
        </w:rPr>
        <w:t>skelb</w:t>
      </w:r>
      <w:r>
        <w:rPr>
          <w:sz w:val="24"/>
          <w:szCs w:val="24"/>
        </w:rPr>
        <w:t>iamai</w:t>
      </w:r>
      <w:r w:rsidRPr="00D479C7">
        <w:rPr>
          <w:sz w:val="24"/>
          <w:szCs w:val="24"/>
        </w:rPr>
        <w:t xml:space="preserve"> viešai:</w:t>
      </w:r>
    </w:p>
    <w:p w14:paraId="1A82F7EA" w14:textId="77777777" w:rsidR="00047550" w:rsidRPr="00D479C7" w:rsidRDefault="00047550" w:rsidP="00047550">
      <w:pPr>
        <w:pStyle w:val="paragrafesraas0"/>
        <w:numPr>
          <w:ilvl w:val="2"/>
          <w:numId w:val="2"/>
        </w:numPr>
        <w:tabs>
          <w:tab w:val="clear" w:pos="720"/>
          <w:tab w:val="left" w:pos="709"/>
        </w:tabs>
        <w:spacing w:after="0"/>
        <w:ind w:left="709" w:hanging="709"/>
        <w:rPr>
          <w:sz w:val="24"/>
          <w:szCs w:val="24"/>
        </w:rPr>
      </w:pPr>
      <w:r w:rsidRPr="00D479C7">
        <w:rPr>
          <w:sz w:val="24"/>
          <w:szCs w:val="24"/>
        </w:rPr>
        <w:t>Sutarties objektas – Paslaugų ir Darbų, dėl kurių sudaryta Sutartis, sudėtis ir apimtis;</w:t>
      </w:r>
    </w:p>
    <w:p w14:paraId="2D6D8781" w14:textId="77777777" w:rsidR="00047550" w:rsidRPr="00D479C7" w:rsidRDefault="00047550" w:rsidP="00047550">
      <w:pPr>
        <w:pStyle w:val="paragrafesraas0"/>
        <w:numPr>
          <w:ilvl w:val="2"/>
          <w:numId w:val="2"/>
        </w:numPr>
        <w:tabs>
          <w:tab w:val="clear" w:pos="720"/>
          <w:tab w:val="left" w:pos="709"/>
        </w:tabs>
        <w:spacing w:after="0"/>
        <w:ind w:left="709" w:hanging="709"/>
        <w:rPr>
          <w:sz w:val="24"/>
          <w:szCs w:val="24"/>
        </w:rPr>
      </w:pPr>
      <w:r w:rsidRPr="00D479C7">
        <w:rPr>
          <w:sz w:val="24"/>
          <w:szCs w:val="24"/>
        </w:rPr>
        <w:t>Sutarties galiojimo terminas, įskaitant jos sudarymo datą;</w:t>
      </w:r>
    </w:p>
    <w:p w14:paraId="5DF41BE1" w14:textId="77777777" w:rsidR="00047550" w:rsidRPr="00D479C7" w:rsidRDefault="00047550" w:rsidP="00047550">
      <w:pPr>
        <w:pStyle w:val="paragrafesraas0"/>
        <w:numPr>
          <w:ilvl w:val="2"/>
          <w:numId w:val="2"/>
        </w:numPr>
        <w:tabs>
          <w:tab w:val="clear" w:pos="720"/>
          <w:tab w:val="left" w:pos="709"/>
        </w:tabs>
        <w:spacing w:after="0"/>
        <w:ind w:left="709" w:hanging="709"/>
        <w:rPr>
          <w:sz w:val="24"/>
          <w:szCs w:val="24"/>
        </w:rPr>
      </w:pPr>
      <w:r w:rsidRPr="00D479C7">
        <w:rPr>
          <w:sz w:val="24"/>
          <w:szCs w:val="24"/>
        </w:rPr>
        <w:t>Sutarties šalys;</w:t>
      </w:r>
    </w:p>
    <w:p w14:paraId="78DE7388" w14:textId="77777777" w:rsidR="00047550" w:rsidRPr="00D479C7" w:rsidRDefault="00047550" w:rsidP="00047550">
      <w:pPr>
        <w:pStyle w:val="paragrafesraas0"/>
        <w:numPr>
          <w:ilvl w:val="2"/>
          <w:numId w:val="2"/>
        </w:numPr>
        <w:tabs>
          <w:tab w:val="clear" w:pos="720"/>
          <w:tab w:val="left" w:pos="709"/>
        </w:tabs>
        <w:spacing w:after="0"/>
        <w:ind w:left="709" w:hanging="709"/>
        <w:rPr>
          <w:sz w:val="24"/>
          <w:szCs w:val="24"/>
        </w:rPr>
      </w:pPr>
      <w:r w:rsidRPr="00D479C7">
        <w:rPr>
          <w:sz w:val="24"/>
          <w:szCs w:val="24"/>
        </w:rPr>
        <w:t>Sutarties vertė;</w:t>
      </w:r>
    </w:p>
    <w:p w14:paraId="09031EB9" w14:textId="77777777" w:rsidR="00047550" w:rsidRDefault="00047550" w:rsidP="00047550">
      <w:pPr>
        <w:pStyle w:val="paragrafesraas0"/>
        <w:numPr>
          <w:ilvl w:val="2"/>
          <w:numId w:val="2"/>
        </w:numPr>
        <w:tabs>
          <w:tab w:val="clear" w:pos="720"/>
          <w:tab w:val="left" w:pos="709"/>
        </w:tabs>
        <w:spacing w:after="0"/>
        <w:ind w:left="709" w:hanging="709"/>
        <w:rPr>
          <w:sz w:val="24"/>
          <w:szCs w:val="24"/>
        </w:rPr>
      </w:pPr>
      <w:r w:rsidRPr="00D479C7">
        <w:rPr>
          <w:sz w:val="24"/>
          <w:szCs w:val="24"/>
        </w:rPr>
        <w:t>planuojamų Investicijų vertė;</w:t>
      </w:r>
    </w:p>
    <w:p w14:paraId="57BE4B7D" w14:textId="77777777" w:rsidR="00047550" w:rsidRPr="00A40530" w:rsidRDefault="00047550" w:rsidP="00047550">
      <w:pPr>
        <w:pStyle w:val="paragrafesraas"/>
        <w:rPr>
          <w:sz w:val="24"/>
          <w:szCs w:val="24"/>
        </w:rPr>
      </w:pPr>
      <w:r w:rsidRPr="007B78CA">
        <w:rPr>
          <w:sz w:val="24"/>
          <w:szCs w:val="24"/>
        </w:rPr>
        <w:t xml:space="preserve">Suteikiančiosios institucijos mokamas </w:t>
      </w:r>
      <w:r w:rsidRPr="007B78CA">
        <w:rPr>
          <w:i/>
          <w:color w:val="0000FF"/>
          <w:sz w:val="24"/>
          <w:szCs w:val="24"/>
        </w:rPr>
        <w:t>[</w:t>
      </w:r>
      <w:r w:rsidRPr="00CF2E94">
        <w:rPr>
          <w:i/>
          <w:color w:val="0000FF"/>
          <w:sz w:val="24"/>
          <w:szCs w:val="24"/>
        </w:rPr>
        <w:t>pasirinkti</w:t>
      </w:r>
      <w:r w:rsidRPr="007B78CA">
        <w:rPr>
          <w:i/>
          <w:color w:val="0000FF"/>
          <w:sz w:val="24"/>
          <w:szCs w:val="24"/>
        </w:rPr>
        <w:t xml:space="preserve">: </w:t>
      </w:r>
      <w:r w:rsidRPr="00A40530">
        <w:rPr>
          <w:color w:val="00B050"/>
          <w:sz w:val="24"/>
          <w:szCs w:val="24"/>
        </w:rPr>
        <w:t>Atlygis</w:t>
      </w:r>
      <w:r>
        <w:rPr>
          <w:color w:val="00B050"/>
          <w:sz w:val="24"/>
          <w:szCs w:val="24"/>
        </w:rPr>
        <w:t>,</w:t>
      </w:r>
      <w:r w:rsidRPr="00A40530">
        <w:rPr>
          <w:i/>
          <w:color w:val="0000FF"/>
          <w:sz w:val="24"/>
          <w:szCs w:val="24"/>
        </w:rPr>
        <w:t xml:space="preserve"> </w:t>
      </w:r>
      <w:r w:rsidRPr="00A40530">
        <w:rPr>
          <w:color w:val="00B050"/>
          <w:sz w:val="24"/>
          <w:szCs w:val="24"/>
        </w:rPr>
        <w:t>Mokestis]</w:t>
      </w:r>
      <w:r w:rsidRPr="007B78CA">
        <w:rPr>
          <w:sz w:val="24"/>
          <w:szCs w:val="24"/>
        </w:rPr>
        <w:t xml:space="preserve"> Koncesininkui</w:t>
      </w:r>
      <w:r>
        <w:rPr>
          <w:sz w:val="24"/>
          <w:szCs w:val="24"/>
        </w:rPr>
        <w:t xml:space="preserve"> arba Koncesininko </w:t>
      </w:r>
      <w:r w:rsidRPr="00A40530">
        <w:rPr>
          <w:sz w:val="24"/>
          <w:szCs w:val="24"/>
        </w:rPr>
        <w:t xml:space="preserve">(detalizuojant pagal </w:t>
      </w:r>
      <w:r w:rsidRPr="00224FEA">
        <w:rPr>
          <w:i/>
          <w:color w:val="0000FF"/>
          <w:sz w:val="24"/>
          <w:szCs w:val="24"/>
        </w:rPr>
        <w:t>pasirinkti</w:t>
      </w:r>
      <w:r w:rsidRPr="007B78CA">
        <w:rPr>
          <w:i/>
          <w:color w:val="0000FF"/>
          <w:sz w:val="24"/>
          <w:szCs w:val="24"/>
        </w:rPr>
        <w:t xml:space="preserve">: </w:t>
      </w:r>
      <w:r>
        <w:rPr>
          <w:color w:val="00B050"/>
          <w:sz w:val="24"/>
          <w:szCs w:val="24"/>
        </w:rPr>
        <w:t>Atlygio,</w:t>
      </w:r>
      <w:r w:rsidRPr="00A40530">
        <w:rPr>
          <w:i/>
          <w:color w:val="0000FF"/>
          <w:sz w:val="24"/>
          <w:szCs w:val="24"/>
        </w:rPr>
        <w:t xml:space="preserve"> </w:t>
      </w:r>
      <w:r>
        <w:rPr>
          <w:color w:val="00B050"/>
          <w:sz w:val="24"/>
          <w:szCs w:val="24"/>
        </w:rPr>
        <w:t>Mokesčio</w:t>
      </w:r>
      <w:r w:rsidRPr="00A40530">
        <w:rPr>
          <w:sz w:val="24"/>
          <w:szCs w:val="24"/>
        </w:rPr>
        <w:t xml:space="preserve"> dalis, kaip nurodyta Sutarties 3 priede Atsiskaitymų ir mokėjimų tvarka)</w:t>
      </w:r>
      <w:r>
        <w:rPr>
          <w:sz w:val="24"/>
          <w:szCs w:val="24"/>
        </w:rPr>
        <w:t>.</w:t>
      </w:r>
    </w:p>
    <w:p w14:paraId="3A62E1A9" w14:textId="77777777" w:rsidR="00047550" w:rsidRPr="00D479C7" w:rsidRDefault="00047550" w:rsidP="00047550">
      <w:pPr>
        <w:pStyle w:val="paragrafesraas0"/>
        <w:numPr>
          <w:ilvl w:val="2"/>
          <w:numId w:val="2"/>
        </w:numPr>
        <w:tabs>
          <w:tab w:val="clear" w:pos="720"/>
          <w:tab w:val="left" w:pos="709"/>
        </w:tabs>
        <w:spacing w:after="0"/>
        <w:ind w:left="709" w:hanging="709"/>
        <w:rPr>
          <w:sz w:val="24"/>
          <w:szCs w:val="24"/>
        </w:rPr>
      </w:pPr>
      <w:r>
        <w:rPr>
          <w:sz w:val="24"/>
          <w:szCs w:val="24"/>
        </w:rPr>
        <w:t>k</w:t>
      </w:r>
      <w:r w:rsidRPr="00D479C7">
        <w:rPr>
          <w:sz w:val="24"/>
          <w:szCs w:val="24"/>
        </w:rPr>
        <w:t>ita informacija, kuri negali būti laikoma konfidencialia vadovaujantis Koncesijų įstatymu.</w:t>
      </w:r>
      <w:r w:rsidRPr="00D479C7" w:rsidDel="00A73984">
        <w:rPr>
          <w:sz w:val="24"/>
          <w:szCs w:val="24"/>
        </w:rPr>
        <w:t xml:space="preserve"> </w:t>
      </w:r>
    </w:p>
    <w:p w14:paraId="7E77F5C5" w14:textId="77777777" w:rsidR="00047550" w:rsidRPr="00D479C7" w:rsidRDefault="00047550" w:rsidP="00047550">
      <w:pPr>
        <w:pStyle w:val="Heading2"/>
        <w:rPr>
          <w:sz w:val="24"/>
          <w:szCs w:val="24"/>
        </w:rPr>
      </w:pPr>
      <w:bookmarkStart w:id="836" w:name="_Toc284496834"/>
      <w:bookmarkStart w:id="837" w:name="_Toc293074491"/>
      <w:bookmarkStart w:id="838" w:name="_Toc297646416"/>
      <w:bookmarkStart w:id="839" w:name="_Toc300049763"/>
      <w:bookmarkStart w:id="840" w:name="_Toc299367516"/>
      <w:bookmarkStart w:id="841" w:name="_Toc55482054"/>
      <w:r w:rsidRPr="00D479C7">
        <w:rPr>
          <w:sz w:val="24"/>
          <w:szCs w:val="24"/>
        </w:rPr>
        <w:t>Pranešimai</w:t>
      </w:r>
      <w:bookmarkEnd w:id="833"/>
      <w:bookmarkEnd w:id="836"/>
      <w:bookmarkEnd w:id="837"/>
      <w:bookmarkEnd w:id="838"/>
      <w:bookmarkEnd w:id="839"/>
      <w:bookmarkEnd w:id="840"/>
      <w:bookmarkEnd w:id="841"/>
    </w:p>
    <w:p w14:paraId="5B1C7D8D" w14:textId="77777777" w:rsidR="00047550" w:rsidRPr="00D479C7" w:rsidRDefault="00047550" w:rsidP="00047550">
      <w:pPr>
        <w:pStyle w:val="paragrafai"/>
      </w:pPr>
      <w:bookmarkStart w:id="842" w:name="_Toc284496835"/>
      <w:bookmarkStart w:id="843" w:name="_Ref407560601"/>
      <w:r w:rsidRPr="00D479C7">
        <w:t xml:space="preserve">Tam, kad būtų laikomi tinkamai įteiktais ir sukeltų numatytas pasekmes, su Sutartimi susiję pranešimai turi būti sudaromi raštu, </w:t>
      </w:r>
      <w:r w:rsidRPr="00D479C7">
        <w:rPr>
          <w:color w:val="FF0000"/>
        </w:rPr>
        <w:t>[</w:t>
      </w:r>
      <w:r w:rsidRPr="009749FC">
        <w:rPr>
          <w:i/>
          <w:color w:val="FF0000"/>
          <w:sz w:val="24"/>
          <w:szCs w:val="24"/>
        </w:rPr>
        <w:t>nurodyti kalbą, rekomenduojama lietuvių kalba ar kita kalba</w:t>
      </w:r>
      <w:r w:rsidRPr="00D479C7">
        <w:rPr>
          <w:color w:val="FF0000"/>
        </w:rPr>
        <w:t>]</w:t>
      </w:r>
      <w:r w:rsidRPr="00D479C7">
        <w:t xml:space="preserve"> kalba (arba į ją išversti, vertimą patvirtinti vertėjo parašu ir antspaudu) ir:</w:t>
      </w:r>
      <w:bookmarkStart w:id="844" w:name="_Ref135808782"/>
      <w:bookmarkEnd w:id="842"/>
      <w:bookmarkEnd w:id="843"/>
    </w:p>
    <w:p w14:paraId="6F097525" w14:textId="77777777" w:rsidR="00047550" w:rsidRPr="00BB17F9" w:rsidRDefault="00047550" w:rsidP="00047550">
      <w:pPr>
        <w:pStyle w:val="paragrafesraas"/>
        <w:rPr>
          <w:sz w:val="24"/>
          <w:szCs w:val="24"/>
        </w:rPr>
      </w:pPr>
      <w:r w:rsidRPr="00BB17F9">
        <w:rPr>
          <w:sz w:val="24"/>
          <w:szCs w:val="24"/>
        </w:rPr>
        <w:t>įteikiami pasirašytinai, arba</w:t>
      </w:r>
      <w:bookmarkStart w:id="845" w:name="_Ref135808783"/>
      <w:bookmarkEnd w:id="844"/>
    </w:p>
    <w:p w14:paraId="58DFEDFF" w14:textId="77777777" w:rsidR="00047550" w:rsidRPr="00EF1977" w:rsidRDefault="00047550" w:rsidP="00047550">
      <w:pPr>
        <w:pStyle w:val="paragrafesraas"/>
        <w:rPr>
          <w:sz w:val="24"/>
          <w:szCs w:val="24"/>
        </w:rPr>
      </w:pPr>
      <w:r w:rsidRPr="00EF1977">
        <w:rPr>
          <w:sz w:val="24"/>
          <w:szCs w:val="24"/>
        </w:rPr>
        <w:t>siunčiami iš anksto apmokėtu registruotu paštu, arba</w:t>
      </w:r>
      <w:bookmarkStart w:id="846" w:name="_Ref135808784"/>
      <w:bookmarkEnd w:id="845"/>
    </w:p>
    <w:p w14:paraId="21BA3CA9" w14:textId="77777777" w:rsidR="00047550" w:rsidRPr="008D450D" w:rsidRDefault="00047550" w:rsidP="00047550">
      <w:pPr>
        <w:pStyle w:val="paragrafesraas"/>
        <w:rPr>
          <w:sz w:val="24"/>
          <w:szCs w:val="24"/>
        </w:rPr>
      </w:pPr>
      <w:r w:rsidRPr="008D450D">
        <w:rPr>
          <w:sz w:val="24"/>
          <w:szCs w:val="24"/>
        </w:rPr>
        <w:t>siunčiami kurjeriu, arba</w:t>
      </w:r>
      <w:bookmarkEnd w:id="846"/>
    </w:p>
    <w:p w14:paraId="00B5DDE4" w14:textId="77777777" w:rsidR="00047550" w:rsidRPr="00CF2E94" w:rsidRDefault="00047550" w:rsidP="00047550">
      <w:pPr>
        <w:pStyle w:val="paragrafesraas"/>
        <w:rPr>
          <w:sz w:val="24"/>
          <w:szCs w:val="24"/>
        </w:rPr>
      </w:pPr>
      <w:r w:rsidRPr="00CF2E94">
        <w:rPr>
          <w:sz w:val="24"/>
          <w:szCs w:val="24"/>
        </w:rPr>
        <w:t xml:space="preserve">siunčiami </w:t>
      </w:r>
      <w:r w:rsidRPr="00BB17F9">
        <w:rPr>
          <w:sz w:val="24"/>
          <w:szCs w:val="24"/>
        </w:rPr>
        <w:t xml:space="preserve">Investuotojo, </w:t>
      </w:r>
      <w:r w:rsidRPr="00EF1977">
        <w:rPr>
          <w:sz w:val="24"/>
          <w:szCs w:val="24"/>
        </w:rPr>
        <w:t>Koncesininko ir Suteik</w:t>
      </w:r>
      <w:r w:rsidRPr="008D450D">
        <w:rPr>
          <w:sz w:val="24"/>
          <w:szCs w:val="24"/>
        </w:rPr>
        <w:t>i</w:t>
      </w:r>
      <w:r>
        <w:rPr>
          <w:sz w:val="24"/>
          <w:szCs w:val="24"/>
        </w:rPr>
        <w:t>a</w:t>
      </w:r>
      <w:r w:rsidRPr="00EF1977">
        <w:rPr>
          <w:sz w:val="24"/>
          <w:szCs w:val="24"/>
        </w:rPr>
        <w:t>nčiosios institucijos</w:t>
      </w:r>
      <w:r w:rsidRPr="008D450D">
        <w:rPr>
          <w:sz w:val="24"/>
          <w:szCs w:val="24"/>
        </w:rPr>
        <w:t xml:space="preserve"> oficialiu elektroniniu paštu</w:t>
      </w:r>
      <w:r>
        <w:rPr>
          <w:sz w:val="24"/>
          <w:szCs w:val="24"/>
        </w:rPr>
        <w:t xml:space="preserve"> ar kitomis elektroninėmis priemonėmis</w:t>
      </w:r>
    </w:p>
    <w:p w14:paraId="5C0E13AC" w14:textId="77777777" w:rsidR="00047550" w:rsidRPr="00D479C7" w:rsidRDefault="00047550" w:rsidP="00047550">
      <w:pPr>
        <w:pStyle w:val="paragrafai"/>
        <w:rPr>
          <w:sz w:val="24"/>
          <w:szCs w:val="24"/>
        </w:rPr>
      </w:pPr>
      <w:bookmarkStart w:id="847" w:name="_Toc284496836"/>
      <w:r w:rsidRPr="00D479C7">
        <w:rPr>
          <w:sz w:val="24"/>
          <w:szCs w:val="24"/>
        </w:rPr>
        <w:t>Visi su Sutartimi susiję pranešimai turi būti siunčiami Šalims šiais adresais:</w:t>
      </w:r>
      <w:bookmarkEnd w:id="847"/>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047550" w:rsidRPr="00D479C7" w14:paraId="6010A736" w14:textId="77777777" w:rsidTr="001975C1">
        <w:trPr>
          <w:tblHeader/>
        </w:trPr>
        <w:tc>
          <w:tcPr>
            <w:tcW w:w="3676" w:type="dxa"/>
            <w:shd w:val="clear" w:color="auto" w:fill="943634"/>
          </w:tcPr>
          <w:p w14:paraId="23158EE5" w14:textId="77777777" w:rsidR="00047550" w:rsidRPr="00D479C7" w:rsidRDefault="00047550" w:rsidP="001975C1">
            <w:pPr>
              <w:pStyle w:val="sutLentele"/>
              <w:rPr>
                <w:sz w:val="24"/>
                <w:szCs w:val="24"/>
              </w:rPr>
            </w:pPr>
            <w:r w:rsidRPr="00D479C7">
              <w:rPr>
                <w:sz w:val="24"/>
                <w:szCs w:val="24"/>
              </w:rPr>
              <w:t>Šalis</w:t>
            </w:r>
          </w:p>
        </w:tc>
        <w:tc>
          <w:tcPr>
            <w:tcW w:w="5112" w:type="dxa"/>
            <w:shd w:val="clear" w:color="auto" w:fill="943634"/>
          </w:tcPr>
          <w:p w14:paraId="0D17AB3B" w14:textId="77777777" w:rsidR="00047550" w:rsidRPr="00D479C7" w:rsidRDefault="00047550" w:rsidP="001975C1">
            <w:pPr>
              <w:pStyle w:val="sutLentele"/>
              <w:rPr>
                <w:sz w:val="24"/>
                <w:szCs w:val="24"/>
              </w:rPr>
            </w:pPr>
            <w:r w:rsidRPr="00D479C7">
              <w:rPr>
                <w:sz w:val="24"/>
                <w:szCs w:val="24"/>
              </w:rPr>
              <w:t>Kontaktiniai duomenys</w:t>
            </w:r>
          </w:p>
        </w:tc>
      </w:tr>
      <w:tr w:rsidR="00047550" w:rsidRPr="00D479C7" w14:paraId="6ED35EF8" w14:textId="77777777" w:rsidTr="001975C1">
        <w:tc>
          <w:tcPr>
            <w:tcW w:w="3676" w:type="dxa"/>
          </w:tcPr>
          <w:p w14:paraId="79EBA5F8"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FF0000"/>
                <w:szCs w:val="24"/>
              </w:rPr>
              <w:t>[</w:t>
            </w:r>
            <w:r w:rsidRPr="00D479C7">
              <w:rPr>
                <w:b/>
                <w:bCs/>
                <w:i/>
                <w:color w:val="FF0000"/>
                <w:szCs w:val="24"/>
              </w:rPr>
              <w:t>Suteikiančiajai institucijai</w:t>
            </w:r>
            <w:r w:rsidRPr="00D479C7">
              <w:rPr>
                <w:b/>
                <w:bCs/>
                <w:color w:val="FF0000"/>
                <w:szCs w:val="24"/>
              </w:rPr>
              <w:t>]</w:t>
            </w:r>
          </w:p>
        </w:tc>
        <w:tc>
          <w:tcPr>
            <w:tcW w:w="5112" w:type="dxa"/>
          </w:tcPr>
          <w:p w14:paraId="604B15C0"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0000"/>
                <w:szCs w:val="24"/>
              </w:rPr>
              <w:t>Kam: </w:t>
            </w:r>
            <w:r w:rsidRPr="00D479C7">
              <w:rPr>
                <w:b/>
                <w:bCs/>
                <w:color w:val="FF0000"/>
                <w:szCs w:val="24"/>
              </w:rPr>
              <w:t>[</w:t>
            </w:r>
            <w:r w:rsidRPr="00D479C7">
              <w:rPr>
                <w:b/>
                <w:i/>
                <w:color w:val="FF0000"/>
                <w:szCs w:val="24"/>
              </w:rPr>
              <w:t>atsakingo asmens vardas, pavardė</w:t>
            </w:r>
            <w:r w:rsidRPr="00D479C7">
              <w:rPr>
                <w:b/>
                <w:bCs/>
                <w:color w:val="FF0000"/>
                <w:szCs w:val="24"/>
              </w:rPr>
              <w:t>]</w:t>
            </w:r>
          </w:p>
          <w:p w14:paraId="3B8E4DED"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0000"/>
                <w:szCs w:val="24"/>
              </w:rPr>
              <w:lastRenderedPageBreak/>
              <w:t>Adresas: </w:t>
            </w:r>
            <w:r w:rsidRPr="00D479C7">
              <w:rPr>
                <w:b/>
                <w:bCs/>
                <w:color w:val="FF0000"/>
                <w:szCs w:val="24"/>
              </w:rPr>
              <w:t>[</w:t>
            </w:r>
            <w:r w:rsidRPr="00D479C7">
              <w:rPr>
                <w:b/>
                <w:i/>
                <w:color w:val="FF0000"/>
                <w:szCs w:val="24"/>
              </w:rPr>
              <w:t>adresas</w:t>
            </w:r>
            <w:r w:rsidRPr="00D479C7">
              <w:rPr>
                <w:b/>
                <w:bCs/>
                <w:color w:val="FF0000"/>
                <w:szCs w:val="24"/>
              </w:rPr>
              <w:t>]</w:t>
            </w:r>
          </w:p>
          <w:p w14:paraId="5D505B81"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Pr>
                <w:b/>
                <w:bCs/>
                <w:color w:val="000000"/>
                <w:szCs w:val="24"/>
              </w:rPr>
              <w:t>El. pašto adresas</w:t>
            </w:r>
            <w:r w:rsidRPr="00D479C7">
              <w:rPr>
                <w:b/>
                <w:bCs/>
                <w:color w:val="000000"/>
                <w:szCs w:val="24"/>
              </w:rPr>
              <w:t>.: </w:t>
            </w:r>
            <w:r w:rsidRPr="00D479C7">
              <w:rPr>
                <w:b/>
                <w:bCs/>
                <w:color w:val="FF0000"/>
                <w:szCs w:val="24"/>
              </w:rPr>
              <w:t>[</w:t>
            </w:r>
            <w:r>
              <w:rPr>
                <w:b/>
                <w:i/>
                <w:color w:val="FF0000"/>
                <w:szCs w:val="24"/>
              </w:rPr>
              <w:t>el. pašto adresas</w:t>
            </w:r>
            <w:r w:rsidRPr="00D479C7">
              <w:rPr>
                <w:b/>
                <w:bCs/>
                <w:color w:val="FF0000"/>
                <w:szCs w:val="24"/>
              </w:rPr>
              <w:t>]</w:t>
            </w:r>
          </w:p>
        </w:tc>
      </w:tr>
      <w:tr w:rsidR="00047550" w:rsidRPr="00D479C7" w14:paraId="5488EF82" w14:textId="77777777" w:rsidTr="001975C1">
        <w:tc>
          <w:tcPr>
            <w:tcW w:w="3676" w:type="dxa"/>
          </w:tcPr>
          <w:p w14:paraId="3DEF3AA4" w14:textId="77777777" w:rsidR="00047550" w:rsidRPr="00D479C7" w:rsidRDefault="00047550" w:rsidP="001975C1">
            <w:pPr>
              <w:shd w:val="clear" w:color="auto" w:fill="FFFFFF"/>
              <w:tabs>
                <w:tab w:val="left" w:pos="5777"/>
              </w:tabs>
              <w:spacing w:after="120" w:line="276" w:lineRule="auto"/>
              <w:ind w:left="720"/>
              <w:rPr>
                <w:b/>
                <w:bCs/>
                <w:color w:val="FF0000"/>
                <w:szCs w:val="24"/>
              </w:rPr>
            </w:pPr>
            <w:r w:rsidRPr="00D479C7">
              <w:rPr>
                <w:b/>
                <w:bCs/>
                <w:color w:val="0000FF"/>
                <w:szCs w:val="24"/>
              </w:rPr>
              <w:lastRenderedPageBreak/>
              <w:t>[</w:t>
            </w:r>
            <w:r w:rsidRPr="00D479C7">
              <w:rPr>
                <w:b/>
                <w:bCs/>
                <w:i/>
                <w:color w:val="0000FF"/>
                <w:szCs w:val="24"/>
              </w:rPr>
              <w:t>jei yra</w:t>
            </w:r>
            <w:r w:rsidRPr="00D479C7">
              <w:rPr>
                <w:b/>
                <w:bCs/>
                <w:color w:val="FF0000"/>
                <w:szCs w:val="24"/>
              </w:rPr>
              <w:t xml:space="preserve"> </w:t>
            </w:r>
            <w:r w:rsidRPr="00D479C7">
              <w:rPr>
                <w:b/>
                <w:bCs/>
                <w:color w:val="00B050"/>
                <w:szCs w:val="24"/>
              </w:rPr>
              <w:t>Perleidėjui]</w:t>
            </w:r>
          </w:p>
        </w:tc>
        <w:tc>
          <w:tcPr>
            <w:tcW w:w="5112" w:type="dxa"/>
          </w:tcPr>
          <w:p w14:paraId="1DA98ACF"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B050"/>
                <w:szCs w:val="24"/>
              </w:rPr>
              <w:t>Kam:</w:t>
            </w:r>
            <w:r w:rsidRPr="00D479C7">
              <w:rPr>
                <w:b/>
                <w:bCs/>
                <w:color w:val="000000"/>
                <w:szCs w:val="24"/>
              </w:rPr>
              <w:t> </w:t>
            </w:r>
            <w:r w:rsidRPr="00D479C7">
              <w:rPr>
                <w:b/>
                <w:bCs/>
                <w:color w:val="FF0000"/>
                <w:szCs w:val="24"/>
              </w:rPr>
              <w:t>[</w:t>
            </w:r>
            <w:r w:rsidRPr="00D479C7">
              <w:rPr>
                <w:b/>
                <w:i/>
                <w:color w:val="FF0000"/>
                <w:szCs w:val="24"/>
              </w:rPr>
              <w:t>atsakingo asmens vardas, pavardė</w:t>
            </w:r>
            <w:r w:rsidRPr="00D479C7">
              <w:rPr>
                <w:b/>
                <w:bCs/>
                <w:color w:val="FF0000"/>
                <w:szCs w:val="24"/>
              </w:rPr>
              <w:t>]</w:t>
            </w:r>
          </w:p>
          <w:p w14:paraId="0C3EE9E4"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B050"/>
                <w:szCs w:val="24"/>
              </w:rPr>
              <w:t>Adresas:</w:t>
            </w:r>
            <w:r w:rsidRPr="00D479C7">
              <w:rPr>
                <w:b/>
                <w:bCs/>
                <w:color w:val="000000"/>
                <w:szCs w:val="24"/>
              </w:rPr>
              <w:t> </w:t>
            </w:r>
            <w:r w:rsidRPr="00D479C7">
              <w:rPr>
                <w:b/>
                <w:bCs/>
                <w:color w:val="FF0000"/>
                <w:szCs w:val="24"/>
              </w:rPr>
              <w:t>[</w:t>
            </w:r>
            <w:r w:rsidRPr="00D479C7">
              <w:rPr>
                <w:b/>
                <w:i/>
                <w:color w:val="FF0000"/>
                <w:szCs w:val="24"/>
              </w:rPr>
              <w:t>adresas</w:t>
            </w:r>
            <w:r w:rsidRPr="00D479C7">
              <w:rPr>
                <w:b/>
                <w:bCs/>
                <w:color w:val="FF0000"/>
                <w:szCs w:val="24"/>
              </w:rPr>
              <w:t>]</w:t>
            </w:r>
          </w:p>
          <w:p w14:paraId="649F7644"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Pr>
                <w:b/>
                <w:bCs/>
                <w:color w:val="00B050"/>
                <w:szCs w:val="24"/>
              </w:rPr>
              <w:t>El. pašto adresas</w:t>
            </w:r>
            <w:r w:rsidRPr="00D479C7">
              <w:rPr>
                <w:b/>
                <w:bCs/>
                <w:color w:val="00B050"/>
                <w:szCs w:val="24"/>
              </w:rPr>
              <w:t>:</w:t>
            </w:r>
            <w:r w:rsidRPr="00D479C7">
              <w:rPr>
                <w:b/>
                <w:bCs/>
                <w:color w:val="000000"/>
                <w:szCs w:val="24"/>
              </w:rPr>
              <w:t> </w:t>
            </w:r>
            <w:r w:rsidRPr="00D479C7">
              <w:rPr>
                <w:b/>
                <w:bCs/>
                <w:color w:val="FF0000"/>
                <w:szCs w:val="24"/>
              </w:rPr>
              <w:t>[</w:t>
            </w:r>
            <w:r>
              <w:rPr>
                <w:b/>
                <w:i/>
                <w:color w:val="FF0000"/>
                <w:szCs w:val="24"/>
              </w:rPr>
              <w:t>el. pašto adresas</w:t>
            </w:r>
            <w:r w:rsidRPr="00D479C7">
              <w:rPr>
                <w:b/>
                <w:bCs/>
                <w:color w:val="FF0000"/>
                <w:szCs w:val="24"/>
              </w:rPr>
              <w:t>]</w:t>
            </w:r>
          </w:p>
        </w:tc>
      </w:tr>
      <w:tr w:rsidR="00047550" w:rsidRPr="00D479C7" w14:paraId="51819FFD" w14:textId="77777777" w:rsidTr="001975C1">
        <w:tc>
          <w:tcPr>
            <w:tcW w:w="3676" w:type="dxa"/>
          </w:tcPr>
          <w:p w14:paraId="24594225"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FF0000"/>
                <w:szCs w:val="24"/>
              </w:rPr>
              <w:t>[</w:t>
            </w:r>
            <w:r w:rsidRPr="00D479C7">
              <w:rPr>
                <w:b/>
                <w:i/>
                <w:color w:val="FF0000"/>
                <w:szCs w:val="24"/>
              </w:rPr>
              <w:t>Koncesininkui</w:t>
            </w:r>
            <w:r w:rsidRPr="00D479C7">
              <w:rPr>
                <w:b/>
                <w:bCs/>
                <w:color w:val="FF0000"/>
                <w:szCs w:val="24"/>
              </w:rPr>
              <w:t>]</w:t>
            </w:r>
          </w:p>
        </w:tc>
        <w:tc>
          <w:tcPr>
            <w:tcW w:w="5112" w:type="dxa"/>
          </w:tcPr>
          <w:p w14:paraId="0F4B38D8"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0000"/>
                <w:szCs w:val="24"/>
              </w:rPr>
              <w:t>Kam: </w:t>
            </w:r>
            <w:r w:rsidRPr="00D479C7">
              <w:rPr>
                <w:b/>
                <w:bCs/>
                <w:color w:val="FF0000"/>
                <w:szCs w:val="24"/>
              </w:rPr>
              <w:t>[</w:t>
            </w:r>
            <w:r w:rsidRPr="00D479C7">
              <w:rPr>
                <w:b/>
                <w:i/>
                <w:color w:val="FF0000"/>
                <w:szCs w:val="24"/>
              </w:rPr>
              <w:t>atsakingo asmens vardas, pavardė</w:t>
            </w:r>
            <w:r w:rsidRPr="00D479C7">
              <w:rPr>
                <w:b/>
                <w:bCs/>
                <w:color w:val="FF0000"/>
                <w:szCs w:val="24"/>
              </w:rPr>
              <w:t>]</w:t>
            </w:r>
          </w:p>
          <w:p w14:paraId="53D0812C"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0000"/>
                <w:szCs w:val="24"/>
              </w:rPr>
              <w:t>Adresas: </w:t>
            </w:r>
            <w:r w:rsidRPr="00D479C7">
              <w:rPr>
                <w:b/>
                <w:bCs/>
                <w:color w:val="FF0000"/>
                <w:szCs w:val="24"/>
              </w:rPr>
              <w:t>[</w:t>
            </w:r>
            <w:r w:rsidRPr="00D479C7">
              <w:rPr>
                <w:b/>
                <w:i/>
                <w:color w:val="FF0000"/>
                <w:szCs w:val="24"/>
              </w:rPr>
              <w:t>adresas</w:t>
            </w:r>
            <w:r w:rsidRPr="00D479C7">
              <w:rPr>
                <w:b/>
                <w:bCs/>
                <w:color w:val="FF0000"/>
                <w:szCs w:val="24"/>
              </w:rPr>
              <w:t>]</w:t>
            </w:r>
          </w:p>
          <w:p w14:paraId="00F85280"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Pr>
                <w:b/>
                <w:bCs/>
                <w:color w:val="000000"/>
                <w:szCs w:val="24"/>
              </w:rPr>
              <w:t>El. pašto adresas</w:t>
            </w:r>
            <w:r w:rsidRPr="00D479C7">
              <w:rPr>
                <w:b/>
                <w:bCs/>
                <w:color w:val="000000"/>
                <w:szCs w:val="24"/>
              </w:rPr>
              <w:t>.: </w:t>
            </w:r>
            <w:r w:rsidRPr="00D479C7">
              <w:rPr>
                <w:b/>
                <w:bCs/>
                <w:color w:val="FF0000"/>
                <w:szCs w:val="24"/>
              </w:rPr>
              <w:t>[</w:t>
            </w:r>
            <w:r>
              <w:rPr>
                <w:b/>
                <w:i/>
                <w:color w:val="FF0000"/>
                <w:szCs w:val="24"/>
              </w:rPr>
              <w:t>el. pašto adresas</w:t>
            </w:r>
            <w:r w:rsidRPr="00D479C7">
              <w:rPr>
                <w:b/>
                <w:bCs/>
                <w:color w:val="FF0000"/>
                <w:szCs w:val="24"/>
              </w:rPr>
              <w:t>]</w:t>
            </w:r>
          </w:p>
        </w:tc>
      </w:tr>
      <w:tr w:rsidR="00047550" w:rsidRPr="00D479C7" w14:paraId="7FDEB538" w14:textId="77777777" w:rsidTr="001975C1">
        <w:tc>
          <w:tcPr>
            <w:tcW w:w="3676" w:type="dxa"/>
            <w:tcBorders>
              <w:top w:val="single" w:sz="4" w:space="0" w:color="C0504D"/>
            </w:tcBorders>
          </w:tcPr>
          <w:p w14:paraId="74E37C2F"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color w:val="FF0000"/>
                <w:szCs w:val="24"/>
              </w:rPr>
              <w:t>[</w:t>
            </w:r>
            <w:r w:rsidRPr="00D479C7">
              <w:rPr>
                <w:b/>
                <w:i/>
                <w:color w:val="FF0000"/>
                <w:szCs w:val="24"/>
              </w:rPr>
              <w:t>Investuotojui</w:t>
            </w:r>
            <w:r w:rsidRPr="00D479C7">
              <w:rPr>
                <w:b/>
                <w:bCs/>
                <w:color w:val="FF0000"/>
                <w:szCs w:val="24"/>
              </w:rPr>
              <w:t>]</w:t>
            </w:r>
          </w:p>
        </w:tc>
        <w:tc>
          <w:tcPr>
            <w:tcW w:w="5112" w:type="dxa"/>
            <w:tcBorders>
              <w:top w:val="single" w:sz="4" w:space="0" w:color="C0504D"/>
            </w:tcBorders>
          </w:tcPr>
          <w:p w14:paraId="5620031F"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0000"/>
                <w:szCs w:val="24"/>
              </w:rPr>
              <w:t>Kam: </w:t>
            </w:r>
            <w:r w:rsidRPr="00D479C7">
              <w:rPr>
                <w:b/>
                <w:bCs/>
                <w:color w:val="FF0000"/>
                <w:szCs w:val="24"/>
              </w:rPr>
              <w:t>[</w:t>
            </w:r>
            <w:r w:rsidRPr="00D479C7">
              <w:rPr>
                <w:b/>
                <w:i/>
                <w:color w:val="FF0000"/>
                <w:szCs w:val="24"/>
              </w:rPr>
              <w:t>atsakingo asmens vardas, pavardė</w:t>
            </w:r>
            <w:r w:rsidRPr="00D479C7">
              <w:rPr>
                <w:b/>
                <w:bCs/>
                <w:color w:val="FF0000"/>
                <w:szCs w:val="24"/>
              </w:rPr>
              <w:t>]</w:t>
            </w:r>
          </w:p>
          <w:p w14:paraId="25249368"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sidRPr="00D479C7">
              <w:rPr>
                <w:b/>
                <w:bCs/>
                <w:color w:val="000000"/>
                <w:szCs w:val="24"/>
              </w:rPr>
              <w:t>Adresas: </w:t>
            </w:r>
            <w:r w:rsidRPr="00D479C7">
              <w:rPr>
                <w:b/>
                <w:bCs/>
                <w:color w:val="FF0000"/>
                <w:szCs w:val="24"/>
              </w:rPr>
              <w:t>[</w:t>
            </w:r>
            <w:r w:rsidRPr="00D479C7">
              <w:rPr>
                <w:b/>
                <w:i/>
                <w:color w:val="FF0000"/>
                <w:szCs w:val="24"/>
              </w:rPr>
              <w:t>adresas</w:t>
            </w:r>
            <w:r w:rsidRPr="00D479C7">
              <w:rPr>
                <w:b/>
                <w:bCs/>
                <w:color w:val="FF0000"/>
                <w:szCs w:val="24"/>
              </w:rPr>
              <w:t>]</w:t>
            </w:r>
          </w:p>
          <w:p w14:paraId="0737B9C7" w14:textId="77777777" w:rsidR="00047550" w:rsidRPr="00D479C7" w:rsidRDefault="00047550" w:rsidP="001975C1">
            <w:pPr>
              <w:shd w:val="clear" w:color="auto" w:fill="FFFFFF"/>
              <w:tabs>
                <w:tab w:val="left" w:pos="5777"/>
              </w:tabs>
              <w:spacing w:after="120" w:line="276" w:lineRule="auto"/>
              <w:ind w:left="720"/>
              <w:rPr>
                <w:b/>
                <w:bCs/>
                <w:color w:val="000000"/>
                <w:szCs w:val="24"/>
              </w:rPr>
            </w:pPr>
            <w:r>
              <w:rPr>
                <w:b/>
                <w:bCs/>
                <w:color w:val="000000"/>
                <w:szCs w:val="24"/>
              </w:rPr>
              <w:t>El. pašto adresas</w:t>
            </w:r>
            <w:r w:rsidRPr="00D479C7">
              <w:rPr>
                <w:b/>
                <w:bCs/>
                <w:color w:val="000000"/>
                <w:szCs w:val="24"/>
              </w:rPr>
              <w:t>.: </w:t>
            </w:r>
            <w:r w:rsidRPr="00D479C7">
              <w:rPr>
                <w:b/>
                <w:bCs/>
                <w:color w:val="FF0000"/>
                <w:szCs w:val="24"/>
              </w:rPr>
              <w:t>[</w:t>
            </w:r>
            <w:r>
              <w:rPr>
                <w:b/>
                <w:i/>
                <w:color w:val="FF0000"/>
                <w:szCs w:val="24"/>
              </w:rPr>
              <w:t>el. pašto adresas</w:t>
            </w:r>
            <w:r w:rsidRPr="00D479C7">
              <w:rPr>
                <w:b/>
                <w:bCs/>
                <w:color w:val="FF0000"/>
                <w:szCs w:val="24"/>
              </w:rPr>
              <w:t>]</w:t>
            </w:r>
          </w:p>
        </w:tc>
      </w:tr>
    </w:tbl>
    <w:p w14:paraId="1DDB32D0" w14:textId="77777777" w:rsidR="00047550" w:rsidRPr="00D479C7" w:rsidRDefault="00047550" w:rsidP="00047550">
      <w:pPr>
        <w:shd w:val="clear" w:color="auto" w:fill="FFFFFF"/>
        <w:spacing w:after="120" w:line="276" w:lineRule="auto"/>
        <w:ind w:left="720"/>
        <w:jc w:val="both"/>
        <w:rPr>
          <w:szCs w:val="24"/>
        </w:rPr>
      </w:pPr>
    </w:p>
    <w:p w14:paraId="7D3906A3" w14:textId="77777777" w:rsidR="00047550" w:rsidRPr="00D479C7" w:rsidRDefault="00047550" w:rsidP="00047550">
      <w:pPr>
        <w:pStyle w:val="paragrafai"/>
        <w:rPr>
          <w:sz w:val="24"/>
          <w:szCs w:val="24"/>
        </w:rPr>
      </w:pPr>
      <w:bookmarkStart w:id="848" w:name="_Toc284496837"/>
      <w:r w:rsidRPr="00D479C7">
        <w:rPr>
          <w:sz w:val="24"/>
          <w:szCs w:val="24"/>
        </w:rPr>
        <w:t xml:space="preserve">Šalys apie savo kontaktinių duomenų ar asmenų pasikeitimą nedelsdamos, bet ne vėliau kaip per </w:t>
      </w:r>
      <w:r w:rsidRPr="00D479C7">
        <w:rPr>
          <w:color w:val="FF0000"/>
          <w:sz w:val="24"/>
          <w:szCs w:val="24"/>
        </w:rPr>
        <w:t>[</w:t>
      </w:r>
      <w:r w:rsidRPr="00D479C7">
        <w:rPr>
          <w:i/>
          <w:color w:val="FF0000"/>
          <w:sz w:val="24"/>
          <w:szCs w:val="24"/>
        </w:rPr>
        <w:t>nustatyti terminą, rekomenduojama</w:t>
      </w:r>
      <w:r w:rsidRPr="00D479C7">
        <w:rPr>
          <w:color w:val="FF0000"/>
          <w:sz w:val="24"/>
          <w:szCs w:val="24"/>
        </w:rPr>
        <w:t xml:space="preserve"> – 5 (penkias) dienas]</w:t>
      </w:r>
      <w:r w:rsidRPr="00D479C7">
        <w:rPr>
          <w:sz w:val="24"/>
          <w:szCs w:val="24"/>
        </w:rPr>
        <w:t xml:space="preserve"> informuoja viena kitą ir kitus suinteresuotus asmenis. Iki tokio informavimo nurodytais kontaktiniais duomenimis pateikti pranešimai yra laikomi tinkamai įteiktais, o nurodyti asmenys laikomi turintys teisę atstovauti tai Šaliai.</w:t>
      </w:r>
      <w:bookmarkEnd w:id="848"/>
    </w:p>
    <w:p w14:paraId="0FC09A72" w14:textId="77777777" w:rsidR="00047550" w:rsidRPr="000C097D" w:rsidRDefault="00047550" w:rsidP="00047550">
      <w:pPr>
        <w:pStyle w:val="Heading2"/>
        <w:rPr>
          <w:sz w:val="24"/>
          <w:szCs w:val="24"/>
        </w:rPr>
      </w:pPr>
      <w:bookmarkStart w:id="849" w:name="_Toc141511382"/>
      <w:bookmarkStart w:id="850" w:name="_Toc284496838"/>
      <w:bookmarkStart w:id="851" w:name="_Toc293074492"/>
      <w:bookmarkStart w:id="852" w:name="_Toc297646417"/>
      <w:bookmarkStart w:id="853" w:name="_Toc300049764"/>
      <w:bookmarkStart w:id="854" w:name="_Toc299367517"/>
      <w:bookmarkStart w:id="855" w:name="_Ref523303798"/>
      <w:bookmarkStart w:id="856" w:name="_Toc55482055"/>
      <w:r w:rsidRPr="003504AC">
        <w:rPr>
          <w:sz w:val="24"/>
          <w:szCs w:val="24"/>
        </w:rPr>
        <w:t>Pa</w:t>
      </w:r>
      <w:r w:rsidRPr="000C097D">
        <w:rPr>
          <w:sz w:val="24"/>
          <w:szCs w:val="24"/>
        </w:rPr>
        <w:t>keitimai</w:t>
      </w:r>
      <w:bookmarkEnd w:id="849"/>
      <w:bookmarkEnd w:id="850"/>
      <w:bookmarkEnd w:id="851"/>
      <w:bookmarkEnd w:id="852"/>
      <w:bookmarkEnd w:id="853"/>
      <w:bookmarkEnd w:id="854"/>
      <w:bookmarkEnd w:id="855"/>
      <w:bookmarkEnd w:id="856"/>
    </w:p>
    <w:p w14:paraId="6AF1CB5F" w14:textId="77777777" w:rsidR="00047550" w:rsidRPr="00D479C7" w:rsidRDefault="00047550" w:rsidP="00047550">
      <w:pPr>
        <w:pStyle w:val="paragrafai"/>
        <w:rPr>
          <w:sz w:val="24"/>
          <w:szCs w:val="24"/>
        </w:rPr>
      </w:pPr>
      <w:bookmarkStart w:id="857" w:name="_Toc284496839"/>
      <w:r w:rsidRPr="00D479C7">
        <w:rPr>
          <w:sz w:val="24"/>
          <w:szCs w:val="24"/>
        </w:rPr>
        <w:t>Bet kokie Sutarties pakeitimai, papildymai ar priedai prie jos galioja tik tuo atveju, jeigu jie yra įforminami vienu arba keliais rašytiniais dokumentais, kuriuos pasirašo visos Sutarties Šalys</w:t>
      </w:r>
      <w:bookmarkEnd w:id="857"/>
      <w:r>
        <w:rPr>
          <w:sz w:val="24"/>
          <w:szCs w:val="24"/>
        </w:rPr>
        <w:t>.</w:t>
      </w:r>
    </w:p>
    <w:p w14:paraId="5913F20C" w14:textId="77777777" w:rsidR="00047550" w:rsidRPr="00FD7E4C" w:rsidRDefault="00047550" w:rsidP="00047550">
      <w:pPr>
        <w:pStyle w:val="Heading2"/>
        <w:rPr>
          <w:sz w:val="24"/>
          <w:szCs w:val="24"/>
        </w:rPr>
      </w:pPr>
      <w:bookmarkStart w:id="858" w:name="_Toc137437170"/>
      <w:bookmarkStart w:id="859" w:name="_Ref286319572"/>
      <w:bookmarkStart w:id="860" w:name="_Toc293074493"/>
      <w:bookmarkStart w:id="861" w:name="_Toc297646418"/>
      <w:bookmarkStart w:id="862" w:name="_Toc300049765"/>
      <w:bookmarkStart w:id="863" w:name="_Toc299367518"/>
      <w:bookmarkStart w:id="864" w:name="_Toc55482056"/>
      <w:bookmarkEnd w:id="858"/>
      <w:r w:rsidRPr="00FD7E4C">
        <w:rPr>
          <w:sz w:val="24"/>
          <w:szCs w:val="24"/>
        </w:rPr>
        <w:t>Sutarties vykdymo metu iškilusių klausimų sprendimas</w:t>
      </w:r>
      <w:bookmarkEnd w:id="859"/>
      <w:bookmarkEnd w:id="860"/>
      <w:bookmarkEnd w:id="861"/>
      <w:bookmarkEnd w:id="862"/>
      <w:bookmarkEnd w:id="863"/>
      <w:bookmarkEnd w:id="864"/>
    </w:p>
    <w:p w14:paraId="6D399DFC" w14:textId="77777777" w:rsidR="00047550" w:rsidRPr="00CF2E94" w:rsidRDefault="00047550" w:rsidP="00047550">
      <w:pPr>
        <w:pStyle w:val="paragrafai"/>
        <w:rPr>
          <w:sz w:val="24"/>
          <w:szCs w:val="24"/>
        </w:rPr>
      </w:pPr>
      <w:bookmarkStart w:id="865" w:name="_Toc284496841"/>
      <w:bookmarkStart w:id="866" w:name="_Ref407707516"/>
      <w:r w:rsidRPr="00CF2E94">
        <w:rPr>
          <w:sz w:val="24"/>
          <w:szCs w:val="24"/>
        </w:rPr>
        <w:t xml:space="preserve">Tais atvejais, kai Sutartyje daroma nuoroda į šį Sutarties </w:t>
      </w:r>
      <w:r w:rsidRPr="00CF2E94">
        <w:rPr>
          <w:sz w:val="24"/>
          <w:szCs w:val="24"/>
        </w:rPr>
        <w:fldChar w:fldCharType="begin"/>
      </w:r>
      <w:r w:rsidRPr="00CF2E94">
        <w:rPr>
          <w:sz w:val="24"/>
          <w:szCs w:val="24"/>
        </w:rPr>
        <w:instrText xml:space="preserve"> REF _Ref407707516 \r \h  \* MERGEFORMAT </w:instrText>
      </w:r>
      <w:r w:rsidRPr="00CF2E94">
        <w:rPr>
          <w:sz w:val="24"/>
          <w:szCs w:val="24"/>
        </w:rPr>
      </w:r>
      <w:r w:rsidRPr="00CF2E94">
        <w:rPr>
          <w:sz w:val="24"/>
          <w:szCs w:val="24"/>
        </w:rPr>
        <w:fldChar w:fldCharType="separate"/>
      </w:r>
      <w:r w:rsidR="00962ECE">
        <w:rPr>
          <w:sz w:val="24"/>
          <w:szCs w:val="24"/>
        </w:rPr>
        <w:t>53.1</w:t>
      </w:r>
      <w:r w:rsidRPr="00CF2E94">
        <w:rPr>
          <w:sz w:val="24"/>
          <w:szCs w:val="24"/>
        </w:rPr>
        <w:fldChar w:fldCharType="end"/>
      </w:r>
      <w:r w:rsidRPr="00CF2E94">
        <w:rPr>
          <w:sz w:val="24"/>
          <w:szCs w:val="24"/>
        </w:rPr>
        <w:t xml:space="preserve"> punktą, </w:t>
      </w:r>
      <w:r w:rsidRPr="00FD7E4C">
        <w:rPr>
          <w:sz w:val="24"/>
          <w:szCs w:val="24"/>
        </w:rPr>
        <w:t xml:space="preserve">arba </w:t>
      </w:r>
      <w:r>
        <w:rPr>
          <w:sz w:val="24"/>
          <w:szCs w:val="24"/>
        </w:rPr>
        <w:t>sprendžiant kasdienius klausimus dėl Darbų vykdymo ir Paslaugų teikimo</w:t>
      </w:r>
      <w:r w:rsidRPr="00FD7E4C">
        <w:rPr>
          <w:sz w:val="24"/>
          <w:szCs w:val="24"/>
        </w:rPr>
        <w:t xml:space="preserve">, </w:t>
      </w:r>
      <w:r w:rsidRPr="00CF2E94">
        <w:rPr>
          <w:sz w:val="24"/>
          <w:szCs w:val="24"/>
        </w:rPr>
        <w:t>sprendimus priima iš Koncesininko iš vienos pusės, bei Suteikiančiosios institucijos iš kitos pusės, atstovų sudaryta komisija.</w:t>
      </w:r>
      <w:bookmarkEnd w:id="865"/>
      <w:r w:rsidRPr="00CF2E94">
        <w:rPr>
          <w:sz w:val="24"/>
          <w:szCs w:val="24"/>
        </w:rPr>
        <w:t xml:space="preserve"> Komisijos sprendimai Šalims yra privalomi</w:t>
      </w:r>
      <w:r w:rsidRPr="00FD7E4C">
        <w:rPr>
          <w:sz w:val="24"/>
          <w:szCs w:val="24"/>
        </w:rPr>
        <w:t xml:space="preserve">, tačiau neužkerta kelio bet kuriai Šaliai atitinkamo klausimo išsprendimą ginčyti </w:t>
      </w:r>
      <w:r w:rsidRPr="00FD7E4C">
        <w:rPr>
          <w:sz w:val="24"/>
          <w:szCs w:val="24"/>
        </w:rPr>
        <w:fldChar w:fldCharType="begin"/>
      </w:r>
      <w:r w:rsidRPr="00CF2E94">
        <w:rPr>
          <w:sz w:val="24"/>
          <w:szCs w:val="24"/>
        </w:rPr>
        <w:instrText xml:space="preserve"> REF _Ref284491700 \r \h </w:instrText>
      </w:r>
      <w:r>
        <w:rPr>
          <w:sz w:val="24"/>
          <w:szCs w:val="24"/>
        </w:rPr>
        <w:instrText xml:space="preserve"> \* MERGEFORMAT </w:instrText>
      </w:r>
      <w:r w:rsidRPr="00FD7E4C">
        <w:rPr>
          <w:sz w:val="24"/>
          <w:szCs w:val="24"/>
        </w:rPr>
      </w:r>
      <w:r w:rsidRPr="00FD7E4C">
        <w:rPr>
          <w:sz w:val="24"/>
          <w:szCs w:val="24"/>
        </w:rPr>
        <w:fldChar w:fldCharType="separate"/>
      </w:r>
      <w:r w:rsidR="00962ECE">
        <w:rPr>
          <w:sz w:val="24"/>
          <w:szCs w:val="24"/>
        </w:rPr>
        <w:t>55</w:t>
      </w:r>
      <w:r w:rsidRPr="00FD7E4C">
        <w:rPr>
          <w:sz w:val="24"/>
          <w:szCs w:val="24"/>
        </w:rPr>
        <w:fldChar w:fldCharType="end"/>
      </w:r>
      <w:r w:rsidRPr="00FD7E4C">
        <w:rPr>
          <w:sz w:val="24"/>
          <w:szCs w:val="24"/>
        </w:rPr>
        <w:t xml:space="preserve"> punkte nurodytoje ginčo sprendimų institucijoje ar teikti šiai institucijai spręsti atitinkamą Šalių ginčą.</w:t>
      </w:r>
      <w:bookmarkEnd w:id="866"/>
    </w:p>
    <w:p w14:paraId="566EAE67" w14:textId="77777777" w:rsidR="00047550" w:rsidRPr="00D479C7" w:rsidRDefault="00047550" w:rsidP="00047550">
      <w:pPr>
        <w:pStyle w:val="paragrafai"/>
        <w:rPr>
          <w:sz w:val="24"/>
          <w:szCs w:val="24"/>
        </w:rPr>
      </w:pPr>
      <w:bookmarkStart w:id="867" w:name="_Ref391896389"/>
      <w:bookmarkStart w:id="868" w:name="_Toc284496842"/>
      <w:r w:rsidRPr="00D479C7">
        <w:rPr>
          <w:sz w:val="24"/>
          <w:szCs w:val="24"/>
        </w:rPr>
        <w:t xml:space="preserve">Komisiją sudaro </w:t>
      </w:r>
      <w:r w:rsidRPr="00D479C7">
        <w:rPr>
          <w:color w:val="FF0000"/>
          <w:sz w:val="24"/>
          <w:szCs w:val="24"/>
        </w:rPr>
        <w:t>[</w:t>
      </w:r>
      <w:r w:rsidRPr="00D479C7">
        <w:rPr>
          <w:i/>
          <w:color w:val="FF0000"/>
          <w:sz w:val="24"/>
          <w:szCs w:val="24"/>
        </w:rPr>
        <w:t xml:space="preserve">nustatyti </w:t>
      </w:r>
      <w:r>
        <w:rPr>
          <w:i/>
          <w:color w:val="FF0000"/>
          <w:sz w:val="24"/>
          <w:szCs w:val="24"/>
        </w:rPr>
        <w:t>atstovų skaičių, rekomenduojama</w:t>
      </w:r>
      <w:r w:rsidRPr="00D479C7">
        <w:rPr>
          <w:color w:val="FF0000"/>
          <w:sz w:val="24"/>
          <w:szCs w:val="24"/>
        </w:rPr>
        <w:t xml:space="preserve"> – </w:t>
      </w:r>
      <w:r>
        <w:rPr>
          <w:color w:val="FF0000"/>
          <w:sz w:val="24"/>
          <w:szCs w:val="24"/>
        </w:rPr>
        <w:t>6</w:t>
      </w:r>
      <w:r w:rsidRPr="00D479C7">
        <w:rPr>
          <w:color w:val="FF0000"/>
          <w:sz w:val="24"/>
          <w:szCs w:val="24"/>
        </w:rPr>
        <w:t xml:space="preserve"> (</w:t>
      </w:r>
      <w:r>
        <w:rPr>
          <w:color w:val="FF0000"/>
          <w:sz w:val="24"/>
          <w:szCs w:val="24"/>
        </w:rPr>
        <w:t>šeši)</w:t>
      </w:r>
      <w:r w:rsidRPr="00D479C7">
        <w:rPr>
          <w:color w:val="FF0000"/>
          <w:sz w:val="24"/>
          <w:szCs w:val="24"/>
        </w:rPr>
        <w:t>]</w:t>
      </w:r>
      <w:r w:rsidRPr="00D479C7">
        <w:rPr>
          <w:sz w:val="24"/>
          <w:szCs w:val="24"/>
        </w:rPr>
        <w:t xml:space="preserve"> atstovai, po lygiai iš Koncesininko ir Suteikiančiosios institucijos pusės. Koncesininkas ir Suteikiančioji institucija į komisiją skiria po </w:t>
      </w:r>
      <w:r w:rsidRPr="00D479C7">
        <w:rPr>
          <w:color w:val="FF0000"/>
          <w:sz w:val="24"/>
          <w:szCs w:val="24"/>
        </w:rPr>
        <w:t>[</w:t>
      </w:r>
      <w:r w:rsidRPr="00D479C7">
        <w:rPr>
          <w:i/>
          <w:color w:val="FF0000"/>
          <w:sz w:val="24"/>
          <w:szCs w:val="24"/>
        </w:rPr>
        <w:t xml:space="preserve">nustatyti </w:t>
      </w:r>
      <w:r>
        <w:rPr>
          <w:i/>
          <w:color w:val="FF0000"/>
          <w:sz w:val="24"/>
          <w:szCs w:val="24"/>
        </w:rPr>
        <w:t>atstovų skaičių, rekomenduojama</w:t>
      </w:r>
      <w:r w:rsidRPr="00D479C7">
        <w:rPr>
          <w:color w:val="FF0000"/>
          <w:sz w:val="24"/>
          <w:szCs w:val="24"/>
        </w:rPr>
        <w:t xml:space="preserve"> – </w:t>
      </w:r>
      <w:r>
        <w:rPr>
          <w:color w:val="FF0000"/>
          <w:sz w:val="24"/>
          <w:szCs w:val="24"/>
        </w:rPr>
        <w:t>3</w:t>
      </w:r>
      <w:r w:rsidRPr="00D479C7">
        <w:rPr>
          <w:color w:val="FF0000"/>
          <w:sz w:val="24"/>
          <w:szCs w:val="24"/>
        </w:rPr>
        <w:t xml:space="preserve"> (</w:t>
      </w:r>
      <w:r>
        <w:rPr>
          <w:color w:val="FF0000"/>
          <w:sz w:val="24"/>
          <w:szCs w:val="24"/>
        </w:rPr>
        <w:t>tris)</w:t>
      </w:r>
      <w:r w:rsidRPr="00D479C7">
        <w:rPr>
          <w:color w:val="FF0000"/>
          <w:sz w:val="24"/>
          <w:szCs w:val="24"/>
        </w:rPr>
        <w:t>]</w:t>
      </w:r>
      <w:r w:rsidRPr="00D479C7">
        <w:rPr>
          <w:sz w:val="24"/>
          <w:szCs w:val="24"/>
        </w:rPr>
        <w:t xml:space="preserve"> atstovus – </w:t>
      </w:r>
      <w:r w:rsidRPr="00D479C7">
        <w:rPr>
          <w:color w:val="FF0000"/>
          <w:sz w:val="24"/>
          <w:szCs w:val="24"/>
        </w:rPr>
        <w:t>[</w:t>
      </w:r>
      <w:r w:rsidRPr="00D479C7">
        <w:rPr>
          <w:i/>
          <w:color w:val="FF0000"/>
          <w:sz w:val="24"/>
          <w:szCs w:val="24"/>
        </w:rPr>
        <w:t xml:space="preserve">nustatyti </w:t>
      </w:r>
      <w:r>
        <w:rPr>
          <w:i/>
          <w:color w:val="FF0000"/>
          <w:sz w:val="24"/>
          <w:szCs w:val="24"/>
        </w:rPr>
        <w:t xml:space="preserve">atstovų sritis, </w:t>
      </w:r>
      <w:r w:rsidRPr="00943406">
        <w:rPr>
          <w:i/>
          <w:color w:val="FF0000"/>
          <w:sz w:val="24"/>
          <w:szCs w:val="24"/>
        </w:rPr>
        <w:t>rekomenduojama</w:t>
      </w:r>
      <w:r w:rsidRPr="00943406">
        <w:rPr>
          <w:color w:val="FF0000"/>
          <w:sz w:val="24"/>
          <w:szCs w:val="24"/>
        </w:rPr>
        <w:t xml:space="preserve"> – teisės, finansų ir techninės</w:t>
      </w:r>
      <w:r>
        <w:rPr>
          <w:color w:val="FF0000"/>
          <w:sz w:val="24"/>
          <w:szCs w:val="24"/>
        </w:rPr>
        <w:t>)</w:t>
      </w:r>
      <w:r w:rsidRPr="00D479C7">
        <w:rPr>
          <w:color w:val="FF0000"/>
          <w:sz w:val="24"/>
          <w:szCs w:val="24"/>
        </w:rPr>
        <w:t>]</w:t>
      </w:r>
      <w:r w:rsidRPr="00D479C7">
        <w:rPr>
          <w:sz w:val="24"/>
          <w:szCs w:val="24"/>
        </w:rPr>
        <w:t xml:space="preserve"> srities specialistus Komisijos atstovus kiekviena Šalis turi paskirti per </w:t>
      </w:r>
      <w:r w:rsidRPr="00D479C7">
        <w:rPr>
          <w:color w:val="FF0000"/>
          <w:sz w:val="24"/>
          <w:szCs w:val="24"/>
        </w:rPr>
        <w:t>[</w:t>
      </w:r>
      <w:r w:rsidRPr="00D479C7">
        <w:rPr>
          <w:i/>
          <w:color w:val="FF0000"/>
          <w:sz w:val="24"/>
          <w:szCs w:val="24"/>
        </w:rPr>
        <w:t xml:space="preserve">nustatyti terminą, </w:t>
      </w:r>
      <w:r w:rsidRPr="00D479C7">
        <w:rPr>
          <w:i/>
          <w:color w:val="FF0000"/>
          <w:sz w:val="24"/>
          <w:szCs w:val="24"/>
        </w:rPr>
        <w:lastRenderedPageBreak/>
        <w:t>rekomenduojama</w:t>
      </w:r>
      <w:r w:rsidRPr="00D479C7">
        <w:rPr>
          <w:color w:val="FF0000"/>
          <w:sz w:val="24"/>
          <w:szCs w:val="24"/>
        </w:rPr>
        <w:t xml:space="preserve"> – </w:t>
      </w:r>
      <w:r>
        <w:rPr>
          <w:color w:val="FF0000"/>
          <w:sz w:val="24"/>
          <w:szCs w:val="24"/>
        </w:rPr>
        <w:t>10</w:t>
      </w:r>
      <w:r w:rsidRPr="00D479C7">
        <w:rPr>
          <w:color w:val="FF0000"/>
          <w:sz w:val="24"/>
          <w:szCs w:val="24"/>
        </w:rPr>
        <w:t xml:space="preserve"> (</w:t>
      </w:r>
      <w:r>
        <w:rPr>
          <w:color w:val="FF0000"/>
          <w:sz w:val="24"/>
          <w:szCs w:val="24"/>
        </w:rPr>
        <w:t>dešimt</w:t>
      </w:r>
      <w:r w:rsidRPr="00D479C7">
        <w:rPr>
          <w:color w:val="FF0000"/>
          <w:sz w:val="24"/>
          <w:szCs w:val="24"/>
        </w:rPr>
        <w:t>) Darbo dien</w:t>
      </w:r>
      <w:r>
        <w:rPr>
          <w:color w:val="FF0000"/>
          <w:sz w:val="24"/>
          <w:szCs w:val="24"/>
        </w:rPr>
        <w:t>ų</w:t>
      </w:r>
      <w:r w:rsidRPr="00D479C7">
        <w:rPr>
          <w:color w:val="FF0000"/>
          <w:sz w:val="24"/>
          <w:szCs w:val="24"/>
        </w:rPr>
        <w:t>]</w:t>
      </w:r>
      <w:r w:rsidRPr="00D479C7">
        <w:rPr>
          <w:sz w:val="24"/>
          <w:szCs w:val="24"/>
        </w:rPr>
        <w:t xml:space="preserve"> nuo Sutarties pasirašymo dienos, apie paskirtus atstovus informuodama kitą Šalį. Kuriam nors komisijos nariui atsistatydinus ar negalint vykdyti savo pareigų, tokį narį paskyrusi Šalis įsipareigoja per </w:t>
      </w:r>
      <w:r w:rsidRPr="00D479C7">
        <w:rPr>
          <w:color w:val="FF0000"/>
          <w:sz w:val="24"/>
          <w:szCs w:val="24"/>
        </w:rPr>
        <w:t>[</w:t>
      </w:r>
      <w:r w:rsidRPr="00D479C7">
        <w:rPr>
          <w:i/>
          <w:color w:val="FF0000"/>
          <w:sz w:val="24"/>
          <w:szCs w:val="24"/>
        </w:rPr>
        <w:t>nustatyti terminą, rekomenduojama</w:t>
      </w:r>
      <w:r w:rsidRPr="00D479C7">
        <w:rPr>
          <w:color w:val="FF0000"/>
          <w:sz w:val="24"/>
          <w:szCs w:val="24"/>
        </w:rPr>
        <w:t xml:space="preserve"> – </w:t>
      </w:r>
      <w:r>
        <w:rPr>
          <w:color w:val="FF0000"/>
          <w:sz w:val="24"/>
          <w:szCs w:val="24"/>
        </w:rPr>
        <w:t>5</w:t>
      </w:r>
      <w:r w:rsidRPr="00D479C7">
        <w:rPr>
          <w:color w:val="FF0000"/>
          <w:sz w:val="24"/>
          <w:szCs w:val="24"/>
        </w:rPr>
        <w:t xml:space="preserve"> (</w:t>
      </w:r>
      <w:r>
        <w:rPr>
          <w:color w:val="FF0000"/>
          <w:sz w:val="24"/>
          <w:szCs w:val="24"/>
        </w:rPr>
        <w:t>penkias</w:t>
      </w:r>
      <w:r w:rsidRPr="00D479C7">
        <w:rPr>
          <w:color w:val="FF0000"/>
          <w:sz w:val="24"/>
          <w:szCs w:val="24"/>
        </w:rPr>
        <w:t>) Darbo dienas]</w:t>
      </w:r>
      <w:r w:rsidRPr="00D479C7">
        <w:rPr>
          <w:sz w:val="24"/>
          <w:szCs w:val="24"/>
        </w:rPr>
        <w:t xml:space="preserve"> nuo nurodytų aplinkybių paaiškėjimo pakeisti atsistatydinusį ar negalintį vykdyti savo pareigų narį nauju nariu.</w:t>
      </w:r>
      <w:bookmarkEnd w:id="867"/>
      <w:r w:rsidRPr="00D479C7">
        <w:rPr>
          <w:sz w:val="24"/>
          <w:szCs w:val="24"/>
        </w:rPr>
        <w:t xml:space="preserve"> </w:t>
      </w:r>
      <w:bookmarkEnd w:id="868"/>
    </w:p>
    <w:p w14:paraId="6F2587F2" w14:textId="77777777" w:rsidR="00047550" w:rsidRPr="003B1357" w:rsidRDefault="00047550" w:rsidP="00047550">
      <w:pPr>
        <w:pStyle w:val="paragrafai"/>
        <w:rPr>
          <w:sz w:val="24"/>
          <w:szCs w:val="24"/>
        </w:rPr>
      </w:pPr>
      <w:bookmarkStart w:id="869" w:name="_Toc284496843"/>
      <w:r w:rsidRPr="00F3407C">
        <w:rPr>
          <w:sz w:val="24"/>
          <w:szCs w:val="24"/>
        </w:rPr>
        <w:t>Sprendimus komisija priima at</w:t>
      </w:r>
      <w:r w:rsidRPr="002A4C96">
        <w:rPr>
          <w:sz w:val="24"/>
          <w:szCs w:val="24"/>
        </w:rPr>
        <w:t xml:space="preserve">viru balsavimu. Komisijos posėdis gali vykti ir jame gali būti priimami sprendimai, kai posėdyje dalyvauja ne mažiau kaip </w:t>
      </w:r>
      <w:r w:rsidRPr="00D479C7">
        <w:rPr>
          <w:color w:val="FF0000"/>
          <w:sz w:val="24"/>
          <w:szCs w:val="24"/>
        </w:rPr>
        <w:t>[</w:t>
      </w:r>
      <w:r w:rsidRPr="00D479C7">
        <w:rPr>
          <w:i/>
          <w:color w:val="FF0000"/>
          <w:sz w:val="24"/>
          <w:szCs w:val="24"/>
        </w:rPr>
        <w:t xml:space="preserve">nustatyti </w:t>
      </w:r>
      <w:r>
        <w:rPr>
          <w:i/>
          <w:color w:val="FF0000"/>
          <w:sz w:val="24"/>
          <w:szCs w:val="24"/>
        </w:rPr>
        <w:t>narių skaičių, rekomenduojama</w:t>
      </w:r>
      <w:r w:rsidRPr="00D479C7">
        <w:rPr>
          <w:color w:val="FF0000"/>
          <w:sz w:val="24"/>
          <w:szCs w:val="24"/>
        </w:rPr>
        <w:t xml:space="preserve"> – </w:t>
      </w:r>
      <w:r>
        <w:rPr>
          <w:color w:val="FF0000"/>
          <w:sz w:val="24"/>
          <w:szCs w:val="24"/>
        </w:rPr>
        <w:t>4</w:t>
      </w:r>
      <w:r w:rsidRPr="00D479C7">
        <w:rPr>
          <w:color w:val="FF0000"/>
          <w:sz w:val="24"/>
          <w:szCs w:val="24"/>
        </w:rPr>
        <w:t xml:space="preserve"> (</w:t>
      </w:r>
      <w:r>
        <w:rPr>
          <w:color w:val="FF0000"/>
          <w:sz w:val="24"/>
          <w:szCs w:val="24"/>
        </w:rPr>
        <w:t>keturi)</w:t>
      </w:r>
      <w:r w:rsidRPr="00D479C7">
        <w:rPr>
          <w:color w:val="FF0000"/>
          <w:sz w:val="24"/>
          <w:szCs w:val="24"/>
        </w:rPr>
        <w:t>]</w:t>
      </w:r>
      <w:r w:rsidRPr="00AF3000">
        <w:rPr>
          <w:sz w:val="24"/>
          <w:szCs w:val="24"/>
        </w:rPr>
        <w:t xml:space="preserve"> komisijos nariai. Komisijos sprendimai priimami komisijos posėdyje dalyvaujančių komisijos narių balsų dauguma, su sąlyga, kad už </w:t>
      </w:r>
      <w:r w:rsidRPr="00BB17F9">
        <w:rPr>
          <w:sz w:val="24"/>
          <w:szCs w:val="24"/>
        </w:rPr>
        <w:t xml:space="preserve">sprendimą balsavo ne vien tik vienos Šalies į komisiją paskirti atstovai. Komisijos posėdžiai ir balsavimas turi būti protokoluojami ir pasirašomi visų posėdyje dalyvavusių komisijos atstovų. </w:t>
      </w:r>
      <w:bookmarkEnd w:id="869"/>
    </w:p>
    <w:p w14:paraId="0DDD49A6" w14:textId="77777777" w:rsidR="00047550" w:rsidRPr="00CF2E94" w:rsidRDefault="00047550" w:rsidP="00047550">
      <w:pPr>
        <w:pStyle w:val="paragrafai"/>
        <w:rPr>
          <w:sz w:val="24"/>
          <w:szCs w:val="24"/>
        </w:rPr>
      </w:pPr>
      <w:r w:rsidRPr="00CF2E94">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w:t>
      </w:r>
      <w:r w:rsidRPr="00CF2E94">
        <w:rPr>
          <w:color w:val="FF0000"/>
          <w:sz w:val="24"/>
          <w:szCs w:val="24"/>
        </w:rPr>
        <w:t>[</w:t>
      </w:r>
      <w:r w:rsidRPr="00CF2E94">
        <w:rPr>
          <w:i/>
          <w:color w:val="FF0000"/>
          <w:sz w:val="24"/>
          <w:szCs w:val="24"/>
        </w:rPr>
        <w:t>data</w:t>
      </w:r>
      <w:r w:rsidRPr="00CF2E94">
        <w:rPr>
          <w:color w:val="FF0000"/>
          <w:sz w:val="24"/>
          <w:szCs w:val="24"/>
        </w:rPr>
        <w:t>]</w:t>
      </w:r>
      <w:r w:rsidRPr="00CF2E94">
        <w:rPr>
          <w:sz w:val="24"/>
          <w:szCs w:val="24"/>
        </w:rPr>
        <w:t xml:space="preserve">, </w:t>
      </w:r>
      <w:r w:rsidRPr="00CF2E94">
        <w:rPr>
          <w:color w:val="FF0000"/>
          <w:sz w:val="24"/>
          <w:szCs w:val="24"/>
        </w:rPr>
        <w:t>[</w:t>
      </w:r>
      <w:r w:rsidRPr="00CF2E94">
        <w:rPr>
          <w:i/>
          <w:color w:val="FF0000"/>
          <w:sz w:val="24"/>
          <w:szCs w:val="24"/>
        </w:rPr>
        <w:t>laikas</w:t>
      </w:r>
      <w:r w:rsidRPr="00CF2E94">
        <w:rPr>
          <w:color w:val="FF0000"/>
          <w:sz w:val="24"/>
          <w:szCs w:val="24"/>
        </w:rPr>
        <w:t>]</w:t>
      </w:r>
      <w:r w:rsidRPr="00CF2E94">
        <w:rPr>
          <w:sz w:val="24"/>
          <w:szCs w:val="24"/>
        </w:rPr>
        <w:t xml:space="preserve">, adresu: </w:t>
      </w:r>
      <w:r w:rsidRPr="00CF2E94">
        <w:rPr>
          <w:color w:val="FF0000"/>
          <w:sz w:val="24"/>
          <w:szCs w:val="24"/>
        </w:rPr>
        <w:t>[</w:t>
      </w:r>
      <w:r w:rsidRPr="00CF2E94">
        <w:rPr>
          <w:i/>
          <w:color w:val="FF0000"/>
          <w:sz w:val="24"/>
          <w:szCs w:val="24"/>
        </w:rPr>
        <w:t>adresas</w:t>
      </w:r>
      <w:r w:rsidRPr="00CF2E94">
        <w:rPr>
          <w:color w:val="FF0000"/>
          <w:sz w:val="24"/>
          <w:szCs w:val="24"/>
        </w:rPr>
        <w:t>]</w:t>
      </w:r>
      <w:r w:rsidRPr="00CF2E94">
        <w:rPr>
          <w:sz w:val="24"/>
          <w:szCs w:val="24"/>
        </w:rPr>
        <w:t xml:space="preserve">. </w:t>
      </w:r>
      <w:r w:rsidRPr="00F3407C">
        <w:rPr>
          <w:sz w:val="24"/>
          <w:szCs w:val="24"/>
        </w:rPr>
        <w:t>Komisijos pirmininko neišrinkimas netrukdo vykdyti komisijos veiklą.</w:t>
      </w:r>
    </w:p>
    <w:p w14:paraId="7D5F2D28" w14:textId="77777777" w:rsidR="00047550" w:rsidRPr="00D479C7" w:rsidRDefault="00047550" w:rsidP="00047550">
      <w:pPr>
        <w:pStyle w:val="paragrafai"/>
        <w:rPr>
          <w:sz w:val="24"/>
          <w:szCs w:val="24"/>
        </w:rPr>
      </w:pPr>
      <w:r w:rsidRPr="00D479C7">
        <w:rPr>
          <w:sz w:val="24"/>
          <w:szCs w:val="24"/>
        </w:rPr>
        <w:t xml:space="preserve">Tuo atveju, jeigu komisija nėra suformuojama Sutarties </w:t>
      </w:r>
      <w:r w:rsidRPr="00D479C7">
        <w:rPr>
          <w:sz w:val="24"/>
          <w:szCs w:val="24"/>
        </w:rPr>
        <w:fldChar w:fldCharType="begin"/>
      </w:r>
      <w:r w:rsidRPr="00D479C7">
        <w:rPr>
          <w:sz w:val="24"/>
          <w:szCs w:val="24"/>
        </w:rPr>
        <w:instrText xml:space="preserve"> REF _Ref391896389 \r \h  \* MERGEFORMAT </w:instrText>
      </w:r>
      <w:r w:rsidRPr="00D479C7">
        <w:rPr>
          <w:sz w:val="24"/>
          <w:szCs w:val="24"/>
        </w:rPr>
      </w:r>
      <w:r w:rsidRPr="00D479C7">
        <w:rPr>
          <w:sz w:val="24"/>
          <w:szCs w:val="24"/>
        </w:rPr>
        <w:fldChar w:fldCharType="separate"/>
      </w:r>
      <w:r w:rsidR="00962ECE">
        <w:rPr>
          <w:sz w:val="24"/>
          <w:szCs w:val="24"/>
        </w:rPr>
        <w:t>53.2</w:t>
      </w:r>
      <w:r w:rsidRPr="00D479C7">
        <w:rPr>
          <w:sz w:val="24"/>
          <w:szCs w:val="24"/>
        </w:rPr>
        <w:fldChar w:fldCharType="end"/>
      </w:r>
      <w:r w:rsidRPr="00D479C7">
        <w:rPr>
          <w:sz w:val="24"/>
          <w:szCs w:val="24"/>
        </w:rPr>
        <w:t xml:space="preserve"> punkte nurodyta tvarka, ji negali priimti sprendimų dėl kvorumo sprendimams priimti nebuvimo dviejuose iš eilės komisijos posėdžiuose, arba jeigu komisijai pateiktas išspręsti klausimas neišsprendžiamas per </w:t>
      </w:r>
      <w:r w:rsidRPr="00D479C7">
        <w:rPr>
          <w:color w:val="FF0000"/>
          <w:sz w:val="24"/>
          <w:szCs w:val="24"/>
        </w:rPr>
        <w:t>[</w:t>
      </w:r>
      <w:r w:rsidRPr="00D479C7">
        <w:rPr>
          <w:i/>
          <w:color w:val="FF0000"/>
          <w:sz w:val="24"/>
          <w:szCs w:val="24"/>
        </w:rPr>
        <w:t>nustatyti terminą, rekomenduojama –</w:t>
      </w:r>
      <w:r w:rsidRPr="00D479C7">
        <w:rPr>
          <w:color w:val="FF0000"/>
          <w:sz w:val="24"/>
          <w:szCs w:val="24"/>
        </w:rPr>
        <w:t xml:space="preserve"> </w:t>
      </w:r>
      <w:r>
        <w:rPr>
          <w:color w:val="FF0000"/>
          <w:sz w:val="24"/>
          <w:szCs w:val="24"/>
        </w:rPr>
        <w:t>2</w:t>
      </w:r>
      <w:r w:rsidRPr="00D479C7">
        <w:rPr>
          <w:color w:val="FF0000"/>
          <w:sz w:val="24"/>
          <w:szCs w:val="24"/>
        </w:rPr>
        <w:t>0 (</w:t>
      </w:r>
      <w:r>
        <w:rPr>
          <w:color w:val="FF0000"/>
          <w:sz w:val="24"/>
          <w:szCs w:val="24"/>
        </w:rPr>
        <w:t>dvi</w:t>
      </w:r>
      <w:r w:rsidRPr="00D479C7">
        <w:rPr>
          <w:color w:val="FF0000"/>
          <w:sz w:val="24"/>
          <w:szCs w:val="24"/>
        </w:rPr>
        <w:t xml:space="preserve">dešimt) </w:t>
      </w:r>
      <w:r>
        <w:rPr>
          <w:color w:val="FF0000"/>
          <w:sz w:val="24"/>
          <w:szCs w:val="24"/>
        </w:rPr>
        <w:t xml:space="preserve">Darbo </w:t>
      </w:r>
      <w:r w:rsidRPr="00D479C7">
        <w:rPr>
          <w:color w:val="FF0000"/>
          <w:sz w:val="24"/>
          <w:szCs w:val="24"/>
        </w:rPr>
        <w:t>dienų]</w:t>
      </w:r>
      <w:r w:rsidRPr="00D479C7">
        <w:rPr>
          <w:sz w:val="24"/>
          <w:szCs w:val="24"/>
        </w:rPr>
        <w:t xml:space="preserve"> nuo klausimo pateikimo datos (nebent Sutartyje būtų numatytas kitoks terminas), toks klausimas perduodamas spręsti Šalių įgaliotiems atstovams. Jeigu Šalių įgalioti atstovai per papildomą </w:t>
      </w:r>
      <w:r w:rsidRPr="00D479C7">
        <w:rPr>
          <w:color w:val="FF0000"/>
          <w:sz w:val="24"/>
          <w:szCs w:val="24"/>
        </w:rPr>
        <w:t>[</w:t>
      </w:r>
      <w:r w:rsidRPr="00D479C7">
        <w:rPr>
          <w:i/>
          <w:color w:val="FF0000"/>
          <w:sz w:val="24"/>
          <w:szCs w:val="24"/>
        </w:rPr>
        <w:t>nustatyti terminą, rekomenduojama –</w:t>
      </w:r>
      <w:r w:rsidRPr="00D479C7">
        <w:rPr>
          <w:color w:val="FF0000"/>
          <w:sz w:val="24"/>
          <w:szCs w:val="24"/>
        </w:rPr>
        <w:t xml:space="preserve"> </w:t>
      </w:r>
      <w:r>
        <w:rPr>
          <w:color w:val="FF0000"/>
          <w:sz w:val="24"/>
          <w:szCs w:val="24"/>
        </w:rPr>
        <w:t>20</w:t>
      </w:r>
      <w:r w:rsidRPr="00D479C7">
        <w:rPr>
          <w:color w:val="FF0000"/>
          <w:sz w:val="24"/>
          <w:szCs w:val="24"/>
        </w:rPr>
        <w:t xml:space="preserve"> (</w:t>
      </w:r>
      <w:r>
        <w:rPr>
          <w:color w:val="FF0000"/>
          <w:sz w:val="24"/>
          <w:szCs w:val="24"/>
        </w:rPr>
        <w:t>dvidešimt</w:t>
      </w:r>
      <w:r w:rsidRPr="00D479C7">
        <w:rPr>
          <w:color w:val="FF0000"/>
          <w:sz w:val="24"/>
          <w:szCs w:val="24"/>
        </w:rPr>
        <w:t xml:space="preserve">) </w:t>
      </w:r>
      <w:r>
        <w:rPr>
          <w:color w:val="FF0000"/>
          <w:sz w:val="24"/>
          <w:szCs w:val="24"/>
        </w:rPr>
        <w:t>Darbo</w:t>
      </w:r>
      <w:r w:rsidRPr="00D479C7">
        <w:rPr>
          <w:color w:val="FF0000"/>
          <w:sz w:val="24"/>
          <w:szCs w:val="24"/>
        </w:rPr>
        <w:t xml:space="preserve"> dienų]</w:t>
      </w:r>
      <w:r w:rsidRPr="00D479C7">
        <w:rPr>
          <w:sz w:val="24"/>
          <w:szCs w:val="24"/>
        </w:rPr>
        <w:t xml:space="preserve"> terminą nepasiekia susitarimo nurodytu klausimu, ginčytinas klausimas perduodamas spręsti Sutarties </w:t>
      </w:r>
      <w:r w:rsidRPr="00D479C7">
        <w:rPr>
          <w:sz w:val="24"/>
          <w:szCs w:val="24"/>
        </w:rPr>
        <w:fldChar w:fldCharType="begin"/>
      </w:r>
      <w:r w:rsidRPr="00D479C7">
        <w:rPr>
          <w:sz w:val="24"/>
          <w:szCs w:val="24"/>
        </w:rPr>
        <w:instrText xml:space="preserve"> REF _Ref284491700 \r \h  \* MERGEFORMAT </w:instrText>
      </w:r>
      <w:r w:rsidRPr="00D479C7">
        <w:rPr>
          <w:sz w:val="24"/>
          <w:szCs w:val="24"/>
        </w:rPr>
      </w:r>
      <w:r w:rsidRPr="00D479C7">
        <w:rPr>
          <w:sz w:val="24"/>
          <w:szCs w:val="24"/>
        </w:rPr>
        <w:fldChar w:fldCharType="separate"/>
      </w:r>
      <w:r w:rsidR="00962ECE">
        <w:rPr>
          <w:sz w:val="24"/>
          <w:szCs w:val="24"/>
        </w:rPr>
        <w:t>55</w:t>
      </w:r>
      <w:r w:rsidRPr="00D479C7">
        <w:rPr>
          <w:sz w:val="24"/>
          <w:szCs w:val="24"/>
        </w:rPr>
        <w:fldChar w:fldCharType="end"/>
      </w:r>
      <w:r w:rsidRPr="00D479C7">
        <w:rPr>
          <w:sz w:val="24"/>
          <w:szCs w:val="24"/>
        </w:rPr>
        <w:t xml:space="preserve"> punkte nustatyta tvarka.</w:t>
      </w:r>
    </w:p>
    <w:p w14:paraId="47545F27" w14:textId="77777777" w:rsidR="00047550" w:rsidRPr="003504AC" w:rsidRDefault="00047550" w:rsidP="00047550">
      <w:pPr>
        <w:pStyle w:val="Heading2"/>
        <w:rPr>
          <w:sz w:val="24"/>
          <w:szCs w:val="24"/>
        </w:rPr>
      </w:pPr>
      <w:bookmarkStart w:id="870" w:name="_Toc284496844"/>
      <w:bookmarkStart w:id="871" w:name="_Toc293074494"/>
      <w:bookmarkStart w:id="872" w:name="_Toc297646419"/>
      <w:bookmarkStart w:id="873" w:name="_Toc300049766"/>
      <w:bookmarkStart w:id="874" w:name="_Toc299367519"/>
      <w:bookmarkStart w:id="875" w:name="_Ref391896327"/>
      <w:bookmarkStart w:id="876" w:name="_Toc55482057"/>
      <w:bookmarkStart w:id="877" w:name="_Ref136095400"/>
      <w:bookmarkStart w:id="878" w:name="_Ref136095414"/>
      <w:bookmarkStart w:id="879" w:name="_Toc141511386"/>
      <w:r w:rsidRPr="003504AC">
        <w:rPr>
          <w:sz w:val="24"/>
          <w:szCs w:val="24"/>
        </w:rPr>
        <w:t>Taikoma teisė</w:t>
      </w:r>
      <w:bookmarkEnd w:id="870"/>
      <w:bookmarkEnd w:id="871"/>
      <w:bookmarkEnd w:id="872"/>
      <w:bookmarkEnd w:id="873"/>
      <w:bookmarkEnd w:id="874"/>
      <w:bookmarkEnd w:id="875"/>
      <w:bookmarkEnd w:id="876"/>
    </w:p>
    <w:p w14:paraId="0AD32C52" w14:textId="77777777" w:rsidR="00047550" w:rsidRPr="00D479C7" w:rsidRDefault="00047550" w:rsidP="00047550">
      <w:pPr>
        <w:pStyle w:val="paragrafai"/>
        <w:rPr>
          <w:color w:val="000000"/>
          <w:w w:val="103"/>
          <w:sz w:val="24"/>
          <w:szCs w:val="24"/>
        </w:rPr>
      </w:pPr>
      <w:bookmarkStart w:id="880" w:name="_Toc284496845"/>
      <w:r w:rsidRPr="00D479C7">
        <w:rPr>
          <w:w w:val="103"/>
          <w:sz w:val="24"/>
          <w:szCs w:val="24"/>
        </w:rPr>
        <w:t>Sutarčiai, iš jos kylantiems Šalių santykiams bei jų aiškinimui taikomi Lietuvos Respublikos teisė.</w:t>
      </w:r>
      <w:bookmarkEnd w:id="880"/>
    </w:p>
    <w:p w14:paraId="6257EE66" w14:textId="77777777" w:rsidR="00047550" w:rsidRPr="00D479C7" w:rsidRDefault="00047550" w:rsidP="00047550">
      <w:pPr>
        <w:pStyle w:val="paragrafai"/>
        <w:rPr>
          <w:color w:val="000000"/>
          <w:w w:val="103"/>
          <w:sz w:val="24"/>
          <w:szCs w:val="24"/>
        </w:rPr>
      </w:pPr>
      <w:bookmarkStart w:id="881" w:name="_Toc284496846"/>
      <w:r w:rsidRPr="00D479C7">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D479C7">
        <w:rPr>
          <w:sz w:val="24"/>
          <w:szCs w:val="24"/>
        </w:rPr>
        <w:t>Koncesininkas ir Investuotojas</w:t>
      </w:r>
      <w:r w:rsidRPr="00D479C7">
        <w:rPr>
          <w:w w:val="103"/>
          <w:sz w:val="24"/>
          <w:szCs w:val="24"/>
        </w:rPr>
        <w:t xml:space="preserve"> – ir savo turto atžvilgiu.</w:t>
      </w:r>
      <w:bookmarkEnd w:id="881"/>
    </w:p>
    <w:p w14:paraId="6261AA20" w14:textId="77777777" w:rsidR="00047550" w:rsidRPr="003504AC" w:rsidRDefault="00047550" w:rsidP="00047550">
      <w:pPr>
        <w:pStyle w:val="Heading2"/>
        <w:rPr>
          <w:sz w:val="24"/>
          <w:szCs w:val="24"/>
        </w:rPr>
      </w:pPr>
      <w:bookmarkStart w:id="882" w:name="_Ref284491700"/>
      <w:bookmarkStart w:id="883" w:name="_Toc284496847"/>
      <w:bookmarkStart w:id="884" w:name="_Toc293074495"/>
      <w:bookmarkStart w:id="885" w:name="_Toc297646420"/>
      <w:bookmarkStart w:id="886" w:name="_Toc300049767"/>
      <w:bookmarkStart w:id="887" w:name="_Toc299367520"/>
      <w:bookmarkStart w:id="888" w:name="_Toc55482058"/>
      <w:r w:rsidRPr="003504AC">
        <w:rPr>
          <w:sz w:val="24"/>
          <w:szCs w:val="24"/>
        </w:rPr>
        <w:t>Ginčų sprendimas</w:t>
      </w:r>
      <w:bookmarkEnd w:id="877"/>
      <w:bookmarkEnd w:id="878"/>
      <w:bookmarkEnd w:id="879"/>
      <w:bookmarkEnd w:id="882"/>
      <w:bookmarkEnd w:id="883"/>
      <w:bookmarkEnd w:id="884"/>
      <w:bookmarkEnd w:id="885"/>
      <w:bookmarkEnd w:id="886"/>
      <w:bookmarkEnd w:id="887"/>
      <w:bookmarkEnd w:id="888"/>
    </w:p>
    <w:p w14:paraId="57C87D1E" w14:textId="77777777" w:rsidR="00047550" w:rsidRPr="00D479C7" w:rsidRDefault="00047550" w:rsidP="00047550">
      <w:pPr>
        <w:pStyle w:val="paragrafai"/>
        <w:rPr>
          <w:sz w:val="24"/>
          <w:szCs w:val="24"/>
        </w:rPr>
      </w:pPr>
      <w:bookmarkStart w:id="889" w:name="_Ref521487877"/>
      <w:bookmarkStart w:id="890" w:name="_Toc284496848"/>
      <w:r w:rsidRPr="00D479C7">
        <w:rPr>
          <w:w w:val="103"/>
          <w:sz w:val="24"/>
          <w:szCs w:val="24"/>
        </w:rPr>
        <w:t>Bet kurį iš Sutarties kylantį ginčą ar prieštaravimą Šalys bandys spręsti tarpusavio derybomis ir visapusiškai bendradarbiaudamos.</w:t>
      </w:r>
      <w:bookmarkEnd w:id="889"/>
    </w:p>
    <w:p w14:paraId="4174CC87" w14:textId="77777777" w:rsidR="00047550" w:rsidRDefault="00047550" w:rsidP="00047550">
      <w:pPr>
        <w:pStyle w:val="paragrafai"/>
        <w:rPr>
          <w:sz w:val="24"/>
          <w:szCs w:val="24"/>
        </w:rPr>
      </w:pPr>
      <w:r w:rsidRPr="00EE11B0">
        <w:rPr>
          <w:w w:val="103"/>
          <w:sz w:val="24"/>
          <w:szCs w:val="24"/>
        </w:rPr>
        <w:t xml:space="preserve"> </w:t>
      </w:r>
      <w:r w:rsidRPr="00CB7C51">
        <w:rPr>
          <w:w w:val="103"/>
          <w:sz w:val="24"/>
          <w:szCs w:val="24"/>
        </w:rPr>
        <w:t xml:space="preserve"> </w:t>
      </w:r>
      <w:r w:rsidRPr="00D479C7">
        <w:rPr>
          <w:sz w:val="24"/>
          <w:szCs w:val="24"/>
        </w:rPr>
        <w:t>Jei Sutartyje nenustatyta kitokia atitinkamų ginčų sprendimo tvarka, per [</w:t>
      </w:r>
      <w:r w:rsidRPr="00D479C7">
        <w:rPr>
          <w:i/>
          <w:color w:val="FF0000"/>
          <w:sz w:val="24"/>
          <w:szCs w:val="24"/>
        </w:rPr>
        <w:t>nustatyti terminą, rekomenduotina</w:t>
      </w:r>
      <w:r w:rsidRPr="00D479C7">
        <w:rPr>
          <w:color w:val="FF0000"/>
          <w:sz w:val="24"/>
          <w:szCs w:val="24"/>
        </w:rPr>
        <w:t xml:space="preserve"> 30 (trisdešimt)</w:t>
      </w:r>
      <w:r w:rsidRPr="00D479C7">
        <w:rPr>
          <w:sz w:val="24"/>
          <w:szCs w:val="24"/>
        </w:rPr>
        <w:t xml:space="preserve">]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ekspertų. Į šią komisiją kiekviena Šalis (šio punkto tikslu Investuotojas ir Koncesininkas </w:t>
      </w:r>
      <w:r w:rsidRPr="00D479C7">
        <w:rPr>
          <w:sz w:val="24"/>
          <w:szCs w:val="24"/>
        </w:rPr>
        <w:lastRenderedPageBreak/>
        <w:t>laikomi viena Šalimi</w:t>
      </w:r>
      <w:r>
        <w:rPr>
          <w:sz w:val="24"/>
          <w:szCs w:val="24"/>
        </w:rPr>
        <w:t>, Suteikiančioji institucija – kita Šalimi</w:t>
      </w:r>
      <w:r w:rsidRPr="00D479C7">
        <w:rPr>
          <w:sz w:val="24"/>
          <w:szCs w:val="24"/>
        </w:rPr>
        <w:t>) ne vėliau kaip per [</w:t>
      </w:r>
      <w:r w:rsidRPr="00D479C7">
        <w:rPr>
          <w:i/>
          <w:color w:val="FF0000"/>
          <w:sz w:val="24"/>
          <w:szCs w:val="24"/>
        </w:rPr>
        <w:t>nustatyti terminą, rekomenduotina</w:t>
      </w:r>
      <w:r w:rsidRPr="00D479C7">
        <w:rPr>
          <w:color w:val="FF0000"/>
          <w:sz w:val="24"/>
          <w:szCs w:val="24"/>
        </w:rPr>
        <w:t xml:space="preserve"> </w:t>
      </w:r>
      <w:r>
        <w:rPr>
          <w:color w:val="FF0000"/>
          <w:sz w:val="24"/>
          <w:szCs w:val="24"/>
        </w:rPr>
        <w:t>2</w:t>
      </w:r>
      <w:r w:rsidRPr="00D479C7">
        <w:rPr>
          <w:color w:val="FF0000"/>
          <w:sz w:val="24"/>
          <w:szCs w:val="24"/>
        </w:rPr>
        <w:t>0 (</w:t>
      </w:r>
      <w:r>
        <w:rPr>
          <w:color w:val="FF0000"/>
          <w:sz w:val="24"/>
          <w:szCs w:val="24"/>
        </w:rPr>
        <w:t>dvi</w:t>
      </w:r>
      <w:r w:rsidRPr="00D479C7">
        <w:rPr>
          <w:color w:val="FF0000"/>
          <w:sz w:val="24"/>
          <w:szCs w:val="24"/>
        </w:rPr>
        <w:t>dešimt)</w:t>
      </w:r>
      <w:r w:rsidRPr="00D479C7">
        <w:rPr>
          <w:sz w:val="24"/>
          <w:szCs w:val="24"/>
        </w:rPr>
        <w:t xml:space="preserve">] Darbo dienų po to, kai Šalys informuoja viena kitą apie ginčo sprendimo pavedimą ekspertų komisijai, skiria po vieną ekspertą – atitinkamos srities, dėl kurios kilo ginčas (Darbų, </w:t>
      </w:r>
      <w:r>
        <w:rPr>
          <w:sz w:val="24"/>
          <w:szCs w:val="24"/>
        </w:rPr>
        <w:t>P</w:t>
      </w:r>
      <w:r w:rsidRPr="00D479C7">
        <w:rPr>
          <w:sz w:val="24"/>
          <w:szCs w:val="24"/>
        </w:rPr>
        <w:t xml:space="preserve">aslaugų, finansinių, turto vertinimo ir pan.), specialistą, o tokiu būdu Šalių paskirti 2 (du) ekspertai bendru sutarimu skiria trečiąjį ekspertą. </w:t>
      </w:r>
      <w:r w:rsidRPr="00791322">
        <w:rPr>
          <w:sz w:val="24"/>
          <w:szCs w:val="24"/>
        </w:rPr>
        <w:t xml:space="preserve">Šis terminas gali būti pratęstas iki 30 (trisdešimt) Darbo dienų, jeigu </w:t>
      </w:r>
      <w:r>
        <w:rPr>
          <w:sz w:val="24"/>
          <w:szCs w:val="24"/>
        </w:rPr>
        <w:t>Suteikiančiosios institucijos</w:t>
      </w:r>
      <w:r w:rsidRPr="00791322">
        <w:rPr>
          <w:sz w:val="24"/>
          <w:szCs w:val="24"/>
        </w:rPr>
        <w:t xml:space="preserve"> skiriamo eksperto paslaugas turi pirkti Lietuvos Respublikos teisės aktų nustatyta tvarka. </w:t>
      </w:r>
      <w:r w:rsidRPr="00D479C7">
        <w:rPr>
          <w:sz w:val="24"/>
          <w:szCs w:val="24"/>
        </w:rPr>
        <w:t>Šalis negali skirti ekspertu savo darbuotojo, buvusio darbuotojo ir / ar asmens, susijusio su Šalimi sutartiniais ar kitokiais prievoliniais ar pavaldumo santykiais (išskyrus santykius, susiklostančius dėl eksperto skyrimo). Jei Šalių paskirti ekspertai per [</w:t>
      </w:r>
      <w:r w:rsidRPr="00D479C7">
        <w:rPr>
          <w:i/>
          <w:color w:val="FF0000"/>
          <w:sz w:val="24"/>
          <w:szCs w:val="24"/>
        </w:rPr>
        <w:t>nustatyti terminą, rekomenduotina</w:t>
      </w:r>
      <w:r w:rsidRPr="00D479C7">
        <w:rPr>
          <w:color w:val="FF0000"/>
          <w:sz w:val="24"/>
          <w:szCs w:val="24"/>
        </w:rPr>
        <w:t xml:space="preserve"> 15 (penkiolika)</w:t>
      </w:r>
      <w:r w:rsidRPr="00D479C7">
        <w:rPr>
          <w:sz w:val="24"/>
          <w:szCs w:val="24"/>
        </w:rPr>
        <w:t>] Darbo dienų nuo jų paskyrimo dienos nesusitaria dėl bendro trečiojo eksperto kandidatūros, tokiu atveju abiejų Šalių prašymu trečiąjį ekspertą per [</w:t>
      </w:r>
      <w:r w:rsidRPr="00D479C7">
        <w:rPr>
          <w:i/>
          <w:color w:val="FF0000"/>
          <w:sz w:val="24"/>
          <w:szCs w:val="24"/>
        </w:rPr>
        <w:t>nustatyti terminą, rekomenduotina</w:t>
      </w:r>
      <w:r w:rsidRPr="00D479C7">
        <w:rPr>
          <w:color w:val="FF0000"/>
          <w:sz w:val="24"/>
          <w:szCs w:val="24"/>
        </w:rPr>
        <w:t xml:space="preserve"> </w:t>
      </w:r>
      <w:r>
        <w:rPr>
          <w:color w:val="FF0000"/>
          <w:sz w:val="24"/>
          <w:szCs w:val="24"/>
        </w:rPr>
        <w:t>30</w:t>
      </w:r>
      <w:r w:rsidRPr="00D479C7">
        <w:rPr>
          <w:color w:val="FF0000"/>
          <w:sz w:val="24"/>
          <w:szCs w:val="24"/>
        </w:rPr>
        <w:t xml:space="preserve"> (</w:t>
      </w:r>
      <w:r>
        <w:rPr>
          <w:color w:val="FF0000"/>
          <w:sz w:val="24"/>
          <w:szCs w:val="24"/>
        </w:rPr>
        <w:t>trisdešimt</w:t>
      </w:r>
      <w:r w:rsidRPr="00D479C7">
        <w:rPr>
          <w:color w:val="FF0000"/>
          <w:sz w:val="24"/>
          <w:szCs w:val="24"/>
        </w:rPr>
        <w:t>)]</w:t>
      </w:r>
      <w:r w:rsidRPr="00D479C7">
        <w:rPr>
          <w:sz w:val="24"/>
          <w:szCs w:val="24"/>
        </w:rPr>
        <w:t xml:space="preserve"> Darbo dienų </w:t>
      </w:r>
      <w:r>
        <w:rPr>
          <w:sz w:val="24"/>
          <w:szCs w:val="24"/>
        </w:rPr>
        <w:t>parenka Suteikiančioji institucija vadovaudamasi Lietuvos Respublikos teisės aktais</w:t>
      </w:r>
      <w:r w:rsidRPr="00D479C7">
        <w:rPr>
          <w:sz w:val="24"/>
          <w:szCs w:val="24"/>
        </w:rPr>
        <w:t>. Išlaidas, susijusias su ekspertų komisijos paskyrimu ir jos suteiktomis paslaugomis, padengia ekspertų komisijos neteisia pripažinta Šalis. Jeigu ekspertų komisijos sprendimu neteisios yra abi Šalys</w:t>
      </w:r>
      <w:r>
        <w:rPr>
          <w:sz w:val="24"/>
          <w:szCs w:val="24"/>
        </w:rPr>
        <w:t>:</w:t>
      </w:r>
    </w:p>
    <w:p w14:paraId="38D72EB6" w14:textId="77777777" w:rsidR="00047550" w:rsidRDefault="00047550" w:rsidP="00047550">
      <w:pPr>
        <w:pStyle w:val="paragrafesraas"/>
        <w:rPr>
          <w:sz w:val="24"/>
          <w:szCs w:val="24"/>
        </w:rPr>
      </w:pPr>
      <w:r w:rsidRPr="00CF2E94">
        <w:rPr>
          <w:sz w:val="24"/>
          <w:szCs w:val="24"/>
        </w:rPr>
        <w:t xml:space="preserve">ekspertų pripažinta neteisioji Šalis, kurios neteisėti veiksmai arba neveikimas turėjo esminę įtaką ginčui, nesutarimui, prieštaravimui ar reikalavimui, dengia 70 </w:t>
      </w:r>
      <w:r>
        <w:rPr>
          <w:sz w:val="24"/>
          <w:szCs w:val="24"/>
        </w:rPr>
        <w:t xml:space="preserve">(septyniasdešimt) </w:t>
      </w:r>
      <w:r w:rsidRPr="00CF2E94">
        <w:rPr>
          <w:sz w:val="24"/>
          <w:szCs w:val="24"/>
        </w:rPr>
        <w:t>proc</w:t>
      </w:r>
      <w:r>
        <w:rPr>
          <w:sz w:val="24"/>
          <w:szCs w:val="24"/>
        </w:rPr>
        <w:t>entų</w:t>
      </w:r>
      <w:r w:rsidRPr="00CF2E94">
        <w:rPr>
          <w:sz w:val="24"/>
          <w:szCs w:val="24"/>
        </w:rPr>
        <w:t xml:space="preserve"> visų ekspertų išlaidų; </w:t>
      </w:r>
    </w:p>
    <w:p w14:paraId="3227C386" w14:textId="77777777" w:rsidR="00047550" w:rsidRPr="006B3928" w:rsidRDefault="00047550" w:rsidP="00047550">
      <w:pPr>
        <w:pStyle w:val="paragrafesraas"/>
        <w:rPr>
          <w:sz w:val="24"/>
          <w:szCs w:val="24"/>
        </w:rPr>
      </w:pPr>
      <w:r w:rsidRPr="006B3928">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Pr>
          <w:sz w:val="24"/>
          <w:szCs w:val="24"/>
        </w:rPr>
        <w:t>.</w:t>
      </w:r>
    </w:p>
    <w:p w14:paraId="3A84C97E" w14:textId="77777777" w:rsidR="00047550" w:rsidRPr="00D479C7" w:rsidRDefault="00047550" w:rsidP="00047550">
      <w:pPr>
        <w:pStyle w:val="paragrafai"/>
      </w:pPr>
      <w:r w:rsidRPr="00D479C7">
        <w:t xml:space="preserve"> </w:t>
      </w:r>
      <w:r>
        <w:t>Jeigu</w:t>
      </w:r>
      <w:r w:rsidRPr="006B3928">
        <w:t xml:space="preserve"> ekspertų komisijos sprendimas netenkina kurios nors iš Šalių, tokiu atveju ginčas ar nesutarimas bet kurios iš</w:t>
      </w:r>
      <w:r w:rsidRPr="00D46EFF">
        <w:t xml:space="preserve"> Šalių reikalavimu perduodamas spręsti </w:t>
      </w:r>
      <w:r w:rsidRPr="005A680C">
        <w:rPr>
          <w:i/>
          <w:color w:val="0000FF"/>
        </w:rPr>
        <w:t xml:space="preserve">[pasirinkti </w:t>
      </w:r>
      <w:r w:rsidRPr="005A680C">
        <w:rPr>
          <w:color w:val="00B050"/>
        </w:rPr>
        <w:t>Lietuvos Respublikos teismui pagal Suteikiančiosios institucijos registruotos buveinės vietą</w:t>
      </w:r>
      <w:r w:rsidRPr="008D785F">
        <w:t xml:space="preserve"> </w:t>
      </w:r>
      <w:r w:rsidRPr="008D785F">
        <w:rPr>
          <w:i/>
          <w:color w:val="0000FF"/>
        </w:rPr>
        <w:t>arba</w:t>
      </w:r>
      <w:r w:rsidRPr="008D785F">
        <w:rPr>
          <w:color w:val="8496B0"/>
        </w:rPr>
        <w:t xml:space="preserve"> </w:t>
      </w:r>
      <w:r w:rsidRPr="008D785F">
        <w:rPr>
          <w:color w:val="FF0000"/>
        </w:rPr>
        <w:t xml:space="preserve">[nurodyti pavadinimą] </w:t>
      </w:r>
      <w:r w:rsidRPr="008D785F">
        <w:rPr>
          <w:color w:val="00B050"/>
        </w:rPr>
        <w:t>arbitražui</w:t>
      </w:r>
      <w:r w:rsidRPr="00CF2E94">
        <w:rPr>
          <w:color w:val="0070C0"/>
        </w:rPr>
        <w:t>]</w:t>
      </w:r>
      <w:r w:rsidRPr="008D785F">
        <w:t>.</w:t>
      </w:r>
    </w:p>
    <w:p w14:paraId="1332AA23" w14:textId="77777777" w:rsidR="00047550" w:rsidRPr="003504AC" w:rsidRDefault="00047550" w:rsidP="00047550">
      <w:pPr>
        <w:pStyle w:val="Heading2"/>
        <w:rPr>
          <w:sz w:val="24"/>
          <w:szCs w:val="24"/>
        </w:rPr>
      </w:pPr>
      <w:bookmarkStart w:id="891" w:name="_Toc141511384"/>
      <w:bookmarkStart w:id="892" w:name="_Toc284496849"/>
      <w:bookmarkStart w:id="893" w:name="_Toc293074496"/>
      <w:bookmarkStart w:id="894" w:name="_Toc297646421"/>
      <w:bookmarkStart w:id="895" w:name="_Toc300049768"/>
      <w:bookmarkStart w:id="896" w:name="_Toc299367521"/>
      <w:bookmarkStart w:id="897" w:name="_Toc55482059"/>
      <w:bookmarkStart w:id="898" w:name="_Toc141511385"/>
      <w:bookmarkStart w:id="899" w:name="_Toc141511387"/>
      <w:bookmarkEnd w:id="890"/>
      <w:r w:rsidRPr="003504AC">
        <w:rPr>
          <w:sz w:val="24"/>
          <w:szCs w:val="24"/>
        </w:rPr>
        <w:t>Atskirų Sutarties nuostatų negaliojimas</w:t>
      </w:r>
      <w:bookmarkEnd w:id="891"/>
      <w:bookmarkEnd w:id="892"/>
      <w:bookmarkEnd w:id="893"/>
      <w:bookmarkEnd w:id="894"/>
      <w:bookmarkEnd w:id="895"/>
      <w:bookmarkEnd w:id="896"/>
      <w:bookmarkEnd w:id="897"/>
    </w:p>
    <w:p w14:paraId="19B5BF82" w14:textId="77777777" w:rsidR="00047550" w:rsidRPr="00CF2E94" w:rsidRDefault="00047550" w:rsidP="00047550">
      <w:pPr>
        <w:pStyle w:val="paragrafai"/>
        <w:rPr>
          <w:b/>
          <w:color w:val="000000"/>
          <w:sz w:val="24"/>
          <w:szCs w:val="24"/>
        </w:rPr>
      </w:pPr>
      <w:bookmarkStart w:id="900" w:name="_Toc284496850"/>
      <w:r w:rsidRPr="00CF2E94">
        <w:rPr>
          <w:sz w:val="24"/>
          <w:szCs w:val="24"/>
        </w:rPr>
        <w:t xml:space="preserve">Jeigu kuri nors Sutarties nuostata prieštarauja Lietuvos Respublikos teisės </w:t>
      </w:r>
      <w:r w:rsidRPr="00FA6A32">
        <w:rPr>
          <w:sz w:val="24"/>
          <w:szCs w:val="24"/>
        </w:rPr>
        <w:t>imperatyvioms normoms ir /</w:t>
      </w:r>
      <w:r w:rsidRPr="00CF2E94">
        <w:rPr>
          <w:sz w:val="24"/>
          <w:szCs w:val="24"/>
        </w:rPr>
        <w:t xml:space="preserve">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900"/>
    </w:p>
    <w:p w14:paraId="6C8099F1" w14:textId="77777777" w:rsidR="00047550" w:rsidRPr="00D479C7" w:rsidRDefault="00047550" w:rsidP="00047550">
      <w:pPr>
        <w:pStyle w:val="Heading2"/>
        <w:rPr>
          <w:sz w:val="24"/>
          <w:szCs w:val="24"/>
        </w:rPr>
      </w:pPr>
      <w:bookmarkStart w:id="901" w:name="_Toc284496851"/>
      <w:bookmarkStart w:id="902" w:name="_Toc293074497"/>
      <w:bookmarkStart w:id="903" w:name="_Toc297646422"/>
      <w:bookmarkStart w:id="904" w:name="_Toc300049769"/>
      <w:bookmarkStart w:id="905" w:name="_Toc299367522"/>
      <w:bookmarkStart w:id="906" w:name="_Toc55482060"/>
      <w:r w:rsidRPr="00D479C7">
        <w:rPr>
          <w:sz w:val="24"/>
          <w:szCs w:val="24"/>
        </w:rPr>
        <w:t>Sutarties egzemplioriai</w:t>
      </w:r>
      <w:bookmarkEnd w:id="898"/>
      <w:bookmarkEnd w:id="901"/>
      <w:bookmarkEnd w:id="902"/>
      <w:bookmarkEnd w:id="903"/>
      <w:bookmarkEnd w:id="904"/>
      <w:bookmarkEnd w:id="905"/>
      <w:bookmarkEnd w:id="906"/>
    </w:p>
    <w:p w14:paraId="1C9EA9D7" w14:textId="77777777" w:rsidR="00047550" w:rsidRPr="00D479C7" w:rsidRDefault="00047550" w:rsidP="00047550">
      <w:pPr>
        <w:pStyle w:val="paragrafai"/>
        <w:rPr>
          <w:color w:val="000000"/>
          <w:sz w:val="24"/>
          <w:szCs w:val="24"/>
        </w:rPr>
      </w:pPr>
      <w:bookmarkStart w:id="907" w:name="_Toc284496852"/>
      <w:r w:rsidRPr="00D479C7">
        <w:rPr>
          <w:sz w:val="24"/>
          <w:szCs w:val="24"/>
        </w:rPr>
        <w:t xml:space="preserve">Sutartis sudaryta </w:t>
      </w:r>
      <w:r w:rsidRPr="00D479C7">
        <w:rPr>
          <w:color w:val="FF0000"/>
          <w:sz w:val="24"/>
          <w:szCs w:val="24"/>
        </w:rPr>
        <w:t>[</w:t>
      </w:r>
      <w:r w:rsidRPr="00D479C7">
        <w:rPr>
          <w:i/>
          <w:color w:val="FF0000"/>
          <w:sz w:val="24"/>
          <w:szCs w:val="24"/>
        </w:rPr>
        <w:t>skaičius</w:t>
      </w:r>
      <w:r w:rsidRPr="00D479C7">
        <w:rPr>
          <w:color w:val="FF0000"/>
          <w:sz w:val="24"/>
          <w:szCs w:val="24"/>
        </w:rPr>
        <w:t>]</w:t>
      </w:r>
      <w:r w:rsidRPr="00D479C7">
        <w:rPr>
          <w:sz w:val="24"/>
          <w:szCs w:val="24"/>
        </w:rPr>
        <w:t xml:space="preserve"> originaliais egzemplioriais </w:t>
      </w:r>
      <w:r w:rsidRPr="00D479C7">
        <w:rPr>
          <w:color w:val="FF0000"/>
          <w:sz w:val="24"/>
          <w:szCs w:val="24"/>
        </w:rPr>
        <w:t>[</w:t>
      </w:r>
      <w:r w:rsidRPr="00D479C7">
        <w:rPr>
          <w:i/>
          <w:color w:val="FF0000"/>
          <w:sz w:val="24"/>
          <w:szCs w:val="24"/>
        </w:rPr>
        <w:t>nurodyti kalbą arba kalbas</w:t>
      </w:r>
      <w:r w:rsidRPr="00D479C7">
        <w:rPr>
          <w:color w:val="FF0000"/>
          <w:sz w:val="24"/>
          <w:szCs w:val="24"/>
        </w:rPr>
        <w:t>]</w:t>
      </w:r>
      <w:r w:rsidRPr="00D479C7">
        <w:rPr>
          <w:sz w:val="24"/>
          <w:szCs w:val="24"/>
        </w:rPr>
        <w:t xml:space="preserve"> po vieną kiekvienai Sutarties Šaliai.</w:t>
      </w:r>
      <w:bookmarkEnd w:id="907"/>
    </w:p>
    <w:p w14:paraId="0DE6572E" w14:textId="77777777" w:rsidR="00047550" w:rsidRPr="00D479C7" w:rsidRDefault="00047550" w:rsidP="00047550">
      <w:pPr>
        <w:pStyle w:val="Heading2"/>
        <w:rPr>
          <w:sz w:val="24"/>
          <w:szCs w:val="24"/>
        </w:rPr>
      </w:pPr>
      <w:bookmarkStart w:id="908" w:name="_Toc284496853"/>
      <w:bookmarkStart w:id="909" w:name="_Toc293074498"/>
      <w:bookmarkStart w:id="910" w:name="_Toc297646423"/>
      <w:bookmarkStart w:id="911" w:name="_Toc300049770"/>
      <w:bookmarkStart w:id="912" w:name="_Toc299367523"/>
      <w:bookmarkStart w:id="913" w:name="_Toc55482061"/>
      <w:r w:rsidRPr="00D479C7">
        <w:rPr>
          <w:sz w:val="24"/>
          <w:szCs w:val="24"/>
        </w:rPr>
        <w:t>Bendrai parengta Sutartis</w:t>
      </w:r>
      <w:bookmarkEnd w:id="899"/>
      <w:bookmarkEnd w:id="908"/>
      <w:bookmarkEnd w:id="909"/>
      <w:bookmarkEnd w:id="910"/>
      <w:bookmarkEnd w:id="911"/>
      <w:bookmarkEnd w:id="912"/>
      <w:bookmarkEnd w:id="913"/>
    </w:p>
    <w:p w14:paraId="58AB2A6B" w14:textId="77777777" w:rsidR="00047550" w:rsidRPr="00D479C7" w:rsidRDefault="00047550" w:rsidP="00047550">
      <w:pPr>
        <w:pStyle w:val="paragrafai"/>
        <w:rPr>
          <w:color w:val="000000"/>
          <w:sz w:val="24"/>
          <w:szCs w:val="24"/>
        </w:rPr>
      </w:pPr>
      <w:bookmarkStart w:id="914" w:name="_Toc284496854"/>
      <w:r w:rsidRPr="00D479C7">
        <w:rPr>
          <w:sz w:val="24"/>
          <w:szCs w:val="24"/>
        </w:rPr>
        <w:t xml:space="preserve">Sutartis sudaryta Šalims sutarus ir sutinkant dėl visų Sutarties nuostatų ir teksto. Kiekviena Šalis patvirtina, kad ji </w:t>
      </w:r>
      <w:r w:rsidRPr="0042617A">
        <w:rPr>
          <w:sz w:val="24"/>
          <w:szCs w:val="24"/>
        </w:rPr>
        <w:t>[</w:t>
      </w:r>
      <w:r w:rsidRPr="0042617A">
        <w:rPr>
          <w:color w:val="00B050"/>
          <w:sz w:val="24"/>
          <w:szCs w:val="24"/>
        </w:rPr>
        <w:t>derybų</w:t>
      </w:r>
      <w:r w:rsidRPr="0042617A">
        <w:rPr>
          <w:sz w:val="24"/>
          <w:szCs w:val="24"/>
        </w:rPr>
        <w:t xml:space="preserve">] </w:t>
      </w:r>
      <w:r w:rsidRPr="00972C45">
        <w:rPr>
          <w:color w:val="8496B0"/>
          <w:sz w:val="24"/>
          <w:szCs w:val="24"/>
        </w:rPr>
        <w:t>ar</w:t>
      </w:r>
      <w:r w:rsidRPr="0042617A">
        <w:rPr>
          <w:sz w:val="24"/>
          <w:szCs w:val="24"/>
        </w:rPr>
        <w:t xml:space="preserve"> [</w:t>
      </w:r>
      <w:r w:rsidRPr="0042617A">
        <w:rPr>
          <w:color w:val="00B050"/>
          <w:sz w:val="24"/>
          <w:szCs w:val="24"/>
        </w:rPr>
        <w:t>dialogo</w:t>
      </w:r>
      <w:r w:rsidRPr="0042617A">
        <w:rPr>
          <w:sz w:val="24"/>
          <w:szCs w:val="24"/>
        </w:rPr>
        <w:t xml:space="preserve">] </w:t>
      </w:r>
      <w:r w:rsidRPr="00D479C7">
        <w:rPr>
          <w:sz w:val="24"/>
          <w:szCs w:val="24"/>
        </w:rPr>
        <w:t xml:space="preserve"> dėl šios Sutarties laikotarpiu veikė sąžiningai.</w:t>
      </w:r>
      <w:bookmarkEnd w:id="914"/>
    </w:p>
    <w:p w14:paraId="3987393E" w14:textId="77777777" w:rsidR="00047550" w:rsidRPr="00D479C7" w:rsidRDefault="00047550" w:rsidP="00047550">
      <w:pPr>
        <w:pStyle w:val="paragrafai"/>
        <w:tabs>
          <w:tab w:val="clear" w:pos="495"/>
        </w:tabs>
        <w:ind w:left="567" w:hanging="567"/>
        <w:rPr>
          <w:color w:val="000000"/>
          <w:sz w:val="24"/>
          <w:szCs w:val="24"/>
        </w:rPr>
      </w:pPr>
      <w:r w:rsidRPr="00D479C7">
        <w:rPr>
          <w:sz w:val="24"/>
          <w:szCs w:val="24"/>
        </w:rPr>
        <w:lastRenderedPageBreak/>
        <w:t xml:space="preserve">Investuotojas pareiškia ir patvirtina, kad nors Sutarties pradinis projektas buvo parengtas ir pateiktas Investuotojo parinkimo procedūros metu Suteikiančiosios institucijos, tačiau Investuotojas turėjo tinkamas galimybes susipažinti su Sutarties projektu ir įvertinti jo sąlygas, o kartu ir savo pareigas, atsakomybę ir rizikas prieš pateikiant Pasiūlymą, vesti </w:t>
      </w:r>
      <w:r w:rsidRPr="0042617A">
        <w:rPr>
          <w:sz w:val="24"/>
          <w:szCs w:val="24"/>
        </w:rPr>
        <w:t>[</w:t>
      </w:r>
      <w:r w:rsidRPr="00972C45">
        <w:rPr>
          <w:i/>
          <w:color w:val="8496B0"/>
          <w:sz w:val="24"/>
          <w:szCs w:val="24"/>
        </w:rPr>
        <w:t xml:space="preserve">jei taikoma </w:t>
      </w:r>
      <w:r w:rsidRPr="0042617A">
        <w:rPr>
          <w:color w:val="00B050"/>
          <w:sz w:val="24"/>
          <w:szCs w:val="24"/>
        </w:rPr>
        <w:t>derybas</w:t>
      </w:r>
      <w:r w:rsidRPr="0042617A">
        <w:rPr>
          <w:sz w:val="24"/>
          <w:szCs w:val="24"/>
        </w:rPr>
        <w:t>] [</w:t>
      </w:r>
      <w:r w:rsidRPr="00972C45">
        <w:rPr>
          <w:i/>
          <w:color w:val="8496B0"/>
          <w:sz w:val="24"/>
          <w:szCs w:val="24"/>
        </w:rPr>
        <w:t>ar jei taikoma</w:t>
      </w:r>
      <w:r w:rsidRPr="00972C45">
        <w:rPr>
          <w:color w:val="8496B0"/>
          <w:sz w:val="24"/>
          <w:szCs w:val="24"/>
        </w:rPr>
        <w:t xml:space="preserve"> </w:t>
      </w:r>
      <w:r w:rsidRPr="0042617A">
        <w:rPr>
          <w:color w:val="00B050"/>
          <w:sz w:val="24"/>
          <w:szCs w:val="24"/>
        </w:rPr>
        <w:t>dialogą</w:t>
      </w:r>
      <w:r w:rsidRPr="0042617A">
        <w:rPr>
          <w:sz w:val="24"/>
          <w:szCs w:val="24"/>
        </w:rPr>
        <w:t>]</w:t>
      </w:r>
      <w:r w:rsidRPr="00D479C7">
        <w:rPr>
          <w:sz w:val="24"/>
          <w:szCs w:val="24"/>
        </w:rPr>
        <w:t xml:space="preserve"> dėl Investuotojui ir Koncesininkui palankesnių Sutarties projekto sąlygų bei parengti Investuotojo atrankos procedūroms tokį Pasiūlymą, įskaitant ir finansinį pasiūlymą, kuriame Investuotojo pareigos, atsakomybė ir rizikos yra tinkamai Investuotojo įvertintos ir atspindėtos finansine išraiška. </w:t>
      </w:r>
    </w:p>
    <w:p w14:paraId="13ABC85B" w14:textId="77777777" w:rsidR="00047550" w:rsidRPr="00D479C7" w:rsidRDefault="00047550" w:rsidP="00047550">
      <w:pPr>
        <w:pStyle w:val="paragrafai"/>
        <w:tabs>
          <w:tab w:val="clear" w:pos="495"/>
        </w:tabs>
        <w:ind w:left="567" w:hanging="567"/>
        <w:rPr>
          <w:color w:val="000000"/>
          <w:sz w:val="24"/>
          <w:szCs w:val="24"/>
        </w:rPr>
      </w:pPr>
      <w:r w:rsidRPr="00D479C7">
        <w:rPr>
          <w:sz w:val="24"/>
          <w:szCs w:val="24"/>
        </w:rPr>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14:paraId="403213D0" w14:textId="77777777" w:rsidR="00047550" w:rsidRDefault="00047550" w:rsidP="00047550">
      <w:pPr>
        <w:pStyle w:val="paragrafai"/>
        <w:numPr>
          <w:ilvl w:val="0"/>
          <w:numId w:val="0"/>
        </w:numPr>
        <w:ind w:left="495"/>
        <w:rPr>
          <w:color w:val="000000"/>
          <w:sz w:val="24"/>
          <w:szCs w:val="24"/>
        </w:rPr>
      </w:pPr>
    </w:p>
    <w:p w14:paraId="5C2EFAB6" w14:textId="77777777" w:rsidR="00047550" w:rsidRPr="00D479C7" w:rsidRDefault="00047550" w:rsidP="00047550">
      <w:pPr>
        <w:pStyle w:val="Heading1"/>
        <w:spacing w:before="0"/>
        <w:rPr>
          <w:sz w:val="24"/>
          <w:szCs w:val="24"/>
        </w:rPr>
      </w:pPr>
      <w:bookmarkStart w:id="915" w:name="_Toc141511389"/>
      <w:bookmarkStart w:id="916" w:name="_Toc284496857"/>
      <w:bookmarkStart w:id="917" w:name="_Toc293074499"/>
      <w:bookmarkStart w:id="918" w:name="_Toc297646424"/>
      <w:bookmarkStart w:id="919" w:name="_Toc300049771"/>
      <w:bookmarkStart w:id="920" w:name="_Toc299367524"/>
      <w:bookmarkStart w:id="921" w:name="_Toc55482062"/>
      <w:r w:rsidRPr="00D479C7">
        <w:rPr>
          <w:sz w:val="24"/>
          <w:szCs w:val="24"/>
        </w:rPr>
        <w:t>SUTARTIES PRIEDAI:</w:t>
      </w:r>
      <w:bookmarkEnd w:id="915"/>
      <w:bookmarkEnd w:id="916"/>
      <w:bookmarkEnd w:id="917"/>
      <w:bookmarkEnd w:id="918"/>
      <w:bookmarkEnd w:id="919"/>
      <w:bookmarkEnd w:id="920"/>
      <w:bookmarkEnd w:id="921"/>
    </w:p>
    <w:bookmarkStart w:id="922" w:name="_Ref136256168"/>
    <w:bookmarkStart w:id="923" w:name="_Ref135806987"/>
    <w:bookmarkStart w:id="924" w:name="_Ref135714242"/>
    <w:bookmarkStart w:id="925" w:name="_Ref136255259"/>
    <w:bookmarkStart w:id="926" w:name="_Ref136050385"/>
    <w:bookmarkStart w:id="927" w:name="_Ref136255831"/>
    <w:p w14:paraId="11550464" w14:textId="77777777" w:rsidR="00047550" w:rsidRPr="00EE11B0" w:rsidRDefault="00047550" w:rsidP="00047550">
      <w:pPr>
        <w:tabs>
          <w:tab w:val="left" w:pos="426"/>
        </w:tabs>
        <w:spacing w:after="120" w:line="276" w:lineRule="auto"/>
        <w:rPr>
          <w:b/>
          <w:color w:val="943634"/>
          <w:szCs w:val="24"/>
        </w:rPr>
      </w:pPr>
      <w:r w:rsidRPr="00CB7C51">
        <w:rPr>
          <w:b/>
          <w:color w:val="943634"/>
          <w:szCs w:val="24"/>
        </w:rPr>
        <w:fldChar w:fldCharType="begin"/>
      </w:r>
      <w:r w:rsidRPr="00D479C7">
        <w:rPr>
          <w:b/>
          <w:color w:val="943634"/>
          <w:szCs w:val="24"/>
        </w:rPr>
        <w:instrText xml:space="preserve"> REF _Ref342466231 \r \h  \* MERGEFORMAT </w:instrText>
      </w:r>
      <w:r w:rsidRPr="00CB7C51">
        <w:rPr>
          <w:b/>
          <w:color w:val="943634"/>
          <w:szCs w:val="24"/>
        </w:rPr>
      </w:r>
      <w:r w:rsidRPr="00CB7C51">
        <w:rPr>
          <w:b/>
          <w:color w:val="943634"/>
          <w:szCs w:val="24"/>
        </w:rPr>
        <w:fldChar w:fldCharType="separate"/>
      </w:r>
      <w:r w:rsidR="00962ECE">
        <w:rPr>
          <w:b/>
          <w:color w:val="943634"/>
          <w:szCs w:val="24"/>
        </w:rPr>
        <w:t>1</w:t>
      </w:r>
      <w:r w:rsidRPr="00CB7C51">
        <w:rPr>
          <w:b/>
          <w:color w:val="943634"/>
          <w:szCs w:val="24"/>
        </w:rPr>
        <w:fldChar w:fldCharType="end"/>
      </w:r>
      <w:r w:rsidRPr="00EE11B0">
        <w:rPr>
          <w:b/>
          <w:color w:val="943634"/>
          <w:szCs w:val="24"/>
        </w:rPr>
        <w:tab/>
      </w:r>
      <w:bookmarkEnd w:id="922"/>
      <w:r w:rsidRPr="00CB7C51">
        <w:rPr>
          <w:szCs w:val="24"/>
        </w:rPr>
        <w:fldChar w:fldCharType="begin"/>
      </w:r>
      <w:r w:rsidRPr="00D479C7">
        <w:rPr>
          <w:szCs w:val="24"/>
        </w:rPr>
        <w:instrText>HYPERLINK \l "pirkimo_salygos"</w:instrText>
      </w:r>
      <w:r w:rsidRPr="00CB7C51">
        <w:rPr>
          <w:szCs w:val="24"/>
        </w:rPr>
        <w:fldChar w:fldCharType="separate"/>
      </w:r>
      <w:r>
        <w:rPr>
          <w:b/>
          <w:color w:val="943634"/>
          <w:szCs w:val="24"/>
        </w:rPr>
        <w:t>S</w:t>
      </w:r>
      <w:r w:rsidRPr="00CB7C51">
        <w:rPr>
          <w:b/>
          <w:color w:val="943634"/>
          <w:szCs w:val="24"/>
        </w:rPr>
        <w:t>ąlygos</w:t>
      </w:r>
      <w:r w:rsidRPr="00CB7C51">
        <w:rPr>
          <w:szCs w:val="24"/>
        </w:rPr>
        <w:fldChar w:fldCharType="end"/>
      </w:r>
    </w:p>
    <w:bookmarkStart w:id="928" w:name="_Ref136256205"/>
    <w:bookmarkStart w:id="929" w:name="_Ref135814051"/>
    <w:bookmarkStart w:id="930" w:name="_Ref137273021"/>
    <w:p w14:paraId="059635DE" w14:textId="77777777" w:rsidR="00047550" w:rsidRPr="00EE11B0" w:rsidRDefault="00047550" w:rsidP="00047550">
      <w:pPr>
        <w:tabs>
          <w:tab w:val="left" w:pos="426"/>
        </w:tabs>
        <w:spacing w:after="120" w:line="276" w:lineRule="auto"/>
        <w:rPr>
          <w:b/>
          <w:color w:val="943634"/>
          <w:szCs w:val="24"/>
        </w:rPr>
      </w:pPr>
      <w:r w:rsidRPr="00CB7C51">
        <w:rPr>
          <w:b/>
          <w:color w:val="943634"/>
          <w:szCs w:val="24"/>
        </w:rPr>
        <w:fldChar w:fldCharType="begin"/>
      </w:r>
      <w:r w:rsidRPr="00D479C7">
        <w:rPr>
          <w:b/>
          <w:color w:val="943634"/>
          <w:szCs w:val="24"/>
        </w:rPr>
        <w:instrText xml:space="preserve"> REF _Ref342466270 \r \h  \* MERGEFORMAT </w:instrText>
      </w:r>
      <w:r w:rsidRPr="00CB7C51">
        <w:rPr>
          <w:b/>
          <w:color w:val="943634"/>
          <w:szCs w:val="24"/>
        </w:rPr>
      </w:r>
      <w:r w:rsidRPr="00CB7C51">
        <w:rPr>
          <w:b/>
          <w:color w:val="943634"/>
          <w:szCs w:val="24"/>
        </w:rPr>
        <w:fldChar w:fldCharType="separate"/>
      </w:r>
      <w:r w:rsidR="00962ECE">
        <w:rPr>
          <w:b/>
          <w:color w:val="943634"/>
          <w:szCs w:val="24"/>
        </w:rPr>
        <w:t>2</w:t>
      </w:r>
      <w:r w:rsidRPr="00CB7C51">
        <w:rPr>
          <w:b/>
          <w:color w:val="943634"/>
          <w:szCs w:val="24"/>
        </w:rPr>
        <w:fldChar w:fldCharType="end"/>
      </w:r>
      <w:r w:rsidRPr="00EE11B0">
        <w:rPr>
          <w:b/>
          <w:color w:val="943634"/>
          <w:szCs w:val="24"/>
        </w:rPr>
        <w:tab/>
      </w:r>
      <w:r>
        <w:rPr>
          <w:b/>
          <w:color w:val="943634"/>
          <w:szCs w:val="24"/>
        </w:rPr>
        <w:t xml:space="preserve">Galutinis </w:t>
      </w:r>
      <w:hyperlink w:anchor="Pasiulymas" w:history="1">
        <w:r>
          <w:rPr>
            <w:b/>
            <w:color w:val="943634"/>
            <w:szCs w:val="24"/>
          </w:rPr>
          <w:t>p</w:t>
        </w:r>
        <w:r w:rsidRPr="00CB7C51">
          <w:rPr>
            <w:b/>
            <w:color w:val="943634"/>
            <w:szCs w:val="24"/>
          </w:rPr>
          <w:t>asiūlymas</w:t>
        </w:r>
        <w:bookmarkEnd w:id="928"/>
      </w:hyperlink>
    </w:p>
    <w:p w14:paraId="6E9D2856" w14:textId="77777777" w:rsidR="00047550" w:rsidRPr="00CB7C51" w:rsidRDefault="00047550" w:rsidP="00047550">
      <w:pPr>
        <w:tabs>
          <w:tab w:val="left" w:pos="426"/>
        </w:tabs>
        <w:spacing w:after="120" w:line="276" w:lineRule="auto"/>
        <w:rPr>
          <w:b/>
          <w:color w:val="943634"/>
          <w:szCs w:val="24"/>
        </w:rPr>
      </w:pPr>
      <w:r w:rsidRPr="00CB7C51">
        <w:rPr>
          <w:b/>
          <w:color w:val="943634"/>
          <w:szCs w:val="24"/>
        </w:rPr>
        <w:fldChar w:fldCharType="begin"/>
      </w:r>
      <w:r w:rsidRPr="00D479C7">
        <w:rPr>
          <w:b/>
          <w:color w:val="943634"/>
          <w:szCs w:val="24"/>
        </w:rPr>
        <w:instrText xml:space="preserve"> REF _Ref342466277 \r \h  \* MERGEFORMAT </w:instrText>
      </w:r>
      <w:r w:rsidRPr="00CB7C51">
        <w:rPr>
          <w:b/>
          <w:color w:val="943634"/>
          <w:szCs w:val="24"/>
        </w:rPr>
      </w:r>
      <w:r w:rsidRPr="00CB7C51">
        <w:rPr>
          <w:b/>
          <w:color w:val="943634"/>
          <w:szCs w:val="24"/>
        </w:rPr>
        <w:fldChar w:fldCharType="separate"/>
      </w:r>
      <w:r w:rsidR="00962ECE">
        <w:rPr>
          <w:b/>
          <w:color w:val="943634"/>
          <w:szCs w:val="24"/>
        </w:rPr>
        <w:t>3</w:t>
      </w:r>
      <w:r w:rsidRPr="00CB7C51">
        <w:rPr>
          <w:b/>
          <w:color w:val="943634"/>
          <w:szCs w:val="24"/>
        </w:rPr>
        <w:fldChar w:fldCharType="end"/>
      </w:r>
      <w:r w:rsidRPr="00EE11B0">
        <w:rPr>
          <w:b/>
          <w:color w:val="943634"/>
          <w:szCs w:val="24"/>
        </w:rPr>
        <w:tab/>
      </w:r>
      <w:r>
        <w:rPr>
          <w:b/>
          <w:color w:val="943634"/>
          <w:szCs w:val="24"/>
        </w:rPr>
        <w:t>Atsiskaitymų ir mokėjimų tvarka</w:t>
      </w:r>
    </w:p>
    <w:bookmarkStart w:id="931" w:name="_Ref286416075"/>
    <w:bookmarkEnd w:id="929"/>
    <w:bookmarkEnd w:id="930"/>
    <w:p w14:paraId="1E216F45" w14:textId="77777777" w:rsidR="00047550" w:rsidRPr="00EE11B0" w:rsidRDefault="00047550" w:rsidP="00047550">
      <w:pPr>
        <w:tabs>
          <w:tab w:val="left" w:pos="426"/>
        </w:tabs>
        <w:spacing w:after="120" w:line="276" w:lineRule="auto"/>
        <w:rPr>
          <w:b/>
          <w:color w:val="943634"/>
          <w:szCs w:val="24"/>
        </w:rPr>
      </w:pPr>
      <w:r>
        <w:rPr>
          <w:b/>
          <w:color w:val="943634"/>
          <w:szCs w:val="24"/>
        </w:rPr>
        <w:fldChar w:fldCharType="begin"/>
      </w:r>
      <w:r>
        <w:rPr>
          <w:b/>
          <w:color w:val="943634"/>
          <w:szCs w:val="24"/>
        </w:rPr>
        <w:instrText xml:space="preserve"> REF _Ref522191617 \r \h </w:instrText>
      </w:r>
      <w:r>
        <w:rPr>
          <w:b/>
          <w:color w:val="943634"/>
          <w:szCs w:val="24"/>
        </w:rPr>
      </w:r>
      <w:r>
        <w:rPr>
          <w:b/>
          <w:color w:val="943634"/>
          <w:szCs w:val="24"/>
        </w:rPr>
        <w:fldChar w:fldCharType="separate"/>
      </w:r>
      <w:r w:rsidR="00962ECE">
        <w:rPr>
          <w:b/>
          <w:color w:val="943634"/>
          <w:szCs w:val="24"/>
        </w:rPr>
        <w:t>4</w:t>
      </w:r>
      <w:r>
        <w:rPr>
          <w:b/>
          <w:color w:val="943634"/>
          <w:szCs w:val="24"/>
        </w:rPr>
        <w:fldChar w:fldCharType="end"/>
      </w:r>
      <w:r w:rsidRPr="00EE11B0">
        <w:rPr>
          <w:b/>
          <w:color w:val="943634"/>
          <w:szCs w:val="24"/>
        </w:rPr>
        <w:tab/>
      </w:r>
      <w:hyperlink w:anchor="Rizikos_matrica" w:history="1">
        <w:r w:rsidRPr="00CB7C51">
          <w:rPr>
            <w:b/>
            <w:color w:val="943634"/>
            <w:szCs w:val="24"/>
          </w:rPr>
          <w:t>Rizikos pasiskirstymo tarp šalių matrica</w:t>
        </w:r>
        <w:bookmarkEnd w:id="931"/>
      </w:hyperlink>
    </w:p>
    <w:p w14:paraId="03B65FA5" w14:textId="77777777" w:rsidR="00047550" w:rsidRPr="00EE11B0" w:rsidRDefault="00047550" w:rsidP="00047550">
      <w:pPr>
        <w:tabs>
          <w:tab w:val="left" w:pos="426"/>
        </w:tabs>
        <w:spacing w:after="120" w:line="276" w:lineRule="auto"/>
        <w:rPr>
          <w:b/>
          <w:color w:val="943634"/>
          <w:szCs w:val="24"/>
        </w:rPr>
      </w:pPr>
      <w:r>
        <w:rPr>
          <w:b/>
          <w:color w:val="943634"/>
          <w:szCs w:val="24"/>
        </w:rPr>
        <w:fldChar w:fldCharType="begin"/>
      </w:r>
      <w:r>
        <w:rPr>
          <w:b/>
          <w:color w:val="943634"/>
          <w:szCs w:val="24"/>
        </w:rPr>
        <w:instrText xml:space="preserve"> REF _Ref342469267 \r \h </w:instrText>
      </w:r>
      <w:r>
        <w:rPr>
          <w:b/>
          <w:color w:val="943634"/>
          <w:szCs w:val="24"/>
        </w:rPr>
      </w:r>
      <w:r>
        <w:rPr>
          <w:b/>
          <w:color w:val="943634"/>
          <w:szCs w:val="24"/>
        </w:rPr>
        <w:fldChar w:fldCharType="separate"/>
      </w:r>
      <w:r w:rsidR="00962ECE">
        <w:rPr>
          <w:b/>
          <w:color w:val="943634"/>
          <w:szCs w:val="24"/>
        </w:rPr>
        <w:t>5</w:t>
      </w:r>
      <w:r>
        <w:rPr>
          <w:b/>
          <w:color w:val="943634"/>
          <w:szCs w:val="24"/>
        </w:rPr>
        <w:fldChar w:fldCharType="end"/>
      </w:r>
      <w:r w:rsidRPr="00EE11B0">
        <w:rPr>
          <w:szCs w:val="24"/>
        </w:rPr>
        <w:tab/>
      </w:r>
      <w:hyperlink w:anchor="Conditions_precedent" w:history="1">
        <w:r w:rsidRPr="00CB7C51">
          <w:rPr>
            <w:b/>
            <w:color w:val="943634"/>
            <w:szCs w:val="24"/>
          </w:rPr>
          <w:t>Išankstinės sutarties įsigaliojimo sąlygos</w:t>
        </w:r>
      </w:hyperlink>
    </w:p>
    <w:bookmarkEnd w:id="923"/>
    <w:bookmarkEnd w:id="924"/>
    <w:bookmarkEnd w:id="925"/>
    <w:p w14:paraId="067FEB8D" w14:textId="77777777" w:rsidR="00047550" w:rsidRPr="00EE11B0" w:rsidRDefault="00047550" w:rsidP="00047550">
      <w:pPr>
        <w:tabs>
          <w:tab w:val="left" w:pos="426"/>
        </w:tabs>
        <w:spacing w:after="120" w:line="276" w:lineRule="auto"/>
        <w:rPr>
          <w:b/>
          <w:color w:val="943634"/>
          <w:szCs w:val="24"/>
        </w:rPr>
      </w:pPr>
      <w:r>
        <w:rPr>
          <w:b/>
          <w:color w:val="943634"/>
          <w:szCs w:val="24"/>
        </w:rPr>
        <w:fldChar w:fldCharType="begin"/>
      </w:r>
      <w:r>
        <w:rPr>
          <w:b/>
          <w:color w:val="943634"/>
          <w:szCs w:val="24"/>
        </w:rPr>
        <w:instrText xml:space="preserve"> REF _Ref342466358 \r \h </w:instrText>
      </w:r>
      <w:r>
        <w:rPr>
          <w:b/>
          <w:color w:val="943634"/>
          <w:szCs w:val="24"/>
        </w:rPr>
      </w:r>
      <w:r>
        <w:rPr>
          <w:b/>
          <w:color w:val="943634"/>
          <w:szCs w:val="24"/>
        </w:rPr>
        <w:fldChar w:fldCharType="separate"/>
      </w:r>
      <w:r w:rsidR="00962ECE">
        <w:rPr>
          <w:b/>
          <w:color w:val="943634"/>
          <w:szCs w:val="24"/>
        </w:rPr>
        <w:t>6</w:t>
      </w:r>
      <w:r>
        <w:rPr>
          <w:b/>
          <w:color w:val="943634"/>
          <w:szCs w:val="24"/>
        </w:rPr>
        <w:fldChar w:fldCharType="end"/>
      </w:r>
      <w:r w:rsidRPr="00EE11B0">
        <w:rPr>
          <w:b/>
          <w:color w:val="943634"/>
          <w:szCs w:val="24"/>
        </w:rPr>
        <w:tab/>
      </w:r>
      <w:hyperlink w:anchor="Draudimo_sutartys" w:history="1">
        <w:r w:rsidRPr="00CB7C51">
          <w:rPr>
            <w:b/>
            <w:color w:val="943634"/>
            <w:szCs w:val="24"/>
          </w:rPr>
          <w:t xml:space="preserve">Privalomų </w:t>
        </w:r>
        <w:r>
          <w:rPr>
            <w:b/>
            <w:color w:val="943634"/>
            <w:szCs w:val="24"/>
          </w:rPr>
          <w:t xml:space="preserve">sudaryti </w:t>
        </w:r>
        <w:r w:rsidRPr="00CB7C51">
          <w:rPr>
            <w:b/>
            <w:color w:val="943634"/>
            <w:szCs w:val="24"/>
          </w:rPr>
          <w:t>draudim</w:t>
        </w:r>
        <w:bookmarkEnd w:id="926"/>
        <w:r w:rsidRPr="00CB7C51">
          <w:rPr>
            <w:b/>
            <w:color w:val="943634"/>
            <w:szCs w:val="24"/>
          </w:rPr>
          <w:t>o sutarčių sąrašas</w:t>
        </w:r>
        <w:bookmarkEnd w:id="927"/>
      </w:hyperlink>
    </w:p>
    <w:p w14:paraId="747C32F2" w14:textId="77777777" w:rsidR="00047550" w:rsidRDefault="00047550" w:rsidP="00047550">
      <w:pPr>
        <w:tabs>
          <w:tab w:val="left" w:pos="426"/>
        </w:tabs>
        <w:spacing w:after="120" w:line="276" w:lineRule="auto"/>
        <w:rPr>
          <w:b/>
          <w:color w:val="943634"/>
          <w:szCs w:val="24"/>
        </w:rPr>
      </w:pPr>
      <w:r w:rsidRPr="00CB7C51">
        <w:rPr>
          <w:b/>
          <w:color w:val="943634"/>
          <w:szCs w:val="24"/>
        </w:rPr>
        <w:fldChar w:fldCharType="begin"/>
      </w:r>
      <w:r w:rsidRPr="00D479C7">
        <w:rPr>
          <w:b/>
          <w:color w:val="943634"/>
          <w:szCs w:val="24"/>
        </w:rPr>
        <w:instrText xml:space="preserve"> REF _Ref342466369 \r \h  \* MERGEFORMAT </w:instrText>
      </w:r>
      <w:r w:rsidRPr="00CB7C51">
        <w:rPr>
          <w:b/>
          <w:color w:val="943634"/>
          <w:szCs w:val="24"/>
        </w:rPr>
      </w:r>
      <w:r w:rsidRPr="00CB7C51">
        <w:rPr>
          <w:b/>
          <w:color w:val="943634"/>
          <w:szCs w:val="24"/>
        </w:rPr>
        <w:fldChar w:fldCharType="separate"/>
      </w:r>
      <w:r w:rsidR="00962ECE">
        <w:rPr>
          <w:b/>
          <w:color w:val="943634"/>
          <w:szCs w:val="24"/>
        </w:rPr>
        <w:t>7</w:t>
      </w:r>
      <w:r w:rsidRPr="00CB7C51">
        <w:rPr>
          <w:b/>
          <w:color w:val="943634"/>
          <w:szCs w:val="24"/>
        </w:rPr>
        <w:fldChar w:fldCharType="end"/>
      </w:r>
      <w:r w:rsidRPr="00EE11B0">
        <w:rPr>
          <w:b/>
          <w:color w:val="943634"/>
          <w:szCs w:val="24"/>
        </w:rPr>
        <w:tab/>
        <w:t>Susijusių bendrovių sąrašas</w:t>
      </w:r>
    </w:p>
    <w:p w14:paraId="5BBB6CFE" w14:textId="77777777" w:rsidR="00047550" w:rsidRPr="00CB7C51" w:rsidRDefault="00047550" w:rsidP="00047550">
      <w:pPr>
        <w:tabs>
          <w:tab w:val="left" w:pos="426"/>
        </w:tabs>
        <w:spacing w:after="120" w:line="276" w:lineRule="auto"/>
        <w:rPr>
          <w:b/>
          <w:color w:val="943634"/>
          <w:szCs w:val="24"/>
        </w:rPr>
      </w:pPr>
      <w:r>
        <w:rPr>
          <w:b/>
          <w:color w:val="943634"/>
          <w:szCs w:val="24"/>
        </w:rPr>
        <w:t>8</w:t>
      </w:r>
      <w:r w:rsidRPr="00CB7C51">
        <w:rPr>
          <w:b/>
          <w:color w:val="943634"/>
          <w:szCs w:val="24"/>
        </w:rPr>
        <w:tab/>
        <w:t>Reikalavimai grąžinamam turtui</w:t>
      </w:r>
    </w:p>
    <w:p w14:paraId="40512883" w14:textId="77777777" w:rsidR="00047550" w:rsidRDefault="00047550" w:rsidP="00047550">
      <w:pPr>
        <w:tabs>
          <w:tab w:val="left" w:pos="426"/>
        </w:tabs>
        <w:spacing w:after="120" w:line="276" w:lineRule="auto"/>
        <w:rPr>
          <w:b/>
          <w:color w:val="943634"/>
          <w:szCs w:val="24"/>
        </w:rPr>
      </w:pPr>
      <w:r w:rsidRPr="009E6A51">
        <w:rPr>
          <w:b/>
          <w:color w:val="943634"/>
          <w:szCs w:val="24"/>
        </w:rPr>
        <w:t>9</w:t>
      </w:r>
      <w:r w:rsidRPr="00933EC7">
        <w:rPr>
          <w:b/>
          <w:color w:val="943634"/>
          <w:szCs w:val="24"/>
        </w:rPr>
        <w:tab/>
        <w:t>Tiesioginis susitarimas</w:t>
      </w:r>
    </w:p>
    <w:p w14:paraId="048BF413" w14:textId="77777777" w:rsidR="00047550" w:rsidRDefault="00047550" w:rsidP="00047550">
      <w:pPr>
        <w:tabs>
          <w:tab w:val="left" w:pos="426"/>
        </w:tabs>
        <w:spacing w:after="120" w:line="276" w:lineRule="auto"/>
        <w:rPr>
          <w:b/>
          <w:bCs/>
          <w:color w:val="00B050"/>
        </w:rPr>
      </w:pPr>
      <w:r>
        <w:rPr>
          <w:b/>
          <w:color w:val="943634"/>
          <w:szCs w:val="24"/>
        </w:rPr>
        <w:t xml:space="preserve">10 </w:t>
      </w:r>
      <w:r w:rsidRPr="0042617A">
        <w:rPr>
          <w:b/>
          <w:bCs/>
          <w:color w:val="943634"/>
        </w:rPr>
        <w:tab/>
      </w:r>
      <w:r w:rsidRPr="0042617A">
        <w:rPr>
          <w:color w:val="3333FF"/>
        </w:rPr>
        <w:t>[</w:t>
      </w:r>
      <w:r w:rsidRPr="0042617A">
        <w:rPr>
          <w:i/>
          <w:iCs/>
          <w:color w:val="3333FF"/>
        </w:rPr>
        <w:t xml:space="preserve">jei taikomas </w:t>
      </w:r>
      <w:r w:rsidRPr="0042617A">
        <w:rPr>
          <w:b/>
          <w:bCs/>
          <w:color w:val="00B050"/>
        </w:rPr>
        <w:t>Perkeliamų darbuotojų sąrašas]</w:t>
      </w:r>
    </w:p>
    <w:p w14:paraId="081F1F26" w14:textId="77777777" w:rsidR="00047550" w:rsidRPr="009E6A51" w:rsidRDefault="00047550" w:rsidP="00047550">
      <w:pPr>
        <w:tabs>
          <w:tab w:val="left" w:pos="426"/>
        </w:tabs>
        <w:spacing w:after="120" w:line="276" w:lineRule="auto"/>
        <w:rPr>
          <w:b/>
          <w:color w:val="943634"/>
          <w:szCs w:val="24"/>
        </w:rPr>
      </w:pPr>
      <w:r w:rsidRPr="00054B26">
        <w:rPr>
          <w:b/>
          <w:bCs/>
          <w:color w:val="943634"/>
        </w:rPr>
        <w:t xml:space="preserve">11 </w:t>
      </w:r>
      <w:r w:rsidRPr="009E6A51">
        <w:rPr>
          <w:b/>
          <w:bCs/>
          <w:color w:val="943634"/>
        </w:rPr>
        <w:t>Darbų vertinimas ir priėmimas</w:t>
      </w:r>
    </w:p>
    <w:p w14:paraId="2CFAA8A8" w14:textId="77777777" w:rsidR="00047550" w:rsidRPr="00933EC7" w:rsidRDefault="00047550" w:rsidP="00047550">
      <w:pPr>
        <w:tabs>
          <w:tab w:val="left" w:pos="426"/>
        </w:tabs>
        <w:spacing w:after="120" w:line="276" w:lineRule="auto"/>
        <w:rPr>
          <w:b/>
          <w:color w:val="943634"/>
          <w:szCs w:val="24"/>
        </w:rPr>
      </w:pPr>
    </w:p>
    <w:p w14:paraId="2725032F" w14:textId="77777777" w:rsidR="00047550" w:rsidRPr="00D479C7" w:rsidRDefault="00047550" w:rsidP="00047550">
      <w:pPr>
        <w:spacing w:after="120" w:line="276" w:lineRule="auto"/>
        <w:rPr>
          <w:szCs w:val="24"/>
        </w:rPr>
      </w:pPr>
      <w:r w:rsidRPr="00D479C7">
        <w:rPr>
          <w:szCs w:val="24"/>
        </w:rPr>
        <w:br w:type="page"/>
      </w:r>
    </w:p>
    <w:p w14:paraId="51F7E6DC" w14:textId="77777777" w:rsidR="00047550" w:rsidRPr="00CB7C51" w:rsidRDefault="00047550" w:rsidP="00047550">
      <w:pPr>
        <w:shd w:val="clear" w:color="auto" w:fill="FFFFFF"/>
        <w:spacing w:after="120" w:line="276" w:lineRule="auto"/>
        <w:ind w:left="720"/>
        <w:jc w:val="both"/>
        <w:rPr>
          <w:b/>
          <w:color w:val="943634"/>
          <w:szCs w:val="24"/>
        </w:rPr>
      </w:pPr>
      <w:r w:rsidRPr="00EE11B0">
        <w:rPr>
          <w:b/>
          <w:color w:val="943634"/>
          <w:szCs w:val="24"/>
        </w:rPr>
        <w:lastRenderedPageBreak/>
        <w:t>Šalių atstov</w:t>
      </w:r>
      <w:r w:rsidRPr="00CB7C51">
        <w:rPr>
          <w:b/>
          <w:color w:val="943634"/>
          <w:szCs w:val="24"/>
        </w:rPr>
        <w:t>ų parašai:</w:t>
      </w:r>
    </w:p>
    <w:p w14:paraId="2E605606" w14:textId="77777777" w:rsidR="00047550" w:rsidRPr="00D479C7" w:rsidRDefault="00047550" w:rsidP="00047550">
      <w:pPr>
        <w:shd w:val="clear" w:color="auto" w:fill="FFFFFF"/>
        <w:spacing w:after="120" w:line="276" w:lineRule="auto"/>
        <w:ind w:left="720"/>
        <w:jc w:val="both"/>
        <w:rPr>
          <w:szCs w:val="24"/>
        </w:rPr>
      </w:pPr>
    </w:p>
    <w:tbl>
      <w:tblPr>
        <w:tblW w:w="9288" w:type="dxa"/>
        <w:tblLayout w:type="fixed"/>
        <w:tblLook w:val="01E0" w:firstRow="1" w:lastRow="1" w:firstColumn="1" w:lastColumn="1" w:noHBand="0" w:noVBand="0"/>
      </w:tblPr>
      <w:tblGrid>
        <w:gridCol w:w="4068"/>
        <w:gridCol w:w="5220"/>
      </w:tblGrid>
      <w:tr w:rsidR="00047550" w:rsidRPr="00D479C7" w14:paraId="755E248B" w14:textId="77777777" w:rsidTr="001975C1">
        <w:tc>
          <w:tcPr>
            <w:tcW w:w="4068" w:type="dxa"/>
          </w:tcPr>
          <w:p w14:paraId="40D0DE53" w14:textId="77777777" w:rsidR="00047550" w:rsidRPr="00D479C7" w:rsidRDefault="00047550" w:rsidP="001975C1">
            <w:pPr>
              <w:shd w:val="clear" w:color="auto" w:fill="FFFFFF"/>
              <w:tabs>
                <w:tab w:val="left" w:pos="5777"/>
              </w:tabs>
              <w:spacing w:after="120" w:line="276" w:lineRule="auto"/>
              <w:ind w:left="720"/>
              <w:rPr>
                <w:b/>
                <w:color w:val="000000"/>
                <w:szCs w:val="24"/>
              </w:rPr>
            </w:pPr>
            <w:r w:rsidRPr="00D479C7">
              <w:rPr>
                <w:color w:val="FF0000"/>
                <w:szCs w:val="24"/>
              </w:rPr>
              <w:t>[</w:t>
            </w:r>
            <w:r w:rsidRPr="00EE11B0">
              <w:rPr>
                <w:b/>
                <w:i/>
                <w:color w:val="FF0000"/>
                <w:szCs w:val="24"/>
              </w:rPr>
              <w:t>Suteikiančiosios institucijos</w:t>
            </w:r>
            <w:r w:rsidRPr="00D479C7">
              <w:rPr>
                <w:color w:val="FF0000"/>
                <w:szCs w:val="24"/>
              </w:rPr>
              <w:t>]</w:t>
            </w:r>
            <w:r w:rsidRPr="00EE11B0">
              <w:rPr>
                <w:b/>
                <w:color w:val="943634"/>
                <w:szCs w:val="24"/>
              </w:rPr>
              <w:t xml:space="preserve"> vardu:</w:t>
            </w:r>
          </w:p>
          <w:p w14:paraId="27EDEE32" w14:textId="77777777" w:rsidR="00047550" w:rsidRPr="00D479C7" w:rsidRDefault="00047550" w:rsidP="001975C1">
            <w:pPr>
              <w:shd w:val="clear" w:color="auto" w:fill="FFFFFF"/>
              <w:tabs>
                <w:tab w:val="left" w:pos="5777"/>
              </w:tabs>
              <w:spacing w:after="120" w:line="276" w:lineRule="auto"/>
              <w:ind w:left="720"/>
              <w:rPr>
                <w:b/>
                <w:color w:val="000000"/>
                <w:szCs w:val="24"/>
              </w:rPr>
            </w:pPr>
          </w:p>
        </w:tc>
        <w:tc>
          <w:tcPr>
            <w:tcW w:w="5220" w:type="dxa"/>
          </w:tcPr>
          <w:p w14:paraId="6DD7B80C" w14:textId="77777777" w:rsidR="00047550" w:rsidRPr="00D479C7" w:rsidRDefault="00047550" w:rsidP="001975C1">
            <w:pPr>
              <w:shd w:val="clear" w:color="auto" w:fill="FFFFFF"/>
              <w:tabs>
                <w:tab w:val="left" w:pos="5777"/>
              </w:tabs>
              <w:spacing w:after="120" w:line="276" w:lineRule="auto"/>
              <w:ind w:left="720"/>
              <w:rPr>
                <w:w w:val="101"/>
                <w:szCs w:val="24"/>
                <w:highlight w:val="lightGray"/>
              </w:rPr>
            </w:pPr>
            <w:r w:rsidRPr="00D479C7">
              <w:rPr>
                <w:color w:val="FF0000"/>
                <w:szCs w:val="24"/>
              </w:rPr>
              <w:t>[</w:t>
            </w:r>
            <w:r w:rsidRPr="00D479C7">
              <w:rPr>
                <w:i/>
                <w:color w:val="FF0000"/>
                <w:szCs w:val="24"/>
              </w:rPr>
              <w:t>Pareigos, vardas, pavardė</w:t>
            </w:r>
            <w:r w:rsidRPr="00D479C7">
              <w:rPr>
                <w:color w:val="FF0000"/>
                <w:szCs w:val="24"/>
              </w:rPr>
              <w:t>]</w:t>
            </w:r>
          </w:p>
          <w:p w14:paraId="07BC93EE"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6883D6C4"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000000"/>
                <w:szCs w:val="24"/>
              </w:rPr>
              <w:t>________________________</w:t>
            </w:r>
          </w:p>
          <w:p w14:paraId="24D31E15"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000000"/>
                <w:szCs w:val="24"/>
              </w:rPr>
              <w:t>parašas</w:t>
            </w:r>
          </w:p>
          <w:p w14:paraId="5235CF4A"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r w:rsidR="00047550" w:rsidRPr="00D479C7" w14:paraId="6EB1C850" w14:textId="77777777" w:rsidTr="001975C1">
        <w:tc>
          <w:tcPr>
            <w:tcW w:w="4068" w:type="dxa"/>
          </w:tcPr>
          <w:p w14:paraId="37ACE075" w14:textId="77777777" w:rsidR="00047550" w:rsidRPr="00D479C7" w:rsidRDefault="00047550" w:rsidP="001975C1">
            <w:pPr>
              <w:shd w:val="clear" w:color="auto" w:fill="FFFFFF"/>
              <w:tabs>
                <w:tab w:val="left" w:pos="5777"/>
              </w:tabs>
              <w:spacing w:after="120" w:line="276" w:lineRule="auto"/>
              <w:ind w:left="720"/>
              <w:rPr>
                <w:b/>
                <w:color w:val="000000"/>
                <w:szCs w:val="24"/>
              </w:rPr>
            </w:pPr>
          </w:p>
        </w:tc>
        <w:tc>
          <w:tcPr>
            <w:tcW w:w="5220" w:type="dxa"/>
          </w:tcPr>
          <w:p w14:paraId="7E2BBAFF"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r w:rsidR="00047550" w:rsidRPr="00D479C7" w14:paraId="3BB72341" w14:textId="77777777" w:rsidTr="001975C1">
        <w:tc>
          <w:tcPr>
            <w:tcW w:w="4068" w:type="dxa"/>
          </w:tcPr>
          <w:p w14:paraId="355E92AF" w14:textId="77777777" w:rsidR="00047550" w:rsidRPr="00CB7C51" w:rsidRDefault="00047550" w:rsidP="001975C1">
            <w:pPr>
              <w:shd w:val="clear" w:color="auto" w:fill="FFFFFF"/>
              <w:tabs>
                <w:tab w:val="left" w:pos="5777"/>
              </w:tabs>
              <w:spacing w:after="120" w:line="276" w:lineRule="auto"/>
              <w:ind w:left="720"/>
              <w:rPr>
                <w:b/>
                <w:color w:val="943634"/>
                <w:szCs w:val="24"/>
              </w:rPr>
            </w:pPr>
            <w:r w:rsidRPr="00D479C7">
              <w:rPr>
                <w:color w:val="0000FF"/>
                <w:szCs w:val="24"/>
              </w:rPr>
              <w:t>[</w:t>
            </w:r>
            <w:r w:rsidRPr="00D479C7">
              <w:rPr>
                <w:i/>
                <w:color w:val="0000FF"/>
                <w:szCs w:val="24"/>
              </w:rPr>
              <w:t>Jei yra</w:t>
            </w:r>
            <w:r w:rsidRPr="00D479C7">
              <w:rPr>
                <w:color w:val="3333FF"/>
                <w:szCs w:val="24"/>
              </w:rPr>
              <w:t xml:space="preserve"> </w:t>
            </w:r>
            <w:r w:rsidRPr="00D479C7">
              <w:rPr>
                <w:color w:val="FF0000"/>
                <w:szCs w:val="24"/>
              </w:rPr>
              <w:t>[</w:t>
            </w:r>
            <w:r w:rsidRPr="00D479C7">
              <w:rPr>
                <w:b/>
                <w:i/>
                <w:color w:val="FF0000"/>
                <w:szCs w:val="24"/>
              </w:rPr>
              <w:t>Perleidėjo</w:t>
            </w:r>
            <w:r w:rsidRPr="00D479C7">
              <w:rPr>
                <w:color w:val="FF0000"/>
                <w:szCs w:val="24"/>
              </w:rPr>
              <w:t>]</w:t>
            </w:r>
            <w:r w:rsidRPr="00EE11B0">
              <w:rPr>
                <w:b/>
                <w:color w:val="943634"/>
                <w:szCs w:val="24"/>
              </w:rPr>
              <w:t xml:space="preserve"> </w:t>
            </w:r>
            <w:r w:rsidRPr="00CB7C51">
              <w:rPr>
                <w:b/>
                <w:color w:val="00B050"/>
                <w:szCs w:val="24"/>
              </w:rPr>
              <w:t>vardu:]</w:t>
            </w:r>
          </w:p>
          <w:p w14:paraId="082E1387" w14:textId="77777777" w:rsidR="00047550" w:rsidRPr="00D479C7" w:rsidRDefault="00047550" w:rsidP="001975C1">
            <w:pPr>
              <w:shd w:val="clear" w:color="auto" w:fill="FFFFFF"/>
              <w:tabs>
                <w:tab w:val="left" w:pos="5777"/>
              </w:tabs>
              <w:spacing w:after="120" w:line="276" w:lineRule="auto"/>
              <w:ind w:left="720"/>
              <w:rPr>
                <w:b/>
                <w:color w:val="000000"/>
                <w:szCs w:val="24"/>
              </w:rPr>
            </w:pPr>
          </w:p>
        </w:tc>
        <w:tc>
          <w:tcPr>
            <w:tcW w:w="5220" w:type="dxa"/>
          </w:tcPr>
          <w:p w14:paraId="6AAFCE40"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FF0000"/>
                <w:szCs w:val="24"/>
              </w:rPr>
              <w:t>[</w:t>
            </w:r>
            <w:r w:rsidRPr="00D479C7">
              <w:rPr>
                <w:i/>
                <w:color w:val="FF0000"/>
                <w:szCs w:val="24"/>
              </w:rPr>
              <w:t>Pareigos, vardas, pavardė</w:t>
            </w:r>
            <w:r w:rsidRPr="00D479C7">
              <w:rPr>
                <w:color w:val="FF0000"/>
                <w:szCs w:val="24"/>
              </w:rPr>
              <w:t>]</w:t>
            </w:r>
          </w:p>
          <w:p w14:paraId="75884D88"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091343E9"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000000"/>
                <w:szCs w:val="24"/>
              </w:rPr>
              <w:t>________________________</w:t>
            </w:r>
          </w:p>
          <w:p w14:paraId="4320EB88" w14:textId="77777777" w:rsidR="00047550" w:rsidRPr="00D479C7" w:rsidRDefault="00047550" w:rsidP="001975C1">
            <w:pPr>
              <w:shd w:val="clear" w:color="auto" w:fill="FFFFFF"/>
              <w:tabs>
                <w:tab w:val="left" w:pos="5777"/>
              </w:tabs>
              <w:spacing w:after="120" w:line="276" w:lineRule="auto"/>
              <w:ind w:left="720"/>
              <w:rPr>
                <w:color w:val="00B050"/>
                <w:szCs w:val="24"/>
              </w:rPr>
            </w:pPr>
            <w:r w:rsidRPr="00D479C7">
              <w:rPr>
                <w:color w:val="00B050"/>
                <w:szCs w:val="24"/>
              </w:rPr>
              <w:t>parašas]</w:t>
            </w:r>
          </w:p>
          <w:p w14:paraId="60F8887C"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3998F336"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r w:rsidR="00047550" w:rsidRPr="00D479C7" w14:paraId="03EF14A8" w14:textId="77777777" w:rsidTr="001975C1">
        <w:tc>
          <w:tcPr>
            <w:tcW w:w="4068" w:type="dxa"/>
          </w:tcPr>
          <w:p w14:paraId="7BD036C6" w14:textId="77777777" w:rsidR="00047550" w:rsidRPr="00D479C7" w:rsidRDefault="00047550" w:rsidP="001975C1">
            <w:pPr>
              <w:shd w:val="clear" w:color="auto" w:fill="FFFFFF"/>
              <w:tabs>
                <w:tab w:val="left" w:pos="5777"/>
              </w:tabs>
              <w:spacing w:after="120" w:line="276" w:lineRule="auto"/>
              <w:ind w:left="720"/>
              <w:rPr>
                <w:b/>
                <w:color w:val="000000"/>
                <w:szCs w:val="24"/>
              </w:rPr>
            </w:pPr>
          </w:p>
        </w:tc>
        <w:tc>
          <w:tcPr>
            <w:tcW w:w="5220" w:type="dxa"/>
          </w:tcPr>
          <w:p w14:paraId="7DD232AD"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r w:rsidR="00047550" w:rsidRPr="00D479C7" w14:paraId="58BEA49B" w14:textId="77777777" w:rsidTr="001975C1">
        <w:tc>
          <w:tcPr>
            <w:tcW w:w="4068" w:type="dxa"/>
          </w:tcPr>
          <w:p w14:paraId="05F8239D" w14:textId="77777777" w:rsidR="00047550" w:rsidRPr="00D479C7" w:rsidRDefault="00047550" w:rsidP="001975C1">
            <w:pPr>
              <w:shd w:val="clear" w:color="auto" w:fill="FFFFFF"/>
              <w:tabs>
                <w:tab w:val="left" w:pos="5777"/>
              </w:tabs>
              <w:spacing w:after="120" w:line="276" w:lineRule="auto"/>
              <w:ind w:left="720"/>
              <w:rPr>
                <w:b/>
                <w:color w:val="000000"/>
                <w:szCs w:val="24"/>
              </w:rPr>
            </w:pPr>
            <w:r w:rsidRPr="00D479C7">
              <w:rPr>
                <w:color w:val="FF0000"/>
                <w:szCs w:val="24"/>
              </w:rPr>
              <w:t>[</w:t>
            </w:r>
            <w:r w:rsidRPr="00D479C7">
              <w:rPr>
                <w:b/>
                <w:i/>
                <w:color w:val="FF0000"/>
                <w:szCs w:val="24"/>
              </w:rPr>
              <w:t>Koncesininko</w:t>
            </w:r>
            <w:r w:rsidRPr="00D479C7">
              <w:rPr>
                <w:color w:val="FF0000"/>
                <w:szCs w:val="24"/>
              </w:rPr>
              <w:t>]</w:t>
            </w:r>
            <w:r w:rsidRPr="00EE11B0">
              <w:rPr>
                <w:b/>
                <w:color w:val="943634"/>
                <w:szCs w:val="24"/>
              </w:rPr>
              <w:t xml:space="preserve"> vardu:</w:t>
            </w:r>
          </w:p>
          <w:p w14:paraId="1B7AE274" w14:textId="77777777" w:rsidR="00047550" w:rsidRPr="00D479C7" w:rsidRDefault="00047550" w:rsidP="001975C1">
            <w:pPr>
              <w:shd w:val="clear" w:color="auto" w:fill="FFFFFF"/>
              <w:tabs>
                <w:tab w:val="left" w:pos="5777"/>
              </w:tabs>
              <w:spacing w:after="120" w:line="276" w:lineRule="auto"/>
              <w:ind w:left="720"/>
              <w:rPr>
                <w:color w:val="000000"/>
                <w:szCs w:val="24"/>
              </w:rPr>
            </w:pPr>
          </w:p>
        </w:tc>
        <w:tc>
          <w:tcPr>
            <w:tcW w:w="5220" w:type="dxa"/>
          </w:tcPr>
          <w:p w14:paraId="544E3A41" w14:textId="77777777" w:rsidR="00047550" w:rsidRPr="00D479C7" w:rsidRDefault="00047550" w:rsidP="001975C1">
            <w:pPr>
              <w:shd w:val="clear" w:color="auto" w:fill="FFFFFF"/>
              <w:tabs>
                <w:tab w:val="left" w:pos="5777"/>
              </w:tabs>
              <w:spacing w:after="120" w:line="276" w:lineRule="auto"/>
              <w:ind w:left="720"/>
              <w:rPr>
                <w:w w:val="101"/>
                <w:szCs w:val="24"/>
                <w:highlight w:val="lightGray"/>
              </w:rPr>
            </w:pPr>
            <w:r w:rsidRPr="00D479C7">
              <w:rPr>
                <w:color w:val="FF0000"/>
                <w:szCs w:val="24"/>
              </w:rPr>
              <w:t>[</w:t>
            </w:r>
            <w:r w:rsidRPr="00D479C7">
              <w:rPr>
                <w:i/>
                <w:color w:val="FF0000"/>
                <w:szCs w:val="24"/>
              </w:rPr>
              <w:t>Pareigos, vardas, pavardė</w:t>
            </w:r>
            <w:r w:rsidRPr="00D479C7">
              <w:rPr>
                <w:color w:val="FF0000"/>
                <w:szCs w:val="24"/>
              </w:rPr>
              <w:t>]</w:t>
            </w:r>
          </w:p>
          <w:p w14:paraId="581DBFB4"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08505268"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000000"/>
                <w:szCs w:val="24"/>
              </w:rPr>
              <w:t>________________________</w:t>
            </w:r>
          </w:p>
          <w:p w14:paraId="0C76167B"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000000"/>
                <w:szCs w:val="24"/>
              </w:rPr>
              <w:t>parašas</w:t>
            </w:r>
          </w:p>
          <w:p w14:paraId="29493717"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78D32EFD"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r w:rsidR="00047550" w:rsidRPr="00D479C7" w14:paraId="070D3A3A" w14:textId="77777777" w:rsidTr="001975C1">
        <w:tc>
          <w:tcPr>
            <w:tcW w:w="4068" w:type="dxa"/>
          </w:tcPr>
          <w:p w14:paraId="24BDC286" w14:textId="77777777" w:rsidR="00047550" w:rsidRPr="00D479C7" w:rsidRDefault="00047550" w:rsidP="001975C1">
            <w:pPr>
              <w:shd w:val="clear" w:color="auto" w:fill="FFFFFF"/>
              <w:tabs>
                <w:tab w:val="left" w:pos="5777"/>
              </w:tabs>
              <w:spacing w:after="120" w:line="276" w:lineRule="auto"/>
              <w:ind w:left="720"/>
              <w:rPr>
                <w:b/>
                <w:color w:val="000000"/>
                <w:szCs w:val="24"/>
              </w:rPr>
            </w:pPr>
          </w:p>
        </w:tc>
        <w:tc>
          <w:tcPr>
            <w:tcW w:w="5220" w:type="dxa"/>
          </w:tcPr>
          <w:p w14:paraId="1EDC5DF5"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r w:rsidR="00047550" w:rsidRPr="00D479C7" w14:paraId="46F06285" w14:textId="77777777" w:rsidTr="001975C1">
        <w:tc>
          <w:tcPr>
            <w:tcW w:w="4068" w:type="dxa"/>
          </w:tcPr>
          <w:p w14:paraId="217F7BB8" w14:textId="77777777" w:rsidR="00047550" w:rsidRPr="00EE11B0" w:rsidRDefault="00047550" w:rsidP="001975C1">
            <w:pPr>
              <w:shd w:val="clear" w:color="auto" w:fill="FFFFFF"/>
              <w:tabs>
                <w:tab w:val="left" w:pos="5777"/>
              </w:tabs>
              <w:spacing w:after="120" w:line="276" w:lineRule="auto"/>
              <w:ind w:left="720"/>
              <w:rPr>
                <w:b/>
                <w:color w:val="943634"/>
                <w:szCs w:val="24"/>
              </w:rPr>
            </w:pPr>
            <w:r w:rsidRPr="00D479C7">
              <w:rPr>
                <w:color w:val="3333FF"/>
                <w:szCs w:val="24"/>
              </w:rPr>
              <w:t xml:space="preserve"> </w:t>
            </w:r>
            <w:r w:rsidRPr="00D479C7">
              <w:rPr>
                <w:color w:val="FF0000"/>
                <w:szCs w:val="24"/>
              </w:rPr>
              <w:t>[</w:t>
            </w:r>
            <w:r w:rsidRPr="00D479C7">
              <w:rPr>
                <w:b/>
                <w:i/>
                <w:color w:val="FF0000"/>
                <w:szCs w:val="24"/>
              </w:rPr>
              <w:t>Investuotojo</w:t>
            </w:r>
            <w:r w:rsidRPr="00D479C7">
              <w:rPr>
                <w:color w:val="FF0000"/>
                <w:szCs w:val="24"/>
              </w:rPr>
              <w:t>]</w:t>
            </w:r>
            <w:r w:rsidRPr="00EE11B0">
              <w:rPr>
                <w:b/>
                <w:color w:val="943634"/>
                <w:szCs w:val="24"/>
              </w:rPr>
              <w:t xml:space="preserve"> vardu:</w:t>
            </w:r>
          </w:p>
          <w:p w14:paraId="32BA019C" w14:textId="77777777" w:rsidR="00047550" w:rsidRPr="00D479C7" w:rsidRDefault="00047550" w:rsidP="001975C1">
            <w:pPr>
              <w:shd w:val="clear" w:color="auto" w:fill="FFFFFF"/>
              <w:tabs>
                <w:tab w:val="left" w:pos="5777"/>
              </w:tabs>
              <w:spacing w:after="120" w:line="276" w:lineRule="auto"/>
              <w:ind w:left="720"/>
              <w:rPr>
                <w:b/>
                <w:color w:val="000000"/>
                <w:szCs w:val="24"/>
              </w:rPr>
            </w:pPr>
          </w:p>
        </w:tc>
        <w:tc>
          <w:tcPr>
            <w:tcW w:w="5220" w:type="dxa"/>
          </w:tcPr>
          <w:p w14:paraId="24DC8741"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FF0000"/>
                <w:szCs w:val="24"/>
              </w:rPr>
              <w:t>[</w:t>
            </w:r>
            <w:r w:rsidRPr="00D479C7">
              <w:rPr>
                <w:i/>
                <w:color w:val="FF0000"/>
                <w:szCs w:val="24"/>
              </w:rPr>
              <w:t>Pareigos, vardas, pavardė</w:t>
            </w:r>
            <w:r w:rsidRPr="00D479C7">
              <w:rPr>
                <w:color w:val="FF0000"/>
                <w:szCs w:val="24"/>
              </w:rPr>
              <w:t>]</w:t>
            </w:r>
          </w:p>
          <w:p w14:paraId="3B3D8A53"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42F07775" w14:textId="77777777" w:rsidR="00047550" w:rsidRPr="00D479C7" w:rsidRDefault="00047550" w:rsidP="001975C1">
            <w:pPr>
              <w:shd w:val="clear" w:color="auto" w:fill="FFFFFF"/>
              <w:tabs>
                <w:tab w:val="left" w:pos="5777"/>
              </w:tabs>
              <w:spacing w:after="120" w:line="276" w:lineRule="auto"/>
              <w:ind w:left="720"/>
              <w:rPr>
                <w:color w:val="000000"/>
                <w:szCs w:val="24"/>
              </w:rPr>
            </w:pPr>
            <w:r w:rsidRPr="00D479C7">
              <w:rPr>
                <w:color w:val="000000"/>
                <w:szCs w:val="24"/>
              </w:rPr>
              <w:t>________________________</w:t>
            </w:r>
          </w:p>
          <w:p w14:paraId="1E238D29" w14:textId="77777777" w:rsidR="00047550" w:rsidRPr="00D479C7" w:rsidRDefault="00047550" w:rsidP="001975C1">
            <w:pPr>
              <w:shd w:val="clear" w:color="auto" w:fill="FFFFFF"/>
              <w:tabs>
                <w:tab w:val="left" w:pos="5777"/>
              </w:tabs>
              <w:spacing w:after="120" w:line="276" w:lineRule="auto"/>
              <w:ind w:left="720"/>
              <w:rPr>
                <w:szCs w:val="24"/>
              </w:rPr>
            </w:pPr>
            <w:r w:rsidRPr="00D479C7">
              <w:rPr>
                <w:szCs w:val="24"/>
              </w:rPr>
              <w:t>parašas]</w:t>
            </w:r>
          </w:p>
          <w:p w14:paraId="54EB2693" w14:textId="77777777" w:rsidR="00047550" w:rsidRPr="00D479C7" w:rsidRDefault="00047550" w:rsidP="001975C1">
            <w:pPr>
              <w:shd w:val="clear" w:color="auto" w:fill="FFFFFF"/>
              <w:tabs>
                <w:tab w:val="left" w:pos="5777"/>
              </w:tabs>
              <w:spacing w:after="120" w:line="276" w:lineRule="auto"/>
              <w:ind w:left="720"/>
              <w:rPr>
                <w:color w:val="000000"/>
                <w:szCs w:val="24"/>
              </w:rPr>
            </w:pPr>
          </w:p>
          <w:p w14:paraId="5C33B695" w14:textId="77777777" w:rsidR="00047550" w:rsidRPr="00D479C7" w:rsidRDefault="00047550" w:rsidP="001975C1">
            <w:pPr>
              <w:shd w:val="clear" w:color="auto" w:fill="FFFFFF"/>
              <w:tabs>
                <w:tab w:val="left" w:pos="5777"/>
              </w:tabs>
              <w:spacing w:after="120" w:line="276" w:lineRule="auto"/>
              <w:ind w:left="720"/>
              <w:rPr>
                <w:color w:val="000000"/>
                <w:szCs w:val="24"/>
              </w:rPr>
            </w:pPr>
          </w:p>
        </w:tc>
      </w:tr>
    </w:tbl>
    <w:p w14:paraId="15402382" w14:textId="77777777" w:rsidR="00047550" w:rsidRPr="00D479C7" w:rsidRDefault="00047550" w:rsidP="00047550">
      <w:pPr>
        <w:pStyle w:val="Title"/>
        <w:jc w:val="left"/>
        <w:rPr>
          <w:sz w:val="24"/>
          <w:szCs w:val="24"/>
        </w:rPr>
        <w:sectPr w:rsidR="00047550" w:rsidRPr="00D479C7" w:rsidSect="00047550">
          <w:headerReference w:type="default" r:id="rId13"/>
          <w:footerReference w:type="default" r:id="rId14"/>
          <w:pgSz w:w="11907" w:h="16839" w:code="9"/>
          <w:pgMar w:top="1418" w:right="992" w:bottom="1134" w:left="1701" w:header="567" w:footer="567" w:gutter="0"/>
          <w:pgNumType w:start="1"/>
          <w:cols w:space="708"/>
          <w:titlePg/>
          <w:docGrid w:linePitch="360"/>
        </w:sectPr>
      </w:pPr>
    </w:p>
    <w:p w14:paraId="589EEFD1" w14:textId="77777777" w:rsidR="00047550" w:rsidRPr="00D479C7" w:rsidRDefault="00047550" w:rsidP="00047550">
      <w:pPr>
        <w:pStyle w:val="Title"/>
        <w:numPr>
          <w:ilvl w:val="0"/>
          <w:numId w:val="11"/>
        </w:numPr>
        <w:ind w:left="720"/>
        <w:rPr>
          <w:sz w:val="24"/>
          <w:szCs w:val="24"/>
        </w:rPr>
      </w:pPr>
      <w:bookmarkStart w:id="932" w:name="_Ref342466231"/>
      <w:r w:rsidRPr="00D479C7">
        <w:rPr>
          <w:sz w:val="24"/>
          <w:szCs w:val="24"/>
        </w:rPr>
        <w:lastRenderedPageBreak/>
        <w:t>Sutarties priedas</w:t>
      </w:r>
      <w:bookmarkEnd w:id="932"/>
    </w:p>
    <w:p w14:paraId="64630A9A" w14:textId="77777777" w:rsidR="00047550" w:rsidRPr="00D479C7" w:rsidRDefault="00047550" w:rsidP="00047550">
      <w:pPr>
        <w:spacing w:after="120" w:line="276" w:lineRule="auto"/>
        <w:jc w:val="both"/>
        <w:rPr>
          <w:color w:val="632423"/>
          <w:szCs w:val="24"/>
        </w:rPr>
      </w:pPr>
    </w:p>
    <w:p w14:paraId="469AA271" w14:textId="77777777" w:rsidR="00047550" w:rsidRPr="00D479C7" w:rsidRDefault="00047550" w:rsidP="00047550">
      <w:pPr>
        <w:spacing w:after="120" w:line="276" w:lineRule="auto"/>
        <w:jc w:val="center"/>
        <w:rPr>
          <w:b/>
          <w:color w:val="632423"/>
          <w:szCs w:val="24"/>
        </w:rPr>
      </w:pPr>
      <w:r>
        <w:rPr>
          <w:b/>
          <w:color w:val="632423"/>
          <w:szCs w:val="24"/>
        </w:rPr>
        <w:t>S</w:t>
      </w:r>
      <w:r w:rsidRPr="00D479C7">
        <w:rPr>
          <w:b/>
          <w:color w:val="632423"/>
          <w:szCs w:val="24"/>
        </w:rPr>
        <w:t>ĄLYGOS</w:t>
      </w:r>
    </w:p>
    <w:p w14:paraId="3556A37D" w14:textId="77777777" w:rsidR="00047550" w:rsidRPr="00D479C7" w:rsidRDefault="00047550" w:rsidP="00047550">
      <w:pPr>
        <w:shd w:val="clear" w:color="auto" w:fill="FFFFFF"/>
        <w:spacing w:after="120" w:line="276" w:lineRule="auto"/>
        <w:jc w:val="both"/>
        <w:rPr>
          <w:szCs w:val="24"/>
        </w:rPr>
      </w:pPr>
    </w:p>
    <w:p w14:paraId="57CAD577" w14:textId="77777777" w:rsidR="00047550" w:rsidRPr="00D479C7" w:rsidRDefault="00047550" w:rsidP="00047550">
      <w:pPr>
        <w:spacing w:after="120" w:line="276" w:lineRule="auto"/>
        <w:jc w:val="both"/>
        <w:rPr>
          <w:szCs w:val="24"/>
        </w:rPr>
      </w:pPr>
      <w:r w:rsidRPr="00D479C7">
        <w:rPr>
          <w:color w:val="FF0000"/>
          <w:szCs w:val="24"/>
        </w:rPr>
        <w:t>[</w:t>
      </w:r>
      <w:r w:rsidRPr="00D479C7">
        <w:rPr>
          <w:i/>
          <w:color w:val="FF0000"/>
          <w:szCs w:val="24"/>
        </w:rPr>
        <w:t xml:space="preserve">Pridėti </w:t>
      </w:r>
      <w:r>
        <w:rPr>
          <w:i/>
          <w:color w:val="FF0000"/>
          <w:szCs w:val="24"/>
        </w:rPr>
        <w:t>S</w:t>
      </w:r>
      <w:r w:rsidRPr="00D479C7">
        <w:rPr>
          <w:i/>
          <w:color w:val="FF0000"/>
          <w:szCs w:val="24"/>
        </w:rPr>
        <w:t>ąlygas</w:t>
      </w:r>
      <w:r w:rsidRPr="00D479C7">
        <w:rPr>
          <w:color w:val="FF0000"/>
          <w:szCs w:val="24"/>
        </w:rPr>
        <w:t>]</w:t>
      </w:r>
    </w:p>
    <w:p w14:paraId="1B6C1504" w14:textId="77777777" w:rsidR="00047550" w:rsidRPr="00D479C7" w:rsidRDefault="00047550" w:rsidP="00047550">
      <w:pPr>
        <w:spacing w:after="120" w:line="276" w:lineRule="auto"/>
        <w:jc w:val="both"/>
        <w:rPr>
          <w:szCs w:val="24"/>
        </w:rPr>
      </w:pPr>
    </w:p>
    <w:p w14:paraId="1C6F0BAE" w14:textId="77777777" w:rsidR="00047550" w:rsidRPr="00D479C7" w:rsidRDefault="00047550" w:rsidP="00047550">
      <w:pPr>
        <w:pStyle w:val="paragrafai"/>
        <w:rPr>
          <w:sz w:val="24"/>
          <w:szCs w:val="24"/>
        </w:rPr>
        <w:sectPr w:rsidR="00047550" w:rsidRPr="00D479C7" w:rsidSect="001975C1">
          <w:pgSz w:w="11907" w:h="16839" w:code="9"/>
          <w:pgMar w:top="1418" w:right="2268" w:bottom="1134" w:left="1418" w:header="567" w:footer="567" w:gutter="0"/>
          <w:pgNumType w:start="1"/>
          <w:cols w:space="708"/>
          <w:docGrid w:linePitch="360"/>
        </w:sectPr>
      </w:pPr>
    </w:p>
    <w:p w14:paraId="6B1FC1CA" w14:textId="77777777" w:rsidR="00047550" w:rsidRPr="00D479C7" w:rsidRDefault="00047550" w:rsidP="00047550">
      <w:pPr>
        <w:pStyle w:val="Title"/>
        <w:numPr>
          <w:ilvl w:val="0"/>
          <w:numId w:val="11"/>
        </w:numPr>
        <w:ind w:left="720"/>
        <w:rPr>
          <w:sz w:val="24"/>
          <w:szCs w:val="24"/>
        </w:rPr>
      </w:pPr>
      <w:bookmarkStart w:id="933" w:name="_Ref342466270"/>
      <w:r w:rsidRPr="00D479C7">
        <w:rPr>
          <w:sz w:val="24"/>
          <w:szCs w:val="24"/>
        </w:rPr>
        <w:lastRenderedPageBreak/>
        <w:t>Sutarties priedas</w:t>
      </w:r>
      <w:bookmarkEnd w:id="933"/>
    </w:p>
    <w:p w14:paraId="3C5A4956" w14:textId="77777777" w:rsidR="00047550" w:rsidRPr="00D479C7" w:rsidRDefault="00047550" w:rsidP="00047550">
      <w:pPr>
        <w:spacing w:after="120" w:line="276" w:lineRule="auto"/>
        <w:jc w:val="both"/>
        <w:rPr>
          <w:color w:val="632423"/>
          <w:szCs w:val="24"/>
        </w:rPr>
      </w:pPr>
    </w:p>
    <w:p w14:paraId="6EBC31E5" w14:textId="77777777" w:rsidR="00047550" w:rsidRPr="00D479C7" w:rsidRDefault="00047550" w:rsidP="00047550">
      <w:pPr>
        <w:spacing w:after="120" w:line="276" w:lineRule="auto"/>
        <w:jc w:val="center"/>
        <w:rPr>
          <w:b/>
          <w:color w:val="632423"/>
          <w:szCs w:val="24"/>
        </w:rPr>
      </w:pPr>
      <w:r w:rsidRPr="00D479C7">
        <w:rPr>
          <w:b/>
          <w:color w:val="632423"/>
          <w:szCs w:val="24"/>
        </w:rPr>
        <w:t>PASIŪLYMAS</w:t>
      </w:r>
    </w:p>
    <w:p w14:paraId="44D30D3C" w14:textId="77777777" w:rsidR="00047550" w:rsidRPr="00D479C7" w:rsidRDefault="00047550" w:rsidP="00047550">
      <w:pPr>
        <w:shd w:val="clear" w:color="auto" w:fill="FFFFFF"/>
        <w:spacing w:after="120" w:line="276" w:lineRule="auto"/>
        <w:jc w:val="both"/>
        <w:rPr>
          <w:szCs w:val="24"/>
        </w:rPr>
      </w:pPr>
    </w:p>
    <w:p w14:paraId="6FAF9820" w14:textId="77777777" w:rsidR="00047550" w:rsidRPr="00D479C7" w:rsidRDefault="00047550" w:rsidP="00047550">
      <w:pPr>
        <w:spacing w:after="120" w:line="276" w:lineRule="auto"/>
        <w:jc w:val="both"/>
        <w:rPr>
          <w:szCs w:val="24"/>
        </w:rPr>
      </w:pPr>
      <w:r w:rsidRPr="00D479C7">
        <w:rPr>
          <w:color w:val="FF0000"/>
          <w:szCs w:val="24"/>
        </w:rPr>
        <w:t>[</w:t>
      </w:r>
      <w:r w:rsidRPr="00D479C7">
        <w:rPr>
          <w:i/>
          <w:color w:val="FF0000"/>
          <w:szCs w:val="24"/>
        </w:rPr>
        <w:t>Pridėti Koncesininko pateiktą Pasiūlymą</w:t>
      </w:r>
      <w:r w:rsidRPr="00D479C7">
        <w:rPr>
          <w:color w:val="FF0000"/>
          <w:szCs w:val="24"/>
        </w:rPr>
        <w:t>]</w:t>
      </w:r>
    </w:p>
    <w:p w14:paraId="3E6C01F4" w14:textId="77777777" w:rsidR="00047550" w:rsidRPr="00D479C7" w:rsidRDefault="00047550" w:rsidP="00047550">
      <w:pPr>
        <w:spacing w:after="120" w:line="276" w:lineRule="auto"/>
        <w:jc w:val="both"/>
        <w:rPr>
          <w:szCs w:val="24"/>
        </w:rPr>
      </w:pPr>
    </w:p>
    <w:p w14:paraId="5093D112" w14:textId="77777777" w:rsidR="00047550" w:rsidRPr="00D479C7" w:rsidRDefault="00047550" w:rsidP="00047550">
      <w:pPr>
        <w:pStyle w:val="paragrafai"/>
        <w:rPr>
          <w:sz w:val="24"/>
          <w:szCs w:val="24"/>
        </w:rPr>
        <w:sectPr w:rsidR="00047550" w:rsidRPr="00D479C7" w:rsidSect="001975C1">
          <w:pgSz w:w="11907" w:h="16839" w:code="9"/>
          <w:pgMar w:top="1418" w:right="2268" w:bottom="1134" w:left="1418" w:header="567" w:footer="567" w:gutter="0"/>
          <w:pgNumType w:start="1"/>
          <w:cols w:space="708"/>
          <w:docGrid w:linePitch="360"/>
        </w:sectPr>
      </w:pPr>
    </w:p>
    <w:p w14:paraId="51C87ACD" w14:textId="77777777" w:rsidR="00047550" w:rsidRPr="00D479C7" w:rsidRDefault="00047550" w:rsidP="00047550">
      <w:pPr>
        <w:pStyle w:val="Title"/>
        <w:numPr>
          <w:ilvl w:val="0"/>
          <w:numId w:val="11"/>
        </w:numPr>
        <w:ind w:left="720"/>
        <w:rPr>
          <w:sz w:val="24"/>
          <w:szCs w:val="24"/>
        </w:rPr>
      </w:pPr>
      <w:bookmarkStart w:id="934" w:name="_Ref342466277"/>
      <w:r w:rsidRPr="00D479C7">
        <w:rPr>
          <w:sz w:val="24"/>
          <w:szCs w:val="24"/>
        </w:rPr>
        <w:lastRenderedPageBreak/>
        <w:t>Sutarties priedas</w:t>
      </w:r>
      <w:bookmarkEnd w:id="934"/>
    </w:p>
    <w:p w14:paraId="131BED75" w14:textId="77777777" w:rsidR="00047550" w:rsidRPr="00D479C7" w:rsidRDefault="00047550" w:rsidP="00047550">
      <w:pPr>
        <w:spacing w:after="120" w:line="276" w:lineRule="auto"/>
        <w:jc w:val="both"/>
        <w:rPr>
          <w:color w:val="632423"/>
          <w:szCs w:val="24"/>
        </w:rPr>
      </w:pPr>
    </w:p>
    <w:p w14:paraId="317152F5" w14:textId="77777777" w:rsidR="00047550" w:rsidRPr="00D479C7" w:rsidRDefault="00047550" w:rsidP="00047550">
      <w:pPr>
        <w:spacing w:after="120" w:line="276" w:lineRule="auto"/>
        <w:jc w:val="center"/>
        <w:rPr>
          <w:b/>
          <w:color w:val="632423"/>
          <w:szCs w:val="24"/>
        </w:rPr>
      </w:pPr>
      <w:r>
        <w:rPr>
          <w:b/>
          <w:color w:val="632423"/>
          <w:szCs w:val="24"/>
        </w:rPr>
        <w:t>ATSISKAITYMŲ IR MOKĖJIMŲ TVARKA</w:t>
      </w:r>
    </w:p>
    <w:p w14:paraId="63885658" w14:textId="77777777" w:rsidR="00047550" w:rsidRPr="00D479C7" w:rsidRDefault="00047550" w:rsidP="00047550">
      <w:pPr>
        <w:rPr>
          <w:szCs w:val="24"/>
        </w:rPr>
      </w:pPr>
    </w:p>
    <w:p w14:paraId="006569E8" w14:textId="77777777" w:rsidR="00047550" w:rsidRPr="00CB7C51" w:rsidRDefault="00047550" w:rsidP="00047550">
      <w:pPr>
        <w:rPr>
          <w:color w:val="FF0000"/>
          <w:szCs w:val="24"/>
          <w:lang w:eastAsia="x-none"/>
        </w:rPr>
      </w:pPr>
      <w:r w:rsidRPr="00EE11B0">
        <w:rPr>
          <w:color w:val="FF0000"/>
          <w:szCs w:val="24"/>
          <w:lang w:eastAsia="x-none"/>
        </w:rPr>
        <w:t>[</w:t>
      </w:r>
      <w:r w:rsidRPr="00CB7C51">
        <w:rPr>
          <w:i/>
          <w:color w:val="FF0000"/>
          <w:szCs w:val="24"/>
          <w:lang w:eastAsia="x-none"/>
        </w:rPr>
        <w:t xml:space="preserve">Pridėti </w:t>
      </w:r>
      <w:r>
        <w:rPr>
          <w:i/>
          <w:color w:val="FF0000"/>
          <w:szCs w:val="24"/>
          <w:lang w:eastAsia="x-none"/>
        </w:rPr>
        <w:t>Atsiskaitymų ir mokėjimų tvarką</w:t>
      </w:r>
      <w:r w:rsidRPr="00CB7C51">
        <w:rPr>
          <w:color w:val="FF0000"/>
          <w:szCs w:val="24"/>
          <w:lang w:eastAsia="x-none"/>
        </w:rPr>
        <w:t>]</w:t>
      </w:r>
    </w:p>
    <w:p w14:paraId="4D9C8707" w14:textId="77777777" w:rsidR="00047550" w:rsidRPr="00D479C7" w:rsidRDefault="00047550" w:rsidP="00047550">
      <w:pPr>
        <w:rPr>
          <w:szCs w:val="24"/>
          <w:lang w:eastAsia="x-none"/>
        </w:rPr>
        <w:sectPr w:rsidR="00047550" w:rsidRPr="00D479C7" w:rsidSect="001975C1">
          <w:pgSz w:w="11907" w:h="16839" w:code="9"/>
          <w:pgMar w:top="1418" w:right="2268" w:bottom="1134" w:left="1418" w:header="567" w:footer="567" w:gutter="0"/>
          <w:pgNumType w:start="1"/>
          <w:cols w:space="708"/>
          <w:docGrid w:linePitch="360"/>
        </w:sectPr>
      </w:pPr>
    </w:p>
    <w:p w14:paraId="08F4F5A8" w14:textId="77777777" w:rsidR="00047550" w:rsidRDefault="00047550" w:rsidP="00047550">
      <w:pPr>
        <w:ind w:left="360"/>
        <w:rPr>
          <w:lang w:eastAsia="x-none"/>
        </w:rPr>
      </w:pPr>
      <w:bookmarkStart w:id="935" w:name="_Ref342466295"/>
    </w:p>
    <w:p w14:paraId="3880F54A" w14:textId="77777777" w:rsidR="00047550" w:rsidRDefault="00047550" w:rsidP="00047550">
      <w:pPr>
        <w:rPr>
          <w:lang w:eastAsia="x-none"/>
        </w:rPr>
      </w:pPr>
    </w:p>
    <w:p w14:paraId="464EE7C2" w14:textId="77777777" w:rsidR="00047550" w:rsidRDefault="00047550" w:rsidP="00047550">
      <w:pPr>
        <w:rPr>
          <w:lang w:eastAsia="x-none"/>
        </w:rPr>
        <w:sectPr w:rsidR="00047550" w:rsidSect="001975C1">
          <w:pgSz w:w="11907" w:h="16839" w:code="9"/>
          <w:pgMar w:top="1134" w:right="1418" w:bottom="1418" w:left="1560" w:header="567" w:footer="567" w:gutter="0"/>
          <w:pgNumType w:start="1"/>
          <w:cols w:space="708"/>
          <w:docGrid w:linePitch="360"/>
        </w:sectPr>
      </w:pPr>
    </w:p>
    <w:p w14:paraId="5C1DC914" w14:textId="77777777" w:rsidR="00047550" w:rsidRPr="00CF2E94" w:rsidRDefault="00047550" w:rsidP="00047550">
      <w:pPr>
        <w:rPr>
          <w:lang w:eastAsia="x-none"/>
        </w:rPr>
      </w:pPr>
    </w:p>
    <w:p w14:paraId="7DB7E8AB" w14:textId="77777777" w:rsidR="00047550" w:rsidRPr="00D479C7" w:rsidRDefault="00047550" w:rsidP="00047550">
      <w:pPr>
        <w:pStyle w:val="Title"/>
        <w:numPr>
          <w:ilvl w:val="0"/>
          <w:numId w:val="11"/>
        </w:numPr>
        <w:ind w:left="720"/>
        <w:rPr>
          <w:sz w:val="24"/>
          <w:szCs w:val="24"/>
        </w:rPr>
      </w:pPr>
      <w:bookmarkStart w:id="936" w:name="_Ref522191617"/>
      <w:r w:rsidRPr="00D479C7">
        <w:rPr>
          <w:sz w:val="24"/>
          <w:szCs w:val="24"/>
        </w:rPr>
        <w:t>Sutarties priedas</w:t>
      </w:r>
      <w:bookmarkEnd w:id="935"/>
      <w:bookmarkEnd w:id="936"/>
    </w:p>
    <w:p w14:paraId="1365D140" w14:textId="77777777" w:rsidR="00047550" w:rsidRPr="00D479C7" w:rsidRDefault="00047550" w:rsidP="00047550">
      <w:pPr>
        <w:spacing w:after="120" w:line="276" w:lineRule="auto"/>
        <w:jc w:val="both"/>
        <w:rPr>
          <w:color w:val="632423"/>
          <w:szCs w:val="24"/>
        </w:rPr>
      </w:pPr>
    </w:p>
    <w:p w14:paraId="441931BB" w14:textId="77777777" w:rsidR="00047550" w:rsidRPr="00D479C7" w:rsidRDefault="00047550" w:rsidP="00047550">
      <w:pPr>
        <w:spacing w:after="120" w:line="276" w:lineRule="auto"/>
        <w:jc w:val="center"/>
        <w:rPr>
          <w:b/>
          <w:color w:val="632423"/>
          <w:szCs w:val="24"/>
        </w:rPr>
      </w:pPr>
      <w:r w:rsidRPr="00D479C7">
        <w:rPr>
          <w:b/>
          <w:color w:val="632423"/>
          <w:szCs w:val="24"/>
        </w:rPr>
        <w:t>RIZIKOS PASISKIRSTYMO TARP ŠALIŲ MATRICA</w:t>
      </w:r>
    </w:p>
    <w:p w14:paraId="1595B697" w14:textId="77777777" w:rsidR="00047550" w:rsidRPr="00D479C7" w:rsidRDefault="00047550" w:rsidP="00047550">
      <w:pPr>
        <w:shd w:val="clear" w:color="auto" w:fill="FFFFFF"/>
        <w:tabs>
          <w:tab w:val="left" w:pos="5275"/>
        </w:tabs>
        <w:spacing w:after="120" w:line="276" w:lineRule="auto"/>
        <w:jc w:val="both"/>
        <w:rPr>
          <w:szCs w:val="24"/>
        </w:rPr>
      </w:pPr>
      <w:r w:rsidRPr="00D479C7">
        <w:rPr>
          <w:szCs w:val="24"/>
        </w:rPr>
        <w:tab/>
      </w:r>
    </w:p>
    <w:p w14:paraId="2B8A88A9" w14:textId="77777777" w:rsidR="00047550" w:rsidRDefault="00047550" w:rsidP="00047550">
      <w:pPr>
        <w:shd w:val="clear" w:color="auto" w:fill="FFFFFF"/>
        <w:spacing w:after="120" w:line="276" w:lineRule="auto"/>
        <w:jc w:val="both"/>
        <w:rPr>
          <w:szCs w:val="24"/>
        </w:rPr>
      </w:pPr>
      <w:r w:rsidRPr="00446A51">
        <w:rPr>
          <w:i/>
          <w:color w:val="3333FF"/>
        </w:rPr>
        <w:t>[</w:t>
      </w:r>
      <w:r w:rsidRPr="0042617A">
        <w:rPr>
          <w:i/>
          <w:iCs/>
          <w:color w:val="3333FF"/>
        </w:rPr>
        <w:t>Nurodyt</w:t>
      </w:r>
      <w:r>
        <w:rPr>
          <w:i/>
          <w:iCs/>
          <w:color w:val="3333FF"/>
        </w:rPr>
        <w:t>as</w:t>
      </w:r>
      <w:r w:rsidRPr="0042617A">
        <w:rPr>
          <w:i/>
          <w:iCs/>
          <w:color w:val="3333FF"/>
        </w:rPr>
        <w:t xml:space="preserve"> rizikų sąrašas </w:t>
      </w:r>
      <w:r>
        <w:rPr>
          <w:i/>
          <w:iCs/>
          <w:color w:val="3333FF"/>
        </w:rPr>
        <w:t>bei rizikų aprašym</w:t>
      </w:r>
      <w:r w:rsidRPr="0042617A">
        <w:rPr>
          <w:i/>
          <w:iCs/>
          <w:color w:val="3333FF"/>
        </w:rPr>
        <w:t>as yra rekomendacinis ir turi būti adaptuojamas atsižvelgiant į konkretaus Projekto specifiką</w:t>
      </w:r>
      <w:r w:rsidRPr="00446A51">
        <w:rPr>
          <w:i/>
          <w:color w:val="3333FF"/>
        </w:rPr>
        <w:t>]</w:t>
      </w:r>
    </w:p>
    <w:tbl>
      <w:tblPr>
        <w:tblpPr w:leftFromText="180" w:rightFromText="180" w:vertAnchor="text" w:tblpX="-5" w:tblpY="1"/>
        <w:tblOverlap w:val="never"/>
        <w:tblW w:w="1028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0A0" w:firstRow="1" w:lastRow="0" w:firstColumn="1" w:lastColumn="0" w:noHBand="0" w:noVBand="0"/>
      </w:tblPr>
      <w:tblGrid>
        <w:gridCol w:w="948"/>
        <w:gridCol w:w="1496"/>
        <w:gridCol w:w="680"/>
        <w:gridCol w:w="24"/>
        <w:gridCol w:w="3764"/>
        <w:gridCol w:w="993"/>
        <w:gridCol w:w="1134"/>
        <w:gridCol w:w="1246"/>
      </w:tblGrid>
      <w:tr w:rsidR="00047550" w:rsidRPr="00CF7B23" w14:paraId="73F26601" w14:textId="77777777" w:rsidTr="001975C1">
        <w:trPr>
          <w:trHeight w:val="334"/>
          <w:tblHeader/>
        </w:trPr>
        <w:tc>
          <w:tcPr>
            <w:tcW w:w="948" w:type="dxa"/>
            <w:shd w:val="clear" w:color="auto" w:fill="943634"/>
          </w:tcPr>
          <w:p w14:paraId="7CA99202" w14:textId="77777777" w:rsidR="00047550" w:rsidRPr="00CF7B23" w:rsidRDefault="00047550" w:rsidP="001975C1">
            <w:pPr>
              <w:spacing w:after="120" w:line="276" w:lineRule="auto"/>
              <w:jc w:val="center"/>
              <w:rPr>
                <w:b/>
                <w:bCs/>
                <w:sz w:val="22"/>
                <w:lang w:eastAsia="lt-LT"/>
              </w:rPr>
            </w:pPr>
          </w:p>
        </w:tc>
        <w:tc>
          <w:tcPr>
            <w:tcW w:w="1496" w:type="dxa"/>
            <w:vMerge w:val="restart"/>
            <w:shd w:val="clear" w:color="auto" w:fill="943634"/>
          </w:tcPr>
          <w:p w14:paraId="10535608" w14:textId="77777777" w:rsidR="00047550" w:rsidRPr="00CF7B23" w:rsidRDefault="00047550" w:rsidP="001975C1">
            <w:pPr>
              <w:spacing w:after="120" w:line="276" w:lineRule="auto"/>
              <w:jc w:val="center"/>
              <w:rPr>
                <w:b/>
                <w:bCs/>
                <w:sz w:val="22"/>
                <w:lang w:eastAsia="lt-LT"/>
              </w:rPr>
            </w:pPr>
          </w:p>
          <w:p w14:paraId="68183BC2" w14:textId="77777777" w:rsidR="00047550" w:rsidRPr="00CF7B23" w:rsidRDefault="00047550" w:rsidP="001975C1">
            <w:pPr>
              <w:spacing w:after="120" w:line="276" w:lineRule="auto"/>
              <w:jc w:val="center"/>
              <w:rPr>
                <w:b/>
                <w:bCs/>
                <w:sz w:val="22"/>
                <w:lang w:eastAsia="lt-LT"/>
              </w:rPr>
            </w:pPr>
          </w:p>
          <w:p w14:paraId="04B96CED" w14:textId="77777777" w:rsidR="00047550" w:rsidRPr="00CF7B23" w:rsidRDefault="00047550" w:rsidP="001975C1">
            <w:pPr>
              <w:spacing w:after="120" w:line="276" w:lineRule="auto"/>
              <w:jc w:val="center"/>
              <w:rPr>
                <w:b/>
                <w:bCs/>
                <w:sz w:val="22"/>
                <w:lang w:eastAsia="lt-LT"/>
              </w:rPr>
            </w:pPr>
            <w:r w:rsidRPr="00CF7B23">
              <w:rPr>
                <w:b/>
                <w:bCs/>
                <w:sz w:val="22"/>
                <w:lang w:eastAsia="lt-LT"/>
              </w:rPr>
              <w:t>Rizikos kategorija</w:t>
            </w:r>
          </w:p>
        </w:tc>
        <w:tc>
          <w:tcPr>
            <w:tcW w:w="4468" w:type="dxa"/>
            <w:gridSpan w:val="3"/>
            <w:vMerge w:val="restart"/>
            <w:shd w:val="clear" w:color="auto" w:fill="943634"/>
          </w:tcPr>
          <w:p w14:paraId="589485B4" w14:textId="77777777" w:rsidR="00047550" w:rsidRPr="00CF7B23" w:rsidRDefault="00047550" w:rsidP="001975C1">
            <w:pPr>
              <w:spacing w:after="120" w:line="276" w:lineRule="auto"/>
              <w:jc w:val="center"/>
              <w:rPr>
                <w:b/>
                <w:bCs/>
                <w:sz w:val="22"/>
                <w:lang w:eastAsia="lt-LT"/>
              </w:rPr>
            </w:pPr>
          </w:p>
          <w:p w14:paraId="54DA40C7" w14:textId="77777777" w:rsidR="00047550" w:rsidRPr="00CF7B23" w:rsidRDefault="00047550" w:rsidP="001975C1">
            <w:pPr>
              <w:spacing w:after="120" w:line="276" w:lineRule="auto"/>
              <w:jc w:val="center"/>
              <w:rPr>
                <w:b/>
                <w:bCs/>
                <w:sz w:val="22"/>
                <w:lang w:eastAsia="lt-LT"/>
              </w:rPr>
            </w:pPr>
          </w:p>
          <w:p w14:paraId="53F3EBD5" w14:textId="77777777" w:rsidR="00047550" w:rsidRPr="00CF7B23" w:rsidRDefault="00047550" w:rsidP="001975C1">
            <w:pPr>
              <w:spacing w:after="120" w:line="276" w:lineRule="auto"/>
              <w:jc w:val="center"/>
              <w:rPr>
                <w:b/>
                <w:bCs/>
                <w:sz w:val="22"/>
                <w:lang w:eastAsia="lt-LT"/>
              </w:rPr>
            </w:pPr>
            <w:r w:rsidRPr="00CF7B23">
              <w:rPr>
                <w:b/>
                <w:bCs/>
                <w:sz w:val="22"/>
                <w:lang w:eastAsia="lt-LT"/>
              </w:rPr>
              <w:t>Rizikos aprašymas</w:t>
            </w:r>
          </w:p>
        </w:tc>
        <w:tc>
          <w:tcPr>
            <w:tcW w:w="3373" w:type="dxa"/>
            <w:gridSpan w:val="3"/>
            <w:shd w:val="clear" w:color="auto" w:fill="943634"/>
          </w:tcPr>
          <w:p w14:paraId="4FAB268A" w14:textId="77777777" w:rsidR="00047550" w:rsidRPr="00CF7B23" w:rsidRDefault="00047550" w:rsidP="001975C1">
            <w:pPr>
              <w:spacing w:after="120" w:line="276" w:lineRule="auto"/>
              <w:jc w:val="center"/>
              <w:rPr>
                <w:b/>
                <w:bCs/>
                <w:sz w:val="22"/>
                <w:lang w:eastAsia="lt-LT"/>
              </w:rPr>
            </w:pPr>
            <w:r w:rsidRPr="00CF7B23">
              <w:rPr>
                <w:b/>
                <w:bCs/>
                <w:sz w:val="22"/>
                <w:lang w:eastAsia="lt-LT"/>
              </w:rPr>
              <w:t>Paskirstymas</w:t>
            </w:r>
          </w:p>
        </w:tc>
      </w:tr>
      <w:tr w:rsidR="00047550" w:rsidRPr="00CF7B23" w14:paraId="567A9ACF" w14:textId="77777777" w:rsidTr="001975C1">
        <w:trPr>
          <w:trHeight w:val="598"/>
          <w:tblHeader/>
        </w:trPr>
        <w:tc>
          <w:tcPr>
            <w:tcW w:w="948" w:type="dxa"/>
          </w:tcPr>
          <w:p w14:paraId="35402774" w14:textId="77777777" w:rsidR="00047550" w:rsidRPr="00CF7B23" w:rsidRDefault="00047550" w:rsidP="001975C1">
            <w:pPr>
              <w:spacing w:after="120" w:line="276" w:lineRule="auto"/>
              <w:jc w:val="center"/>
              <w:rPr>
                <w:b/>
                <w:bCs/>
                <w:color w:val="C00000"/>
                <w:sz w:val="22"/>
                <w:lang w:eastAsia="lt-LT"/>
              </w:rPr>
            </w:pPr>
          </w:p>
          <w:p w14:paraId="793666FA" w14:textId="77777777" w:rsidR="00047550" w:rsidRPr="00CF7B23" w:rsidRDefault="00047550" w:rsidP="001975C1">
            <w:pPr>
              <w:spacing w:after="120" w:line="276" w:lineRule="auto"/>
              <w:jc w:val="center"/>
              <w:rPr>
                <w:b/>
                <w:bCs/>
                <w:color w:val="C00000"/>
                <w:sz w:val="22"/>
                <w:lang w:eastAsia="lt-LT"/>
              </w:rPr>
            </w:pPr>
            <w:r w:rsidRPr="00CF7B23">
              <w:rPr>
                <w:b/>
                <w:bCs/>
                <w:color w:val="C00000"/>
                <w:sz w:val="22"/>
                <w:lang w:eastAsia="lt-LT"/>
              </w:rPr>
              <w:t>Nr.</w:t>
            </w:r>
          </w:p>
        </w:tc>
        <w:tc>
          <w:tcPr>
            <w:tcW w:w="1496" w:type="dxa"/>
            <w:vMerge/>
            <w:textDirection w:val="btLr"/>
            <w:vAlign w:val="center"/>
          </w:tcPr>
          <w:p w14:paraId="37197CDB" w14:textId="77777777" w:rsidR="00047550" w:rsidRPr="00CF7B23" w:rsidRDefault="00047550" w:rsidP="001975C1">
            <w:pPr>
              <w:spacing w:after="120" w:line="276" w:lineRule="auto"/>
              <w:ind w:left="113" w:right="113"/>
              <w:jc w:val="center"/>
              <w:rPr>
                <w:b/>
                <w:bCs/>
                <w:color w:val="C00000"/>
                <w:sz w:val="22"/>
                <w:lang w:eastAsia="lt-LT"/>
              </w:rPr>
            </w:pPr>
          </w:p>
        </w:tc>
        <w:tc>
          <w:tcPr>
            <w:tcW w:w="4468" w:type="dxa"/>
            <w:gridSpan w:val="3"/>
            <w:vMerge/>
          </w:tcPr>
          <w:p w14:paraId="67D7B719" w14:textId="77777777" w:rsidR="00047550" w:rsidRPr="00CF7B23" w:rsidRDefault="00047550" w:rsidP="001975C1">
            <w:pPr>
              <w:spacing w:after="120" w:line="276" w:lineRule="auto"/>
              <w:rPr>
                <w:sz w:val="22"/>
                <w:lang w:eastAsia="lt-LT"/>
              </w:rPr>
            </w:pPr>
          </w:p>
        </w:tc>
        <w:tc>
          <w:tcPr>
            <w:tcW w:w="993" w:type="dxa"/>
            <w:shd w:val="clear" w:color="auto" w:fill="D99594"/>
          </w:tcPr>
          <w:p w14:paraId="5998163E" w14:textId="77777777" w:rsidR="00047550" w:rsidRPr="00CF7B23" w:rsidRDefault="00047550" w:rsidP="001975C1">
            <w:pPr>
              <w:spacing w:after="120" w:line="276" w:lineRule="auto"/>
              <w:rPr>
                <w:sz w:val="22"/>
                <w:lang w:eastAsia="lt-LT"/>
              </w:rPr>
            </w:pPr>
            <w:r w:rsidRPr="00CF7B23">
              <w:rPr>
                <w:sz w:val="22"/>
                <w:lang w:eastAsia="lt-LT"/>
              </w:rPr>
              <w:t>Suteikiančiajai institucijai</w:t>
            </w:r>
          </w:p>
        </w:tc>
        <w:tc>
          <w:tcPr>
            <w:tcW w:w="1134" w:type="dxa"/>
            <w:shd w:val="clear" w:color="auto" w:fill="D99594"/>
          </w:tcPr>
          <w:p w14:paraId="3A9A3266" w14:textId="77777777" w:rsidR="00047550" w:rsidRPr="00CF7B23" w:rsidRDefault="00047550" w:rsidP="001975C1">
            <w:pPr>
              <w:spacing w:after="120" w:line="276" w:lineRule="auto"/>
              <w:rPr>
                <w:sz w:val="22"/>
                <w:lang w:eastAsia="lt-LT"/>
              </w:rPr>
            </w:pPr>
            <w:r w:rsidRPr="00CF7B23">
              <w:rPr>
                <w:sz w:val="22"/>
                <w:lang w:eastAsia="lt-LT"/>
              </w:rPr>
              <w:t>Koncesini</w:t>
            </w:r>
            <w:r>
              <w:rPr>
                <w:sz w:val="22"/>
                <w:lang w:eastAsia="lt-LT"/>
              </w:rPr>
              <w:t>n</w:t>
            </w:r>
            <w:r w:rsidRPr="00CF7B23">
              <w:rPr>
                <w:sz w:val="22"/>
                <w:lang w:eastAsia="lt-LT"/>
              </w:rPr>
              <w:t>kui</w:t>
            </w:r>
          </w:p>
        </w:tc>
        <w:tc>
          <w:tcPr>
            <w:tcW w:w="1246" w:type="dxa"/>
            <w:shd w:val="clear" w:color="auto" w:fill="D99594"/>
          </w:tcPr>
          <w:p w14:paraId="488C3FC8" w14:textId="77777777" w:rsidR="00047550" w:rsidRPr="00CF7B23" w:rsidRDefault="00047550" w:rsidP="001975C1">
            <w:pPr>
              <w:spacing w:after="120" w:line="276" w:lineRule="auto"/>
              <w:rPr>
                <w:sz w:val="22"/>
                <w:lang w:eastAsia="lt-LT"/>
              </w:rPr>
            </w:pPr>
            <w:r w:rsidRPr="00CF7B23">
              <w:rPr>
                <w:sz w:val="22"/>
                <w:lang w:eastAsia="lt-LT"/>
              </w:rPr>
              <w:t>Bendra</w:t>
            </w:r>
          </w:p>
          <w:p w14:paraId="4777B57F" w14:textId="77777777" w:rsidR="00047550" w:rsidRPr="00CF7B23" w:rsidRDefault="00047550" w:rsidP="001975C1">
            <w:pPr>
              <w:spacing w:after="120" w:line="276" w:lineRule="auto"/>
              <w:rPr>
                <w:sz w:val="22"/>
                <w:lang w:eastAsia="lt-LT"/>
              </w:rPr>
            </w:pPr>
            <w:r w:rsidRPr="00CF7B23">
              <w:rPr>
                <w:i/>
                <w:iCs/>
                <w:color w:val="FF0000"/>
                <w:sz w:val="22"/>
              </w:rPr>
              <w:t>(nurodomi rizikos pasiskirstymo principai</w:t>
            </w:r>
            <w:r w:rsidRPr="00CF7B23">
              <w:rPr>
                <w:color w:val="FF0000"/>
                <w:sz w:val="22"/>
              </w:rPr>
              <w:t>)</w:t>
            </w:r>
          </w:p>
        </w:tc>
      </w:tr>
      <w:tr w:rsidR="00047550" w:rsidRPr="00CF7B23" w14:paraId="7A759461" w14:textId="77777777" w:rsidTr="001975C1">
        <w:trPr>
          <w:trHeight w:val="552"/>
        </w:trPr>
        <w:tc>
          <w:tcPr>
            <w:tcW w:w="948" w:type="dxa"/>
          </w:tcPr>
          <w:p w14:paraId="3891D097" w14:textId="77777777" w:rsidR="00047550" w:rsidRPr="00CF7B23" w:rsidRDefault="00047550" w:rsidP="00047550">
            <w:pPr>
              <w:pStyle w:val="ListParagraph"/>
              <w:numPr>
                <w:ilvl w:val="0"/>
                <w:numId w:val="18"/>
              </w:numPr>
              <w:spacing w:after="120" w:line="276" w:lineRule="auto"/>
              <w:ind w:firstLine="10"/>
              <w:jc w:val="both"/>
              <w:rPr>
                <w:color w:val="000000"/>
                <w:sz w:val="22"/>
              </w:rPr>
            </w:pPr>
          </w:p>
        </w:tc>
        <w:tc>
          <w:tcPr>
            <w:tcW w:w="9337" w:type="dxa"/>
            <w:gridSpan w:val="7"/>
          </w:tcPr>
          <w:p w14:paraId="4CFBFF15" w14:textId="77777777" w:rsidR="00047550" w:rsidRPr="00CF7B23" w:rsidRDefault="00047550" w:rsidP="001975C1">
            <w:pPr>
              <w:tabs>
                <w:tab w:val="left" w:pos="1674"/>
              </w:tabs>
              <w:spacing w:after="120" w:line="276" w:lineRule="auto"/>
              <w:rPr>
                <w:b/>
                <w:color w:val="FF0000"/>
                <w:sz w:val="22"/>
              </w:rPr>
            </w:pPr>
            <w:r w:rsidRPr="00CF7B23">
              <w:rPr>
                <w:b/>
                <w:color w:val="FF0000"/>
                <w:sz w:val="22"/>
              </w:rPr>
              <w:t>Projektavimo (planavimo) kokybės rizika</w:t>
            </w:r>
          </w:p>
        </w:tc>
      </w:tr>
      <w:tr w:rsidR="00047550" w:rsidRPr="00CF7B23" w14:paraId="48C3F036" w14:textId="77777777" w:rsidTr="001975C1">
        <w:trPr>
          <w:trHeight w:val="1541"/>
        </w:trPr>
        <w:tc>
          <w:tcPr>
            <w:tcW w:w="948" w:type="dxa"/>
          </w:tcPr>
          <w:p w14:paraId="0BCA3F95" w14:textId="77777777" w:rsidR="00047550" w:rsidRPr="00CF7B23" w:rsidRDefault="00047550" w:rsidP="00047550">
            <w:pPr>
              <w:pStyle w:val="ListParagraph"/>
              <w:numPr>
                <w:ilvl w:val="1"/>
                <w:numId w:val="18"/>
              </w:numPr>
              <w:tabs>
                <w:tab w:val="left" w:pos="171"/>
              </w:tabs>
              <w:spacing w:after="120" w:line="276" w:lineRule="auto"/>
              <w:ind w:firstLine="10"/>
              <w:jc w:val="both"/>
              <w:rPr>
                <w:color w:val="000000"/>
                <w:sz w:val="22"/>
              </w:rPr>
            </w:pPr>
          </w:p>
        </w:tc>
        <w:tc>
          <w:tcPr>
            <w:tcW w:w="2200" w:type="dxa"/>
            <w:gridSpan w:val="3"/>
          </w:tcPr>
          <w:p w14:paraId="68F5F1CC" w14:textId="77777777" w:rsidR="00047550" w:rsidRPr="00CF7B23" w:rsidRDefault="00047550" w:rsidP="001975C1">
            <w:pPr>
              <w:spacing w:after="120" w:line="276" w:lineRule="auto"/>
              <w:jc w:val="both"/>
              <w:rPr>
                <w:color w:val="000000"/>
                <w:sz w:val="22"/>
              </w:rPr>
            </w:pPr>
            <w:r>
              <w:rPr>
                <w:color w:val="000000"/>
                <w:sz w:val="22"/>
              </w:rPr>
              <w:t>Suteikiančiosios institucijos</w:t>
            </w:r>
            <w:r w:rsidRPr="00CF7B23">
              <w:rPr>
                <w:color w:val="000000"/>
                <w:sz w:val="22"/>
              </w:rPr>
              <w:t xml:space="preserve"> užsakymu parengtas statinio techninis projektas ar atskiros jo dalys yra netikslios (jeigu </w:t>
            </w:r>
            <w:r>
              <w:rPr>
                <w:color w:val="000000"/>
                <w:sz w:val="22"/>
              </w:rPr>
              <w:t>Koncesininkas</w:t>
            </w:r>
            <w:r w:rsidRPr="00CF7B23">
              <w:rPr>
                <w:color w:val="000000"/>
                <w:sz w:val="22"/>
              </w:rPr>
              <w:t xml:space="preserve"> privalo naudotis statinio projektu ar atskiromis jo dalimis)</w:t>
            </w:r>
          </w:p>
        </w:tc>
        <w:tc>
          <w:tcPr>
            <w:tcW w:w="3764" w:type="dxa"/>
          </w:tcPr>
          <w:p w14:paraId="3E4A0191" w14:textId="77777777" w:rsidR="00047550" w:rsidRPr="00CF7B23" w:rsidRDefault="00047550" w:rsidP="001975C1">
            <w:pPr>
              <w:spacing w:after="120" w:line="276" w:lineRule="auto"/>
              <w:jc w:val="both"/>
              <w:rPr>
                <w:bCs/>
                <w:sz w:val="22"/>
              </w:rPr>
            </w:pPr>
            <w:r w:rsidRPr="00CF7B23">
              <w:rPr>
                <w:bCs/>
                <w:sz w:val="22"/>
              </w:rPr>
              <w:t xml:space="preserve">Rizikos veiksnys pasireiškia, kai paaiškėja, kad </w:t>
            </w:r>
            <w:r>
              <w:rPr>
                <w:bCs/>
                <w:sz w:val="22"/>
              </w:rPr>
              <w:t>Suteikiančiosios institucijos</w:t>
            </w:r>
            <w:r w:rsidRPr="00CF7B23">
              <w:rPr>
                <w:bCs/>
                <w:sz w:val="22"/>
              </w:rPr>
              <w:t xml:space="preserve"> parengtas statinio techninis projektas ar atskiros jo dalys yra netikslūs. </w:t>
            </w:r>
          </w:p>
          <w:p w14:paraId="382AE514" w14:textId="77777777" w:rsidR="00047550" w:rsidRPr="00CF7B23" w:rsidRDefault="00047550" w:rsidP="001975C1">
            <w:pPr>
              <w:spacing w:after="120" w:line="276" w:lineRule="auto"/>
              <w:jc w:val="both"/>
              <w:rPr>
                <w:bCs/>
                <w:sz w:val="22"/>
              </w:rPr>
            </w:pPr>
            <w:r w:rsidRPr="00CF7B23">
              <w:rPr>
                <w:sz w:val="22"/>
              </w:rPr>
              <w:t xml:space="preserve">Rizikos veiksnio pasireiškimas gali reikšti papildomas </w:t>
            </w:r>
            <w:r>
              <w:rPr>
                <w:sz w:val="22"/>
              </w:rPr>
              <w:t>Koncesininko išlaidas p</w:t>
            </w:r>
            <w:r w:rsidRPr="00CF7B23">
              <w:rPr>
                <w:sz w:val="22"/>
              </w:rPr>
              <w:t xml:space="preserve">rojektavimo paslaugoms, taip pat </w:t>
            </w:r>
            <w:r w:rsidRPr="00CF7B23">
              <w:rPr>
                <w:bCs/>
                <w:sz w:val="22"/>
              </w:rPr>
              <w:t xml:space="preserve"> </w:t>
            </w:r>
            <w:r>
              <w:rPr>
                <w:bCs/>
                <w:sz w:val="22"/>
              </w:rPr>
              <w:t>Koncesininkui</w:t>
            </w:r>
            <w:r w:rsidRPr="00CF7B23">
              <w:rPr>
                <w:bCs/>
                <w:sz w:val="22"/>
              </w:rPr>
              <w:t xml:space="preserve"> t</w:t>
            </w:r>
            <w:r>
              <w:rPr>
                <w:bCs/>
                <w:sz w:val="22"/>
              </w:rPr>
              <w:t>ai gali lemti išaugusias Darbų S</w:t>
            </w:r>
            <w:r w:rsidRPr="00CF7B23">
              <w:rPr>
                <w:bCs/>
                <w:sz w:val="22"/>
              </w:rPr>
              <w:t>ąnaudas bei jų vėlavimą.</w:t>
            </w:r>
          </w:p>
        </w:tc>
        <w:tc>
          <w:tcPr>
            <w:tcW w:w="993" w:type="dxa"/>
          </w:tcPr>
          <w:p w14:paraId="60A2FC17" w14:textId="77777777" w:rsidR="00047550" w:rsidRPr="00CF7B23" w:rsidRDefault="00047550" w:rsidP="001975C1">
            <w:pPr>
              <w:spacing w:after="120" w:line="276" w:lineRule="auto"/>
              <w:rPr>
                <w:color w:val="FF0000"/>
                <w:sz w:val="22"/>
              </w:rPr>
            </w:pPr>
          </w:p>
        </w:tc>
        <w:tc>
          <w:tcPr>
            <w:tcW w:w="1134" w:type="dxa"/>
          </w:tcPr>
          <w:p w14:paraId="67ADF7AA" w14:textId="77777777" w:rsidR="00047550" w:rsidRPr="00CF7B23" w:rsidRDefault="00047550" w:rsidP="001975C1">
            <w:pPr>
              <w:spacing w:after="120" w:line="276" w:lineRule="auto"/>
              <w:rPr>
                <w:color w:val="FF0000"/>
                <w:sz w:val="22"/>
              </w:rPr>
            </w:pPr>
          </w:p>
        </w:tc>
        <w:tc>
          <w:tcPr>
            <w:tcW w:w="1246" w:type="dxa"/>
          </w:tcPr>
          <w:p w14:paraId="18031186" w14:textId="77777777" w:rsidR="00047550" w:rsidRPr="00CF7B23" w:rsidRDefault="00047550" w:rsidP="001975C1">
            <w:pPr>
              <w:spacing w:after="120" w:line="276" w:lineRule="auto"/>
              <w:rPr>
                <w:color w:val="FF0000"/>
                <w:sz w:val="22"/>
              </w:rPr>
            </w:pPr>
          </w:p>
        </w:tc>
      </w:tr>
      <w:tr w:rsidR="00047550" w:rsidRPr="00CF7B23" w14:paraId="5662C420" w14:textId="77777777" w:rsidTr="001975C1">
        <w:trPr>
          <w:trHeight w:val="839"/>
        </w:trPr>
        <w:tc>
          <w:tcPr>
            <w:tcW w:w="948" w:type="dxa"/>
          </w:tcPr>
          <w:p w14:paraId="1FE319BE"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200" w:type="dxa"/>
            <w:gridSpan w:val="3"/>
          </w:tcPr>
          <w:p w14:paraId="665F447F" w14:textId="77777777" w:rsidR="00047550" w:rsidRPr="00CF7B23" w:rsidRDefault="00047550" w:rsidP="001975C1">
            <w:pPr>
              <w:spacing w:after="120" w:line="276" w:lineRule="auto"/>
              <w:jc w:val="both"/>
              <w:rPr>
                <w:color w:val="000000"/>
                <w:sz w:val="22"/>
              </w:rPr>
            </w:pPr>
            <w:r w:rsidRPr="00CF7B23">
              <w:rPr>
                <w:color w:val="000000"/>
                <w:sz w:val="22"/>
              </w:rPr>
              <w:t xml:space="preserve">Būtinos perprojektavimo paslaugos (jeigu  </w:t>
            </w:r>
            <w:r>
              <w:rPr>
                <w:color w:val="000000"/>
                <w:sz w:val="22"/>
              </w:rPr>
              <w:t>Koncesininkas</w:t>
            </w:r>
            <w:r w:rsidRPr="00CF7B23">
              <w:rPr>
                <w:color w:val="000000"/>
                <w:sz w:val="22"/>
              </w:rPr>
              <w:t xml:space="preserve"> įpareigojamas naudotis statinio techniniu projektu ar atskiromis jo dalimis bei yra identifikuoti šio statinio techninio projekto netikslumai)</w:t>
            </w:r>
          </w:p>
        </w:tc>
        <w:tc>
          <w:tcPr>
            <w:tcW w:w="3764" w:type="dxa"/>
          </w:tcPr>
          <w:p w14:paraId="6FD397FF" w14:textId="77777777" w:rsidR="00047550" w:rsidRPr="00CF7B23" w:rsidRDefault="00047550" w:rsidP="001975C1">
            <w:pPr>
              <w:spacing w:after="120" w:line="276" w:lineRule="auto"/>
              <w:jc w:val="both"/>
              <w:rPr>
                <w:bCs/>
                <w:sz w:val="22"/>
              </w:rPr>
            </w:pPr>
            <w:r>
              <w:rPr>
                <w:bCs/>
                <w:sz w:val="22"/>
              </w:rPr>
              <w:t>Rizikos veiksnio pasireiškimas reiškia</w:t>
            </w:r>
            <w:r w:rsidRPr="00CF7B23">
              <w:rPr>
                <w:bCs/>
                <w:sz w:val="22"/>
              </w:rPr>
              <w:t xml:space="preserve">, kai  </w:t>
            </w:r>
            <w:r>
              <w:rPr>
                <w:bCs/>
                <w:sz w:val="22"/>
              </w:rPr>
              <w:t>Suteikiančiosios institucijos</w:t>
            </w:r>
            <w:r w:rsidRPr="00CF7B23">
              <w:rPr>
                <w:bCs/>
                <w:sz w:val="22"/>
              </w:rPr>
              <w:t xml:space="preserve"> parengtas statinio techninis projektas ar atskiros jo dalys yra netikslūs.</w:t>
            </w:r>
          </w:p>
          <w:p w14:paraId="237B0601" w14:textId="77777777" w:rsidR="00047550" w:rsidRPr="00CF7B23" w:rsidRDefault="00047550" w:rsidP="001975C1">
            <w:pPr>
              <w:spacing w:after="120" w:line="276" w:lineRule="auto"/>
              <w:jc w:val="both"/>
              <w:rPr>
                <w:bCs/>
                <w:sz w:val="22"/>
              </w:rPr>
            </w:pPr>
            <w:r w:rsidRPr="00CF7B23">
              <w:rPr>
                <w:sz w:val="22"/>
              </w:rPr>
              <w:t xml:space="preserve">Rizikos veiksnio pasireiškimas gali reikšti papildomas </w:t>
            </w:r>
            <w:r>
              <w:rPr>
                <w:sz w:val="22"/>
              </w:rPr>
              <w:t>Koncesininko išlaidas p</w:t>
            </w:r>
            <w:r w:rsidRPr="00CF7B23">
              <w:rPr>
                <w:sz w:val="22"/>
              </w:rPr>
              <w:t xml:space="preserve">rojektavimo paslaugoms, taip pat </w:t>
            </w:r>
            <w:r w:rsidRPr="00CF7B23">
              <w:rPr>
                <w:bCs/>
                <w:sz w:val="22"/>
              </w:rPr>
              <w:t xml:space="preserve"> </w:t>
            </w:r>
            <w:r>
              <w:rPr>
                <w:bCs/>
                <w:sz w:val="22"/>
              </w:rPr>
              <w:t>Koncesininkui</w:t>
            </w:r>
            <w:r w:rsidRPr="00CF7B23">
              <w:rPr>
                <w:bCs/>
                <w:sz w:val="22"/>
              </w:rPr>
              <w:t xml:space="preserve"> t</w:t>
            </w:r>
            <w:r>
              <w:rPr>
                <w:bCs/>
                <w:sz w:val="22"/>
              </w:rPr>
              <w:t>ai gali lemti išaugusias Darbų S</w:t>
            </w:r>
            <w:r w:rsidRPr="00CF7B23">
              <w:rPr>
                <w:bCs/>
                <w:sz w:val="22"/>
              </w:rPr>
              <w:t>ąnaudas bei jų vėlavimą.</w:t>
            </w:r>
          </w:p>
        </w:tc>
        <w:tc>
          <w:tcPr>
            <w:tcW w:w="993" w:type="dxa"/>
          </w:tcPr>
          <w:p w14:paraId="41A20B49" w14:textId="77777777" w:rsidR="00047550" w:rsidRPr="00CF7B23" w:rsidRDefault="00047550" w:rsidP="001975C1">
            <w:pPr>
              <w:spacing w:after="120" w:line="276" w:lineRule="auto"/>
              <w:rPr>
                <w:color w:val="FF0000"/>
                <w:sz w:val="22"/>
              </w:rPr>
            </w:pPr>
          </w:p>
        </w:tc>
        <w:tc>
          <w:tcPr>
            <w:tcW w:w="1134" w:type="dxa"/>
          </w:tcPr>
          <w:p w14:paraId="0097CED5" w14:textId="77777777" w:rsidR="00047550" w:rsidRPr="00CF7B23" w:rsidRDefault="00047550" w:rsidP="001975C1">
            <w:pPr>
              <w:spacing w:after="120" w:line="276" w:lineRule="auto"/>
              <w:rPr>
                <w:color w:val="FF0000"/>
                <w:sz w:val="22"/>
              </w:rPr>
            </w:pPr>
          </w:p>
        </w:tc>
        <w:tc>
          <w:tcPr>
            <w:tcW w:w="1246" w:type="dxa"/>
          </w:tcPr>
          <w:p w14:paraId="5AE676A7" w14:textId="77777777" w:rsidR="00047550" w:rsidRPr="00CF7B23" w:rsidRDefault="00047550" w:rsidP="001975C1">
            <w:pPr>
              <w:spacing w:after="120" w:line="276" w:lineRule="auto"/>
              <w:rPr>
                <w:color w:val="FF0000"/>
                <w:sz w:val="22"/>
              </w:rPr>
            </w:pPr>
          </w:p>
        </w:tc>
      </w:tr>
      <w:tr w:rsidR="00047550" w:rsidRPr="00CF7B23" w14:paraId="08D26CF0" w14:textId="77777777" w:rsidTr="001975C1">
        <w:trPr>
          <w:trHeight w:val="1541"/>
        </w:trPr>
        <w:tc>
          <w:tcPr>
            <w:tcW w:w="948" w:type="dxa"/>
          </w:tcPr>
          <w:p w14:paraId="260AF4AA"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0D58ECF6" w14:textId="77777777" w:rsidR="00047550" w:rsidRPr="00CF7B23" w:rsidRDefault="00047550" w:rsidP="001975C1">
            <w:pPr>
              <w:spacing w:after="120" w:line="276" w:lineRule="auto"/>
              <w:jc w:val="both"/>
              <w:rPr>
                <w:color w:val="000000"/>
                <w:sz w:val="22"/>
              </w:rPr>
            </w:pPr>
            <w:r>
              <w:rPr>
                <w:color w:val="000000"/>
                <w:sz w:val="22"/>
              </w:rPr>
              <w:t>Koncesininko</w:t>
            </w:r>
            <w:r w:rsidRPr="00CF7B23">
              <w:rPr>
                <w:color w:val="000000"/>
                <w:sz w:val="22"/>
              </w:rPr>
              <w:t xml:space="preserve"> parengtas statinio techninis projektas </w:t>
            </w:r>
            <w:r>
              <w:rPr>
                <w:color w:val="000000"/>
                <w:sz w:val="22"/>
              </w:rPr>
              <w:t xml:space="preserve">(įskaitant darbo projektą) arba </w:t>
            </w:r>
            <w:r>
              <w:rPr>
                <w:color w:val="000000"/>
                <w:sz w:val="22"/>
              </w:rPr>
              <w:lastRenderedPageBreak/>
              <w:t xml:space="preserve">techninis darbo projektas </w:t>
            </w:r>
            <w:r w:rsidRPr="00CF7B23">
              <w:rPr>
                <w:color w:val="000000"/>
                <w:sz w:val="22"/>
              </w:rPr>
              <w:t>netikslus</w:t>
            </w:r>
          </w:p>
        </w:tc>
        <w:tc>
          <w:tcPr>
            <w:tcW w:w="3788" w:type="dxa"/>
            <w:gridSpan w:val="2"/>
          </w:tcPr>
          <w:p w14:paraId="27874C9F" w14:textId="77777777" w:rsidR="00047550" w:rsidRPr="00CF7B23" w:rsidRDefault="00047550" w:rsidP="001975C1">
            <w:pPr>
              <w:spacing w:line="276" w:lineRule="auto"/>
              <w:jc w:val="both"/>
              <w:rPr>
                <w:sz w:val="22"/>
              </w:rPr>
            </w:pPr>
            <w:r w:rsidRPr="00CF7B23">
              <w:rPr>
                <w:sz w:val="22"/>
              </w:rPr>
              <w:lastRenderedPageBreak/>
              <w:t>Rizikos veiksnio pasireiškim</w:t>
            </w:r>
            <w:r>
              <w:rPr>
                <w:sz w:val="22"/>
              </w:rPr>
              <w:t xml:space="preserve">as reiškia papildomas išlaidas projektavimui, kurias šiuo atveju privalo atlyginti Koncesininkas. Vertinama, kad rizikos veiksnio pasireiškimas lemia investicijų </w:t>
            </w:r>
            <w:r>
              <w:rPr>
                <w:sz w:val="22"/>
              </w:rPr>
              <w:lastRenderedPageBreak/>
              <w:t>išlaidų finansinį srautą – išlaidas projektavimo paslaugoms, kurios gali būti patirtos tiek investavimo, tiek reinvestavimo laikotarpiu.</w:t>
            </w:r>
          </w:p>
        </w:tc>
        <w:tc>
          <w:tcPr>
            <w:tcW w:w="993" w:type="dxa"/>
          </w:tcPr>
          <w:p w14:paraId="0C932C88" w14:textId="77777777" w:rsidR="00047550" w:rsidRPr="00CF7B23" w:rsidRDefault="00047550" w:rsidP="001975C1">
            <w:pPr>
              <w:spacing w:after="120" w:line="276" w:lineRule="auto"/>
              <w:rPr>
                <w:color w:val="FF0000"/>
                <w:sz w:val="22"/>
              </w:rPr>
            </w:pPr>
          </w:p>
        </w:tc>
        <w:tc>
          <w:tcPr>
            <w:tcW w:w="1134" w:type="dxa"/>
          </w:tcPr>
          <w:p w14:paraId="05201CCD" w14:textId="77777777" w:rsidR="00047550" w:rsidRPr="00CF7B23" w:rsidRDefault="00047550" w:rsidP="001975C1">
            <w:pPr>
              <w:spacing w:after="120" w:line="276" w:lineRule="auto"/>
              <w:rPr>
                <w:color w:val="FF0000"/>
                <w:sz w:val="22"/>
              </w:rPr>
            </w:pPr>
          </w:p>
        </w:tc>
        <w:tc>
          <w:tcPr>
            <w:tcW w:w="1246" w:type="dxa"/>
          </w:tcPr>
          <w:p w14:paraId="3BFD8B36" w14:textId="77777777" w:rsidR="00047550" w:rsidRPr="00CF7B23" w:rsidRDefault="00047550" w:rsidP="001975C1">
            <w:pPr>
              <w:spacing w:after="120" w:line="276" w:lineRule="auto"/>
              <w:rPr>
                <w:color w:val="FF0000"/>
                <w:sz w:val="22"/>
              </w:rPr>
            </w:pPr>
          </w:p>
        </w:tc>
      </w:tr>
      <w:tr w:rsidR="00047550" w:rsidRPr="00CF7B23" w14:paraId="3386C2C5" w14:textId="77777777" w:rsidTr="001975C1">
        <w:trPr>
          <w:trHeight w:val="839"/>
        </w:trPr>
        <w:tc>
          <w:tcPr>
            <w:tcW w:w="948" w:type="dxa"/>
          </w:tcPr>
          <w:p w14:paraId="0BA9F042"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1172C8E1" w14:textId="77777777" w:rsidR="00047550" w:rsidRPr="00CF7B23" w:rsidRDefault="00047550" w:rsidP="001975C1">
            <w:pPr>
              <w:spacing w:after="120" w:line="276" w:lineRule="auto"/>
              <w:jc w:val="both"/>
              <w:rPr>
                <w:color w:val="000000"/>
                <w:sz w:val="22"/>
              </w:rPr>
            </w:pPr>
            <w:r w:rsidRPr="00CF7B23">
              <w:rPr>
                <w:color w:val="000000"/>
                <w:sz w:val="22"/>
              </w:rPr>
              <w:t>Projekto tikslai ir suplanuoti rezultatai neišsprendžia problemos, dėl kurios inicijuojamas Projektas</w:t>
            </w:r>
          </w:p>
        </w:tc>
        <w:tc>
          <w:tcPr>
            <w:tcW w:w="3788" w:type="dxa"/>
            <w:gridSpan w:val="2"/>
          </w:tcPr>
          <w:p w14:paraId="7B911C5A" w14:textId="77777777" w:rsidR="00047550" w:rsidRPr="00604D86" w:rsidRDefault="00047550" w:rsidP="001975C1">
            <w:pPr>
              <w:spacing w:after="120" w:line="276" w:lineRule="auto"/>
              <w:jc w:val="both"/>
              <w:rPr>
                <w:bCs/>
                <w:sz w:val="22"/>
              </w:rPr>
            </w:pPr>
            <w:r>
              <w:rPr>
                <w:bCs/>
                <w:sz w:val="22"/>
              </w:rPr>
              <w:t>Rizikos veiksnio</w:t>
            </w:r>
            <w:r w:rsidRPr="00CF7B23">
              <w:rPr>
                <w:bCs/>
                <w:sz w:val="22"/>
              </w:rPr>
              <w:t xml:space="preserve"> pa</w:t>
            </w:r>
            <w:r>
              <w:rPr>
                <w:bCs/>
                <w:sz w:val="22"/>
              </w:rPr>
              <w:t>sireiškimas reiškia, kad</w:t>
            </w:r>
            <w:r w:rsidRPr="00CF7B23">
              <w:rPr>
                <w:bCs/>
                <w:sz w:val="22"/>
              </w:rPr>
              <w:t xml:space="preserve"> </w:t>
            </w:r>
            <w:r>
              <w:rPr>
                <w:bCs/>
                <w:sz w:val="22"/>
              </w:rPr>
              <w:t>įgyvendinus Projektą, nebus naudojamasi sukurtais rezultatais arba jais bus naudojamasi kitokia nei planuota apimtimi, arba naudotojai nebus Projekto tikslinės grupės. Vertinama, kad rizikos veiksnio pasireiškimas lemia veiklos išlaidų ir pajamų srautus: esant nukrypimams nuo planuotų vartotojų srautų, jų dydis gali reikšmingai keistis.</w:t>
            </w:r>
            <w:r w:rsidRPr="00CF7B23">
              <w:rPr>
                <w:bCs/>
                <w:sz w:val="22"/>
              </w:rPr>
              <w:t xml:space="preserve">  </w:t>
            </w:r>
          </w:p>
        </w:tc>
        <w:tc>
          <w:tcPr>
            <w:tcW w:w="993" w:type="dxa"/>
          </w:tcPr>
          <w:p w14:paraId="08F9A6E1" w14:textId="77777777" w:rsidR="00047550" w:rsidRPr="00CF7B23" w:rsidRDefault="00047550" w:rsidP="001975C1">
            <w:pPr>
              <w:spacing w:after="120" w:line="276" w:lineRule="auto"/>
              <w:rPr>
                <w:color w:val="FF0000"/>
                <w:sz w:val="22"/>
              </w:rPr>
            </w:pPr>
          </w:p>
        </w:tc>
        <w:tc>
          <w:tcPr>
            <w:tcW w:w="1134" w:type="dxa"/>
          </w:tcPr>
          <w:p w14:paraId="6C83B4B7" w14:textId="77777777" w:rsidR="00047550" w:rsidRPr="00CF7B23" w:rsidRDefault="00047550" w:rsidP="001975C1">
            <w:pPr>
              <w:spacing w:after="120" w:line="276" w:lineRule="auto"/>
              <w:rPr>
                <w:color w:val="FF0000"/>
                <w:sz w:val="22"/>
              </w:rPr>
            </w:pPr>
          </w:p>
        </w:tc>
        <w:tc>
          <w:tcPr>
            <w:tcW w:w="1246" w:type="dxa"/>
          </w:tcPr>
          <w:p w14:paraId="13B8CC6A" w14:textId="77777777" w:rsidR="00047550" w:rsidRPr="00CF7B23" w:rsidRDefault="00047550" w:rsidP="001975C1">
            <w:pPr>
              <w:spacing w:after="120" w:line="276" w:lineRule="auto"/>
              <w:rPr>
                <w:color w:val="FF0000"/>
                <w:sz w:val="22"/>
              </w:rPr>
            </w:pPr>
          </w:p>
        </w:tc>
      </w:tr>
      <w:tr w:rsidR="00047550" w:rsidRPr="00CF7B23" w14:paraId="1AE743BF" w14:textId="77777777" w:rsidTr="001975C1">
        <w:trPr>
          <w:trHeight w:val="845"/>
        </w:trPr>
        <w:tc>
          <w:tcPr>
            <w:tcW w:w="948" w:type="dxa"/>
          </w:tcPr>
          <w:p w14:paraId="53EAC540"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709DFF3D" w14:textId="77777777" w:rsidR="00047550" w:rsidRPr="00CF7B23" w:rsidRDefault="00047550" w:rsidP="001975C1">
            <w:pPr>
              <w:spacing w:after="120" w:line="276" w:lineRule="auto"/>
              <w:jc w:val="both"/>
              <w:rPr>
                <w:color w:val="000000"/>
                <w:sz w:val="22"/>
              </w:rPr>
            </w:pPr>
            <w:r>
              <w:rPr>
                <w:color w:val="000000"/>
                <w:sz w:val="22"/>
              </w:rPr>
              <w:t>Koncesininko parengta p</w:t>
            </w:r>
            <w:r w:rsidRPr="00CF7B23">
              <w:rPr>
                <w:color w:val="000000"/>
                <w:sz w:val="22"/>
              </w:rPr>
              <w:t>rojektavi</w:t>
            </w:r>
            <w:r>
              <w:rPr>
                <w:color w:val="000000"/>
                <w:sz w:val="22"/>
              </w:rPr>
              <w:t>mo užduotis neleidžia pasiekti p</w:t>
            </w:r>
            <w:r w:rsidRPr="00CF7B23">
              <w:rPr>
                <w:color w:val="000000"/>
                <w:sz w:val="22"/>
              </w:rPr>
              <w:t>rojekto tikslų ir suplanuotų rezultatų</w:t>
            </w:r>
          </w:p>
        </w:tc>
        <w:tc>
          <w:tcPr>
            <w:tcW w:w="3788" w:type="dxa"/>
            <w:gridSpan w:val="2"/>
          </w:tcPr>
          <w:p w14:paraId="7855C2F0" w14:textId="77777777" w:rsidR="00047550" w:rsidRPr="00864383" w:rsidRDefault="00047550" w:rsidP="001975C1">
            <w:pPr>
              <w:spacing w:line="276" w:lineRule="auto"/>
              <w:jc w:val="both"/>
              <w:rPr>
                <w:bCs/>
                <w:sz w:val="22"/>
              </w:rPr>
            </w:pPr>
            <w:r>
              <w:rPr>
                <w:bCs/>
                <w:sz w:val="22"/>
              </w:rPr>
              <w:t>Rizikos veiksnio</w:t>
            </w:r>
            <w:r w:rsidRPr="00CF7B23">
              <w:rPr>
                <w:bCs/>
                <w:sz w:val="22"/>
              </w:rPr>
              <w:t xml:space="preserve"> pa</w:t>
            </w:r>
            <w:r>
              <w:rPr>
                <w:bCs/>
                <w:sz w:val="22"/>
              </w:rPr>
              <w:t>sireiškimas reiškia, kad  įgyvendinus P</w:t>
            </w:r>
            <w:r w:rsidRPr="00CF7B23">
              <w:rPr>
                <w:bCs/>
                <w:sz w:val="22"/>
              </w:rPr>
              <w:t xml:space="preserve">rojektą paaiškėja, kad </w:t>
            </w:r>
            <w:r>
              <w:rPr>
                <w:bCs/>
                <w:sz w:val="22"/>
              </w:rPr>
              <w:t xml:space="preserve">Objektas </w:t>
            </w:r>
            <w:r w:rsidRPr="00CF7B23">
              <w:rPr>
                <w:bCs/>
                <w:sz w:val="22"/>
              </w:rPr>
              <w:t xml:space="preserve">nebus </w:t>
            </w:r>
            <w:r>
              <w:rPr>
                <w:bCs/>
                <w:sz w:val="22"/>
              </w:rPr>
              <w:t xml:space="preserve">tinkamas naudoti pagal jo paskirtį, arba bus naudojamas kitokia apimtimi nei buvo planuojama. Vertinama, kad rizikos veiksnio pasireiškimas lemia veiklos išlaidų padidėjimą. </w:t>
            </w:r>
            <w:r w:rsidRPr="00CF7B23">
              <w:rPr>
                <w:rFonts w:eastAsia="Calibri"/>
                <w:sz w:val="22"/>
              </w:rPr>
              <w:t xml:space="preserve"> </w:t>
            </w:r>
          </w:p>
        </w:tc>
        <w:tc>
          <w:tcPr>
            <w:tcW w:w="993" w:type="dxa"/>
          </w:tcPr>
          <w:p w14:paraId="0D247417" w14:textId="77777777" w:rsidR="00047550" w:rsidRPr="00CF7B23" w:rsidRDefault="00047550" w:rsidP="001975C1">
            <w:pPr>
              <w:spacing w:after="120" w:line="276" w:lineRule="auto"/>
              <w:rPr>
                <w:color w:val="FF0000"/>
                <w:sz w:val="22"/>
              </w:rPr>
            </w:pPr>
          </w:p>
        </w:tc>
        <w:tc>
          <w:tcPr>
            <w:tcW w:w="1134" w:type="dxa"/>
          </w:tcPr>
          <w:p w14:paraId="4A86566B" w14:textId="77777777" w:rsidR="00047550" w:rsidRPr="00CF7B23" w:rsidRDefault="00047550" w:rsidP="001975C1">
            <w:pPr>
              <w:spacing w:after="120" w:line="276" w:lineRule="auto"/>
              <w:rPr>
                <w:color w:val="FF0000"/>
                <w:sz w:val="22"/>
              </w:rPr>
            </w:pPr>
          </w:p>
        </w:tc>
        <w:tc>
          <w:tcPr>
            <w:tcW w:w="1246" w:type="dxa"/>
          </w:tcPr>
          <w:p w14:paraId="1EAE2C54" w14:textId="77777777" w:rsidR="00047550" w:rsidRPr="00CF7B23" w:rsidRDefault="00047550" w:rsidP="001975C1">
            <w:pPr>
              <w:spacing w:after="120" w:line="276" w:lineRule="auto"/>
              <w:rPr>
                <w:color w:val="FF0000"/>
                <w:sz w:val="22"/>
              </w:rPr>
            </w:pPr>
          </w:p>
        </w:tc>
      </w:tr>
      <w:tr w:rsidR="00047550" w:rsidRPr="00CF7B23" w14:paraId="22C5ADC1" w14:textId="77777777" w:rsidTr="001975C1">
        <w:trPr>
          <w:trHeight w:val="1541"/>
        </w:trPr>
        <w:tc>
          <w:tcPr>
            <w:tcW w:w="948" w:type="dxa"/>
          </w:tcPr>
          <w:p w14:paraId="351EB6D3" w14:textId="77777777" w:rsidR="00047550" w:rsidRPr="00CF7B23" w:rsidRDefault="00047550" w:rsidP="00047550">
            <w:pPr>
              <w:pStyle w:val="ListParagraph"/>
              <w:numPr>
                <w:ilvl w:val="1"/>
                <w:numId w:val="18"/>
              </w:numPr>
              <w:ind w:firstLine="10"/>
              <w:jc w:val="both"/>
              <w:rPr>
                <w:sz w:val="22"/>
              </w:rPr>
            </w:pPr>
          </w:p>
        </w:tc>
        <w:tc>
          <w:tcPr>
            <w:tcW w:w="2176" w:type="dxa"/>
            <w:gridSpan w:val="2"/>
          </w:tcPr>
          <w:p w14:paraId="76589E95" w14:textId="77777777" w:rsidR="00047550" w:rsidRPr="00CF7B23" w:rsidRDefault="00047550" w:rsidP="001975C1">
            <w:pPr>
              <w:jc w:val="both"/>
              <w:rPr>
                <w:b/>
                <w:sz w:val="22"/>
              </w:rPr>
            </w:pPr>
            <w:r>
              <w:rPr>
                <w:sz w:val="22"/>
              </w:rPr>
              <w:t>Projekto veiklos vėluoja dėl p</w:t>
            </w:r>
            <w:r w:rsidRPr="00CF7B23">
              <w:rPr>
                <w:sz w:val="22"/>
              </w:rPr>
              <w:t>rojektavimo paslaugų pirkimų procedūrų trukmės</w:t>
            </w:r>
          </w:p>
          <w:p w14:paraId="40C8A37A" w14:textId="77777777" w:rsidR="00047550" w:rsidRPr="00CF7B23" w:rsidRDefault="00047550" w:rsidP="001975C1">
            <w:pPr>
              <w:spacing w:after="120" w:line="276" w:lineRule="auto"/>
              <w:jc w:val="both"/>
              <w:rPr>
                <w:color w:val="000000"/>
                <w:sz w:val="22"/>
              </w:rPr>
            </w:pPr>
          </w:p>
        </w:tc>
        <w:tc>
          <w:tcPr>
            <w:tcW w:w="3788" w:type="dxa"/>
            <w:gridSpan w:val="2"/>
          </w:tcPr>
          <w:p w14:paraId="6C346825" w14:textId="77777777" w:rsidR="00047550" w:rsidRPr="00CF7B23" w:rsidRDefault="00047550" w:rsidP="001975C1">
            <w:pPr>
              <w:spacing w:after="120" w:line="276" w:lineRule="auto"/>
              <w:jc w:val="both"/>
              <w:rPr>
                <w:sz w:val="22"/>
              </w:rPr>
            </w:pPr>
            <w:r>
              <w:rPr>
                <w:bCs/>
                <w:sz w:val="22"/>
              </w:rPr>
              <w:t xml:space="preserve">Veiksnys pasireiškia investavimo ir reinvestavimo laikotarpiu ir lemia Darbų išlaidas. </w:t>
            </w:r>
            <w:r w:rsidRPr="00456BD9">
              <w:rPr>
                <w:sz w:val="22"/>
              </w:rPr>
              <w:t xml:space="preserve">Rizikos veiksnys pasireiškia tiek investavimo, tiek reinvestavimo laikotarpiu, priklausomai nuo to, kada atsiranda poreikis atlikti projektavimo paslaugų pirkimą. Rizikos veiksnio pasireiškimas lemia investicijų išlaidas: sustabdžius </w:t>
            </w:r>
            <w:r>
              <w:rPr>
                <w:sz w:val="22"/>
              </w:rPr>
              <w:t>D</w:t>
            </w:r>
            <w:r w:rsidRPr="00456BD9">
              <w:rPr>
                <w:sz w:val="22"/>
              </w:rPr>
              <w:t>arbus dėl projektavimo netikslumų ar perprojektavimo poreikio statybvietėje fiksuojamos prastovos</w:t>
            </w:r>
          </w:p>
        </w:tc>
        <w:tc>
          <w:tcPr>
            <w:tcW w:w="993" w:type="dxa"/>
          </w:tcPr>
          <w:p w14:paraId="318C31B4" w14:textId="77777777" w:rsidR="00047550" w:rsidRPr="00CF7B23" w:rsidRDefault="00047550" w:rsidP="001975C1">
            <w:pPr>
              <w:spacing w:after="120" w:line="276" w:lineRule="auto"/>
              <w:rPr>
                <w:color w:val="FF0000"/>
                <w:sz w:val="22"/>
              </w:rPr>
            </w:pPr>
          </w:p>
        </w:tc>
        <w:tc>
          <w:tcPr>
            <w:tcW w:w="1134" w:type="dxa"/>
          </w:tcPr>
          <w:p w14:paraId="6A5B8D58" w14:textId="77777777" w:rsidR="00047550" w:rsidRPr="00CF7B23" w:rsidRDefault="00047550" w:rsidP="001975C1">
            <w:pPr>
              <w:spacing w:after="120" w:line="276" w:lineRule="auto"/>
              <w:rPr>
                <w:color w:val="FF0000"/>
                <w:sz w:val="22"/>
              </w:rPr>
            </w:pPr>
          </w:p>
        </w:tc>
        <w:tc>
          <w:tcPr>
            <w:tcW w:w="1246" w:type="dxa"/>
          </w:tcPr>
          <w:p w14:paraId="554A69B2" w14:textId="77777777" w:rsidR="00047550" w:rsidRPr="00CF7B23" w:rsidRDefault="00047550" w:rsidP="001975C1">
            <w:pPr>
              <w:spacing w:after="120" w:line="276" w:lineRule="auto"/>
              <w:rPr>
                <w:color w:val="FF0000"/>
                <w:sz w:val="22"/>
              </w:rPr>
            </w:pPr>
          </w:p>
        </w:tc>
      </w:tr>
      <w:tr w:rsidR="00047550" w:rsidRPr="00CF7B23" w14:paraId="7002F215" w14:textId="77777777" w:rsidTr="001975C1">
        <w:trPr>
          <w:trHeight w:val="846"/>
        </w:trPr>
        <w:tc>
          <w:tcPr>
            <w:tcW w:w="948" w:type="dxa"/>
          </w:tcPr>
          <w:p w14:paraId="14A781A9"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7925DAE0" w14:textId="77777777" w:rsidR="00047550" w:rsidRPr="00CF7B23" w:rsidRDefault="00047550" w:rsidP="001975C1">
            <w:pPr>
              <w:spacing w:after="120" w:line="276" w:lineRule="auto"/>
              <w:jc w:val="both"/>
              <w:rPr>
                <w:color w:val="000000"/>
                <w:sz w:val="22"/>
              </w:rPr>
            </w:pPr>
            <w:r w:rsidRPr="00CF7B23">
              <w:rPr>
                <w:color w:val="000000"/>
                <w:sz w:val="22"/>
              </w:rPr>
              <w:t>Projektavimo paslaugų kaina nukrypsta nuo planuotos</w:t>
            </w:r>
          </w:p>
        </w:tc>
        <w:tc>
          <w:tcPr>
            <w:tcW w:w="3788" w:type="dxa"/>
            <w:gridSpan w:val="2"/>
          </w:tcPr>
          <w:p w14:paraId="3C4AC334" w14:textId="77777777" w:rsidR="00047550" w:rsidRPr="00CF7B23" w:rsidRDefault="00047550" w:rsidP="001975C1">
            <w:pPr>
              <w:spacing w:after="120" w:line="276" w:lineRule="auto"/>
              <w:jc w:val="both"/>
              <w:rPr>
                <w:sz w:val="22"/>
              </w:rPr>
            </w:pPr>
            <w:r w:rsidRPr="00CF7B23">
              <w:rPr>
                <w:bCs/>
                <w:sz w:val="22"/>
              </w:rPr>
              <w:t xml:space="preserve"> </w:t>
            </w:r>
            <w:r>
              <w:t xml:space="preserve"> </w:t>
            </w:r>
            <w:r w:rsidRPr="00F63503">
              <w:rPr>
                <w:bCs/>
                <w:sz w:val="22"/>
              </w:rPr>
              <w:t>Identifikuota projektavimo paslaugų kaina dėl įvairių priežasčių gali nukrypti nuo planuotos. Rizikos veiksnio pasireiškimas reiškia papildomas išlaidas projektavimo paslaugoms.</w:t>
            </w:r>
          </w:p>
        </w:tc>
        <w:tc>
          <w:tcPr>
            <w:tcW w:w="993" w:type="dxa"/>
          </w:tcPr>
          <w:p w14:paraId="1B2F773D" w14:textId="77777777" w:rsidR="00047550" w:rsidRPr="00CF7B23" w:rsidRDefault="00047550" w:rsidP="001975C1">
            <w:pPr>
              <w:spacing w:after="120" w:line="276" w:lineRule="auto"/>
              <w:rPr>
                <w:color w:val="FF0000"/>
                <w:sz w:val="22"/>
              </w:rPr>
            </w:pPr>
          </w:p>
        </w:tc>
        <w:tc>
          <w:tcPr>
            <w:tcW w:w="1134" w:type="dxa"/>
          </w:tcPr>
          <w:p w14:paraId="06FE0E5E" w14:textId="77777777" w:rsidR="00047550" w:rsidRPr="00CF7B23" w:rsidRDefault="00047550" w:rsidP="001975C1">
            <w:pPr>
              <w:spacing w:after="120" w:line="276" w:lineRule="auto"/>
              <w:rPr>
                <w:color w:val="FF0000"/>
                <w:sz w:val="22"/>
              </w:rPr>
            </w:pPr>
          </w:p>
        </w:tc>
        <w:tc>
          <w:tcPr>
            <w:tcW w:w="1246" w:type="dxa"/>
          </w:tcPr>
          <w:p w14:paraId="5B79F042" w14:textId="77777777" w:rsidR="00047550" w:rsidRPr="00CF7B23" w:rsidRDefault="00047550" w:rsidP="001975C1">
            <w:pPr>
              <w:spacing w:after="120" w:line="276" w:lineRule="auto"/>
              <w:rPr>
                <w:color w:val="FF0000"/>
                <w:sz w:val="22"/>
              </w:rPr>
            </w:pPr>
          </w:p>
        </w:tc>
      </w:tr>
      <w:tr w:rsidR="00047550" w:rsidRPr="00CF7B23" w14:paraId="1065EE83" w14:textId="77777777" w:rsidTr="001975C1">
        <w:trPr>
          <w:trHeight w:val="845"/>
        </w:trPr>
        <w:tc>
          <w:tcPr>
            <w:tcW w:w="948" w:type="dxa"/>
          </w:tcPr>
          <w:p w14:paraId="3C0E153A"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035126D1" w14:textId="77777777" w:rsidR="00047550" w:rsidRPr="00CF7B23" w:rsidRDefault="00047550" w:rsidP="001975C1">
            <w:pPr>
              <w:spacing w:after="120" w:line="276" w:lineRule="auto"/>
              <w:jc w:val="both"/>
              <w:rPr>
                <w:color w:val="000000"/>
                <w:sz w:val="22"/>
              </w:rPr>
            </w:pPr>
            <w:r w:rsidRPr="00CF7B23">
              <w:rPr>
                <w:color w:val="000000"/>
                <w:sz w:val="22"/>
              </w:rPr>
              <w:t>Projektavimo paslaugų trukmė nukrypsta nuo planuotos</w:t>
            </w:r>
          </w:p>
        </w:tc>
        <w:tc>
          <w:tcPr>
            <w:tcW w:w="3788" w:type="dxa"/>
            <w:gridSpan w:val="2"/>
          </w:tcPr>
          <w:p w14:paraId="5B4AE41C" w14:textId="77777777" w:rsidR="00047550" w:rsidRPr="00CF7B23" w:rsidRDefault="00047550" w:rsidP="001975C1">
            <w:pPr>
              <w:spacing w:after="120" w:line="276" w:lineRule="auto"/>
              <w:jc w:val="both"/>
              <w:rPr>
                <w:sz w:val="22"/>
              </w:rPr>
            </w:pPr>
            <w:r w:rsidRPr="00791322">
              <w:rPr>
                <w:szCs w:val="24"/>
              </w:rPr>
              <w:t xml:space="preserve">Identifikuota projektavimo paslaugų trukmė dėl įvairių priežasčių gali nukrypti nuo planuotos. Rizikos veiksnio pasireiškimas lemia investicijų išlaidas Darbams: užsitęsus projektavimo paslaugų teikimui, negali prasidėti Darbai, gali </w:t>
            </w:r>
            <w:r w:rsidRPr="00791322">
              <w:rPr>
                <w:szCs w:val="24"/>
              </w:rPr>
              <w:lastRenderedPageBreak/>
              <w:t>pasireikšti Darbų sezoniškumo įtaka, todėl gali būti fiksuojamos prastovos, mokami delspinigiai. Rizikos veiksnio pasireiškimas reiškia papildomas išlaidas projektavimo paslaugoms. Ši rizika netaikoma Atleidimo atveju ir / ar Papildomų darbų ir / ar paslaugų atveju.</w:t>
            </w:r>
          </w:p>
        </w:tc>
        <w:tc>
          <w:tcPr>
            <w:tcW w:w="993" w:type="dxa"/>
          </w:tcPr>
          <w:p w14:paraId="631DEB40" w14:textId="77777777" w:rsidR="00047550" w:rsidRPr="00CF7B23" w:rsidRDefault="00047550" w:rsidP="001975C1">
            <w:pPr>
              <w:spacing w:after="120" w:line="276" w:lineRule="auto"/>
              <w:rPr>
                <w:color w:val="FF0000"/>
                <w:sz w:val="22"/>
              </w:rPr>
            </w:pPr>
          </w:p>
        </w:tc>
        <w:tc>
          <w:tcPr>
            <w:tcW w:w="1134" w:type="dxa"/>
          </w:tcPr>
          <w:p w14:paraId="0DD6E85F" w14:textId="77777777" w:rsidR="00047550" w:rsidRPr="00CF7B23" w:rsidRDefault="00047550" w:rsidP="001975C1">
            <w:pPr>
              <w:spacing w:after="120" w:line="276" w:lineRule="auto"/>
              <w:rPr>
                <w:color w:val="FF0000"/>
                <w:sz w:val="22"/>
              </w:rPr>
            </w:pPr>
          </w:p>
        </w:tc>
        <w:tc>
          <w:tcPr>
            <w:tcW w:w="1246" w:type="dxa"/>
          </w:tcPr>
          <w:p w14:paraId="089D2A21" w14:textId="77777777" w:rsidR="00047550" w:rsidRPr="00CF7B23" w:rsidRDefault="00047550" w:rsidP="001975C1">
            <w:pPr>
              <w:spacing w:after="120" w:line="276" w:lineRule="auto"/>
              <w:rPr>
                <w:color w:val="FF0000"/>
                <w:sz w:val="22"/>
              </w:rPr>
            </w:pPr>
          </w:p>
        </w:tc>
      </w:tr>
      <w:tr w:rsidR="00047550" w:rsidRPr="00CF7B23" w14:paraId="0594025A" w14:textId="77777777" w:rsidTr="001975C1">
        <w:trPr>
          <w:trHeight w:val="693"/>
        </w:trPr>
        <w:tc>
          <w:tcPr>
            <w:tcW w:w="948" w:type="dxa"/>
          </w:tcPr>
          <w:p w14:paraId="317BC5BF" w14:textId="77777777" w:rsidR="00047550" w:rsidRPr="00CF7B23" w:rsidRDefault="00047550" w:rsidP="00047550">
            <w:pPr>
              <w:pStyle w:val="ListParagraph"/>
              <w:numPr>
                <w:ilvl w:val="1"/>
                <w:numId w:val="18"/>
              </w:numPr>
              <w:tabs>
                <w:tab w:val="clear" w:pos="720"/>
                <w:tab w:val="num" w:pos="171"/>
              </w:tabs>
              <w:spacing w:after="120" w:line="276" w:lineRule="auto"/>
              <w:ind w:left="-23" w:firstLine="10"/>
              <w:jc w:val="both"/>
              <w:rPr>
                <w:color w:val="000000"/>
                <w:sz w:val="22"/>
              </w:rPr>
            </w:pPr>
          </w:p>
        </w:tc>
        <w:tc>
          <w:tcPr>
            <w:tcW w:w="2176" w:type="dxa"/>
            <w:gridSpan w:val="2"/>
          </w:tcPr>
          <w:p w14:paraId="745E0607" w14:textId="77777777" w:rsidR="00047550" w:rsidRPr="00CF7B23" w:rsidRDefault="00047550" w:rsidP="001975C1">
            <w:pPr>
              <w:spacing w:after="120" w:line="276" w:lineRule="auto"/>
              <w:jc w:val="both"/>
              <w:rPr>
                <w:color w:val="000000"/>
                <w:sz w:val="22"/>
              </w:rPr>
            </w:pPr>
            <w:r>
              <w:rPr>
                <w:color w:val="000000"/>
                <w:sz w:val="22"/>
              </w:rPr>
              <w:t>Investuotojas</w:t>
            </w:r>
            <w:r w:rsidRPr="00CF7B23">
              <w:rPr>
                <w:bCs/>
                <w:sz w:val="22"/>
              </w:rPr>
              <w:t xml:space="preserve"> </w:t>
            </w:r>
            <w:r>
              <w:rPr>
                <w:color w:val="000000"/>
                <w:sz w:val="22"/>
              </w:rPr>
              <w:t xml:space="preserve"> Konkurso</w:t>
            </w:r>
            <w:r w:rsidRPr="00CF7B23" w:rsidDel="00184A30">
              <w:rPr>
                <w:color w:val="000000"/>
                <w:sz w:val="22"/>
              </w:rPr>
              <w:t xml:space="preserve"> </w:t>
            </w:r>
            <w:r w:rsidRPr="00CF7B23">
              <w:rPr>
                <w:color w:val="000000"/>
                <w:sz w:val="22"/>
              </w:rPr>
              <w:t xml:space="preserve">  metu nepasiūlė patikslinti </w:t>
            </w:r>
            <w:r>
              <w:rPr>
                <w:color w:val="000000"/>
                <w:sz w:val="22"/>
              </w:rPr>
              <w:t>Suteikiančiosios institucijos</w:t>
            </w:r>
            <w:r w:rsidRPr="00CF7B23">
              <w:rPr>
                <w:color w:val="000000"/>
                <w:sz w:val="22"/>
              </w:rPr>
              <w:t xml:space="preserve"> nustatytų netikslių reikalavimų Objektui</w:t>
            </w:r>
          </w:p>
        </w:tc>
        <w:tc>
          <w:tcPr>
            <w:tcW w:w="3788" w:type="dxa"/>
            <w:gridSpan w:val="2"/>
          </w:tcPr>
          <w:p w14:paraId="561A2BFC" w14:textId="77777777" w:rsidR="00047550" w:rsidRPr="00CF7B23" w:rsidRDefault="00047550" w:rsidP="001975C1">
            <w:pPr>
              <w:spacing w:line="276" w:lineRule="auto"/>
              <w:jc w:val="both"/>
              <w:rPr>
                <w:sz w:val="22"/>
              </w:rPr>
            </w:pPr>
            <w:r w:rsidRPr="00360B4A">
              <w:rPr>
                <w:sz w:val="22"/>
              </w:rPr>
              <w:t xml:space="preserve">Pradėjus projektavimo veiklą paaiškėja, jog </w:t>
            </w:r>
            <w:r>
              <w:rPr>
                <w:sz w:val="22"/>
              </w:rPr>
              <w:t>Suteikiančiosios institucijos</w:t>
            </w:r>
            <w:r w:rsidRPr="00360B4A">
              <w:rPr>
                <w:sz w:val="22"/>
              </w:rPr>
              <w:t xml:space="preserve"> nustatyti reikalavimai </w:t>
            </w:r>
            <w:r>
              <w:rPr>
                <w:sz w:val="22"/>
              </w:rPr>
              <w:t>Objektui</w:t>
            </w:r>
            <w:r w:rsidRPr="00360B4A">
              <w:rPr>
                <w:sz w:val="22"/>
              </w:rPr>
              <w:t xml:space="preserve"> negali būti realizuoti praktikoje, nes jie nėra suderinami su teisės aktuose nustatytais reikalavimais (pvz. statybos techniniais reglamentais, higienos normomis ir pan.) arba nėra galimybės įgyvendinti visų </w:t>
            </w:r>
            <w:r>
              <w:rPr>
                <w:sz w:val="22"/>
              </w:rPr>
              <w:t xml:space="preserve"> Suteikiančiosios institucijos</w:t>
            </w:r>
            <w:r w:rsidRPr="00360B4A">
              <w:rPr>
                <w:sz w:val="22"/>
              </w:rPr>
              <w:t xml:space="preserve">  nustatytų reikalavimų dėl jų tarpusavio nesuderinamumo. Tuo atveju, kai </w:t>
            </w:r>
            <w:r>
              <w:rPr>
                <w:sz w:val="22"/>
              </w:rPr>
              <w:t xml:space="preserve"> Suteikiančiosios institucijos</w:t>
            </w:r>
            <w:r w:rsidRPr="00360B4A">
              <w:rPr>
                <w:sz w:val="22"/>
              </w:rPr>
              <w:t xml:space="preserve">  nustatyti reikalavimai Investuotojui tampa žinomi </w:t>
            </w:r>
            <w:r>
              <w:rPr>
                <w:sz w:val="22"/>
              </w:rPr>
              <w:t>Konkurso</w:t>
            </w:r>
            <w:r w:rsidRPr="00360B4A">
              <w:rPr>
                <w:sz w:val="22"/>
              </w:rPr>
              <w:t xml:space="preserve"> metu, tačiau Investuotojas, turėdamas galimybę, jų tinkamai neįvertina, nepateikia pasiūlymo juos atitinkamai patikslinti. Pasireiškus rizikos veiksniui, keičiasi projektavimo apimtis, todėl išauga projektavimo paslaugų kaina, atsiranda poreikis pratęsti projektavimo paslaugų trukmę.</w:t>
            </w:r>
          </w:p>
        </w:tc>
        <w:tc>
          <w:tcPr>
            <w:tcW w:w="993" w:type="dxa"/>
          </w:tcPr>
          <w:p w14:paraId="45163CB0" w14:textId="77777777" w:rsidR="00047550" w:rsidRPr="00CF7B23" w:rsidRDefault="00047550" w:rsidP="001975C1">
            <w:pPr>
              <w:spacing w:after="120" w:line="276" w:lineRule="auto"/>
              <w:rPr>
                <w:color w:val="FF0000"/>
                <w:sz w:val="22"/>
              </w:rPr>
            </w:pPr>
          </w:p>
        </w:tc>
        <w:tc>
          <w:tcPr>
            <w:tcW w:w="1134" w:type="dxa"/>
          </w:tcPr>
          <w:p w14:paraId="0122F320" w14:textId="77777777" w:rsidR="00047550" w:rsidRPr="00CF7B23" w:rsidRDefault="00047550" w:rsidP="001975C1">
            <w:pPr>
              <w:spacing w:after="120" w:line="276" w:lineRule="auto"/>
              <w:rPr>
                <w:color w:val="FF0000"/>
                <w:sz w:val="22"/>
              </w:rPr>
            </w:pPr>
          </w:p>
        </w:tc>
        <w:tc>
          <w:tcPr>
            <w:tcW w:w="1246" w:type="dxa"/>
          </w:tcPr>
          <w:p w14:paraId="34D5B52B" w14:textId="77777777" w:rsidR="00047550" w:rsidRPr="00CF7B23" w:rsidRDefault="00047550" w:rsidP="001975C1">
            <w:pPr>
              <w:spacing w:after="120" w:line="276" w:lineRule="auto"/>
              <w:rPr>
                <w:color w:val="FF0000"/>
                <w:sz w:val="22"/>
              </w:rPr>
            </w:pPr>
          </w:p>
        </w:tc>
      </w:tr>
      <w:tr w:rsidR="00047550" w:rsidRPr="00CF7B23" w14:paraId="1C8D1C8F" w14:textId="77777777" w:rsidTr="001975C1">
        <w:trPr>
          <w:trHeight w:val="1541"/>
        </w:trPr>
        <w:tc>
          <w:tcPr>
            <w:tcW w:w="948" w:type="dxa"/>
          </w:tcPr>
          <w:p w14:paraId="1A2AD981"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78E6D86E" w14:textId="77777777" w:rsidR="00047550" w:rsidRPr="00CF7B23" w:rsidRDefault="00047550" w:rsidP="001975C1">
            <w:pPr>
              <w:spacing w:after="120" w:line="276" w:lineRule="auto"/>
              <w:jc w:val="both"/>
              <w:rPr>
                <w:color w:val="000000"/>
                <w:sz w:val="22"/>
              </w:rPr>
            </w:pPr>
            <w:r>
              <w:rPr>
                <w:color w:val="000000"/>
                <w:sz w:val="22"/>
              </w:rPr>
              <w:t>Investuotojas</w:t>
            </w:r>
            <w:r w:rsidRPr="00CF7B23">
              <w:rPr>
                <w:bCs/>
                <w:sz w:val="22"/>
              </w:rPr>
              <w:t xml:space="preserve"> </w:t>
            </w:r>
            <w:r>
              <w:rPr>
                <w:color w:val="000000"/>
                <w:sz w:val="22"/>
              </w:rPr>
              <w:t xml:space="preserve"> Konkurso</w:t>
            </w:r>
            <w:r w:rsidRPr="00CF7B23" w:rsidDel="00184A30">
              <w:rPr>
                <w:color w:val="000000"/>
                <w:sz w:val="22"/>
              </w:rPr>
              <w:t xml:space="preserve"> </w:t>
            </w:r>
            <w:r w:rsidRPr="00CF7B23">
              <w:rPr>
                <w:color w:val="000000"/>
                <w:sz w:val="22"/>
              </w:rPr>
              <w:t xml:space="preserve">  metu pasiūlė patikslinti netikslius </w:t>
            </w:r>
            <w:r>
              <w:rPr>
                <w:color w:val="000000"/>
                <w:sz w:val="22"/>
              </w:rPr>
              <w:t>Suteikiančiosios institucijos</w:t>
            </w:r>
            <w:r w:rsidRPr="00CF7B23">
              <w:rPr>
                <w:color w:val="000000"/>
                <w:sz w:val="22"/>
              </w:rPr>
              <w:t xml:space="preserve"> nustatytus reikalavimus Objektui</w:t>
            </w:r>
          </w:p>
        </w:tc>
        <w:tc>
          <w:tcPr>
            <w:tcW w:w="3788" w:type="dxa"/>
            <w:gridSpan w:val="2"/>
          </w:tcPr>
          <w:p w14:paraId="4B09DCBF" w14:textId="77777777" w:rsidR="00047550" w:rsidRPr="00CF7B23" w:rsidRDefault="00047550" w:rsidP="001975C1">
            <w:pPr>
              <w:spacing w:after="120" w:line="276" w:lineRule="auto"/>
              <w:jc w:val="both"/>
              <w:rPr>
                <w:sz w:val="22"/>
              </w:rPr>
            </w:pPr>
            <w:r w:rsidRPr="00C160E0">
              <w:rPr>
                <w:sz w:val="22"/>
              </w:rPr>
              <w:t xml:space="preserve">Investuotojas </w:t>
            </w:r>
            <w:r>
              <w:rPr>
                <w:color w:val="000000"/>
                <w:sz w:val="22"/>
              </w:rPr>
              <w:t xml:space="preserve"> Konkurso</w:t>
            </w:r>
            <w:r w:rsidRPr="00C160E0">
              <w:rPr>
                <w:sz w:val="22"/>
              </w:rPr>
              <w:t xml:space="preserve">  metu pasiūlo patikslinti </w:t>
            </w:r>
            <w:r>
              <w:rPr>
                <w:sz w:val="22"/>
              </w:rPr>
              <w:t xml:space="preserve"> Suteikiančiosios institucijos</w:t>
            </w:r>
            <w:r w:rsidRPr="00360B4A">
              <w:rPr>
                <w:sz w:val="22"/>
              </w:rPr>
              <w:t xml:space="preserve"> </w:t>
            </w:r>
            <w:r w:rsidRPr="00C160E0">
              <w:rPr>
                <w:sz w:val="22"/>
              </w:rPr>
              <w:t xml:space="preserve"> nustatytus reikalavimus  </w:t>
            </w:r>
            <w:r>
              <w:rPr>
                <w:sz w:val="22"/>
              </w:rPr>
              <w:t>Objektui</w:t>
            </w:r>
            <w:r w:rsidRPr="00C160E0">
              <w:rPr>
                <w:sz w:val="22"/>
              </w:rPr>
              <w:t>, kuriuos įvertina kaip netikslius ar potencialiai nerealizuotinus praktiškai įgyvendinant projektą. Pasireiškus rizikos veiksniui, keičiasi projektavimo ir Darbų apimtis, todėl išauga Darbų kaina, atsiranda poreikis pratęsti Darbų trukmę.</w:t>
            </w:r>
          </w:p>
        </w:tc>
        <w:tc>
          <w:tcPr>
            <w:tcW w:w="993" w:type="dxa"/>
          </w:tcPr>
          <w:p w14:paraId="54667975" w14:textId="77777777" w:rsidR="00047550" w:rsidRPr="00CF7B23" w:rsidRDefault="00047550" w:rsidP="001975C1">
            <w:pPr>
              <w:spacing w:after="120" w:line="276" w:lineRule="auto"/>
              <w:rPr>
                <w:color w:val="FF0000"/>
                <w:sz w:val="22"/>
              </w:rPr>
            </w:pPr>
          </w:p>
        </w:tc>
        <w:tc>
          <w:tcPr>
            <w:tcW w:w="1134" w:type="dxa"/>
          </w:tcPr>
          <w:p w14:paraId="7A4E50D2" w14:textId="77777777" w:rsidR="00047550" w:rsidRPr="00CF7B23" w:rsidRDefault="00047550" w:rsidP="001975C1">
            <w:pPr>
              <w:spacing w:after="120" w:line="276" w:lineRule="auto"/>
              <w:rPr>
                <w:color w:val="FF0000"/>
                <w:sz w:val="22"/>
              </w:rPr>
            </w:pPr>
          </w:p>
        </w:tc>
        <w:tc>
          <w:tcPr>
            <w:tcW w:w="1246" w:type="dxa"/>
          </w:tcPr>
          <w:p w14:paraId="297F87E5" w14:textId="77777777" w:rsidR="00047550" w:rsidRPr="00CF7B23" w:rsidRDefault="00047550" w:rsidP="001975C1">
            <w:pPr>
              <w:spacing w:after="120" w:line="276" w:lineRule="auto"/>
              <w:rPr>
                <w:color w:val="FF0000"/>
                <w:sz w:val="22"/>
              </w:rPr>
            </w:pPr>
          </w:p>
        </w:tc>
      </w:tr>
      <w:tr w:rsidR="00047550" w:rsidRPr="00CF7B23" w14:paraId="2483F8FE" w14:textId="77777777" w:rsidTr="001975C1">
        <w:trPr>
          <w:trHeight w:val="1541"/>
        </w:trPr>
        <w:tc>
          <w:tcPr>
            <w:tcW w:w="948" w:type="dxa"/>
          </w:tcPr>
          <w:p w14:paraId="6C8D4E8C"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040B3E55" w14:textId="77777777" w:rsidR="00047550" w:rsidRPr="00CF7B23" w:rsidRDefault="00047550" w:rsidP="001975C1">
            <w:pPr>
              <w:jc w:val="both"/>
              <w:rPr>
                <w:color w:val="000000"/>
                <w:sz w:val="22"/>
              </w:rPr>
            </w:pPr>
            <w:r w:rsidRPr="00791322">
              <w:rPr>
                <w:color w:val="000000"/>
                <w:szCs w:val="24"/>
              </w:rPr>
              <w:t xml:space="preserve">Investuotojui </w:t>
            </w:r>
            <w:r>
              <w:rPr>
                <w:color w:val="000000"/>
                <w:sz w:val="22"/>
              </w:rPr>
              <w:t xml:space="preserve"> Konkurso</w:t>
            </w:r>
            <w:r w:rsidRPr="00791322">
              <w:rPr>
                <w:color w:val="000000"/>
                <w:szCs w:val="24"/>
              </w:rPr>
              <w:t xml:space="preserve">  metu nebuvo atskleisti Žemės sklypo </w:t>
            </w:r>
            <w:r w:rsidRPr="00CF7B23">
              <w:rPr>
                <w:color w:val="000000"/>
                <w:sz w:val="22"/>
              </w:rPr>
              <w:t xml:space="preserve"> ir/ ar Perduodamo turto </w:t>
            </w:r>
            <w:r w:rsidRPr="00791322">
              <w:rPr>
                <w:color w:val="000000"/>
                <w:szCs w:val="24"/>
              </w:rPr>
              <w:t xml:space="preserve">valdymo, naudojimo ir disponavimo ja </w:t>
            </w:r>
            <w:r w:rsidRPr="00791322">
              <w:rPr>
                <w:color w:val="000000"/>
                <w:szCs w:val="24"/>
              </w:rPr>
              <w:lastRenderedPageBreak/>
              <w:t>apribojimai ar teisės aktų Žemės sklypui</w:t>
            </w:r>
            <w:r>
              <w:rPr>
                <w:color w:val="000000"/>
                <w:szCs w:val="24"/>
              </w:rPr>
              <w:t xml:space="preserve"> </w:t>
            </w:r>
            <w:r w:rsidRPr="00CF7B23">
              <w:rPr>
                <w:color w:val="000000"/>
                <w:sz w:val="22"/>
              </w:rPr>
              <w:t xml:space="preserve"> ir/ ar Perduodamo turto </w:t>
            </w:r>
            <w:r w:rsidRPr="00791322">
              <w:rPr>
                <w:color w:val="000000"/>
                <w:szCs w:val="24"/>
              </w:rPr>
              <w:t xml:space="preserve"> taikomi reikalavimai, jeigu jie nėra viešai prieinami</w:t>
            </w:r>
          </w:p>
        </w:tc>
        <w:tc>
          <w:tcPr>
            <w:tcW w:w="3788" w:type="dxa"/>
            <w:gridSpan w:val="2"/>
          </w:tcPr>
          <w:p w14:paraId="3E6304E4" w14:textId="77777777" w:rsidR="00047550" w:rsidRPr="00CF7B23" w:rsidRDefault="00047550" w:rsidP="001975C1">
            <w:pPr>
              <w:spacing w:after="120" w:line="276" w:lineRule="auto"/>
              <w:jc w:val="both"/>
              <w:rPr>
                <w:sz w:val="22"/>
              </w:rPr>
            </w:pPr>
            <w:r>
              <w:rPr>
                <w:szCs w:val="24"/>
              </w:rPr>
              <w:lastRenderedPageBreak/>
              <w:t>Konkurso</w:t>
            </w:r>
            <w:r w:rsidRPr="00791322">
              <w:rPr>
                <w:szCs w:val="24"/>
              </w:rPr>
              <w:t xml:space="preserve"> metu </w:t>
            </w:r>
            <w:r>
              <w:rPr>
                <w:sz w:val="22"/>
              </w:rPr>
              <w:t xml:space="preserve"> Suteikiančioji institucija</w:t>
            </w:r>
            <w:r w:rsidRPr="00360B4A">
              <w:rPr>
                <w:sz w:val="22"/>
              </w:rPr>
              <w:t xml:space="preserve">  </w:t>
            </w:r>
            <w:r w:rsidRPr="00791322">
              <w:rPr>
                <w:szCs w:val="24"/>
              </w:rPr>
              <w:t>neatskleidžia jam žinomos arba turimos žinoti informacijos apie Projektui įgyvendinti reikalingo Žemės sklypo</w:t>
            </w:r>
            <w:r>
              <w:rPr>
                <w:szCs w:val="24"/>
              </w:rPr>
              <w:t xml:space="preserve"> </w:t>
            </w:r>
            <w:r w:rsidRPr="00CF7B23">
              <w:rPr>
                <w:color w:val="000000"/>
                <w:sz w:val="22"/>
              </w:rPr>
              <w:t xml:space="preserve"> ir/ ar Perduodamo turto </w:t>
            </w:r>
            <w:r w:rsidRPr="00791322">
              <w:rPr>
                <w:szCs w:val="24"/>
              </w:rPr>
              <w:t xml:space="preserve"> daiktinių teisių (valdymo, naudojimo ir disponavimo) apribojimus. </w:t>
            </w:r>
            <w:r w:rsidRPr="00791322">
              <w:rPr>
                <w:szCs w:val="24"/>
              </w:rPr>
              <w:lastRenderedPageBreak/>
              <w:t xml:space="preserve">Investuotojas pateikė Pasiūlymą vertindamas tik tą informaciją, kurią </w:t>
            </w:r>
            <w:r>
              <w:rPr>
                <w:sz w:val="22"/>
              </w:rPr>
              <w:t xml:space="preserve"> Suteikiančioji institucija</w:t>
            </w:r>
            <w:r w:rsidRPr="00791322">
              <w:rPr>
                <w:szCs w:val="24"/>
              </w:rPr>
              <w:t xml:space="preserve">  jam atskleidė </w:t>
            </w:r>
            <w:r>
              <w:rPr>
                <w:color w:val="000000"/>
                <w:sz w:val="22"/>
              </w:rPr>
              <w:t xml:space="preserve"> Konkurso</w:t>
            </w:r>
            <w:r w:rsidRPr="00791322">
              <w:rPr>
                <w:szCs w:val="24"/>
              </w:rPr>
              <w:t xml:space="preserve">  metu, todėl pradėjus įgyvendinti Projektą ir paaiškėjus Žemės sklypo</w:t>
            </w:r>
            <w:r>
              <w:rPr>
                <w:szCs w:val="24"/>
              </w:rPr>
              <w:t xml:space="preserve"> </w:t>
            </w:r>
            <w:r w:rsidRPr="00CF7B23">
              <w:rPr>
                <w:color w:val="000000"/>
                <w:sz w:val="22"/>
              </w:rPr>
              <w:t xml:space="preserve"> ir/ ar Perduodamo turto </w:t>
            </w:r>
            <w:r w:rsidRPr="00791322">
              <w:rPr>
                <w:szCs w:val="24"/>
              </w:rPr>
              <w:t xml:space="preserve">  daiktinių teisių apribojimams, galima situacija, kad Investuotojas / </w:t>
            </w:r>
            <w:r>
              <w:rPr>
                <w:szCs w:val="24"/>
              </w:rPr>
              <w:t>Koncesininkas</w:t>
            </w:r>
            <w:r w:rsidRPr="00791322">
              <w:rPr>
                <w:szCs w:val="24"/>
              </w:rPr>
              <w:t xml:space="preserve"> neturi galimybės įgyvendinti Projekto pagal paties parengtą Pasiūlymą. Tokiu atveju Investuotojas / </w:t>
            </w:r>
            <w:r>
              <w:rPr>
                <w:szCs w:val="24"/>
              </w:rPr>
              <w:t xml:space="preserve"> Koncesininkas</w:t>
            </w:r>
            <w:r w:rsidRPr="00791322">
              <w:rPr>
                <w:szCs w:val="24"/>
              </w:rPr>
              <w:t xml:space="preserve">  privalo perorganizuoti veiklą pagal pasikeitusias Projekto įgyvendinimo aplinkybes, t.y. patirti neplanuotas Projekto valdymo išlaidas.</w:t>
            </w:r>
          </w:p>
        </w:tc>
        <w:tc>
          <w:tcPr>
            <w:tcW w:w="993" w:type="dxa"/>
          </w:tcPr>
          <w:p w14:paraId="77BF79A3" w14:textId="77777777" w:rsidR="00047550" w:rsidRPr="00CF7B23" w:rsidRDefault="00047550" w:rsidP="001975C1">
            <w:pPr>
              <w:spacing w:after="120" w:line="276" w:lineRule="auto"/>
              <w:rPr>
                <w:sz w:val="22"/>
              </w:rPr>
            </w:pPr>
          </w:p>
          <w:p w14:paraId="07AA681E" w14:textId="77777777" w:rsidR="00047550" w:rsidRPr="00CF7B23" w:rsidRDefault="00047550" w:rsidP="001975C1">
            <w:pPr>
              <w:spacing w:after="120" w:line="276" w:lineRule="auto"/>
              <w:rPr>
                <w:color w:val="FF0000"/>
                <w:sz w:val="22"/>
              </w:rPr>
            </w:pPr>
          </w:p>
        </w:tc>
        <w:tc>
          <w:tcPr>
            <w:tcW w:w="1134" w:type="dxa"/>
          </w:tcPr>
          <w:p w14:paraId="2F68EACA" w14:textId="77777777" w:rsidR="00047550" w:rsidRPr="00CF7B23" w:rsidRDefault="00047550" w:rsidP="001975C1">
            <w:pPr>
              <w:spacing w:after="120" w:line="276" w:lineRule="auto"/>
              <w:rPr>
                <w:color w:val="FF0000"/>
                <w:sz w:val="22"/>
              </w:rPr>
            </w:pPr>
          </w:p>
        </w:tc>
        <w:tc>
          <w:tcPr>
            <w:tcW w:w="1246" w:type="dxa"/>
          </w:tcPr>
          <w:p w14:paraId="67042172" w14:textId="77777777" w:rsidR="00047550" w:rsidRPr="00CF7B23" w:rsidRDefault="00047550" w:rsidP="001975C1">
            <w:pPr>
              <w:spacing w:after="120" w:line="276" w:lineRule="auto"/>
              <w:rPr>
                <w:color w:val="FF0000"/>
                <w:sz w:val="22"/>
              </w:rPr>
            </w:pPr>
          </w:p>
        </w:tc>
      </w:tr>
      <w:tr w:rsidR="00047550" w:rsidRPr="00CF7B23" w14:paraId="77344A08" w14:textId="77777777" w:rsidTr="001975C1">
        <w:trPr>
          <w:trHeight w:val="1541"/>
        </w:trPr>
        <w:tc>
          <w:tcPr>
            <w:tcW w:w="948" w:type="dxa"/>
          </w:tcPr>
          <w:p w14:paraId="75F3F54C" w14:textId="77777777" w:rsidR="00047550" w:rsidRPr="00CF7B23" w:rsidRDefault="00047550" w:rsidP="00047550">
            <w:pPr>
              <w:pStyle w:val="ListParagraph"/>
              <w:numPr>
                <w:ilvl w:val="1"/>
                <w:numId w:val="18"/>
              </w:numPr>
              <w:spacing w:after="120" w:line="276" w:lineRule="auto"/>
              <w:ind w:right="30" w:firstLine="10"/>
              <w:jc w:val="both"/>
              <w:rPr>
                <w:color w:val="000000"/>
                <w:sz w:val="22"/>
              </w:rPr>
            </w:pPr>
          </w:p>
        </w:tc>
        <w:tc>
          <w:tcPr>
            <w:tcW w:w="2176" w:type="dxa"/>
            <w:gridSpan w:val="2"/>
          </w:tcPr>
          <w:p w14:paraId="2B165A53" w14:textId="77777777" w:rsidR="00047550" w:rsidRPr="00CF7B23" w:rsidRDefault="00047550" w:rsidP="001975C1">
            <w:pPr>
              <w:spacing w:after="120" w:line="276" w:lineRule="auto"/>
              <w:jc w:val="both"/>
              <w:rPr>
                <w:color w:val="000000"/>
                <w:sz w:val="22"/>
              </w:rPr>
            </w:pPr>
            <w:r>
              <w:rPr>
                <w:color w:val="000000"/>
                <w:sz w:val="22"/>
              </w:rPr>
              <w:t>Suteikiančioji institucija</w:t>
            </w:r>
            <w:r w:rsidRPr="00CF7B23">
              <w:rPr>
                <w:color w:val="000000"/>
                <w:sz w:val="22"/>
              </w:rPr>
              <w:t xml:space="preserve">  </w:t>
            </w:r>
            <w:r>
              <w:rPr>
                <w:color w:val="000000"/>
                <w:sz w:val="22"/>
              </w:rPr>
              <w:t xml:space="preserve"> Konkurso</w:t>
            </w:r>
            <w:r w:rsidRPr="00CF7B23" w:rsidDel="00D85119">
              <w:rPr>
                <w:color w:val="000000"/>
                <w:sz w:val="22"/>
              </w:rPr>
              <w:t xml:space="preserve"> </w:t>
            </w:r>
            <w:r w:rsidRPr="00CF7B23">
              <w:rPr>
                <w:color w:val="000000"/>
                <w:sz w:val="22"/>
              </w:rPr>
              <w:t xml:space="preserve"> metu atskleidė Žemės sklypo ir/ ar Perduodamo turto valdymo, naudojimo ir disponavimo apribojimus</w:t>
            </w:r>
          </w:p>
        </w:tc>
        <w:tc>
          <w:tcPr>
            <w:tcW w:w="3788" w:type="dxa"/>
            <w:gridSpan w:val="2"/>
          </w:tcPr>
          <w:p w14:paraId="1393E36B" w14:textId="77777777" w:rsidR="00047550" w:rsidRPr="00CF7B23" w:rsidRDefault="00047550" w:rsidP="001975C1">
            <w:pPr>
              <w:spacing w:after="120" w:line="276" w:lineRule="auto"/>
              <w:jc w:val="both"/>
              <w:rPr>
                <w:sz w:val="22"/>
              </w:rPr>
            </w:pPr>
            <w:r w:rsidRPr="00791322">
              <w:rPr>
                <w:bCs/>
                <w:szCs w:val="24"/>
              </w:rPr>
              <w:t>Projektui įgyvendinti reikalingam Žemės sklypui</w:t>
            </w:r>
            <w:r>
              <w:rPr>
                <w:bCs/>
                <w:szCs w:val="24"/>
              </w:rPr>
              <w:t xml:space="preserve"> </w:t>
            </w:r>
            <w:r w:rsidRPr="00CF7B23">
              <w:rPr>
                <w:color w:val="000000"/>
                <w:sz w:val="22"/>
              </w:rPr>
              <w:t xml:space="preserve"> </w:t>
            </w:r>
            <w:r>
              <w:rPr>
                <w:color w:val="000000"/>
                <w:sz w:val="22"/>
              </w:rPr>
              <w:t>ir/ ar Perduodamam turtui</w:t>
            </w:r>
            <w:r w:rsidRPr="00CF7B23">
              <w:rPr>
                <w:color w:val="000000"/>
                <w:sz w:val="22"/>
              </w:rPr>
              <w:t xml:space="preserve"> </w:t>
            </w:r>
            <w:r w:rsidRPr="00791322">
              <w:rPr>
                <w:szCs w:val="24"/>
              </w:rPr>
              <w:t xml:space="preserve"> </w:t>
            </w:r>
            <w:r w:rsidRPr="00791322">
              <w:rPr>
                <w:bCs/>
                <w:szCs w:val="24"/>
              </w:rPr>
              <w:t xml:space="preserve">yra nustatyti daiktinių teisių (valdymo, naudojimo ir disponavimo) apribojimai. Nors Investuotojas pateikė Pasiūlymą vertindamas informaciją, kurią </w:t>
            </w:r>
            <w:r>
              <w:rPr>
                <w:sz w:val="22"/>
              </w:rPr>
              <w:t xml:space="preserve"> Suteikiančioji institucija</w:t>
            </w:r>
            <w:r w:rsidRPr="00791322">
              <w:rPr>
                <w:bCs/>
                <w:szCs w:val="24"/>
              </w:rPr>
              <w:t xml:space="preserve">  jam atskleidė </w:t>
            </w:r>
            <w:r>
              <w:rPr>
                <w:bCs/>
                <w:szCs w:val="24"/>
              </w:rPr>
              <w:t>Konkurso</w:t>
            </w:r>
            <w:r w:rsidRPr="00791322">
              <w:rPr>
                <w:bCs/>
                <w:szCs w:val="24"/>
              </w:rPr>
              <w:t xml:space="preserve"> metu, galima situacija, kad Investuotojas sudarė Projekto įgyvendinimo planą neatsižvelgdamas į Žemės sklypui</w:t>
            </w:r>
            <w:r>
              <w:rPr>
                <w:bCs/>
                <w:szCs w:val="24"/>
              </w:rPr>
              <w:t xml:space="preserve"> </w:t>
            </w:r>
            <w:r w:rsidRPr="00CF7B23">
              <w:rPr>
                <w:color w:val="000000"/>
                <w:sz w:val="22"/>
              </w:rPr>
              <w:t xml:space="preserve"> ir/ ar Perduodamo turto </w:t>
            </w:r>
            <w:r w:rsidRPr="00791322">
              <w:rPr>
                <w:szCs w:val="24"/>
              </w:rPr>
              <w:t xml:space="preserve"> </w:t>
            </w:r>
            <w:r w:rsidRPr="00791322">
              <w:rPr>
                <w:bCs/>
                <w:szCs w:val="24"/>
              </w:rPr>
              <w:t xml:space="preserve"> nustatytus daiktinių teisių apribojimus ir šį Projekto įgyvendinimo planą suderino su </w:t>
            </w:r>
            <w:r>
              <w:rPr>
                <w:bCs/>
                <w:szCs w:val="24"/>
              </w:rPr>
              <w:t>Suteikiančiąja institucija</w:t>
            </w:r>
            <w:r w:rsidRPr="00791322">
              <w:rPr>
                <w:bCs/>
                <w:szCs w:val="24"/>
              </w:rPr>
              <w:t xml:space="preserve">. Tokiu atveju Investuotojas / </w:t>
            </w:r>
            <w:r>
              <w:rPr>
                <w:bCs/>
                <w:szCs w:val="24"/>
              </w:rPr>
              <w:t>Koncesininkas</w:t>
            </w:r>
            <w:r w:rsidRPr="00791322">
              <w:rPr>
                <w:bCs/>
                <w:szCs w:val="24"/>
              </w:rPr>
              <w:t xml:space="preserve"> privalo perorganizuoti veiklą pagal pasikeitusias projekto įgyvendinimo aplinkybes, t.y. patirti neplanuotas Projekto valdymo išlaidas.</w:t>
            </w:r>
          </w:p>
        </w:tc>
        <w:tc>
          <w:tcPr>
            <w:tcW w:w="993" w:type="dxa"/>
          </w:tcPr>
          <w:p w14:paraId="2B883B5E" w14:textId="77777777" w:rsidR="00047550" w:rsidRPr="00CF7B23" w:rsidRDefault="00047550" w:rsidP="001975C1">
            <w:pPr>
              <w:spacing w:after="120" w:line="276" w:lineRule="auto"/>
              <w:rPr>
                <w:color w:val="FF0000"/>
                <w:sz w:val="22"/>
              </w:rPr>
            </w:pPr>
          </w:p>
        </w:tc>
        <w:tc>
          <w:tcPr>
            <w:tcW w:w="1134" w:type="dxa"/>
          </w:tcPr>
          <w:p w14:paraId="245A412B" w14:textId="77777777" w:rsidR="00047550" w:rsidRPr="00CF7B23" w:rsidRDefault="00047550" w:rsidP="001975C1">
            <w:pPr>
              <w:spacing w:after="120" w:line="276" w:lineRule="auto"/>
              <w:rPr>
                <w:color w:val="FF0000"/>
                <w:sz w:val="22"/>
              </w:rPr>
            </w:pPr>
          </w:p>
        </w:tc>
        <w:tc>
          <w:tcPr>
            <w:tcW w:w="1246" w:type="dxa"/>
          </w:tcPr>
          <w:p w14:paraId="3582D50E" w14:textId="77777777" w:rsidR="00047550" w:rsidRPr="00CF7B23" w:rsidRDefault="00047550" w:rsidP="001975C1">
            <w:pPr>
              <w:spacing w:after="120" w:line="276" w:lineRule="auto"/>
              <w:rPr>
                <w:color w:val="FF0000"/>
                <w:sz w:val="22"/>
              </w:rPr>
            </w:pPr>
          </w:p>
        </w:tc>
      </w:tr>
      <w:tr w:rsidR="00047550" w:rsidRPr="00CF7B23" w14:paraId="15F12F38" w14:textId="77777777" w:rsidTr="001975C1">
        <w:trPr>
          <w:trHeight w:val="562"/>
        </w:trPr>
        <w:tc>
          <w:tcPr>
            <w:tcW w:w="948" w:type="dxa"/>
          </w:tcPr>
          <w:p w14:paraId="2C090DD8" w14:textId="77777777" w:rsidR="00047550" w:rsidRPr="00CF7B23" w:rsidRDefault="00047550" w:rsidP="00047550">
            <w:pPr>
              <w:pStyle w:val="ListParagraph"/>
              <w:numPr>
                <w:ilvl w:val="1"/>
                <w:numId w:val="18"/>
              </w:numPr>
              <w:spacing w:after="120" w:line="276" w:lineRule="auto"/>
              <w:ind w:right="34" w:firstLine="10"/>
              <w:jc w:val="both"/>
              <w:rPr>
                <w:color w:val="000000"/>
                <w:sz w:val="22"/>
              </w:rPr>
            </w:pPr>
          </w:p>
        </w:tc>
        <w:tc>
          <w:tcPr>
            <w:tcW w:w="2176" w:type="dxa"/>
            <w:gridSpan w:val="2"/>
          </w:tcPr>
          <w:p w14:paraId="7264D189" w14:textId="77777777" w:rsidR="00047550" w:rsidRPr="00CF7B23" w:rsidRDefault="00047550" w:rsidP="001975C1">
            <w:pPr>
              <w:spacing w:after="120" w:line="276" w:lineRule="auto"/>
              <w:jc w:val="both"/>
              <w:rPr>
                <w:color w:val="000000"/>
                <w:sz w:val="22"/>
              </w:rPr>
            </w:pPr>
            <w:r>
              <w:rPr>
                <w:color w:val="000000"/>
                <w:sz w:val="22"/>
              </w:rPr>
              <w:t>Konkurso</w:t>
            </w:r>
            <w:r w:rsidRPr="00CF7B23" w:rsidDel="00D85119">
              <w:rPr>
                <w:color w:val="000000"/>
                <w:sz w:val="22"/>
              </w:rPr>
              <w:t xml:space="preserve"> </w:t>
            </w:r>
            <w:r w:rsidRPr="00CF7B23">
              <w:rPr>
                <w:color w:val="000000"/>
                <w:sz w:val="22"/>
              </w:rPr>
              <w:t xml:space="preserve"> metu buvo susitarta dėl specialiųjų  Žemės sklypo ir/ ar Perduodamo turto </w:t>
            </w:r>
            <w:r w:rsidRPr="00CF7B23">
              <w:rPr>
                <w:color w:val="000000"/>
                <w:sz w:val="22"/>
              </w:rPr>
              <w:lastRenderedPageBreak/>
              <w:t>naudojimo sąlygų nustatymo/pakeitimo</w:t>
            </w:r>
          </w:p>
        </w:tc>
        <w:tc>
          <w:tcPr>
            <w:tcW w:w="3788" w:type="dxa"/>
            <w:gridSpan w:val="2"/>
          </w:tcPr>
          <w:p w14:paraId="20C76C35" w14:textId="77777777" w:rsidR="00047550" w:rsidRPr="00CF7B23" w:rsidRDefault="00047550" w:rsidP="001975C1">
            <w:pPr>
              <w:spacing w:after="120" w:line="276" w:lineRule="auto"/>
              <w:jc w:val="both"/>
              <w:rPr>
                <w:sz w:val="22"/>
              </w:rPr>
            </w:pPr>
            <w:r w:rsidRPr="00791322">
              <w:rPr>
                <w:szCs w:val="24"/>
              </w:rPr>
              <w:lastRenderedPageBreak/>
              <w:t>Konkretų susitarimą dėl specialiųjų Žemės sklypo</w:t>
            </w:r>
            <w:r>
              <w:rPr>
                <w:szCs w:val="24"/>
              </w:rPr>
              <w:t xml:space="preserve"> </w:t>
            </w:r>
            <w:r w:rsidRPr="00CF7B23">
              <w:rPr>
                <w:color w:val="000000"/>
                <w:sz w:val="22"/>
              </w:rPr>
              <w:t xml:space="preserve"> ir/ ar Perduodamo turto </w:t>
            </w:r>
            <w:r w:rsidRPr="00791322">
              <w:rPr>
                <w:szCs w:val="24"/>
              </w:rPr>
              <w:t xml:space="preserve"> naudojimo sąlygų šalys gali pasiekti </w:t>
            </w:r>
            <w:r>
              <w:rPr>
                <w:szCs w:val="24"/>
              </w:rPr>
              <w:t>Konkurso</w:t>
            </w:r>
            <w:r w:rsidRPr="00791322">
              <w:rPr>
                <w:szCs w:val="24"/>
              </w:rPr>
              <w:t xml:space="preserve"> metu, tačiau Investuotojui / </w:t>
            </w:r>
            <w:r>
              <w:rPr>
                <w:szCs w:val="24"/>
              </w:rPr>
              <w:t>Koncesininkui</w:t>
            </w:r>
            <w:r w:rsidRPr="00791322">
              <w:rPr>
                <w:szCs w:val="24"/>
              </w:rPr>
              <w:t xml:space="preserve">, įgyvendinant </w:t>
            </w:r>
            <w:r w:rsidRPr="00791322">
              <w:rPr>
                <w:szCs w:val="24"/>
              </w:rPr>
              <w:lastRenderedPageBreak/>
              <w:t>susitarimus, galimi nukrypimai nuo planuoto grafiko ir veikloms įgyvendinti skirto biudžeto.</w:t>
            </w:r>
          </w:p>
        </w:tc>
        <w:tc>
          <w:tcPr>
            <w:tcW w:w="993" w:type="dxa"/>
          </w:tcPr>
          <w:p w14:paraId="1D8EF56A" w14:textId="77777777" w:rsidR="00047550" w:rsidRPr="00CF7B23" w:rsidRDefault="00047550" w:rsidP="001975C1">
            <w:pPr>
              <w:spacing w:after="120" w:line="276" w:lineRule="auto"/>
              <w:rPr>
                <w:color w:val="FF0000"/>
                <w:sz w:val="22"/>
              </w:rPr>
            </w:pPr>
          </w:p>
        </w:tc>
        <w:tc>
          <w:tcPr>
            <w:tcW w:w="1134" w:type="dxa"/>
          </w:tcPr>
          <w:p w14:paraId="106993EA" w14:textId="77777777" w:rsidR="00047550" w:rsidRPr="00CF7B23" w:rsidRDefault="00047550" w:rsidP="001975C1">
            <w:pPr>
              <w:spacing w:after="120" w:line="276" w:lineRule="auto"/>
              <w:rPr>
                <w:color w:val="FF0000"/>
                <w:sz w:val="22"/>
              </w:rPr>
            </w:pPr>
          </w:p>
        </w:tc>
        <w:tc>
          <w:tcPr>
            <w:tcW w:w="1246" w:type="dxa"/>
          </w:tcPr>
          <w:p w14:paraId="3D5C3886" w14:textId="77777777" w:rsidR="00047550" w:rsidRPr="00CF7B23" w:rsidRDefault="00047550" w:rsidP="001975C1">
            <w:pPr>
              <w:spacing w:after="120" w:line="276" w:lineRule="auto"/>
              <w:rPr>
                <w:color w:val="FF0000"/>
                <w:sz w:val="22"/>
              </w:rPr>
            </w:pPr>
          </w:p>
        </w:tc>
      </w:tr>
      <w:tr w:rsidR="00047550" w:rsidRPr="00CF7B23" w14:paraId="5B4B0250" w14:textId="77777777" w:rsidTr="001975C1">
        <w:trPr>
          <w:trHeight w:val="1541"/>
        </w:trPr>
        <w:tc>
          <w:tcPr>
            <w:tcW w:w="948" w:type="dxa"/>
          </w:tcPr>
          <w:p w14:paraId="60AD3635"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7005784D" w14:textId="77777777" w:rsidR="00047550" w:rsidRPr="00CF7B23" w:rsidRDefault="00047550" w:rsidP="001975C1">
            <w:pPr>
              <w:spacing w:after="120" w:line="276" w:lineRule="auto"/>
              <w:jc w:val="both"/>
              <w:rPr>
                <w:color w:val="000000"/>
                <w:sz w:val="22"/>
              </w:rPr>
            </w:pPr>
            <w:r>
              <w:rPr>
                <w:color w:val="000000"/>
                <w:sz w:val="22"/>
              </w:rPr>
              <w:t>Konkurso</w:t>
            </w:r>
            <w:r w:rsidRPr="00CF7B23" w:rsidDel="00D85119">
              <w:rPr>
                <w:color w:val="000000"/>
                <w:sz w:val="22"/>
              </w:rPr>
              <w:t xml:space="preserve"> </w:t>
            </w:r>
            <w:r w:rsidRPr="00CF7B23" w:rsidDel="00EB75CE">
              <w:rPr>
                <w:color w:val="000000"/>
                <w:sz w:val="22"/>
              </w:rPr>
              <w:t xml:space="preserve"> </w:t>
            </w:r>
            <w:r w:rsidRPr="00CF7B23">
              <w:rPr>
                <w:color w:val="000000"/>
                <w:sz w:val="22"/>
              </w:rPr>
              <w:t>metu nebuvo susitarta dėl specialiųjų  Žemės sklypo ir/ ar Perduodamo turto naudojimo sąlygų nustatymo/pakeitimo</w:t>
            </w:r>
          </w:p>
        </w:tc>
        <w:tc>
          <w:tcPr>
            <w:tcW w:w="3788" w:type="dxa"/>
            <w:gridSpan w:val="2"/>
          </w:tcPr>
          <w:p w14:paraId="1CE51524" w14:textId="77777777" w:rsidR="00047550" w:rsidRPr="00CF7B23" w:rsidRDefault="00047550" w:rsidP="001975C1">
            <w:pPr>
              <w:spacing w:after="120" w:line="276" w:lineRule="auto"/>
              <w:jc w:val="both"/>
              <w:rPr>
                <w:sz w:val="22"/>
              </w:rPr>
            </w:pPr>
            <w:r w:rsidRPr="009B2F4A">
              <w:rPr>
                <w:bCs/>
                <w:sz w:val="22"/>
              </w:rPr>
              <w:t xml:space="preserve">Pradėjus įgyvendinti Projektą paaiškėjo aplinkybės, dėl kurių tapo būtina pakeisti specialiąsias Žemės sklypo </w:t>
            </w:r>
            <w:r>
              <w:t xml:space="preserve"> </w:t>
            </w:r>
            <w:r w:rsidRPr="007A2F09">
              <w:rPr>
                <w:bCs/>
                <w:sz w:val="22"/>
              </w:rPr>
              <w:t xml:space="preserve">ir/ ar Perduodamo turto </w:t>
            </w:r>
            <w:r w:rsidRPr="009B2F4A">
              <w:rPr>
                <w:bCs/>
                <w:sz w:val="22"/>
              </w:rPr>
              <w:t xml:space="preserve">naudojimo sąlygas. Nustačius ar pakeitus specialiąsias Žemės sklypo </w:t>
            </w:r>
            <w:r>
              <w:t xml:space="preserve"> </w:t>
            </w:r>
            <w:r w:rsidRPr="007A2F09">
              <w:rPr>
                <w:bCs/>
                <w:sz w:val="22"/>
              </w:rPr>
              <w:t xml:space="preserve">ir/ ar Perduodamo turto </w:t>
            </w:r>
            <w:r w:rsidRPr="009B2F4A">
              <w:rPr>
                <w:bCs/>
                <w:sz w:val="22"/>
              </w:rPr>
              <w:t xml:space="preserve">naudojimo sąlygas gali tapti būtina pakeisti planuotus projektinius sprendinius, todėl </w:t>
            </w:r>
            <w:r>
              <w:rPr>
                <w:bCs/>
                <w:sz w:val="22"/>
              </w:rPr>
              <w:t>Koncesininkas</w:t>
            </w:r>
            <w:r w:rsidRPr="009B2F4A">
              <w:rPr>
                <w:bCs/>
                <w:sz w:val="22"/>
              </w:rPr>
              <w:t xml:space="preserve"> patirs neplanuotas projektavimo paslaugų išlaidas.</w:t>
            </w:r>
          </w:p>
        </w:tc>
        <w:tc>
          <w:tcPr>
            <w:tcW w:w="993" w:type="dxa"/>
          </w:tcPr>
          <w:p w14:paraId="1B68C09A" w14:textId="77777777" w:rsidR="00047550" w:rsidRPr="00CF7B23" w:rsidRDefault="00047550" w:rsidP="001975C1">
            <w:pPr>
              <w:spacing w:after="120" w:line="276" w:lineRule="auto"/>
              <w:rPr>
                <w:sz w:val="22"/>
              </w:rPr>
            </w:pPr>
          </w:p>
          <w:p w14:paraId="1CB1821B" w14:textId="77777777" w:rsidR="00047550" w:rsidRPr="00CF7B23" w:rsidRDefault="00047550" w:rsidP="001975C1">
            <w:pPr>
              <w:spacing w:after="120" w:line="276" w:lineRule="auto"/>
              <w:rPr>
                <w:color w:val="FF0000"/>
                <w:sz w:val="22"/>
              </w:rPr>
            </w:pPr>
          </w:p>
        </w:tc>
        <w:tc>
          <w:tcPr>
            <w:tcW w:w="1134" w:type="dxa"/>
          </w:tcPr>
          <w:p w14:paraId="60D8F516" w14:textId="77777777" w:rsidR="00047550" w:rsidRPr="00CF7B23" w:rsidRDefault="00047550" w:rsidP="001975C1">
            <w:pPr>
              <w:spacing w:after="120" w:line="276" w:lineRule="auto"/>
              <w:rPr>
                <w:color w:val="FF0000"/>
                <w:sz w:val="22"/>
              </w:rPr>
            </w:pPr>
          </w:p>
        </w:tc>
        <w:tc>
          <w:tcPr>
            <w:tcW w:w="1246" w:type="dxa"/>
          </w:tcPr>
          <w:p w14:paraId="7E3F3E6E" w14:textId="77777777" w:rsidR="00047550" w:rsidRPr="00CF7B23" w:rsidRDefault="00047550" w:rsidP="001975C1">
            <w:pPr>
              <w:spacing w:after="120" w:line="276" w:lineRule="auto"/>
              <w:rPr>
                <w:color w:val="FF0000"/>
                <w:sz w:val="22"/>
              </w:rPr>
            </w:pPr>
          </w:p>
        </w:tc>
      </w:tr>
      <w:tr w:rsidR="00047550" w:rsidRPr="00CF7B23" w14:paraId="7B06A9C2" w14:textId="77777777" w:rsidTr="001975C1">
        <w:trPr>
          <w:trHeight w:val="1541"/>
        </w:trPr>
        <w:tc>
          <w:tcPr>
            <w:tcW w:w="948" w:type="dxa"/>
          </w:tcPr>
          <w:p w14:paraId="67A496BE"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3037F581" w14:textId="77777777" w:rsidR="00047550" w:rsidRPr="00CF7B23" w:rsidRDefault="00047550" w:rsidP="001975C1">
            <w:pPr>
              <w:spacing w:after="120" w:line="276" w:lineRule="auto"/>
              <w:jc w:val="both"/>
              <w:rPr>
                <w:color w:val="000000"/>
                <w:sz w:val="22"/>
              </w:rPr>
            </w:pPr>
            <w:r w:rsidRPr="00CF7B23">
              <w:rPr>
                <w:color w:val="000000"/>
                <w:sz w:val="22"/>
              </w:rPr>
              <w:t>Paaiškėja iš anksto nežinomi apribojimai dėl kultūros paveldo apsaugos reikalavimų</w:t>
            </w:r>
          </w:p>
        </w:tc>
        <w:tc>
          <w:tcPr>
            <w:tcW w:w="3788" w:type="dxa"/>
            <w:gridSpan w:val="2"/>
          </w:tcPr>
          <w:p w14:paraId="6DD220B7" w14:textId="77777777" w:rsidR="00047550" w:rsidRPr="00CF7B23" w:rsidRDefault="00047550" w:rsidP="001975C1">
            <w:pPr>
              <w:spacing w:after="120" w:line="276" w:lineRule="auto"/>
              <w:jc w:val="both"/>
              <w:rPr>
                <w:sz w:val="22"/>
              </w:rPr>
            </w:pPr>
            <w:r w:rsidRPr="0081471C">
              <w:rPr>
                <w:bCs/>
                <w:sz w:val="22"/>
              </w:rPr>
              <w:t xml:space="preserve">Išduodant projektavimo sąlygų sąvadą ir / arba statybų leidimą paaiškėja, jog statyboms objekte reikalinga atlikti iš anksto neplanuotus archeologinius tyrinėjimus, apsaugoti archeologinius radinius ir / arba iš esmės pakeisti projektinius sprendinius, kad šie užtikrintų kuriamos / rekonstruojamos infrastruktūros atitikimą kultūros paveldo apsaugai taikomus apribojimus. Projektavimo išlaidos dėl šio rizikos veiksnio pasireiškimo gali išaugti, kadangi: 1) gali pasikeisti planuota projektavimo paslaugų trukmė dėl archeologinių tyrimų ir / ar archeologinių radinių apsaugos veiklų vykdymo; 2) gali būti reikalingi esminiai pakeitimai </w:t>
            </w:r>
            <w:r>
              <w:rPr>
                <w:bCs/>
                <w:sz w:val="22"/>
              </w:rPr>
              <w:t>Konkurso</w:t>
            </w:r>
            <w:r w:rsidRPr="0081471C">
              <w:rPr>
                <w:bCs/>
                <w:sz w:val="22"/>
              </w:rPr>
              <w:t xml:space="preserve"> metu pasiūlytuose projektavimo sprendiniuose; 3) gali pasikeisti projektavimo darbų apimtis; 4) gali atsirasti būtinybė į projektuotojų komandą pasitelkti papildomus specialistus (pvz. archeologus, istorikus ir pan.).</w:t>
            </w:r>
          </w:p>
        </w:tc>
        <w:tc>
          <w:tcPr>
            <w:tcW w:w="993" w:type="dxa"/>
          </w:tcPr>
          <w:p w14:paraId="313DF7EE" w14:textId="77777777" w:rsidR="00047550" w:rsidRPr="00CF7B23" w:rsidRDefault="00047550" w:rsidP="001975C1">
            <w:pPr>
              <w:spacing w:after="120" w:line="276" w:lineRule="auto"/>
              <w:rPr>
                <w:sz w:val="22"/>
              </w:rPr>
            </w:pPr>
          </w:p>
          <w:p w14:paraId="315D2B38" w14:textId="77777777" w:rsidR="00047550" w:rsidRPr="00CF7B23" w:rsidRDefault="00047550" w:rsidP="001975C1">
            <w:pPr>
              <w:spacing w:after="120" w:line="276" w:lineRule="auto"/>
              <w:rPr>
                <w:color w:val="FF0000"/>
                <w:sz w:val="22"/>
              </w:rPr>
            </w:pPr>
          </w:p>
        </w:tc>
        <w:tc>
          <w:tcPr>
            <w:tcW w:w="1134" w:type="dxa"/>
          </w:tcPr>
          <w:p w14:paraId="5E4FE14D" w14:textId="77777777" w:rsidR="00047550" w:rsidRPr="00CF7B23" w:rsidRDefault="00047550" w:rsidP="001975C1">
            <w:pPr>
              <w:spacing w:after="120" w:line="276" w:lineRule="auto"/>
              <w:rPr>
                <w:color w:val="FF0000"/>
                <w:sz w:val="22"/>
              </w:rPr>
            </w:pPr>
          </w:p>
        </w:tc>
        <w:tc>
          <w:tcPr>
            <w:tcW w:w="1246" w:type="dxa"/>
          </w:tcPr>
          <w:p w14:paraId="39833EA2" w14:textId="77777777" w:rsidR="00047550" w:rsidRPr="00CF7B23" w:rsidRDefault="00047550" w:rsidP="001975C1">
            <w:pPr>
              <w:spacing w:after="120" w:line="276" w:lineRule="auto"/>
              <w:rPr>
                <w:color w:val="FF0000"/>
                <w:sz w:val="22"/>
              </w:rPr>
            </w:pPr>
          </w:p>
        </w:tc>
      </w:tr>
      <w:tr w:rsidR="00047550" w:rsidRPr="00CF7B23" w14:paraId="7E5584AE" w14:textId="77777777" w:rsidTr="001975C1">
        <w:trPr>
          <w:trHeight w:val="1541"/>
        </w:trPr>
        <w:tc>
          <w:tcPr>
            <w:tcW w:w="948" w:type="dxa"/>
          </w:tcPr>
          <w:p w14:paraId="49AB80AC"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53741070" w14:textId="77777777" w:rsidR="00047550" w:rsidRPr="00CF7B23" w:rsidRDefault="00047550" w:rsidP="001975C1">
            <w:pPr>
              <w:spacing w:after="120" w:line="276" w:lineRule="auto"/>
              <w:jc w:val="both"/>
              <w:rPr>
                <w:color w:val="000000"/>
                <w:sz w:val="22"/>
              </w:rPr>
            </w:pPr>
            <w:r w:rsidRPr="00CF7B23">
              <w:rPr>
                <w:color w:val="000000"/>
                <w:sz w:val="22"/>
              </w:rPr>
              <w:t>Neįvertinami iš anksto žinomi kultūros paveldo apsaugos reikalavimai</w:t>
            </w:r>
          </w:p>
        </w:tc>
        <w:tc>
          <w:tcPr>
            <w:tcW w:w="3788" w:type="dxa"/>
            <w:gridSpan w:val="2"/>
          </w:tcPr>
          <w:p w14:paraId="26A77D3E" w14:textId="77777777" w:rsidR="00047550" w:rsidRPr="00CF7B23" w:rsidRDefault="00047550" w:rsidP="001975C1">
            <w:pPr>
              <w:spacing w:after="120" w:line="276" w:lineRule="auto"/>
              <w:jc w:val="both"/>
              <w:rPr>
                <w:sz w:val="22"/>
              </w:rPr>
            </w:pPr>
            <w:r>
              <w:rPr>
                <w:szCs w:val="24"/>
              </w:rPr>
              <w:t>Konkurso</w:t>
            </w:r>
            <w:r w:rsidRPr="00791322">
              <w:rPr>
                <w:szCs w:val="24"/>
              </w:rPr>
              <w:t xml:space="preserve"> metu </w:t>
            </w:r>
            <w:r>
              <w:rPr>
                <w:szCs w:val="24"/>
              </w:rPr>
              <w:t>Suteikiančioji institucija</w:t>
            </w:r>
            <w:r w:rsidRPr="00791322">
              <w:rPr>
                <w:szCs w:val="24"/>
              </w:rPr>
              <w:t xml:space="preserve"> pristatė Investuotojui žinomus kultūros paveldo apribojimus, į kuriuos </w:t>
            </w:r>
            <w:r>
              <w:rPr>
                <w:szCs w:val="24"/>
              </w:rPr>
              <w:t>Koncesininkas</w:t>
            </w:r>
            <w:r w:rsidRPr="00791322">
              <w:rPr>
                <w:szCs w:val="24"/>
              </w:rPr>
              <w:t xml:space="preserve"> privalėjo atsižvelgti projektuodamas  </w:t>
            </w:r>
            <w:r>
              <w:rPr>
                <w:szCs w:val="24"/>
              </w:rPr>
              <w:t>Objektą</w:t>
            </w:r>
            <w:r w:rsidRPr="00791322">
              <w:rPr>
                <w:szCs w:val="24"/>
              </w:rPr>
              <w:t xml:space="preserve">. Nepriklausomai nuo priežasčių, </w:t>
            </w:r>
            <w:r>
              <w:rPr>
                <w:szCs w:val="24"/>
              </w:rPr>
              <w:t xml:space="preserve"> Koncesininkas</w:t>
            </w:r>
            <w:r w:rsidRPr="00791322">
              <w:rPr>
                <w:szCs w:val="24"/>
              </w:rPr>
              <w:t xml:space="preserve">  gali </w:t>
            </w:r>
            <w:r w:rsidRPr="00791322">
              <w:rPr>
                <w:szCs w:val="24"/>
              </w:rPr>
              <w:lastRenderedPageBreak/>
              <w:t>neadekvačiai įvertinti kultūros paveldo apsaugos reikalavimus.</w:t>
            </w:r>
          </w:p>
        </w:tc>
        <w:tc>
          <w:tcPr>
            <w:tcW w:w="993" w:type="dxa"/>
          </w:tcPr>
          <w:p w14:paraId="027C843A" w14:textId="77777777" w:rsidR="00047550" w:rsidRPr="00CF7B23" w:rsidRDefault="00047550" w:rsidP="001975C1">
            <w:pPr>
              <w:spacing w:after="120" w:line="276" w:lineRule="auto"/>
              <w:rPr>
                <w:color w:val="FF0000"/>
                <w:sz w:val="22"/>
              </w:rPr>
            </w:pPr>
          </w:p>
        </w:tc>
        <w:tc>
          <w:tcPr>
            <w:tcW w:w="1134" w:type="dxa"/>
          </w:tcPr>
          <w:p w14:paraId="7DE94A3B" w14:textId="77777777" w:rsidR="00047550" w:rsidRPr="00CF7B23" w:rsidRDefault="00047550" w:rsidP="001975C1">
            <w:pPr>
              <w:spacing w:after="120" w:line="276" w:lineRule="auto"/>
              <w:rPr>
                <w:color w:val="FF0000"/>
                <w:sz w:val="22"/>
              </w:rPr>
            </w:pPr>
          </w:p>
        </w:tc>
        <w:tc>
          <w:tcPr>
            <w:tcW w:w="1246" w:type="dxa"/>
          </w:tcPr>
          <w:p w14:paraId="79D1BD3B" w14:textId="77777777" w:rsidR="00047550" w:rsidRPr="00CF7B23" w:rsidRDefault="00047550" w:rsidP="001975C1">
            <w:pPr>
              <w:spacing w:after="120" w:line="276" w:lineRule="auto"/>
              <w:rPr>
                <w:color w:val="FF0000"/>
                <w:sz w:val="22"/>
              </w:rPr>
            </w:pPr>
          </w:p>
        </w:tc>
      </w:tr>
      <w:tr w:rsidR="00047550" w:rsidRPr="00CF7B23" w14:paraId="65C21918" w14:textId="77777777" w:rsidTr="001975C1">
        <w:trPr>
          <w:trHeight w:val="1541"/>
        </w:trPr>
        <w:tc>
          <w:tcPr>
            <w:tcW w:w="948" w:type="dxa"/>
          </w:tcPr>
          <w:p w14:paraId="31CFF7FB" w14:textId="77777777" w:rsidR="00047550" w:rsidRPr="00CF7B23" w:rsidRDefault="00047550" w:rsidP="00047550">
            <w:pPr>
              <w:pStyle w:val="ListParagraph"/>
              <w:numPr>
                <w:ilvl w:val="1"/>
                <w:numId w:val="18"/>
              </w:numPr>
              <w:ind w:firstLine="10"/>
              <w:jc w:val="both"/>
              <w:rPr>
                <w:color w:val="000000"/>
                <w:sz w:val="22"/>
              </w:rPr>
            </w:pPr>
          </w:p>
        </w:tc>
        <w:tc>
          <w:tcPr>
            <w:tcW w:w="2176" w:type="dxa"/>
            <w:gridSpan w:val="2"/>
          </w:tcPr>
          <w:p w14:paraId="126919E6" w14:textId="77777777" w:rsidR="00047550" w:rsidRPr="00CF7B23" w:rsidRDefault="00047550" w:rsidP="001975C1">
            <w:pPr>
              <w:jc w:val="both"/>
              <w:rPr>
                <w:color w:val="000000"/>
                <w:sz w:val="22"/>
              </w:rPr>
            </w:pPr>
            <w:r w:rsidRPr="00CF7B23">
              <w:rPr>
                <w:color w:val="000000"/>
                <w:sz w:val="22"/>
              </w:rPr>
              <w:t xml:space="preserve">Projektavimo paslaugų teikimo metu paaiškėja </w:t>
            </w:r>
            <w:r>
              <w:rPr>
                <w:color w:val="000000"/>
                <w:sz w:val="22"/>
              </w:rPr>
              <w:t>Suteikiančiosios institucijos</w:t>
            </w:r>
            <w:r w:rsidRPr="00CF7B23">
              <w:rPr>
                <w:color w:val="000000"/>
                <w:sz w:val="22"/>
              </w:rPr>
              <w:t xml:space="preserve"> parengtų poveikio aplinkai vertinimo ar </w:t>
            </w:r>
            <w:r>
              <w:rPr>
                <w:color w:val="000000"/>
                <w:sz w:val="22"/>
              </w:rPr>
              <w:t xml:space="preserve"> Konkurso</w:t>
            </w:r>
            <w:r w:rsidRPr="00CF7B23" w:rsidDel="00D85119">
              <w:rPr>
                <w:color w:val="000000"/>
                <w:sz w:val="22"/>
              </w:rPr>
              <w:t xml:space="preserve"> </w:t>
            </w:r>
            <w:r w:rsidRPr="00CF7B23">
              <w:rPr>
                <w:color w:val="000000"/>
                <w:sz w:val="22"/>
              </w:rPr>
              <w:t xml:space="preserve"> dokumentų netikslumai/trūkumai</w:t>
            </w:r>
          </w:p>
          <w:p w14:paraId="65134B7E" w14:textId="77777777" w:rsidR="00047550" w:rsidRPr="00CF7B23" w:rsidRDefault="00047550" w:rsidP="001975C1">
            <w:pPr>
              <w:spacing w:after="120" w:line="276" w:lineRule="auto"/>
              <w:jc w:val="both"/>
              <w:rPr>
                <w:color w:val="000000"/>
                <w:sz w:val="22"/>
              </w:rPr>
            </w:pPr>
          </w:p>
        </w:tc>
        <w:tc>
          <w:tcPr>
            <w:tcW w:w="3788" w:type="dxa"/>
            <w:gridSpan w:val="2"/>
          </w:tcPr>
          <w:p w14:paraId="304410CB" w14:textId="77777777" w:rsidR="00047550" w:rsidRPr="00CF7B23" w:rsidRDefault="00047550" w:rsidP="001975C1">
            <w:pPr>
              <w:spacing w:after="120" w:line="276" w:lineRule="auto"/>
              <w:jc w:val="both"/>
              <w:rPr>
                <w:sz w:val="22"/>
              </w:rPr>
            </w:pPr>
            <w:r w:rsidRPr="00012F52">
              <w:rPr>
                <w:bCs/>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investavimo laikotarpį.</w:t>
            </w:r>
          </w:p>
        </w:tc>
        <w:tc>
          <w:tcPr>
            <w:tcW w:w="993" w:type="dxa"/>
          </w:tcPr>
          <w:p w14:paraId="3E45046D" w14:textId="77777777" w:rsidR="00047550" w:rsidRPr="00CF7B23" w:rsidRDefault="00047550" w:rsidP="001975C1">
            <w:pPr>
              <w:spacing w:after="120" w:line="276" w:lineRule="auto"/>
              <w:rPr>
                <w:color w:val="FF0000"/>
                <w:sz w:val="22"/>
              </w:rPr>
            </w:pPr>
          </w:p>
        </w:tc>
        <w:tc>
          <w:tcPr>
            <w:tcW w:w="1134" w:type="dxa"/>
          </w:tcPr>
          <w:p w14:paraId="78C7AAC7" w14:textId="77777777" w:rsidR="00047550" w:rsidRPr="00CF7B23" w:rsidRDefault="00047550" w:rsidP="001975C1">
            <w:pPr>
              <w:spacing w:after="120" w:line="276" w:lineRule="auto"/>
              <w:rPr>
                <w:sz w:val="22"/>
              </w:rPr>
            </w:pPr>
          </w:p>
        </w:tc>
        <w:tc>
          <w:tcPr>
            <w:tcW w:w="1246" w:type="dxa"/>
          </w:tcPr>
          <w:p w14:paraId="1EEF84B0" w14:textId="77777777" w:rsidR="00047550" w:rsidRPr="00CF7B23" w:rsidRDefault="00047550" w:rsidP="001975C1">
            <w:pPr>
              <w:spacing w:after="120" w:line="276" w:lineRule="auto"/>
              <w:rPr>
                <w:color w:val="FF0000"/>
                <w:sz w:val="22"/>
              </w:rPr>
            </w:pPr>
          </w:p>
        </w:tc>
      </w:tr>
      <w:tr w:rsidR="00047550" w:rsidRPr="00CF7B23" w14:paraId="5F5D8A28" w14:textId="77777777" w:rsidTr="001975C1">
        <w:trPr>
          <w:trHeight w:val="1541"/>
        </w:trPr>
        <w:tc>
          <w:tcPr>
            <w:tcW w:w="948" w:type="dxa"/>
          </w:tcPr>
          <w:p w14:paraId="6249A0A8"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3DA53F4C" w14:textId="77777777" w:rsidR="00047550" w:rsidRPr="00CF7B23" w:rsidRDefault="00047550" w:rsidP="001975C1">
            <w:pPr>
              <w:spacing w:after="120" w:line="276" w:lineRule="auto"/>
              <w:jc w:val="both"/>
              <w:rPr>
                <w:color w:val="000000"/>
                <w:sz w:val="22"/>
              </w:rPr>
            </w:pPr>
            <w:r w:rsidRPr="00CF7B23">
              <w:rPr>
                <w:color w:val="000000"/>
                <w:sz w:val="22"/>
              </w:rPr>
              <w:t xml:space="preserve">Projektavimo paslaugų teikimo metu paaiškėja </w:t>
            </w:r>
            <w:r>
              <w:rPr>
                <w:color w:val="000000"/>
                <w:sz w:val="22"/>
              </w:rPr>
              <w:t>Koncesininko</w:t>
            </w:r>
            <w:r w:rsidRPr="00CF7B23">
              <w:rPr>
                <w:color w:val="000000"/>
                <w:sz w:val="22"/>
              </w:rPr>
              <w:t xml:space="preserve"> parengtų poveikio aplinkai vertinimo ar </w:t>
            </w:r>
            <w:r>
              <w:rPr>
                <w:color w:val="000000"/>
                <w:sz w:val="22"/>
              </w:rPr>
              <w:t xml:space="preserve"> Konkurso</w:t>
            </w:r>
            <w:r w:rsidRPr="00CF7B23" w:rsidDel="00D85119">
              <w:rPr>
                <w:color w:val="000000"/>
                <w:sz w:val="22"/>
              </w:rPr>
              <w:t xml:space="preserve"> </w:t>
            </w:r>
            <w:r w:rsidRPr="00CF7B23">
              <w:rPr>
                <w:color w:val="000000"/>
                <w:sz w:val="22"/>
              </w:rPr>
              <w:t xml:space="preserve"> dokumentų netikslumai/trūkumai</w:t>
            </w:r>
          </w:p>
        </w:tc>
        <w:tc>
          <w:tcPr>
            <w:tcW w:w="3788" w:type="dxa"/>
            <w:gridSpan w:val="2"/>
          </w:tcPr>
          <w:p w14:paraId="077A2087" w14:textId="77777777" w:rsidR="00047550" w:rsidRPr="00CF7B23" w:rsidRDefault="00047550" w:rsidP="001975C1">
            <w:pPr>
              <w:spacing w:after="120" w:line="276" w:lineRule="auto"/>
              <w:jc w:val="both"/>
              <w:rPr>
                <w:sz w:val="22"/>
              </w:rPr>
            </w:pPr>
            <w:r w:rsidRPr="00402852">
              <w:rPr>
                <w:bCs/>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investavimo laikotarpį.</w:t>
            </w:r>
          </w:p>
        </w:tc>
        <w:tc>
          <w:tcPr>
            <w:tcW w:w="993" w:type="dxa"/>
          </w:tcPr>
          <w:p w14:paraId="733E8D51" w14:textId="77777777" w:rsidR="00047550" w:rsidRPr="00CF7B23" w:rsidRDefault="00047550" w:rsidP="001975C1">
            <w:pPr>
              <w:spacing w:after="120" w:line="276" w:lineRule="auto"/>
              <w:rPr>
                <w:color w:val="FF0000"/>
                <w:sz w:val="22"/>
              </w:rPr>
            </w:pPr>
          </w:p>
        </w:tc>
        <w:tc>
          <w:tcPr>
            <w:tcW w:w="1134" w:type="dxa"/>
          </w:tcPr>
          <w:p w14:paraId="41C0580F" w14:textId="77777777" w:rsidR="00047550" w:rsidRPr="00CF7B23" w:rsidRDefault="00047550" w:rsidP="001975C1">
            <w:pPr>
              <w:spacing w:after="120" w:line="276" w:lineRule="auto"/>
              <w:rPr>
                <w:sz w:val="22"/>
              </w:rPr>
            </w:pPr>
          </w:p>
          <w:p w14:paraId="0AFF0634" w14:textId="77777777" w:rsidR="00047550" w:rsidRPr="00CF7B23" w:rsidRDefault="00047550" w:rsidP="001975C1">
            <w:pPr>
              <w:spacing w:after="120" w:line="276" w:lineRule="auto"/>
              <w:rPr>
                <w:color w:val="FF0000"/>
                <w:sz w:val="22"/>
              </w:rPr>
            </w:pPr>
          </w:p>
        </w:tc>
        <w:tc>
          <w:tcPr>
            <w:tcW w:w="1246" w:type="dxa"/>
          </w:tcPr>
          <w:p w14:paraId="749DA8B1" w14:textId="77777777" w:rsidR="00047550" w:rsidRPr="00CF7B23" w:rsidRDefault="00047550" w:rsidP="001975C1">
            <w:pPr>
              <w:spacing w:after="120" w:line="276" w:lineRule="auto"/>
              <w:rPr>
                <w:color w:val="FF0000"/>
                <w:sz w:val="22"/>
              </w:rPr>
            </w:pPr>
          </w:p>
        </w:tc>
      </w:tr>
      <w:tr w:rsidR="00047550" w:rsidRPr="00CF7B23" w14:paraId="4E93789B" w14:textId="77777777" w:rsidTr="001975C1">
        <w:trPr>
          <w:trHeight w:val="1541"/>
        </w:trPr>
        <w:tc>
          <w:tcPr>
            <w:tcW w:w="948" w:type="dxa"/>
          </w:tcPr>
          <w:p w14:paraId="228A041D" w14:textId="77777777" w:rsidR="00047550" w:rsidRPr="00CF7B23" w:rsidRDefault="00047550" w:rsidP="00047550">
            <w:pPr>
              <w:pStyle w:val="ListParagraph"/>
              <w:numPr>
                <w:ilvl w:val="1"/>
                <w:numId w:val="18"/>
              </w:numPr>
              <w:spacing w:after="120" w:line="276" w:lineRule="auto"/>
              <w:ind w:firstLine="10"/>
              <w:jc w:val="both"/>
              <w:rPr>
                <w:color w:val="000000"/>
                <w:sz w:val="22"/>
              </w:rPr>
            </w:pPr>
          </w:p>
        </w:tc>
        <w:tc>
          <w:tcPr>
            <w:tcW w:w="2176" w:type="dxa"/>
            <w:gridSpan w:val="2"/>
          </w:tcPr>
          <w:p w14:paraId="23CC8F60" w14:textId="77777777" w:rsidR="00047550" w:rsidRPr="00CF7B23" w:rsidRDefault="00047550" w:rsidP="001975C1">
            <w:pPr>
              <w:spacing w:after="120" w:line="276" w:lineRule="auto"/>
              <w:jc w:val="both"/>
              <w:rPr>
                <w:color w:val="000000"/>
                <w:sz w:val="22"/>
              </w:rPr>
            </w:pPr>
            <w:r w:rsidRPr="00CF7B23">
              <w:rPr>
                <w:color w:val="000000"/>
                <w:sz w:val="22"/>
              </w:rPr>
              <w:t xml:space="preserve">Projektavimui reikalingi dokumentai, kurių prieinamumą įpareigotas užtikrinti </w:t>
            </w:r>
            <w:r w:rsidRPr="00CF7B23">
              <w:rPr>
                <w:sz w:val="22"/>
              </w:rPr>
              <w:t xml:space="preserve"> </w:t>
            </w:r>
            <w:r>
              <w:rPr>
                <w:sz w:val="22"/>
              </w:rPr>
              <w:t>Suteikiančioji institucija</w:t>
            </w:r>
            <w:r w:rsidRPr="00CF7B23">
              <w:rPr>
                <w:color w:val="000000"/>
                <w:sz w:val="22"/>
              </w:rPr>
              <w:t>, nėra prieinami per nustatytą terminą</w:t>
            </w:r>
          </w:p>
        </w:tc>
        <w:tc>
          <w:tcPr>
            <w:tcW w:w="3788" w:type="dxa"/>
            <w:gridSpan w:val="2"/>
          </w:tcPr>
          <w:p w14:paraId="79A50A3F" w14:textId="77777777" w:rsidR="00047550" w:rsidRPr="00CF7B23" w:rsidRDefault="00047550" w:rsidP="001975C1">
            <w:pPr>
              <w:spacing w:after="120" w:line="276" w:lineRule="auto"/>
              <w:jc w:val="both"/>
              <w:rPr>
                <w:sz w:val="22"/>
              </w:rPr>
            </w:pPr>
            <w:r>
              <w:rPr>
                <w:sz w:val="22"/>
              </w:rPr>
              <w:t>Koncesininkas</w:t>
            </w:r>
            <w:r w:rsidRPr="00EB6C58">
              <w:rPr>
                <w:sz w:val="22"/>
              </w:rPr>
              <w:t xml:space="preserve"> projektavimo paslaugų teikimo trukmę ir planą sudaro darydamas prielaidą, kad </w:t>
            </w:r>
            <w:r>
              <w:rPr>
                <w:sz w:val="22"/>
              </w:rPr>
              <w:t>Suteikiančioji institucija</w:t>
            </w:r>
            <w:r w:rsidRPr="00EB6C58">
              <w:rPr>
                <w:sz w:val="22"/>
              </w:rPr>
              <w:t xml:space="preserve"> visus reikalingus duomenis suteiks per sutartą terminą pateikus oficialų paklausimą pagal Sutarties nuostatas. </w:t>
            </w:r>
            <w:r>
              <w:rPr>
                <w:sz w:val="22"/>
              </w:rPr>
              <w:t xml:space="preserve"> Suteikiančiajai institucijai</w:t>
            </w:r>
            <w:r w:rsidRPr="00EB6C58">
              <w:rPr>
                <w:sz w:val="22"/>
              </w:rPr>
              <w:t xml:space="preserve"> vėluojant pateikti reikalingus dokumentus </w:t>
            </w:r>
            <w:r>
              <w:rPr>
                <w:sz w:val="22"/>
              </w:rPr>
              <w:t>Koncesininkui</w:t>
            </w:r>
            <w:r w:rsidRPr="00EB6C58">
              <w:rPr>
                <w:sz w:val="22"/>
              </w:rPr>
              <w:t>, galimi nukrypimai nuo sudaryto projektavimo plano, kas gali turėti įtakos visai Projekto įgyvendinimo trukmei ir kokybei.</w:t>
            </w:r>
          </w:p>
        </w:tc>
        <w:tc>
          <w:tcPr>
            <w:tcW w:w="993" w:type="dxa"/>
          </w:tcPr>
          <w:p w14:paraId="4B8711D1" w14:textId="77777777" w:rsidR="00047550" w:rsidRPr="00CF7B23" w:rsidRDefault="00047550" w:rsidP="001975C1">
            <w:pPr>
              <w:spacing w:after="120" w:line="276" w:lineRule="auto"/>
              <w:rPr>
                <w:sz w:val="22"/>
              </w:rPr>
            </w:pPr>
          </w:p>
          <w:p w14:paraId="17C34D61" w14:textId="77777777" w:rsidR="00047550" w:rsidRPr="00CF7B23" w:rsidRDefault="00047550" w:rsidP="001975C1">
            <w:pPr>
              <w:spacing w:after="120" w:line="276" w:lineRule="auto"/>
              <w:rPr>
                <w:color w:val="FF0000"/>
                <w:sz w:val="22"/>
              </w:rPr>
            </w:pPr>
          </w:p>
        </w:tc>
        <w:tc>
          <w:tcPr>
            <w:tcW w:w="1134" w:type="dxa"/>
          </w:tcPr>
          <w:p w14:paraId="3A7C3C88" w14:textId="77777777" w:rsidR="00047550" w:rsidRPr="00CF7B23" w:rsidRDefault="00047550" w:rsidP="001975C1">
            <w:pPr>
              <w:spacing w:after="120" w:line="276" w:lineRule="auto"/>
              <w:rPr>
                <w:color w:val="FF0000"/>
                <w:sz w:val="22"/>
              </w:rPr>
            </w:pPr>
          </w:p>
        </w:tc>
        <w:tc>
          <w:tcPr>
            <w:tcW w:w="1246" w:type="dxa"/>
          </w:tcPr>
          <w:p w14:paraId="4B2B1362" w14:textId="77777777" w:rsidR="00047550" w:rsidRPr="00CF7B23" w:rsidRDefault="00047550" w:rsidP="001975C1">
            <w:pPr>
              <w:spacing w:after="120" w:line="276" w:lineRule="auto"/>
              <w:rPr>
                <w:color w:val="FF0000"/>
                <w:sz w:val="22"/>
              </w:rPr>
            </w:pPr>
          </w:p>
        </w:tc>
      </w:tr>
      <w:tr w:rsidR="00047550" w:rsidRPr="00CF7B23" w14:paraId="7D1A5DD0" w14:textId="77777777" w:rsidTr="001975C1">
        <w:trPr>
          <w:trHeight w:val="1070"/>
        </w:trPr>
        <w:tc>
          <w:tcPr>
            <w:tcW w:w="948" w:type="dxa"/>
          </w:tcPr>
          <w:p w14:paraId="0A86C2A1" w14:textId="77777777" w:rsidR="00047550" w:rsidRPr="00CF7B23" w:rsidRDefault="00047550" w:rsidP="00047550">
            <w:pPr>
              <w:pStyle w:val="ListParagraph"/>
              <w:numPr>
                <w:ilvl w:val="1"/>
                <w:numId w:val="18"/>
              </w:numPr>
              <w:spacing w:after="120" w:line="276" w:lineRule="auto"/>
              <w:ind w:left="-23" w:firstLine="10"/>
              <w:jc w:val="both"/>
              <w:rPr>
                <w:color w:val="000000"/>
                <w:sz w:val="22"/>
              </w:rPr>
            </w:pPr>
          </w:p>
        </w:tc>
        <w:tc>
          <w:tcPr>
            <w:tcW w:w="2176" w:type="dxa"/>
            <w:gridSpan w:val="2"/>
          </w:tcPr>
          <w:p w14:paraId="6EE558AD" w14:textId="77777777" w:rsidR="00047550" w:rsidRPr="00CF7B23" w:rsidRDefault="00047550" w:rsidP="001975C1">
            <w:pPr>
              <w:spacing w:after="120" w:line="276" w:lineRule="auto"/>
              <w:ind w:left="-23"/>
              <w:jc w:val="both"/>
              <w:rPr>
                <w:color w:val="000000"/>
                <w:sz w:val="22"/>
              </w:rPr>
            </w:pPr>
            <w:r w:rsidRPr="00CF7B23">
              <w:rPr>
                <w:color w:val="000000"/>
                <w:sz w:val="22"/>
              </w:rPr>
              <w:t>Pasireiškia nenugalimos jėgos aplinkybės projektavimo (planavimo) metu</w:t>
            </w:r>
          </w:p>
        </w:tc>
        <w:tc>
          <w:tcPr>
            <w:tcW w:w="3788" w:type="dxa"/>
            <w:gridSpan w:val="2"/>
          </w:tcPr>
          <w:p w14:paraId="6F87DBE8" w14:textId="77777777" w:rsidR="00047550" w:rsidRDefault="00047550" w:rsidP="001975C1">
            <w:pPr>
              <w:spacing w:after="120" w:line="276" w:lineRule="auto"/>
              <w:jc w:val="both"/>
              <w:rPr>
                <w:bCs/>
                <w:sz w:val="22"/>
              </w:rPr>
            </w:pPr>
            <w:r w:rsidRPr="00EB6C58">
              <w:rPr>
                <w:bCs/>
                <w:sz w:val="22"/>
              </w:rPr>
              <w:t>Nenugalimos jėgos aplinkybių pasireiškimas gali lemti Projekto įgyvendinimo veiklų sutrikdymą ar nutraukimą.</w:t>
            </w:r>
          </w:p>
          <w:p w14:paraId="4A0C453F" w14:textId="77777777" w:rsidR="00047550" w:rsidRPr="00CF7B23" w:rsidRDefault="00047550" w:rsidP="001975C1">
            <w:pPr>
              <w:spacing w:after="120" w:line="276" w:lineRule="auto"/>
              <w:jc w:val="both"/>
              <w:rPr>
                <w:sz w:val="22"/>
              </w:rPr>
            </w:pPr>
            <w:r w:rsidRPr="00CF7B23">
              <w:rPr>
                <w:sz w:val="22"/>
              </w:rPr>
              <w:t xml:space="preserve">Šios aplinkybės nepriklauso nuo Šalių valios. Tačiau tais atvejais, kai nenugalimos jėgos aplinkybių padarinius galima apdrausti, visa jų sukeliama rizika tenka </w:t>
            </w:r>
            <w:r>
              <w:rPr>
                <w:sz w:val="22"/>
              </w:rPr>
              <w:t>Koncesininkui</w:t>
            </w:r>
            <w:r w:rsidRPr="00CF7B23">
              <w:rPr>
                <w:sz w:val="22"/>
              </w:rPr>
              <w:t>.</w:t>
            </w:r>
          </w:p>
          <w:p w14:paraId="53C9665D" w14:textId="77777777" w:rsidR="00047550" w:rsidRPr="00CF7B23" w:rsidRDefault="00047550" w:rsidP="001975C1">
            <w:pPr>
              <w:spacing w:after="120" w:line="276" w:lineRule="auto"/>
              <w:jc w:val="both"/>
              <w:rPr>
                <w:sz w:val="22"/>
              </w:rPr>
            </w:pPr>
          </w:p>
        </w:tc>
        <w:tc>
          <w:tcPr>
            <w:tcW w:w="993" w:type="dxa"/>
          </w:tcPr>
          <w:p w14:paraId="7068EDE0" w14:textId="77777777" w:rsidR="00047550" w:rsidRPr="00CF7B23" w:rsidRDefault="00047550" w:rsidP="001975C1">
            <w:pPr>
              <w:spacing w:after="120" w:line="276" w:lineRule="auto"/>
              <w:rPr>
                <w:color w:val="FF0000"/>
                <w:sz w:val="22"/>
              </w:rPr>
            </w:pPr>
          </w:p>
        </w:tc>
        <w:tc>
          <w:tcPr>
            <w:tcW w:w="1134" w:type="dxa"/>
          </w:tcPr>
          <w:p w14:paraId="047AA064" w14:textId="77777777" w:rsidR="00047550" w:rsidRPr="00CF7B23" w:rsidRDefault="00047550" w:rsidP="001975C1">
            <w:pPr>
              <w:spacing w:after="120" w:line="276" w:lineRule="auto"/>
              <w:rPr>
                <w:color w:val="FF0000"/>
                <w:sz w:val="22"/>
              </w:rPr>
            </w:pPr>
          </w:p>
        </w:tc>
        <w:tc>
          <w:tcPr>
            <w:tcW w:w="1246" w:type="dxa"/>
          </w:tcPr>
          <w:p w14:paraId="6F67D319" w14:textId="77777777" w:rsidR="00047550" w:rsidRPr="00CF7B23" w:rsidRDefault="00047550" w:rsidP="001975C1">
            <w:pPr>
              <w:spacing w:after="120" w:line="276" w:lineRule="auto"/>
              <w:rPr>
                <w:color w:val="FF0000"/>
                <w:sz w:val="22"/>
              </w:rPr>
            </w:pPr>
          </w:p>
        </w:tc>
      </w:tr>
      <w:tr w:rsidR="00047550" w:rsidRPr="00CF7B23" w14:paraId="60EC9E29" w14:textId="77777777" w:rsidTr="001975C1">
        <w:trPr>
          <w:trHeight w:val="1541"/>
        </w:trPr>
        <w:tc>
          <w:tcPr>
            <w:tcW w:w="948" w:type="dxa"/>
          </w:tcPr>
          <w:p w14:paraId="778DFEF4" w14:textId="77777777" w:rsidR="00047550" w:rsidRPr="00CF7B23" w:rsidDel="00FE6500" w:rsidRDefault="00047550" w:rsidP="00047550">
            <w:pPr>
              <w:pStyle w:val="ListParagraph"/>
              <w:numPr>
                <w:ilvl w:val="1"/>
                <w:numId w:val="18"/>
              </w:numPr>
              <w:spacing w:after="120" w:line="276" w:lineRule="auto"/>
              <w:ind w:left="-23" w:firstLine="10"/>
              <w:jc w:val="center"/>
              <w:rPr>
                <w:color w:val="000000"/>
                <w:sz w:val="22"/>
              </w:rPr>
            </w:pPr>
          </w:p>
        </w:tc>
        <w:tc>
          <w:tcPr>
            <w:tcW w:w="2176" w:type="dxa"/>
            <w:gridSpan w:val="2"/>
          </w:tcPr>
          <w:p w14:paraId="1D7AC35D" w14:textId="77777777" w:rsidR="00047550" w:rsidRPr="00CF7B23" w:rsidRDefault="00047550" w:rsidP="001975C1">
            <w:pPr>
              <w:spacing w:after="120" w:line="276" w:lineRule="auto"/>
              <w:ind w:left="-23"/>
              <w:jc w:val="both"/>
              <w:rPr>
                <w:color w:val="000000"/>
                <w:sz w:val="22"/>
              </w:rPr>
            </w:pPr>
            <w:r>
              <w:rPr>
                <w:color w:val="000000"/>
                <w:sz w:val="22"/>
              </w:rPr>
              <w:t>Suteikiančioji institucija</w:t>
            </w:r>
            <w:r w:rsidRPr="00CF7B23">
              <w:rPr>
                <w:color w:val="000000"/>
                <w:sz w:val="22"/>
              </w:rPr>
              <w:t xml:space="preserve"> projektavimo etape pakeičia nustatytus reikalavimus Objektui (įskaitant neesminius pakeitimus)</w:t>
            </w:r>
          </w:p>
        </w:tc>
        <w:tc>
          <w:tcPr>
            <w:tcW w:w="3788" w:type="dxa"/>
            <w:gridSpan w:val="2"/>
          </w:tcPr>
          <w:p w14:paraId="09A58FD8" w14:textId="77777777" w:rsidR="00047550" w:rsidRPr="00CF7B23" w:rsidRDefault="00047550" w:rsidP="001975C1">
            <w:pPr>
              <w:spacing w:after="120" w:line="276" w:lineRule="auto"/>
              <w:jc w:val="both"/>
              <w:rPr>
                <w:sz w:val="22"/>
              </w:rPr>
            </w:pPr>
            <w:r w:rsidRPr="00EB6C58">
              <w:rPr>
                <w:bCs/>
                <w:sz w:val="22"/>
              </w:rPr>
              <w:t xml:space="preserve">Galima situacija, kai </w:t>
            </w:r>
            <w:r>
              <w:rPr>
                <w:bCs/>
                <w:sz w:val="22"/>
              </w:rPr>
              <w:t>Suteikiančioji institucija</w:t>
            </w:r>
            <w:r w:rsidRPr="00EB6C58">
              <w:rPr>
                <w:bCs/>
                <w:sz w:val="22"/>
              </w:rPr>
              <w:t xml:space="preserve"> projektavimo etape nurodo </w:t>
            </w:r>
            <w:r>
              <w:rPr>
                <w:sz w:val="22"/>
              </w:rPr>
              <w:t xml:space="preserve"> Koncesininkui</w:t>
            </w:r>
            <w:r w:rsidRPr="00EB6C58">
              <w:rPr>
                <w:bCs/>
                <w:sz w:val="22"/>
              </w:rPr>
              <w:t xml:space="preserve">  kitus reikalavimus  </w:t>
            </w:r>
            <w:r>
              <w:rPr>
                <w:bCs/>
                <w:sz w:val="22"/>
              </w:rPr>
              <w:t>Objektui</w:t>
            </w:r>
            <w:r w:rsidRPr="00EB6C58">
              <w:rPr>
                <w:bCs/>
                <w:sz w:val="22"/>
              </w:rPr>
              <w:t>, nei tie, pagal kuriuos Investuotojas rengė ir teikė Pasiūlymą, įskaitant Finansinį veiklos modelį, bei kurių pagrindu yra sudaryta Sutartis. Rizikos veiksnio pasireiškimas reiškia papildomas išlaidas projektavimo paslaugoms.</w:t>
            </w:r>
          </w:p>
        </w:tc>
        <w:tc>
          <w:tcPr>
            <w:tcW w:w="993" w:type="dxa"/>
          </w:tcPr>
          <w:p w14:paraId="2F8C08C4" w14:textId="77777777" w:rsidR="00047550" w:rsidRPr="00CF7B23" w:rsidRDefault="00047550" w:rsidP="001975C1">
            <w:pPr>
              <w:spacing w:after="120" w:line="276" w:lineRule="auto"/>
              <w:rPr>
                <w:sz w:val="22"/>
              </w:rPr>
            </w:pPr>
          </w:p>
          <w:p w14:paraId="2A3922FE" w14:textId="77777777" w:rsidR="00047550" w:rsidRPr="00CF7B23" w:rsidRDefault="00047550" w:rsidP="001975C1">
            <w:pPr>
              <w:spacing w:after="120" w:line="276" w:lineRule="auto"/>
              <w:rPr>
                <w:color w:val="FF0000"/>
                <w:sz w:val="22"/>
              </w:rPr>
            </w:pPr>
          </w:p>
        </w:tc>
        <w:tc>
          <w:tcPr>
            <w:tcW w:w="1134" w:type="dxa"/>
          </w:tcPr>
          <w:p w14:paraId="6D00314E" w14:textId="77777777" w:rsidR="00047550" w:rsidRPr="00CF7B23" w:rsidRDefault="00047550" w:rsidP="001975C1">
            <w:pPr>
              <w:spacing w:after="120" w:line="276" w:lineRule="auto"/>
              <w:rPr>
                <w:color w:val="FF0000"/>
                <w:sz w:val="22"/>
              </w:rPr>
            </w:pPr>
          </w:p>
        </w:tc>
        <w:tc>
          <w:tcPr>
            <w:tcW w:w="1246" w:type="dxa"/>
          </w:tcPr>
          <w:p w14:paraId="3B705EAB" w14:textId="77777777" w:rsidR="00047550" w:rsidRPr="00CF7B23" w:rsidRDefault="00047550" w:rsidP="001975C1">
            <w:pPr>
              <w:spacing w:after="120" w:line="276" w:lineRule="auto"/>
              <w:rPr>
                <w:color w:val="FF0000"/>
                <w:sz w:val="22"/>
              </w:rPr>
            </w:pPr>
          </w:p>
        </w:tc>
      </w:tr>
      <w:tr w:rsidR="00047550" w:rsidRPr="00CF7B23" w14:paraId="059A1730" w14:textId="77777777" w:rsidTr="001975C1">
        <w:trPr>
          <w:trHeight w:val="1789"/>
        </w:trPr>
        <w:tc>
          <w:tcPr>
            <w:tcW w:w="948" w:type="dxa"/>
          </w:tcPr>
          <w:p w14:paraId="707C7524" w14:textId="77777777" w:rsidR="00047550" w:rsidRPr="00CF7B23" w:rsidRDefault="00047550" w:rsidP="00047550">
            <w:pPr>
              <w:pStyle w:val="ListParagraph"/>
              <w:numPr>
                <w:ilvl w:val="1"/>
                <w:numId w:val="18"/>
              </w:numPr>
              <w:spacing w:after="120" w:line="276" w:lineRule="auto"/>
              <w:ind w:left="-23" w:firstLine="10"/>
              <w:jc w:val="both"/>
              <w:rPr>
                <w:color w:val="000000"/>
                <w:sz w:val="22"/>
              </w:rPr>
            </w:pPr>
          </w:p>
        </w:tc>
        <w:tc>
          <w:tcPr>
            <w:tcW w:w="2176" w:type="dxa"/>
            <w:gridSpan w:val="2"/>
          </w:tcPr>
          <w:p w14:paraId="71A6D5A5" w14:textId="77777777" w:rsidR="00047550" w:rsidRPr="00CF7B23" w:rsidRDefault="00047550" w:rsidP="001975C1">
            <w:pPr>
              <w:spacing w:after="120" w:line="276" w:lineRule="auto"/>
              <w:ind w:left="-23"/>
              <w:jc w:val="both"/>
              <w:rPr>
                <w:color w:val="000000"/>
                <w:sz w:val="22"/>
              </w:rPr>
            </w:pPr>
            <w:r w:rsidRPr="00CF7B23">
              <w:rPr>
                <w:color w:val="000000"/>
                <w:sz w:val="22"/>
              </w:rPr>
              <w:t xml:space="preserve">Vėluojama išduoti projektavimui pradėti reikalingus dokumentus, nors jiems gauti yra pateikti visi nustatytus reikalavimus atitinkantys dokumentai (ginčo dėl dokumentų turinio nėra) </w:t>
            </w:r>
          </w:p>
        </w:tc>
        <w:tc>
          <w:tcPr>
            <w:tcW w:w="3788" w:type="dxa"/>
            <w:gridSpan w:val="2"/>
          </w:tcPr>
          <w:p w14:paraId="285F069D" w14:textId="77777777" w:rsidR="00047550" w:rsidRPr="00CF7B23" w:rsidRDefault="00047550" w:rsidP="001975C1">
            <w:pPr>
              <w:spacing w:after="120" w:line="276" w:lineRule="auto"/>
              <w:jc w:val="both"/>
              <w:rPr>
                <w:sz w:val="22"/>
              </w:rPr>
            </w:pPr>
            <w:r>
              <w:rPr>
                <w:sz w:val="22"/>
              </w:rPr>
              <w:t>Koncesininkas</w:t>
            </w:r>
            <w:r w:rsidRPr="00F779EC">
              <w:rPr>
                <w:sz w:val="22"/>
              </w:rPr>
              <w:t xml:space="preserve">, siekdamas pradėti projektavimą, pateikia prašymą išduoti projektavimo sąlygų sąvadą ir / arba kitus reikalingus dokumentus, kurie yra pateikti pagal teisės aktuose nustatytus reikalavimus, tačiau </w:t>
            </w:r>
            <w:r>
              <w:rPr>
                <w:sz w:val="22"/>
              </w:rPr>
              <w:t>Suteikiančioji institucija</w:t>
            </w:r>
            <w:r w:rsidRPr="00F779EC">
              <w:rPr>
                <w:sz w:val="22"/>
              </w:rPr>
              <w:t xml:space="preserve"> ar kitos valstybės / savivaldybės kompetentingos institucijos pagal gautą prašymą vėluoja išduoti prašomus dokumentus. Rizikos veiksnio pasireiškimas gali lemti projektavimo trukmę bei projektavimui suplanuotas išlaidas.</w:t>
            </w:r>
          </w:p>
        </w:tc>
        <w:tc>
          <w:tcPr>
            <w:tcW w:w="993" w:type="dxa"/>
          </w:tcPr>
          <w:p w14:paraId="608D8F9F" w14:textId="77777777" w:rsidR="00047550" w:rsidRPr="00CF7B23" w:rsidRDefault="00047550" w:rsidP="001975C1">
            <w:pPr>
              <w:spacing w:after="120" w:line="276" w:lineRule="auto"/>
              <w:rPr>
                <w:sz w:val="22"/>
              </w:rPr>
            </w:pPr>
          </w:p>
          <w:p w14:paraId="31CBB7C1" w14:textId="77777777" w:rsidR="00047550" w:rsidRPr="00CF7B23" w:rsidRDefault="00047550" w:rsidP="001975C1">
            <w:pPr>
              <w:spacing w:after="120" w:line="276" w:lineRule="auto"/>
              <w:rPr>
                <w:color w:val="FF0000"/>
                <w:sz w:val="22"/>
              </w:rPr>
            </w:pPr>
          </w:p>
        </w:tc>
        <w:tc>
          <w:tcPr>
            <w:tcW w:w="1134" w:type="dxa"/>
          </w:tcPr>
          <w:p w14:paraId="6F553DA7" w14:textId="77777777" w:rsidR="00047550" w:rsidRPr="00CF7B23" w:rsidRDefault="00047550" w:rsidP="001975C1">
            <w:pPr>
              <w:spacing w:after="120" w:line="276" w:lineRule="auto"/>
              <w:rPr>
                <w:color w:val="FF0000"/>
                <w:sz w:val="22"/>
              </w:rPr>
            </w:pPr>
          </w:p>
        </w:tc>
        <w:tc>
          <w:tcPr>
            <w:tcW w:w="1246" w:type="dxa"/>
          </w:tcPr>
          <w:p w14:paraId="342B2801" w14:textId="77777777" w:rsidR="00047550" w:rsidRPr="00CF7B23" w:rsidRDefault="00047550" w:rsidP="001975C1">
            <w:pPr>
              <w:spacing w:after="120" w:line="276" w:lineRule="auto"/>
              <w:rPr>
                <w:sz w:val="22"/>
              </w:rPr>
            </w:pPr>
          </w:p>
          <w:p w14:paraId="76AA7D69" w14:textId="77777777" w:rsidR="00047550" w:rsidRPr="00CF7B23" w:rsidRDefault="00047550" w:rsidP="001975C1">
            <w:pPr>
              <w:spacing w:after="120" w:line="276" w:lineRule="auto"/>
              <w:rPr>
                <w:color w:val="FF0000"/>
                <w:sz w:val="22"/>
              </w:rPr>
            </w:pPr>
          </w:p>
        </w:tc>
      </w:tr>
      <w:tr w:rsidR="00047550" w:rsidRPr="00CF7B23" w14:paraId="5A328A8C" w14:textId="77777777" w:rsidTr="001975C1">
        <w:trPr>
          <w:trHeight w:val="703"/>
        </w:trPr>
        <w:tc>
          <w:tcPr>
            <w:tcW w:w="948" w:type="dxa"/>
          </w:tcPr>
          <w:p w14:paraId="0378519A" w14:textId="77777777" w:rsidR="00047550" w:rsidRPr="00CF7B23" w:rsidRDefault="00047550" w:rsidP="00047550">
            <w:pPr>
              <w:pStyle w:val="ListParagraph"/>
              <w:numPr>
                <w:ilvl w:val="1"/>
                <w:numId w:val="18"/>
              </w:numPr>
              <w:spacing w:after="120" w:line="276" w:lineRule="auto"/>
              <w:ind w:left="-23" w:firstLine="10"/>
              <w:jc w:val="both"/>
              <w:rPr>
                <w:color w:val="000000"/>
                <w:sz w:val="22"/>
              </w:rPr>
            </w:pPr>
          </w:p>
        </w:tc>
        <w:tc>
          <w:tcPr>
            <w:tcW w:w="2176" w:type="dxa"/>
            <w:gridSpan w:val="2"/>
          </w:tcPr>
          <w:p w14:paraId="39DF2729" w14:textId="77777777" w:rsidR="00047550" w:rsidRPr="00CF7B23" w:rsidRDefault="00047550" w:rsidP="001975C1">
            <w:pPr>
              <w:spacing w:after="120" w:line="276" w:lineRule="auto"/>
              <w:ind w:left="-23"/>
              <w:jc w:val="both"/>
              <w:rPr>
                <w:color w:val="000000"/>
                <w:sz w:val="22"/>
              </w:rPr>
            </w:pPr>
            <w:r w:rsidRPr="00CF7B23">
              <w:rPr>
                <w:color w:val="000000"/>
                <w:sz w:val="22"/>
              </w:rPr>
              <w:t>Kyla ginčai dėl projektavimui reikalingų dokumentų kokybės bei turinio</w:t>
            </w:r>
          </w:p>
        </w:tc>
        <w:tc>
          <w:tcPr>
            <w:tcW w:w="3788" w:type="dxa"/>
            <w:gridSpan w:val="2"/>
          </w:tcPr>
          <w:p w14:paraId="40EE1BCC" w14:textId="77777777" w:rsidR="00047550" w:rsidRPr="00CF7B23" w:rsidRDefault="00047550" w:rsidP="001975C1">
            <w:pPr>
              <w:spacing w:after="120" w:line="276" w:lineRule="auto"/>
              <w:jc w:val="both"/>
              <w:rPr>
                <w:sz w:val="22"/>
              </w:rPr>
            </w:pPr>
            <w:r w:rsidRPr="00116B91">
              <w:rPr>
                <w:sz w:val="22"/>
              </w:rPr>
              <w:t>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kt.) turinys ir kokybė. Rizikos veiksnio pasireiškimas gali lemti projektavimo trukmę bei projektavimui suplanuotas išlaidas.</w:t>
            </w:r>
          </w:p>
        </w:tc>
        <w:tc>
          <w:tcPr>
            <w:tcW w:w="993" w:type="dxa"/>
          </w:tcPr>
          <w:p w14:paraId="09AD3B07" w14:textId="77777777" w:rsidR="00047550" w:rsidRPr="00CF7B23" w:rsidRDefault="00047550" w:rsidP="001975C1">
            <w:pPr>
              <w:spacing w:after="120" w:line="276" w:lineRule="auto"/>
              <w:rPr>
                <w:color w:val="FF0000"/>
                <w:sz w:val="22"/>
              </w:rPr>
            </w:pPr>
          </w:p>
        </w:tc>
        <w:tc>
          <w:tcPr>
            <w:tcW w:w="1134" w:type="dxa"/>
          </w:tcPr>
          <w:p w14:paraId="55BE2DD2" w14:textId="77777777" w:rsidR="00047550" w:rsidRPr="00CF7B23" w:rsidRDefault="00047550" w:rsidP="001975C1">
            <w:pPr>
              <w:spacing w:after="120" w:line="276" w:lineRule="auto"/>
              <w:rPr>
                <w:color w:val="FF0000"/>
                <w:sz w:val="22"/>
              </w:rPr>
            </w:pPr>
          </w:p>
        </w:tc>
        <w:tc>
          <w:tcPr>
            <w:tcW w:w="1246" w:type="dxa"/>
          </w:tcPr>
          <w:p w14:paraId="7BF0A68E" w14:textId="77777777" w:rsidR="00047550" w:rsidRPr="00CF7B23" w:rsidRDefault="00047550" w:rsidP="001975C1">
            <w:pPr>
              <w:spacing w:after="120" w:line="276" w:lineRule="auto"/>
              <w:rPr>
                <w:color w:val="FF0000"/>
                <w:sz w:val="22"/>
              </w:rPr>
            </w:pPr>
          </w:p>
        </w:tc>
      </w:tr>
      <w:tr w:rsidR="00047550" w:rsidRPr="00CF7B23" w14:paraId="0B3D6406" w14:textId="77777777" w:rsidTr="001975C1">
        <w:trPr>
          <w:trHeight w:val="338"/>
        </w:trPr>
        <w:tc>
          <w:tcPr>
            <w:tcW w:w="948" w:type="dxa"/>
          </w:tcPr>
          <w:p w14:paraId="5FFA0B87" w14:textId="77777777" w:rsidR="00047550" w:rsidRPr="00CF7B23" w:rsidRDefault="00047550" w:rsidP="00047550">
            <w:pPr>
              <w:pStyle w:val="ListParagraph"/>
              <w:numPr>
                <w:ilvl w:val="0"/>
                <w:numId w:val="18"/>
              </w:numPr>
              <w:spacing w:after="120" w:line="276" w:lineRule="auto"/>
              <w:ind w:firstLine="10"/>
              <w:jc w:val="both"/>
              <w:rPr>
                <w:b/>
                <w:sz w:val="22"/>
              </w:rPr>
            </w:pPr>
          </w:p>
        </w:tc>
        <w:tc>
          <w:tcPr>
            <w:tcW w:w="9337" w:type="dxa"/>
            <w:gridSpan w:val="7"/>
          </w:tcPr>
          <w:p w14:paraId="16991EC0" w14:textId="77777777" w:rsidR="00047550" w:rsidRPr="00CF7B23" w:rsidRDefault="00047550" w:rsidP="001975C1">
            <w:pPr>
              <w:spacing w:after="120" w:line="276" w:lineRule="auto"/>
              <w:jc w:val="both"/>
              <w:rPr>
                <w:color w:val="FF0000"/>
                <w:sz w:val="22"/>
              </w:rPr>
            </w:pPr>
            <w:r w:rsidRPr="00CF7B23">
              <w:rPr>
                <w:b/>
                <w:sz w:val="22"/>
              </w:rPr>
              <w:t>Įsigyjamų (atliekamų) Darbų kokybės rizika</w:t>
            </w:r>
          </w:p>
        </w:tc>
      </w:tr>
      <w:tr w:rsidR="00047550" w:rsidRPr="00CF7B23" w14:paraId="00600AF7" w14:textId="77777777" w:rsidTr="001975C1">
        <w:trPr>
          <w:trHeight w:val="1541"/>
        </w:trPr>
        <w:tc>
          <w:tcPr>
            <w:tcW w:w="948" w:type="dxa"/>
          </w:tcPr>
          <w:p w14:paraId="4D32FD77" w14:textId="77777777" w:rsidR="00047550" w:rsidRPr="00CF7B23" w:rsidRDefault="00047550" w:rsidP="001975C1">
            <w:pPr>
              <w:rPr>
                <w:sz w:val="22"/>
              </w:rPr>
            </w:pPr>
            <w:r w:rsidRPr="00CF7B23">
              <w:rPr>
                <w:sz w:val="22"/>
              </w:rPr>
              <w:t>2.1</w:t>
            </w:r>
          </w:p>
        </w:tc>
        <w:tc>
          <w:tcPr>
            <w:tcW w:w="2200" w:type="dxa"/>
            <w:gridSpan w:val="3"/>
          </w:tcPr>
          <w:p w14:paraId="38329C6B" w14:textId="77777777" w:rsidR="00047550" w:rsidRPr="00CF7B23" w:rsidRDefault="00047550" w:rsidP="001975C1">
            <w:pPr>
              <w:spacing w:after="120" w:line="276" w:lineRule="auto"/>
              <w:jc w:val="both"/>
              <w:rPr>
                <w:color w:val="000000"/>
                <w:sz w:val="22"/>
              </w:rPr>
            </w:pPr>
            <w:r w:rsidRPr="00CF7B23">
              <w:rPr>
                <w:color w:val="000000"/>
                <w:sz w:val="22"/>
              </w:rPr>
              <w:t xml:space="preserve">Sukeliama žala aplinkai dėl Objekto būklės iki jo perdavimo </w:t>
            </w:r>
            <w:r>
              <w:rPr>
                <w:color w:val="000000"/>
                <w:sz w:val="22"/>
              </w:rPr>
              <w:t>Koncesininkui</w:t>
            </w:r>
          </w:p>
        </w:tc>
        <w:tc>
          <w:tcPr>
            <w:tcW w:w="3764" w:type="dxa"/>
          </w:tcPr>
          <w:p w14:paraId="08A774B7" w14:textId="77777777" w:rsidR="00047550" w:rsidRPr="00795603" w:rsidRDefault="00047550" w:rsidP="001975C1">
            <w:pPr>
              <w:spacing w:after="120" w:line="276" w:lineRule="auto"/>
              <w:jc w:val="both"/>
              <w:rPr>
                <w:bCs/>
                <w:sz w:val="22"/>
              </w:rPr>
            </w:pPr>
            <w:r>
              <w:rPr>
                <w:sz w:val="22"/>
              </w:rPr>
              <w:t xml:space="preserve">Jeigu dėl Objekto </w:t>
            </w:r>
            <w:r w:rsidRPr="00456BD9">
              <w:rPr>
                <w:sz w:val="22"/>
              </w:rPr>
              <w:t>būklės, gali būti sukelta žala aplinkai: į aplinką gali pat</w:t>
            </w:r>
            <w:r>
              <w:rPr>
                <w:sz w:val="22"/>
              </w:rPr>
              <w:t>ekti ją užteršiančios medžiagos</w:t>
            </w:r>
            <w:r w:rsidRPr="00456BD9">
              <w:rPr>
                <w:sz w:val="22"/>
              </w:rPr>
              <w:t xml:space="preserve">. Rizikos veiksnio pasireiškimas reiškia </w:t>
            </w:r>
            <w:r>
              <w:rPr>
                <w:sz w:val="22"/>
              </w:rPr>
              <w:t>D</w:t>
            </w:r>
            <w:r w:rsidRPr="00456BD9">
              <w:rPr>
                <w:sz w:val="22"/>
              </w:rPr>
              <w:t>arbų išlaidų pasikeitimą, kadangi jei būtų sukelta žala aplinkai, pirmiausiai</w:t>
            </w:r>
            <w:r>
              <w:rPr>
                <w:sz w:val="22"/>
              </w:rPr>
              <w:t>,</w:t>
            </w:r>
            <w:r w:rsidRPr="00456BD9">
              <w:rPr>
                <w:sz w:val="22"/>
              </w:rPr>
              <w:t xml:space="preserve"> reikėtų likviduoti žalos aplinkai </w:t>
            </w:r>
            <w:r w:rsidRPr="00456BD9">
              <w:rPr>
                <w:sz w:val="22"/>
              </w:rPr>
              <w:lastRenderedPageBreak/>
              <w:t xml:space="preserve">padarinius ir tik tuomet vykdyti suplanuotus </w:t>
            </w:r>
            <w:r>
              <w:rPr>
                <w:sz w:val="22"/>
              </w:rPr>
              <w:t>D</w:t>
            </w:r>
            <w:r w:rsidRPr="00456BD9">
              <w:rPr>
                <w:sz w:val="22"/>
              </w:rPr>
              <w:t>arbus.</w:t>
            </w:r>
            <w:r w:rsidRPr="00CF7B23">
              <w:rPr>
                <w:sz w:val="22"/>
              </w:rPr>
              <w:t xml:space="preserve"> </w:t>
            </w:r>
          </w:p>
        </w:tc>
        <w:tc>
          <w:tcPr>
            <w:tcW w:w="993" w:type="dxa"/>
          </w:tcPr>
          <w:p w14:paraId="1B353AAB" w14:textId="77777777" w:rsidR="00047550" w:rsidRPr="00CF7B23" w:rsidRDefault="00047550" w:rsidP="001975C1">
            <w:pPr>
              <w:spacing w:after="120" w:line="276" w:lineRule="auto"/>
              <w:rPr>
                <w:b/>
                <w:sz w:val="22"/>
              </w:rPr>
            </w:pPr>
          </w:p>
          <w:p w14:paraId="64186FB6" w14:textId="77777777" w:rsidR="00047550" w:rsidRPr="00CF7B23" w:rsidRDefault="00047550" w:rsidP="001975C1">
            <w:pPr>
              <w:spacing w:after="120" w:line="276" w:lineRule="auto"/>
              <w:rPr>
                <w:color w:val="FF0000"/>
                <w:sz w:val="22"/>
              </w:rPr>
            </w:pPr>
          </w:p>
        </w:tc>
        <w:tc>
          <w:tcPr>
            <w:tcW w:w="1134" w:type="dxa"/>
          </w:tcPr>
          <w:p w14:paraId="18827ECC" w14:textId="77777777" w:rsidR="00047550" w:rsidRPr="00CF7B23" w:rsidRDefault="00047550" w:rsidP="001975C1">
            <w:pPr>
              <w:spacing w:after="120" w:line="276" w:lineRule="auto"/>
              <w:rPr>
                <w:color w:val="FF0000"/>
                <w:sz w:val="22"/>
              </w:rPr>
            </w:pPr>
          </w:p>
        </w:tc>
        <w:tc>
          <w:tcPr>
            <w:tcW w:w="1246" w:type="dxa"/>
          </w:tcPr>
          <w:p w14:paraId="61471E3E" w14:textId="77777777" w:rsidR="00047550" w:rsidRPr="00CF7B23" w:rsidRDefault="00047550" w:rsidP="001975C1">
            <w:pPr>
              <w:spacing w:after="120" w:line="276" w:lineRule="auto"/>
              <w:rPr>
                <w:color w:val="FF0000"/>
                <w:sz w:val="22"/>
              </w:rPr>
            </w:pPr>
          </w:p>
        </w:tc>
      </w:tr>
      <w:tr w:rsidR="00047550" w:rsidRPr="00CF7B23" w14:paraId="70465F81" w14:textId="77777777" w:rsidTr="001975C1">
        <w:trPr>
          <w:trHeight w:val="1541"/>
        </w:trPr>
        <w:tc>
          <w:tcPr>
            <w:tcW w:w="948" w:type="dxa"/>
          </w:tcPr>
          <w:p w14:paraId="7F91626B" w14:textId="77777777" w:rsidR="00047550" w:rsidRPr="00CF7B23" w:rsidRDefault="00047550" w:rsidP="001975C1">
            <w:pPr>
              <w:rPr>
                <w:sz w:val="22"/>
              </w:rPr>
            </w:pPr>
            <w:r w:rsidRPr="00CF7B23">
              <w:rPr>
                <w:sz w:val="22"/>
              </w:rPr>
              <w:t>2.2</w:t>
            </w:r>
          </w:p>
        </w:tc>
        <w:tc>
          <w:tcPr>
            <w:tcW w:w="2200" w:type="dxa"/>
            <w:gridSpan w:val="3"/>
          </w:tcPr>
          <w:p w14:paraId="0779A806" w14:textId="77777777" w:rsidR="00047550" w:rsidRPr="00CF7B23" w:rsidRDefault="00047550" w:rsidP="001975C1">
            <w:pPr>
              <w:spacing w:after="120" w:line="276" w:lineRule="auto"/>
              <w:jc w:val="both"/>
              <w:rPr>
                <w:color w:val="000000"/>
                <w:sz w:val="22"/>
              </w:rPr>
            </w:pPr>
            <w:r w:rsidRPr="00CF7B23">
              <w:rPr>
                <w:color w:val="000000"/>
                <w:sz w:val="22"/>
              </w:rPr>
              <w:t>Sukeliama žala apl</w:t>
            </w:r>
            <w:r>
              <w:rPr>
                <w:color w:val="000000"/>
                <w:sz w:val="22"/>
              </w:rPr>
              <w:t xml:space="preserve">inkai atliekant Darbus Objekte arba Remonto darbus, </w:t>
            </w:r>
            <w:r w:rsidRPr="00CF7B23">
              <w:rPr>
                <w:color w:val="000000"/>
                <w:sz w:val="22"/>
              </w:rPr>
              <w:t xml:space="preserve">kai jis perduotas </w:t>
            </w:r>
            <w:r>
              <w:rPr>
                <w:color w:val="000000"/>
                <w:sz w:val="22"/>
              </w:rPr>
              <w:t>Koncesininkui</w:t>
            </w:r>
          </w:p>
        </w:tc>
        <w:tc>
          <w:tcPr>
            <w:tcW w:w="3764" w:type="dxa"/>
          </w:tcPr>
          <w:p w14:paraId="612FA780" w14:textId="77777777" w:rsidR="00047550" w:rsidRPr="00CF7B23" w:rsidRDefault="00047550" w:rsidP="001975C1">
            <w:pPr>
              <w:spacing w:after="120" w:line="276" w:lineRule="auto"/>
              <w:jc w:val="both"/>
              <w:rPr>
                <w:sz w:val="22"/>
              </w:rPr>
            </w:pPr>
            <w:r w:rsidRPr="004C3ADD">
              <w:rPr>
                <w:bCs/>
                <w:sz w:val="22"/>
              </w:rPr>
              <w:t>Žala aplinkai gali būti sukelta atliekant Darbus arba remonto darbus į aplinką gali patekti neleistina ją užteršiančių medžiagų koncentracija, gali būti panaudotos neleistinos aplinkai pavojingos medžiagos ir pan. Rizikos veiksnio pasireiškimas reiškia Darbų / remonto darbų išlaidų pasikeitimą, kadangi jei būtų sukelta žala aplinkai, Darbų / remonto darbų augimo sąmata išaugtų žalos aplinkai likvidavimo darbų išlaidomis.</w:t>
            </w:r>
          </w:p>
        </w:tc>
        <w:tc>
          <w:tcPr>
            <w:tcW w:w="993" w:type="dxa"/>
          </w:tcPr>
          <w:p w14:paraId="7C39B19D" w14:textId="77777777" w:rsidR="00047550" w:rsidRPr="00CF7B23" w:rsidRDefault="00047550" w:rsidP="001975C1">
            <w:pPr>
              <w:spacing w:after="120" w:line="276" w:lineRule="auto"/>
              <w:rPr>
                <w:color w:val="FF0000"/>
                <w:sz w:val="22"/>
              </w:rPr>
            </w:pPr>
          </w:p>
        </w:tc>
        <w:tc>
          <w:tcPr>
            <w:tcW w:w="1134" w:type="dxa"/>
          </w:tcPr>
          <w:p w14:paraId="4C5FC540" w14:textId="77777777" w:rsidR="00047550" w:rsidRPr="00CF7B23" w:rsidRDefault="00047550" w:rsidP="001975C1">
            <w:pPr>
              <w:spacing w:after="120" w:line="276" w:lineRule="auto"/>
              <w:rPr>
                <w:color w:val="FF0000"/>
                <w:sz w:val="22"/>
              </w:rPr>
            </w:pPr>
          </w:p>
        </w:tc>
        <w:tc>
          <w:tcPr>
            <w:tcW w:w="1246" w:type="dxa"/>
          </w:tcPr>
          <w:p w14:paraId="111F13C6" w14:textId="77777777" w:rsidR="00047550" w:rsidRPr="00CF7B23" w:rsidRDefault="00047550" w:rsidP="001975C1">
            <w:pPr>
              <w:spacing w:after="120" w:line="276" w:lineRule="auto"/>
              <w:rPr>
                <w:color w:val="FF0000"/>
                <w:sz w:val="22"/>
              </w:rPr>
            </w:pPr>
          </w:p>
        </w:tc>
      </w:tr>
      <w:tr w:rsidR="00047550" w:rsidRPr="00CF7B23" w14:paraId="2101F5E9" w14:textId="77777777" w:rsidTr="001975C1">
        <w:trPr>
          <w:trHeight w:val="1541"/>
        </w:trPr>
        <w:tc>
          <w:tcPr>
            <w:tcW w:w="948" w:type="dxa"/>
          </w:tcPr>
          <w:p w14:paraId="56CACA21" w14:textId="77777777" w:rsidR="00047550" w:rsidRPr="00CF7B23" w:rsidRDefault="00047550" w:rsidP="00047550">
            <w:pPr>
              <w:pStyle w:val="ListParagraph"/>
              <w:numPr>
                <w:ilvl w:val="2"/>
                <w:numId w:val="18"/>
              </w:numPr>
              <w:spacing w:after="120" w:line="276" w:lineRule="auto"/>
              <w:jc w:val="center"/>
              <w:rPr>
                <w:color w:val="000000"/>
                <w:sz w:val="22"/>
              </w:rPr>
            </w:pPr>
          </w:p>
          <w:p w14:paraId="3CB92DFA" w14:textId="77777777" w:rsidR="00047550" w:rsidRPr="00BA60F3" w:rsidDel="001F5671" w:rsidRDefault="00047550" w:rsidP="001975C1">
            <w:pPr>
              <w:rPr>
                <w:sz w:val="22"/>
                <w:lang w:val="en-GB"/>
              </w:rPr>
            </w:pPr>
            <w:r w:rsidRPr="00CF7B23">
              <w:rPr>
                <w:sz w:val="22"/>
              </w:rPr>
              <w:t>2.</w:t>
            </w:r>
            <w:r>
              <w:rPr>
                <w:sz w:val="22"/>
                <w:lang w:val="en-GB"/>
              </w:rPr>
              <w:t>3</w:t>
            </w:r>
          </w:p>
        </w:tc>
        <w:tc>
          <w:tcPr>
            <w:tcW w:w="2200" w:type="dxa"/>
            <w:gridSpan w:val="3"/>
          </w:tcPr>
          <w:p w14:paraId="2725AF6E" w14:textId="77777777" w:rsidR="00047550" w:rsidRPr="00CF7B23" w:rsidRDefault="00047550" w:rsidP="001975C1">
            <w:pPr>
              <w:spacing w:after="120" w:line="276" w:lineRule="auto"/>
              <w:jc w:val="both"/>
              <w:rPr>
                <w:color w:val="000000"/>
                <w:sz w:val="22"/>
              </w:rPr>
            </w:pPr>
            <w:r w:rsidRPr="00CF7B23">
              <w:rPr>
                <w:color w:val="000000"/>
                <w:sz w:val="22"/>
              </w:rPr>
              <w:t>Darbų kokybė neužtikrinama dėl nepalankių oro sąlygų</w:t>
            </w:r>
          </w:p>
        </w:tc>
        <w:tc>
          <w:tcPr>
            <w:tcW w:w="3764" w:type="dxa"/>
          </w:tcPr>
          <w:p w14:paraId="6BC7E01B" w14:textId="77777777" w:rsidR="00047550" w:rsidRPr="00CF7B23" w:rsidRDefault="00047550" w:rsidP="001975C1">
            <w:pPr>
              <w:spacing w:after="120" w:line="276" w:lineRule="auto"/>
              <w:jc w:val="both"/>
              <w:rPr>
                <w:sz w:val="22"/>
              </w:rPr>
            </w:pPr>
            <w:r w:rsidRPr="00456BD9">
              <w:rPr>
                <w:sz w:val="22"/>
              </w:rPr>
              <w:t>Dėl nepalankių oro sąlygų</w:t>
            </w:r>
            <w:r>
              <w:rPr>
                <w:sz w:val="22"/>
              </w:rPr>
              <w:t xml:space="preserve"> (išskyrus Nenugalimos jėgos aplinkybes) D</w:t>
            </w:r>
            <w:r w:rsidRPr="00456BD9">
              <w:rPr>
                <w:sz w:val="22"/>
              </w:rPr>
              <w:t xml:space="preserve">arbų vykdymas negali vykti pagal planą, gali atsirasti būtinybė naudoti papildomas priemones </w:t>
            </w:r>
            <w:r>
              <w:rPr>
                <w:sz w:val="22"/>
              </w:rPr>
              <w:t>D</w:t>
            </w:r>
            <w:r w:rsidRPr="00456BD9">
              <w:rPr>
                <w:sz w:val="22"/>
              </w:rPr>
              <w:t xml:space="preserve">arbams vykdyti. Rizikos veiksnio pasireiškimas reiškia </w:t>
            </w:r>
            <w:r>
              <w:rPr>
                <w:sz w:val="22"/>
              </w:rPr>
              <w:t>D</w:t>
            </w:r>
            <w:r w:rsidRPr="00456BD9">
              <w:rPr>
                <w:sz w:val="22"/>
              </w:rPr>
              <w:t xml:space="preserve">arbų išlaidų pasikeitimą, kadangi dėl oro sąlygų </w:t>
            </w:r>
            <w:r>
              <w:rPr>
                <w:sz w:val="22"/>
              </w:rPr>
              <w:t>D</w:t>
            </w:r>
            <w:r w:rsidRPr="00456BD9">
              <w:rPr>
                <w:sz w:val="22"/>
              </w:rPr>
              <w:t xml:space="preserve">arbai gali užtrukti ilgiau nei planuota, taip pat atsiradus papildomam </w:t>
            </w:r>
            <w:r>
              <w:rPr>
                <w:sz w:val="22"/>
              </w:rPr>
              <w:t>D</w:t>
            </w:r>
            <w:r w:rsidRPr="00456BD9">
              <w:rPr>
                <w:sz w:val="22"/>
              </w:rPr>
              <w:t xml:space="preserve">arbų poreikiui gali neplanuotai padidėti </w:t>
            </w:r>
            <w:r>
              <w:rPr>
                <w:sz w:val="22"/>
              </w:rPr>
              <w:t>D</w:t>
            </w:r>
            <w:r w:rsidRPr="00456BD9">
              <w:rPr>
                <w:sz w:val="22"/>
              </w:rPr>
              <w:t>arbų sąmata.</w:t>
            </w:r>
          </w:p>
        </w:tc>
        <w:tc>
          <w:tcPr>
            <w:tcW w:w="993" w:type="dxa"/>
          </w:tcPr>
          <w:p w14:paraId="6DED6125" w14:textId="77777777" w:rsidR="00047550" w:rsidRPr="00CF7B23" w:rsidRDefault="00047550" w:rsidP="001975C1">
            <w:pPr>
              <w:spacing w:after="120" w:line="276" w:lineRule="auto"/>
              <w:rPr>
                <w:color w:val="FF0000"/>
                <w:sz w:val="22"/>
              </w:rPr>
            </w:pPr>
          </w:p>
        </w:tc>
        <w:tc>
          <w:tcPr>
            <w:tcW w:w="1134" w:type="dxa"/>
          </w:tcPr>
          <w:p w14:paraId="46B4B3AA" w14:textId="77777777" w:rsidR="00047550" w:rsidRPr="00CF7B23" w:rsidRDefault="00047550" w:rsidP="001975C1">
            <w:pPr>
              <w:spacing w:after="120" w:line="276" w:lineRule="auto"/>
              <w:rPr>
                <w:color w:val="FF0000"/>
                <w:sz w:val="22"/>
              </w:rPr>
            </w:pPr>
          </w:p>
        </w:tc>
        <w:tc>
          <w:tcPr>
            <w:tcW w:w="1246" w:type="dxa"/>
          </w:tcPr>
          <w:p w14:paraId="1D5D57E7" w14:textId="77777777" w:rsidR="00047550" w:rsidRPr="00CF7B23" w:rsidRDefault="00047550" w:rsidP="001975C1">
            <w:pPr>
              <w:spacing w:after="120" w:line="276" w:lineRule="auto"/>
              <w:rPr>
                <w:color w:val="FF0000"/>
                <w:sz w:val="22"/>
              </w:rPr>
            </w:pPr>
          </w:p>
        </w:tc>
      </w:tr>
      <w:tr w:rsidR="00047550" w:rsidRPr="00CF7B23" w14:paraId="4FE8A844" w14:textId="77777777" w:rsidTr="001975C1">
        <w:trPr>
          <w:trHeight w:val="1541"/>
        </w:trPr>
        <w:tc>
          <w:tcPr>
            <w:tcW w:w="948" w:type="dxa"/>
          </w:tcPr>
          <w:p w14:paraId="6343BFF0" w14:textId="77777777" w:rsidR="00047550" w:rsidRPr="00CF7B23" w:rsidRDefault="00047550" w:rsidP="00047550">
            <w:pPr>
              <w:pStyle w:val="ListParagraph"/>
              <w:numPr>
                <w:ilvl w:val="2"/>
                <w:numId w:val="18"/>
              </w:numPr>
              <w:spacing w:after="120" w:line="276" w:lineRule="auto"/>
              <w:jc w:val="center"/>
              <w:rPr>
                <w:color w:val="000000"/>
                <w:sz w:val="22"/>
              </w:rPr>
            </w:pPr>
          </w:p>
          <w:p w14:paraId="3927414A" w14:textId="77777777" w:rsidR="00047550" w:rsidRPr="00CF7B23" w:rsidDel="001F5671" w:rsidRDefault="00047550" w:rsidP="001975C1">
            <w:pPr>
              <w:rPr>
                <w:sz w:val="22"/>
              </w:rPr>
            </w:pPr>
            <w:r w:rsidRPr="00CF7B23">
              <w:rPr>
                <w:sz w:val="22"/>
              </w:rPr>
              <w:t>2.</w:t>
            </w:r>
            <w:r>
              <w:rPr>
                <w:sz w:val="22"/>
              </w:rPr>
              <w:t>4</w:t>
            </w:r>
          </w:p>
        </w:tc>
        <w:tc>
          <w:tcPr>
            <w:tcW w:w="2200" w:type="dxa"/>
            <w:gridSpan w:val="3"/>
          </w:tcPr>
          <w:p w14:paraId="32008B53" w14:textId="77777777" w:rsidR="00047550" w:rsidRPr="003D47F9" w:rsidRDefault="00047550" w:rsidP="001975C1">
            <w:pPr>
              <w:spacing w:after="120" w:line="276" w:lineRule="auto"/>
              <w:jc w:val="both"/>
              <w:rPr>
                <w:sz w:val="22"/>
              </w:rPr>
            </w:pPr>
            <w:r w:rsidRPr="003D47F9">
              <w:rPr>
                <w:sz w:val="22"/>
              </w:rPr>
              <w:t>Darbų kokybė neužtikrinama dėl technologinių procesų organizavimo</w:t>
            </w:r>
          </w:p>
        </w:tc>
        <w:tc>
          <w:tcPr>
            <w:tcW w:w="3764" w:type="dxa"/>
          </w:tcPr>
          <w:p w14:paraId="59EDC804" w14:textId="77777777" w:rsidR="00047550" w:rsidRPr="003D47F9" w:rsidRDefault="00047550" w:rsidP="001975C1">
            <w:pPr>
              <w:spacing w:after="120" w:line="276" w:lineRule="auto"/>
              <w:jc w:val="both"/>
              <w:rPr>
                <w:sz w:val="22"/>
              </w:rPr>
            </w:pPr>
            <w:r w:rsidRPr="004853B5">
              <w:rPr>
                <w:sz w:val="22"/>
              </w:rPr>
              <w:t>Galima situacija, kai, nesilaikant technologi</w:t>
            </w:r>
            <w:r>
              <w:rPr>
                <w:sz w:val="22"/>
              </w:rPr>
              <w:t>nių procesų reikalavimų, Darbų arba R</w:t>
            </w:r>
            <w:r w:rsidRPr="004853B5">
              <w:rPr>
                <w:sz w:val="22"/>
              </w:rPr>
              <w:t xml:space="preserve">emonto darbų kokybė neatitinka reikalaujamos. Rizikos veiksnio pasireiškimas reiškia papildomas išlaidas Darbams / </w:t>
            </w:r>
            <w:r>
              <w:rPr>
                <w:sz w:val="22"/>
              </w:rPr>
              <w:t>R</w:t>
            </w:r>
            <w:r w:rsidRPr="004853B5">
              <w:rPr>
                <w:sz w:val="22"/>
              </w:rPr>
              <w:t>emonto darbams, nukrypimą nuo jų vykdymo grafiko.</w:t>
            </w:r>
          </w:p>
        </w:tc>
        <w:tc>
          <w:tcPr>
            <w:tcW w:w="993" w:type="dxa"/>
          </w:tcPr>
          <w:p w14:paraId="121F2BA1" w14:textId="77777777" w:rsidR="00047550" w:rsidRPr="00CF7B23" w:rsidRDefault="00047550" w:rsidP="001975C1">
            <w:pPr>
              <w:spacing w:after="120" w:line="276" w:lineRule="auto"/>
              <w:rPr>
                <w:color w:val="FF0000"/>
                <w:sz w:val="22"/>
              </w:rPr>
            </w:pPr>
          </w:p>
        </w:tc>
        <w:tc>
          <w:tcPr>
            <w:tcW w:w="1134" w:type="dxa"/>
          </w:tcPr>
          <w:p w14:paraId="50D981B9" w14:textId="77777777" w:rsidR="00047550" w:rsidRPr="00CF7B23" w:rsidRDefault="00047550" w:rsidP="001975C1">
            <w:pPr>
              <w:spacing w:after="120" w:line="276" w:lineRule="auto"/>
              <w:rPr>
                <w:color w:val="FF0000"/>
                <w:sz w:val="22"/>
              </w:rPr>
            </w:pPr>
          </w:p>
        </w:tc>
        <w:tc>
          <w:tcPr>
            <w:tcW w:w="1246" w:type="dxa"/>
          </w:tcPr>
          <w:p w14:paraId="435285ED" w14:textId="77777777" w:rsidR="00047550" w:rsidRPr="00CF7B23" w:rsidRDefault="00047550" w:rsidP="001975C1">
            <w:pPr>
              <w:spacing w:after="120" w:line="276" w:lineRule="auto"/>
              <w:rPr>
                <w:color w:val="FF0000"/>
                <w:sz w:val="22"/>
              </w:rPr>
            </w:pPr>
          </w:p>
        </w:tc>
      </w:tr>
      <w:tr w:rsidR="00047550" w:rsidRPr="00CF7B23" w14:paraId="18C1D84B" w14:textId="77777777" w:rsidTr="001975C1">
        <w:trPr>
          <w:trHeight w:val="85"/>
        </w:trPr>
        <w:tc>
          <w:tcPr>
            <w:tcW w:w="948" w:type="dxa"/>
          </w:tcPr>
          <w:p w14:paraId="2B8C2A5F" w14:textId="77777777" w:rsidR="00047550" w:rsidRPr="00CF7B23" w:rsidRDefault="00047550" w:rsidP="00047550">
            <w:pPr>
              <w:pStyle w:val="ListParagraph"/>
              <w:numPr>
                <w:ilvl w:val="2"/>
                <w:numId w:val="18"/>
              </w:numPr>
              <w:spacing w:after="120" w:line="276" w:lineRule="auto"/>
              <w:jc w:val="center"/>
              <w:rPr>
                <w:color w:val="000000"/>
                <w:sz w:val="22"/>
              </w:rPr>
            </w:pPr>
          </w:p>
          <w:p w14:paraId="3B42470B" w14:textId="77777777" w:rsidR="00047550" w:rsidRPr="00CF7B23" w:rsidDel="001F5671" w:rsidRDefault="00047550" w:rsidP="001975C1">
            <w:pPr>
              <w:rPr>
                <w:sz w:val="22"/>
              </w:rPr>
            </w:pPr>
            <w:r w:rsidRPr="00CF7B23">
              <w:rPr>
                <w:sz w:val="22"/>
              </w:rPr>
              <w:t>2.</w:t>
            </w:r>
            <w:r>
              <w:rPr>
                <w:sz w:val="22"/>
              </w:rPr>
              <w:t>5</w:t>
            </w:r>
          </w:p>
        </w:tc>
        <w:tc>
          <w:tcPr>
            <w:tcW w:w="2200" w:type="dxa"/>
            <w:gridSpan w:val="3"/>
          </w:tcPr>
          <w:p w14:paraId="78AC443D" w14:textId="77777777" w:rsidR="00047550" w:rsidRPr="00CF7B23" w:rsidRDefault="00047550" w:rsidP="001975C1">
            <w:pPr>
              <w:spacing w:after="120" w:line="276" w:lineRule="auto"/>
              <w:jc w:val="both"/>
              <w:rPr>
                <w:color w:val="000000"/>
                <w:sz w:val="22"/>
              </w:rPr>
            </w:pPr>
            <w:r>
              <w:rPr>
                <w:color w:val="000000"/>
                <w:sz w:val="22"/>
              </w:rPr>
              <w:t>D</w:t>
            </w:r>
            <w:r w:rsidRPr="00456BD9">
              <w:rPr>
                <w:color w:val="000000"/>
                <w:sz w:val="22"/>
              </w:rPr>
              <w:t>arbų</w:t>
            </w:r>
            <w:r>
              <w:rPr>
                <w:color w:val="000000"/>
                <w:sz w:val="22"/>
              </w:rPr>
              <w:t xml:space="preserve"> arba Remonto darbų</w:t>
            </w:r>
            <w:r w:rsidRPr="00456BD9">
              <w:rPr>
                <w:color w:val="000000"/>
                <w:sz w:val="22"/>
              </w:rPr>
              <w:t xml:space="preserve"> kokybė neužtikrinama dėl teisės aktais nustatytų kokybės reikalavimų pasikeitimo</w:t>
            </w:r>
            <w:r>
              <w:rPr>
                <w:color w:val="000000"/>
                <w:sz w:val="22"/>
              </w:rPr>
              <w:t>, išskyrus Esminių teisės aktų pasikeitimo,</w:t>
            </w:r>
            <w:r w:rsidRPr="00456BD9">
              <w:rPr>
                <w:color w:val="000000"/>
                <w:sz w:val="22"/>
              </w:rPr>
              <w:t xml:space="preserve"> </w:t>
            </w:r>
            <w:r>
              <w:rPr>
                <w:color w:val="000000"/>
                <w:sz w:val="22"/>
              </w:rPr>
              <w:t>D</w:t>
            </w:r>
            <w:r w:rsidRPr="00456BD9">
              <w:rPr>
                <w:color w:val="000000"/>
                <w:sz w:val="22"/>
              </w:rPr>
              <w:t>arbų</w:t>
            </w:r>
            <w:r>
              <w:rPr>
                <w:color w:val="000000"/>
                <w:sz w:val="22"/>
              </w:rPr>
              <w:t xml:space="preserve"> arba remonto darbų</w:t>
            </w:r>
            <w:r w:rsidRPr="00456BD9">
              <w:rPr>
                <w:color w:val="000000"/>
                <w:sz w:val="22"/>
              </w:rPr>
              <w:t xml:space="preserve"> vykdymo metu</w:t>
            </w:r>
          </w:p>
        </w:tc>
        <w:tc>
          <w:tcPr>
            <w:tcW w:w="3764" w:type="dxa"/>
          </w:tcPr>
          <w:p w14:paraId="03C2D0CC" w14:textId="77777777" w:rsidR="00047550" w:rsidRPr="00CF7B23" w:rsidRDefault="00047550" w:rsidP="001975C1">
            <w:pPr>
              <w:spacing w:after="120" w:line="276" w:lineRule="auto"/>
              <w:jc w:val="both"/>
              <w:rPr>
                <w:sz w:val="22"/>
              </w:rPr>
            </w:pPr>
            <w:r>
              <w:rPr>
                <w:sz w:val="22"/>
              </w:rPr>
              <w:t>Koncesininkui atliekant D</w:t>
            </w:r>
            <w:r w:rsidRPr="00456BD9">
              <w:rPr>
                <w:sz w:val="22"/>
              </w:rPr>
              <w:t>ar</w:t>
            </w:r>
            <w:r>
              <w:rPr>
                <w:sz w:val="22"/>
              </w:rPr>
              <w:t>bu</w:t>
            </w:r>
            <w:r w:rsidRPr="00456BD9">
              <w:rPr>
                <w:sz w:val="22"/>
              </w:rPr>
              <w:t>s</w:t>
            </w:r>
            <w:r>
              <w:rPr>
                <w:sz w:val="22"/>
              </w:rPr>
              <w:t xml:space="preserve"> arba remonto darbus</w:t>
            </w:r>
            <w:r w:rsidRPr="00456BD9">
              <w:rPr>
                <w:sz w:val="22"/>
              </w:rPr>
              <w:t xml:space="preserve"> priimami nauji ar pakeičiami esami teisės aktai</w:t>
            </w:r>
            <w:r>
              <w:rPr>
                <w:sz w:val="22"/>
              </w:rPr>
              <w:t xml:space="preserve"> (išskyrus Esminius teisės aktų pasikeitimus)</w:t>
            </w:r>
            <w:r w:rsidRPr="00456BD9">
              <w:rPr>
                <w:sz w:val="22"/>
              </w:rPr>
              <w:t xml:space="preserve">, kurie apibrėžia </w:t>
            </w:r>
            <w:r w:rsidRPr="006D76F9">
              <w:rPr>
                <w:sz w:val="22"/>
              </w:rPr>
              <w:t xml:space="preserve">reikalavimus atliekamų </w:t>
            </w:r>
            <w:r w:rsidRPr="00614355">
              <w:rPr>
                <w:sz w:val="22"/>
              </w:rPr>
              <w:t>D</w:t>
            </w:r>
            <w:r w:rsidRPr="00D8604D">
              <w:rPr>
                <w:sz w:val="22"/>
              </w:rPr>
              <w:t>arbų</w:t>
            </w:r>
            <w:r>
              <w:rPr>
                <w:sz w:val="22"/>
              </w:rPr>
              <w:t xml:space="preserve"> arba R</w:t>
            </w:r>
            <w:r w:rsidRPr="006D76F9">
              <w:rPr>
                <w:sz w:val="22"/>
              </w:rPr>
              <w:t>emonto darbų kokybei, jeigu toki</w:t>
            </w:r>
            <w:r>
              <w:rPr>
                <w:sz w:val="22"/>
              </w:rPr>
              <w:t>e teisės aktai taikomi Darbams ir / ar R</w:t>
            </w:r>
            <w:r w:rsidRPr="007860C1">
              <w:rPr>
                <w:sz w:val="22"/>
              </w:rPr>
              <w:t>emonto darbams.</w:t>
            </w:r>
          </w:p>
        </w:tc>
        <w:tc>
          <w:tcPr>
            <w:tcW w:w="993" w:type="dxa"/>
          </w:tcPr>
          <w:p w14:paraId="63D0E6AB" w14:textId="77777777" w:rsidR="00047550" w:rsidRPr="00CF7B23" w:rsidRDefault="00047550" w:rsidP="001975C1">
            <w:pPr>
              <w:spacing w:after="120" w:line="276" w:lineRule="auto"/>
              <w:rPr>
                <w:color w:val="FF0000"/>
                <w:sz w:val="22"/>
              </w:rPr>
            </w:pPr>
          </w:p>
        </w:tc>
        <w:tc>
          <w:tcPr>
            <w:tcW w:w="1134" w:type="dxa"/>
          </w:tcPr>
          <w:p w14:paraId="602E0FAD" w14:textId="77777777" w:rsidR="00047550" w:rsidRPr="00CF7B23" w:rsidRDefault="00047550" w:rsidP="001975C1">
            <w:pPr>
              <w:spacing w:after="120" w:line="276" w:lineRule="auto"/>
              <w:rPr>
                <w:color w:val="FF0000"/>
                <w:sz w:val="22"/>
              </w:rPr>
            </w:pPr>
          </w:p>
        </w:tc>
        <w:tc>
          <w:tcPr>
            <w:tcW w:w="1246" w:type="dxa"/>
          </w:tcPr>
          <w:p w14:paraId="621C4CB7" w14:textId="77777777" w:rsidR="00047550" w:rsidRPr="00CF7B23" w:rsidRDefault="00047550" w:rsidP="001975C1">
            <w:pPr>
              <w:spacing w:after="120" w:line="276" w:lineRule="auto"/>
              <w:ind w:left="113" w:right="113"/>
              <w:jc w:val="both"/>
              <w:outlineLvl w:val="2"/>
              <w:rPr>
                <w:sz w:val="22"/>
              </w:rPr>
            </w:pPr>
          </w:p>
          <w:p w14:paraId="72B805C2" w14:textId="77777777" w:rsidR="00047550" w:rsidRPr="00CF7B23" w:rsidRDefault="00047550" w:rsidP="001975C1">
            <w:pPr>
              <w:spacing w:after="120" w:line="276" w:lineRule="auto"/>
              <w:ind w:left="113" w:right="113"/>
              <w:jc w:val="both"/>
              <w:outlineLvl w:val="2"/>
              <w:rPr>
                <w:color w:val="FF0000"/>
                <w:sz w:val="22"/>
              </w:rPr>
            </w:pPr>
          </w:p>
        </w:tc>
      </w:tr>
      <w:tr w:rsidR="00047550" w:rsidRPr="00CF7B23" w14:paraId="55E0A085" w14:textId="77777777" w:rsidTr="001975C1">
        <w:trPr>
          <w:trHeight w:val="1270"/>
        </w:trPr>
        <w:tc>
          <w:tcPr>
            <w:tcW w:w="948" w:type="dxa"/>
          </w:tcPr>
          <w:p w14:paraId="5F936F9D" w14:textId="77777777" w:rsidR="00047550" w:rsidRPr="00CF7B23" w:rsidDel="001F5671" w:rsidRDefault="00047550" w:rsidP="001975C1">
            <w:pPr>
              <w:spacing w:after="120" w:line="276" w:lineRule="auto"/>
              <w:ind w:left="-23"/>
              <w:jc w:val="center"/>
              <w:rPr>
                <w:color w:val="000000"/>
                <w:sz w:val="22"/>
              </w:rPr>
            </w:pPr>
            <w:r w:rsidRPr="00CF7B23">
              <w:rPr>
                <w:color w:val="000000"/>
                <w:sz w:val="22"/>
              </w:rPr>
              <w:lastRenderedPageBreak/>
              <w:t>2.</w:t>
            </w:r>
            <w:r>
              <w:rPr>
                <w:color w:val="000000"/>
                <w:sz w:val="22"/>
              </w:rPr>
              <w:t>6</w:t>
            </w:r>
          </w:p>
        </w:tc>
        <w:tc>
          <w:tcPr>
            <w:tcW w:w="2200" w:type="dxa"/>
            <w:gridSpan w:val="3"/>
          </w:tcPr>
          <w:p w14:paraId="362DC6FB" w14:textId="77777777" w:rsidR="00047550" w:rsidRPr="00CF7B23" w:rsidRDefault="00047550" w:rsidP="001975C1">
            <w:pPr>
              <w:spacing w:after="120" w:line="276" w:lineRule="auto"/>
              <w:jc w:val="both"/>
              <w:rPr>
                <w:color w:val="000000"/>
                <w:sz w:val="22"/>
              </w:rPr>
            </w:pPr>
            <w:r w:rsidRPr="00CF7B23">
              <w:rPr>
                <w:color w:val="000000"/>
                <w:sz w:val="22"/>
              </w:rPr>
              <w:t xml:space="preserve">Darbų </w:t>
            </w:r>
            <w:r>
              <w:rPr>
                <w:color w:val="000000"/>
                <w:sz w:val="22"/>
              </w:rPr>
              <w:t xml:space="preserve">arba Remonto darbų </w:t>
            </w:r>
            <w:r w:rsidRPr="00CF7B23">
              <w:rPr>
                <w:color w:val="000000"/>
                <w:sz w:val="22"/>
              </w:rPr>
              <w:t xml:space="preserve">kokybė neužtikrinama dėl žmogiškųjų išteklių </w:t>
            </w:r>
          </w:p>
        </w:tc>
        <w:tc>
          <w:tcPr>
            <w:tcW w:w="3764" w:type="dxa"/>
          </w:tcPr>
          <w:p w14:paraId="15376912" w14:textId="77777777" w:rsidR="00047550" w:rsidRPr="00CF7B23" w:rsidRDefault="00047550" w:rsidP="001975C1">
            <w:pPr>
              <w:spacing w:after="120" w:line="276" w:lineRule="auto"/>
              <w:jc w:val="both"/>
              <w:rPr>
                <w:sz w:val="22"/>
              </w:rPr>
            </w:pPr>
            <w:r w:rsidRPr="00CF7B23">
              <w:rPr>
                <w:sz w:val="22"/>
              </w:rPr>
              <w:t xml:space="preserve"> </w:t>
            </w:r>
            <w:r w:rsidRPr="009C1B57">
              <w:rPr>
                <w:sz w:val="22"/>
              </w:rPr>
              <w:t>Darbų / remonto darbų kokybė neužtikrinama dėl žmogiškųjų veiksnių: netinkamos personalo kvalifikacijos, kompetencijų, nepakankamo skaičiaus, neadekvataus darbo krūvio, darbo drausmės pažeidimų. Taip pat galima situacija, kai Darbų /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Darbų / remonto darbų kokybei.</w:t>
            </w:r>
          </w:p>
        </w:tc>
        <w:tc>
          <w:tcPr>
            <w:tcW w:w="993" w:type="dxa"/>
          </w:tcPr>
          <w:p w14:paraId="09C6A1DF" w14:textId="77777777" w:rsidR="00047550" w:rsidRPr="00CF7B23" w:rsidRDefault="00047550" w:rsidP="001975C1">
            <w:pPr>
              <w:spacing w:after="120" w:line="276" w:lineRule="auto"/>
              <w:rPr>
                <w:color w:val="FF0000"/>
                <w:sz w:val="22"/>
              </w:rPr>
            </w:pPr>
          </w:p>
        </w:tc>
        <w:tc>
          <w:tcPr>
            <w:tcW w:w="1134" w:type="dxa"/>
          </w:tcPr>
          <w:p w14:paraId="243CA2AF" w14:textId="77777777" w:rsidR="00047550" w:rsidRPr="00CF7B23" w:rsidRDefault="00047550" w:rsidP="001975C1">
            <w:pPr>
              <w:spacing w:after="120" w:line="276" w:lineRule="auto"/>
              <w:rPr>
                <w:color w:val="FF0000"/>
                <w:sz w:val="22"/>
              </w:rPr>
            </w:pPr>
          </w:p>
        </w:tc>
        <w:tc>
          <w:tcPr>
            <w:tcW w:w="1246" w:type="dxa"/>
          </w:tcPr>
          <w:p w14:paraId="4539CFAB" w14:textId="77777777" w:rsidR="00047550" w:rsidRPr="00CF7B23" w:rsidRDefault="00047550" w:rsidP="001975C1">
            <w:pPr>
              <w:spacing w:after="120" w:line="276" w:lineRule="auto"/>
              <w:rPr>
                <w:color w:val="FF0000"/>
                <w:sz w:val="22"/>
              </w:rPr>
            </w:pPr>
          </w:p>
        </w:tc>
      </w:tr>
      <w:tr w:rsidR="00047550" w:rsidRPr="00CF7B23" w14:paraId="64761097" w14:textId="77777777" w:rsidTr="001975C1">
        <w:trPr>
          <w:trHeight w:val="1541"/>
        </w:trPr>
        <w:tc>
          <w:tcPr>
            <w:tcW w:w="948" w:type="dxa"/>
          </w:tcPr>
          <w:p w14:paraId="257B0082" w14:textId="77777777" w:rsidR="00047550" w:rsidRPr="00CF7B23" w:rsidRDefault="00047550" w:rsidP="001975C1">
            <w:pPr>
              <w:spacing w:after="120" w:line="276" w:lineRule="auto"/>
              <w:rPr>
                <w:color w:val="000000"/>
                <w:sz w:val="22"/>
              </w:rPr>
            </w:pPr>
            <w:r w:rsidRPr="00CF7B23">
              <w:rPr>
                <w:color w:val="000000"/>
                <w:sz w:val="22"/>
              </w:rPr>
              <w:t>2.</w:t>
            </w:r>
            <w:r>
              <w:rPr>
                <w:color w:val="000000"/>
                <w:sz w:val="22"/>
              </w:rPr>
              <w:t>7</w:t>
            </w:r>
          </w:p>
        </w:tc>
        <w:tc>
          <w:tcPr>
            <w:tcW w:w="2200" w:type="dxa"/>
            <w:gridSpan w:val="3"/>
          </w:tcPr>
          <w:p w14:paraId="7ACF4E2B" w14:textId="77777777" w:rsidR="00047550" w:rsidRPr="00CF7B23" w:rsidRDefault="00047550" w:rsidP="001975C1">
            <w:pPr>
              <w:spacing w:after="120" w:line="276" w:lineRule="auto"/>
              <w:jc w:val="both"/>
              <w:rPr>
                <w:color w:val="000000"/>
                <w:sz w:val="22"/>
              </w:rPr>
            </w:pPr>
            <w:r w:rsidRPr="00CF7B23">
              <w:rPr>
                <w:color w:val="000000"/>
                <w:sz w:val="22"/>
              </w:rPr>
              <w:t>Vykdant Darbus sukeliama žala gretimose teritorijose esančiam turtui</w:t>
            </w:r>
          </w:p>
        </w:tc>
        <w:tc>
          <w:tcPr>
            <w:tcW w:w="3764" w:type="dxa"/>
          </w:tcPr>
          <w:p w14:paraId="7DF6CABE" w14:textId="77777777" w:rsidR="00047550" w:rsidRPr="00CF7B23" w:rsidRDefault="00047550" w:rsidP="001975C1">
            <w:pPr>
              <w:spacing w:after="120" w:line="276" w:lineRule="auto"/>
              <w:jc w:val="both"/>
              <w:rPr>
                <w:sz w:val="22"/>
              </w:rPr>
            </w:pPr>
            <w:r>
              <w:rPr>
                <w:sz w:val="22"/>
              </w:rPr>
              <w:t>Vykdant Darbus / R</w:t>
            </w:r>
            <w:r w:rsidRPr="00F77530">
              <w:rPr>
                <w:sz w:val="22"/>
              </w:rPr>
              <w:t xml:space="preserve">emonto darbus statybvietėje dirbančių mechanizmų, žmonių ir / ar </w:t>
            </w:r>
            <w:r>
              <w:rPr>
                <w:sz w:val="22"/>
              </w:rPr>
              <w:t>s</w:t>
            </w:r>
            <w:r w:rsidRPr="00F77530">
              <w:rPr>
                <w:sz w:val="22"/>
              </w:rPr>
              <w:t>ubtiekėjų veikla sukelia žalą gretimose teritorijose esančiam turtui, nepriklausomai nuo turto tipo (nekilnojamajam ir kilnojamajam turtui). Rizikos veiksnio pasireiškimas reiškia Darbų / remonto darbų išlaidų pasikeitimą, kadangi, jei būtų sukelta žala g</w:t>
            </w:r>
            <w:r>
              <w:rPr>
                <w:sz w:val="22"/>
              </w:rPr>
              <w:t>retimose teritorijose, Darbų / R</w:t>
            </w:r>
            <w:r w:rsidRPr="00F77530">
              <w:rPr>
                <w:sz w:val="22"/>
              </w:rPr>
              <w:t>emonto darbų sąmata išaugtų žalos turtui likvidavimo išlaidomis.</w:t>
            </w:r>
          </w:p>
        </w:tc>
        <w:tc>
          <w:tcPr>
            <w:tcW w:w="993" w:type="dxa"/>
          </w:tcPr>
          <w:p w14:paraId="7FCCD66D" w14:textId="77777777" w:rsidR="00047550" w:rsidRPr="00CF7B23" w:rsidRDefault="00047550" w:rsidP="001975C1">
            <w:pPr>
              <w:spacing w:after="120" w:line="276" w:lineRule="auto"/>
              <w:rPr>
                <w:color w:val="FF0000"/>
                <w:sz w:val="22"/>
              </w:rPr>
            </w:pPr>
          </w:p>
        </w:tc>
        <w:tc>
          <w:tcPr>
            <w:tcW w:w="1134" w:type="dxa"/>
          </w:tcPr>
          <w:p w14:paraId="704B1A17" w14:textId="77777777" w:rsidR="00047550" w:rsidRPr="00CF7B23" w:rsidRDefault="00047550" w:rsidP="001975C1">
            <w:pPr>
              <w:spacing w:after="120" w:line="276" w:lineRule="auto"/>
              <w:rPr>
                <w:color w:val="FF0000"/>
                <w:sz w:val="22"/>
              </w:rPr>
            </w:pPr>
          </w:p>
        </w:tc>
        <w:tc>
          <w:tcPr>
            <w:tcW w:w="1246" w:type="dxa"/>
          </w:tcPr>
          <w:p w14:paraId="0C34E65C" w14:textId="77777777" w:rsidR="00047550" w:rsidRPr="00CF7B23" w:rsidRDefault="00047550" w:rsidP="001975C1">
            <w:pPr>
              <w:spacing w:after="120" w:line="276" w:lineRule="auto"/>
              <w:rPr>
                <w:color w:val="FF0000"/>
                <w:sz w:val="22"/>
              </w:rPr>
            </w:pPr>
          </w:p>
        </w:tc>
      </w:tr>
      <w:tr w:rsidR="00047550" w:rsidRPr="00CF7B23" w14:paraId="58758B84" w14:textId="77777777" w:rsidTr="001975C1">
        <w:trPr>
          <w:trHeight w:val="1541"/>
        </w:trPr>
        <w:tc>
          <w:tcPr>
            <w:tcW w:w="948" w:type="dxa"/>
          </w:tcPr>
          <w:p w14:paraId="20676166" w14:textId="77777777" w:rsidR="00047550" w:rsidRPr="00CF7B23" w:rsidRDefault="00047550" w:rsidP="001975C1">
            <w:pPr>
              <w:spacing w:after="120" w:line="276" w:lineRule="auto"/>
              <w:rPr>
                <w:color w:val="000000"/>
                <w:sz w:val="22"/>
              </w:rPr>
            </w:pPr>
            <w:r w:rsidRPr="00CF7B23">
              <w:rPr>
                <w:color w:val="000000"/>
                <w:sz w:val="22"/>
              </w:rPr>
              <w:t>2.</w:t>
            </w:r>
            <w:r>
              <w:rPr>
                <w:color w:val="000000"/>
                <w:sz w:val="22"/>
              </w:rPr>
              <w:t>8</w:t>
            </w:r>
          </w:p>
        </w:tc>
        <w:tc>
          <w:tcPr>
            <w:tcW w:w="2200" w:type="dxa"/>
            <w:gridSpan w:val="3"/>
          </w:tcPr>
          <w:p w14:paraId="39105927" w14:textId="77777777" w:rsidR="00047550" w:rsidRPr="00CF7B23" w:rsidRDefault="00047550" w:rsidP="001975C1">
            <w:pPr>
              <w:spacing w:after="120" w:line="276" w:lineRule="auto"/>
              <w:jc w:val="both"/>
              <w:rPr>
                <w:color w:val="000000"/>
                <w:sz w:val="22"/>
              </w:rPr>
            </w:pPr>
            <w:r w:rsidRPr="00CF7B23">
              <w:rPr>
                <w:color w:val="000000"/>
                <w:sz w:val="22"/>
              </w:rPr>
              <w:t>Paaiškėja iš anksto nežinomi Darbų apribojimai dėl archeologinių ir kultūros paveldo apsaugos reikalavimų</w:t>
            </w:r>
          </w:p>
        </w:tc>
        <w:tc>
          <w:tcPr>
            <w:tcW w:w="3764" w:type="dxa"/>
          </w:tcPr>
          <w:p w14:paraId="4338F181" w14:textId="77777777" w:rsidR="00047550" w:rsidRPr="00CF7B23" w:rsidRDefault="00047550" w:rsidP="001975C1">
            <w:pPr>
              <w:spacing w:after="120" w:line="276" w:lineRule="auto"/>
              <w:jc w:val="both"/>
              <w:rPr>
                <w:bCs/>
                <w:sz w:val="22"/>
              </w:rPr>
            </w:pPr>
            <w:r w:rsidRPr="008043B0">
              <w:rPr>
                <w:sz w:val="22"/>
              </w:rPr>
              <w:t xml:space="preserve">Išduodant statybą leidžiančius dokumentus paaiškėja, jog statybos objekte reikalinga atlikti iš anksto neplanuotus archeologinius tyrinėjimus, apsaugoti archeologinius radinius ir / arba iš esmės kitaip organizuoti Darbų procesą, kad būtų užtikrinti kultūros paveldo apsaugos reikalavimai. Darbų išlaidos dėl šio rizikos veiksnio pasireiškimo gali išaugti, kadangi: 1) gali pasikeisti planuota Darbų trukmė dėl archeologinių tyrimų ir / ar archeologinių radinių apsaugos veiklų vykdymo ar kitų kultūros paveldo apsaugos apribojimų; 2) gali būti </w:t>
            </w:r>
            <w:r w:rsidRPr="008043B0">
              <w:rPr>
                <w:sz w:val="22"/>
              </w:rPr>
              <w:lastRenderedPageBreak/>
              <w:t xml:space="preserve">reikalingi esminiai pakeitimai </w:t>
            </w:r>
            <w:r>
              <w:rPr>
                <w:sz w:val="22"/>
              </w:rPr>
              <w:t>Konkurso</w:t>
            </w:r>
            <w:r w:rsidRPr="008043B0">
              <w:rPr>
                <w:sz w:val="22"/>
              </w:rPr>
              <w:t xml:space="preserve"> metu pasiūlytam Darbų technologiniam sprendiniui; 3) gali pasikeisti Darbų apimtis; 4) gali atsirasti būtinybė į </w:t>
            </w:r>
            <w:r>
              <w:rPr>
                <w:sz w:val="22"/>
              </w:rPr>
              <w:t>Koncesininko</w:t>
            </w:r>
            <w:r w:rsidRPr="008043B0">
              <w:rPr>
                <w:sz w:val="22"/>
              </w:rPr>
              <w:t xml:space="preserve"> komandą pasitelkti papildomus specialistus (pvz. archeologus, istorikus ir pan.).</w:t>
            </w:r>
          </w:p>
        </w:tc>
        <w:tc>
          <w:tcPr>
            <w:tcW w:w="993" w:type="dxa"/>
          </w:tcPr>
          <w:p w14:paraId="7A95AE83" w14:textId="77777777" w:rsidR="00047550" w:rsidRPr="00CF7B23" w:rsidRDefault="00047550" w:rsidP="001975C1">
            <w:pPr>
              <w:spacing w:after="120" w:line="276" w:lineRule="auto"/>
              <w:ind w:left="113" w:right="113"/>
              <w:jc w:val="both"/>
              <w:rPr>
                <w:sz w:val="22"/>
              </w:rPr>
            </w:pPr>
          </w:p>
          <w:p w14:paraId="5B54D0D3" w14:textId="77777777" w:rsidR="00047550" w:rsidRPr="00CF7B23" w:rsidRDefault="00047550" w:rsidP="001975C1">
            <w:pPr>
              <w:spacing w:after="120" w:line="276" w:lineRule="auto"/>
              <w:rPr>
                <w:color w:val="FF0000"/>
                <w:sz w:val="22"/>
              </w:rPr>
            </w:pPr>
          </w:p>
        </w:tc>
        <w:tc>
          <w:tcPr>
            <w:tcW w:w="1134" w:type="dxa"/>
          </w:tcPr>
          <w:p w14:paraId="5FDC0498" w14:textId="77777777" w:rsidR="00047550" w:rsidRPr="00CF7B23" w:rsidRDefault="00047550" w:rsidP="001975C1">
            <w:pPr>
              <w:spacing w:after="120" w:line="276" w:lineRule="auto"/>
              <w:rPr>
                <w:sz w:val="22"/>
              </w:rPr>
            </w:pPr>
          </w:p>
        </w:tc>
        <w:tc>
          <w:tcPr>
            <w:tcW w:w="1246" w:type="dxa"/>
          </w:tcPr>
          <w:p w14:paraId="16A9222C" w14:textId="77777777" w:rsidR="00047550" w:rsidRPr="00CF7B23" w:rsidRDefault="00047550" w:rsidP="001975C1">
            <w:pPr>
              <w:spacing w:after="120" w:line="276" w:lineRule="auto"/>
              <w:rPr>
                <w:bCs/>
                <w:sz w:val="22"/>
              </w:rPr>
            </w:pPr>
          </w:p>
          <w:p w14:paraId="7190BB7D" w14:textId="77777777" w:rsidR="00047550" w:rsidRPr="00CF7B23" w:rsidRDefault="00047550" w:rsidP="001975C1">
            <w:pPr>
              <w:spacing w:after="120" w:line="276" w:lineRule="auto"/>
              <w:rPr>
                <w:color w:val="FF0000"/>
                <w:sz w:val="22"/>
              </w:rPr>
            </w:pPr>
          </w:p>
        </w:tc>
      </w:tr>
      <w:tr w:rsidR="00047550" w:rsidRPr="00CF7B23" w14:paraId="2CFC0311" w14:textId="77777777" w:rsidTr="001975C1">
        <w:trPr>
          <w:trHeight w:val="1541"/>
        </w:trPr>
        <w:tc>
          <w:tcPr>
            <w:tcW w:w="948" w:type="dxa"/>
          </w:tcPr>
          <w:p w14:paraId="30763061" w14:textId="77777777" w:rsidR="00047550" w:rsidRPr="00CF7B23" w:rsidDel="00FE6500" w:rsidRDefault="00047550" w:rsidP="001975C1">
            <w:pPr>
              <w:spacing w:after="120" w:line="276" w:lineRule="auto"/>
              <w:rPr>
                <w:color w:val="000000"/>
                <w:sz w:val="22"/>
              </w:rPr>
            </w:pPr>
            <w:r w:rsidRPr="00CF7B23">
              <w:rPr>
                <w:color w:val="000000"/>
                <w:sz w:val="22"/>
              </w:rPr>
              <w:t>2.</w:t>
            </w:r>
            <w:r>
              <w:rPr>
                <w:color w:val="000000"/>
                <w:sz w:val="22"/>
              </w:rPr>
              <w:t>9</w:t>
            </w:r>
          </w:p>
        </w:tc>
        <w:tc>
          <w:tcPr>
            <w:tcW w:w="2200" w:type="dxa"/>
            <w:gridSpan w:val="3"/>
          </w:tcPr>
          <w:p w14:paraId="412AC285" w14:textId="77777777" w:rsidR="00047550" w:rsidRPr="00CF7B23" w:rsidRDefault="00047550" w:rsidP="001975C1">
            <w:pPr>
              <w:spacing w:after="120" w:line="276" w:lineRule="auto"/>
              <w:jc w:val="both"/>
              <w:rPr>
                <w:color w:val="000000"/>
                <w:sz w:val="22"/>
              </w:rPr>
            </w:pPr>
            <w:r>
              <w:rPr>
                <w:color w:val="000000"/>
                <w:sz w:val="22"/>
              </w:rPr>
              <w:t>Suteikiančioji institucija</w:t>
            </w:r>
            <w:r w:rsidRPr="00CF7B23">
              <w:rPr>
                <w:color w:val="000000"/>
                <w:sz w:val="22"/>
              </w:rPr>
              <w:t xml:space="preserve"> Darbų vykdymo etape pakeičia reikalavimus Darbų kokybei (įskaitant neesminius pakeitimus)</w:t>
            </w:r>
          </w:p>
        </w:tc>
        <w:tc>
          <w:tcPr>
            <w:tcW w:w="3764" w:type="dxa"/>
          </w:tcPr>
          <w:p w14:paraId="20753485" w14:textId="77777777" w:rsidR="00047550" w:rsidRPr="00CF7B23" w:rsidRDefault="00047550" w:rsidP="001975C1">
            <w:pPr>
              <w:spacing w:after="120" w:line="276" w:lineRule="auto"/>
              <w:jc w:val="both"/>
              <w:rPr>
                <w:bCs/>
                <w:sz w:val="22"/>
              </w:rPr>
            </w:pPr>
            <w:r>
              <w:rPr>
                <w:sz w:val="22"/>
              </w:rPr>
              <w:t>Suteikiančioji institucija</w:t>
            </w:r>
            <w:r w:rsidRPr="0087612F">
              <w:rPr>
                <w:sz w:val="22"/>
              </w:rPr>
              <w:t xml:space="preserve">, pasibaigus projektavimo etapui, nurodo </w:t>
            </w:r>
            <w:r>
              <w:rPr>
                <w:sz w:val="22"/>
              </w:rPr>
              <w:t xml:space="preserve">Koncesininkui </w:t>
            </w:r>
            <w:r>
              <w:t xml:space="preserve"> </w:t>
            </w:r>
            <w:r w:rsidRPr="00C90348">
              <w:rPr>
                <w:sz w:val="22"/>
              </w:rPr>
              <w:t>kitus reikalavimus rangos darbams ir Objektui, nei tie, pagal kuriuos Investuotojas rengė ir teikė Pasiūlymą, ir / arba įvykdė projektavimo ir kitas parengiamąsias veiklas, bei kurių pagrindu yra sudaryta Sutartis. Rizikos veiksnio pasireiškimas reiškia papildomas rangos darbų išlaidas.</w:t>
            </w:r>
          </w:p>
        </w:tc>
        <w:tc>
          <w:tcPr>
            <w:tcW w:w="993" w:type="dxa"/>
          </w:tcPr>
          <w:p w14:paraId="4B6CA1BD" w14:textId="77777777" w:rsidR="00047550" w:rsidRPr="00CF7B23" w:rsidRDefault="00047550" w:rsidP="001975C1">
            <w:pPr>
              <w:spacing w:after="120" w:line="276" w:lineRule="auto"/>
              <w:ind w:left="113" w:right="113"/>
              <w:jc w:val="both"/>
              <w:rPr>
                <w:sz w:val="22"/>
              </w:rPr>
            </w:pPr>
            <w:r w:rsidRPr="00CF7B23">
              <w:rPr>
                <w:sz w:val="22"/>
              </w:rPr>
              <w:t xml:space="preserve"> </w:t>
            </w:r>
          </w:p>
          <w:p w14:paraId="2185BE2E" w14:textId="77777777" w:rsidR="00047550" w:rsidRPr="00CF7B23" w:rsidRDefault="00047550" w:rsidP="001975C1">
            <w:pPr>
              <w:spacing w:after="120" w:line="276" w:lineRule="auto"/>
              <w:ind w:left="113" w:right="113"/>
              <w:jc w:val="both"/>
              <w:rPr>
                <w:sz w:val="22"/>
              </w:rPr>
            </w:pPr>
          </w:p>
        </w:tc>
        <w:tc>
          <w:tcPr>
            <w:tcW w:w="1134" w:type="dxa"/>
          </w:tcPr>
          <w:p w14:paraId="22DDC17B" w14:textId="77777777" w:rsidR="00047550" w:rsidRPr="00CF7B23" w:rsidRDefault="00047550" w:rsidP="001975C1">
            <w:pPr>
              <w:spacing w:after="120" w:line="276" w:lineRule="auto"/>
              <w:rPr>
                <w:sz w:val="22"/>
              </w:rPr>
            </w:pPr>
          </w:p>
        </w:tc>
        <w:tc>
          <w:tcPr>
            <w:tcW w:w="1246" w:type="dxa"/>
          </w:tcPr>
          <w:p w14:paraId="30544C33" w14:textId="77777777" w:rsidR="00047550" w:rsidRPr="00CF7B23" w:rsidRDefault="00047550" w:rsidP="001975C1">
            <w:pPr>
              <w:spacing w:after="120" w:line="276" w:lineRule="auto"/>
              <w:rPr>
                <w:color w:val="FF0000"/>
                <w:sz w:val="22"/>
              </w:rPr>
            </w:pPr>
          </w:p>
        </w:tc>
      </w:tr>
      <w:tr w:rsidR="00047550" w:rsidRPr="00CF7B23" w14:paraId="63B6462E" w14:textId="77777777" w:rsidTr="001975C1">
        <w:trPr>
          <w:trHeight w:val="1541"/>
        </w:trPr>
        <w:tc>
          <w:tcPr>
            <w:tcW w:w="948" w:type="dxa"/>
          </w:tcPr>
          <w:p w14:paraId="5B0E620A" w14:textId="77777777" w:rsidR="00047550" w:rsidRPr="00CF7B23" w:rsidRDefault="00047550" w:rsidP="001975C1">
            <w:pPr>
              <w:spacing w:after="120" w:line="276" w:lineRule="auto"/>
              <w:rPr>
                <w:color w:val="000000"/>
                <w:sz w:val="22"/>
              </w:rPr>
            </w:pPr>
            <w:r w:rsidRPr="00CF7B23">
              <w:rPr>
                <w:color w:val="000000"/>
                <w:sz w:val="22"/>
              </w:rPr>
              <w:t>2.1</w:t>
            </w:r>
            <w:r>
              <w:rPr>
                <w:color w:val="000000"/>
                <w:sz w:val="22"/>
              </w:rPr>
              <w:t>0</w:t>
            </w:r>
          </w:p>
        </w:tc>
        <w:tc>
          <w:tcPr>
            <w:tcW w:w="2200" w:type="dxa"/>
            <w:gridSpan w:val="3"/>
          </w:tcPr>
          <w:p w14:paraId="51D402AE" w14:textId="77777777" w:rsidR="00047550" w:rsidRPr="00CF7B23" w:rsidRDefault="00047550" w:rsidP="001975C1">
            <w:pPr>
              <w:spacing w:after="120" w:line="276" w:lineRule="auto"/>
              <w:jc w:val="both"/>
              <w:rPr>
                <w:color w:val="000000"/>
                <w:sz w:val="22"/>
              </w:rPr>
            </w:pPr>
            <w:r w:rsidRPr="00CF7B23">
              <w:rPr>
                <w:color w:val="000000"/>
                <w:sz w:val="22"/>
              </w:rPr>
              <w:t xml:space="preserve">Reikalavimai Darbų kokybei pakeičiami </w:t>
            </w:r>
            <w:r>
              <w:rPr>
                <w:color w:val="000000"/>
                <w:sz w:val="22"/>
              </w:rPr>
              <w:t>Koncesininko</w:t>
            </w:r>
            <w:r w:rsidRPr="00CF7B23">
              <w:rPr>
                <w:color w:val="000000"/>
                <w:sz w:val="22"/>
              </w:rPr>
              <w:t xml:space="preserve"> iniciatyva ir/arba reikalavimu</w:t>
            </w:r>
          </w:p>
        </w:tc>
        <w:tc>
          <w:tcPr>
            <w:tcW w:w="3764" w:type="dxa"/>
          </w:tcPr>
          <w:p w14:paraId="4D77C060" w14:textId="77777777" w:rsidR="00047550" w:rsidRPr="00CF7B23" w:rsidRDefault="00047550" w:rsidP="001975C1">
            <w:pPr>
              <w:spacing w:after="120" w:line="276" w:lineRule="auto"/>
              <w:jc w:val="both"/>
              <w:rPr>
                <w:bCs/>
                <w:sz w:val="22"/>
              </w:rPr>
            </w:pPr>
            <w:r w:rsidRPr="00C90348">
              <w:rPr>
                <w:sz w:val="22"/>
              </w:rPr>
              <w:t xml:space="preserve">Galima situacija, kai </w:t>
            </w:r>
            <w:r>
              <w:rPr>
                <w:sz w:val="22"/>
              </w:rPr>
              <w:t>Koncesininkas</w:t>
            </w:r>
            <w:r w:rsidRPr="00C90348">
              <w:rPr>
                <w:sz w:val="22"/>
              </w:rPr>
              <w:t xml:space="preserve">, pasibaigus projektavimo etapui, inicijuoja reikalavimų rangos darbų kokybei pakeitimą. Pavyzdžiui, </w:t>
            </w:r>
            <w:r>
              <w:rPr>
                <w:sz w:val="22"/>
              </w:rPr>
              <w:t>Koncesininkas</w:t>
            </w:r>
            <w:r w:rsidRPr="00C90348">
              <w:rPr>
                <w:sz w:val="22"/>
              </w:rPr>
              <w:t xml:space="preserve"> dėl rinkoje pabrangusių energijos išteklių gali pasiūlyti nustatyti aukštesnę energinio efektyvumo klasę statomam Objektui. Rizikos veiksnio pasireiškimas reiškia papildomas rangos darbų išlaidas.</w:t>
            </w:r>
          </w:p>
        </w:tc>
        <w:tc>
          <w:tcPr>
            <w:tcW w:w="993" w:type="dxa"/>
          </w:tcPr>
          <w:p w14:paraId="061C03B0" w14:textId="77777777" w:rsidR="00047550" w:rsidRPr="00CF7B23" w:rsidRDefault="00047550" w:rsidP="001975C1">
            <w:pPr>
              <w:spacing w:after="120" w:line="276" w:lineRule="auto"/>
              <w:ind w:right="113"/>
              <w:jc w:val="both"/>
              <w:rPr>
                <w:sz w:val="22"/>
              </w:rPr>
            </w:pPr>
          </w:p>
        </w:tc>
        <w:tc>
          <w:tcPr>
            <w:tcW w:w="1134" w:type="dxa"/>
          </w:tcPr>
          <w:p w14:paraId="7BC61E1F" w14:textId="77777777" w:rsidR="00047550" w:rsidRPr="00CF7B23" w:rsidRDefault="00047550" w:rsidP="001975C1">
            <w:pPr>
              <w:spacing w:after="120" w:line="276" w:lineRule="auto"/>
              <w:rPr>
                <w:sz w:val="22"/>
              </w:rPr>
            </w:pPr>
          </w:p>
        </w:tc>
        <w:tc>
          <w:tcPr>
            <w:tcW w:w="1246" w:type="dxa"/>
          </w:tcPr>
          <w:p w14:paraId="7A7E8B63" w14:textId="77777777" w:rsidR="00047550" w:rsidRPr="00CF7B23" w:rsidRDefault="00047550" w:rsidP="001975C1">
            <w:pPr>
              <w:spacing w:after="120" w:line="276" w:lineRule="auto"/>
              <w:rPr>
                <w:color w:val="FF0000"/>
                <w:sz w:val="22"/>
              </w:rPr>
            </w:pPr>
          </w:p>
        </w:tc>
      </w:tr>
      <w:tr w:rsidR="00047550" w:rsidRPr="00CF7B23" w14:paraId="1ECF66AC" w14:textId="77777777" w:rsidTr="001975C1">
        <w:trPr>
          <w:trHeight w:val="421"/>
        </w:trPr>
        <w:tc>
          <w:tcPr>
            <w:tcW w:w="948" w:type="dxa"/>
          </w:tcPr>
          <w:p w14:paraId="62AF3E3B" w14:textId="77777777" w:rsidR="00047550" w:rsidRPr="00CF7B23" w:rsidDel="001F5671" w:rsidRDefault="00047550" w:rsidP="001975C1">
            <w:pPr>
              <w:spacing w:after="120" w:line="276" w:lineRule="auto"/>
              <w:rPr>
                <w:color w:val="000000"/>
                <w:sz w:val="22"/>
              </w:rPr>
            </w:pPr>
            <w:r w:rsidRPr="00CF7B23">
              <w:rPr>
                <w:color w:val="000000"/>
                <w:sz w:val="22"/>
              </w:rPr>
              <w:t>2.1</w:t>
            </w:r>
            <w:r>
              <w:rPr>
                <w:color w:val="000000"/>
                <w:sz w:val="22"/>
              </w:rPr>
              <w:t>1</w:t>
            </w:r>
          </w:p>
        </w:tc>
        <w:tc>
          <w:tcPr>
            <w:tcW w:w="2200" w:type="dxa"/>
            <w:gridSpan w:val="3"/>
          </w:tcPr>
          <w:p w14:paraId="77F3505F" w14:textId="77777777" w:rsidR="00047550" w:rsidRPr="00CF7B23" w:rsidRDefault="00047550" w:rsidP="001975C1">
            <w:pPr>
              <w:spacing w:after="120" w:line="276" w:lineRule="auto"/>
              <w:jc w:val="both"/>
              <w:rPr>
                <w:color w:val="000000"/>
                <w:sz w:val="22"/>
              </w:rPr>
            </w:pPr>
            <w:r w:rsidRPr="00CF7B23">
              <w:rPr>
                <w:color w:val="000000"/>
                <w:sz w:val="22"/>
              </w:rPr>
              <w:t>Darbų kokybė neužtikrinama dėl technologinių išteklių tinkamumo ir pakankamumo</w:t>
            </w:r>
          </w:p>
        </w:tc>
        <w:tc>
          <w:tcPr>
            <w:tcW w:w="3764" w:type="dxa"/>
          </w:tcPr>
          <w:p w14:paraId="4C5F3EC7" w14:textId="77777777" w:rsidR="00047550" w:rsidRPr="00CF7B23" w:rsidRDefault="00047550" w:rsidP="001975C1">
            <w:pPr>
              <w:spacing w:after="120" w:line="276" w:lineRule="auto"/>
              <w:jc w:val="both"/>
              <w:rPr>
                <w:bCs/>
                <w:sz w:val="22"/>
              </w:rPr>
            </w:pPr>
            <w:r w:rsidRPr="00A574A8">
              <w:rPr>
                <w:sz w:val="22"/>
              </w:rPr>
              <w:t>Galima situacija, kai Darbų kokybė neužtikrinama dėl technologinių išteklių tinkamumo, pakankamumo ir kitų susijusių veiksnių.</w:t>
            </w:r>
          </w:p>
        </w:tc>
        <w:tc>
          <w:tcPr>
            <w:tcW w:w="993" w:type="dxa"/>
          </w:tcPr>
          <w:p w14:paraId="7CF83247" w14:textId="77777777" w:rsidR="00047550" w:rsidRPr="00CF7B23" w:rsidRDefault="00047550" w:rsidP="001975C1">
            <w:pPr>
              <w:spacing w:after="120" w:line="276" w:lineRule="auto"/>
              <w:ind w:left="113" w:right="113"/>
              <w:jc w:val="both"/>
              <w:rPr>
                <w:sz w:val="22"/>
              </w:rPr>
            </w:pPr>
          </w:p>
        </w:tc>
        <w:tc>
          <w:tcPr>
            <w:tcW w:w="1134" w:type="dxa"/>
          </w:tcPr>
          <w:p w14:paraId="58ADD3C3" w14:textId="77777777" w:rsidR="00047550" w:rsidRPr="00CF7B23" w:rsidRDefault="00047550" w:rsidP="001975C1">
            <w:pPr>
              <w:spacing w:after="120" w:line="276" w:lineRule="auto"/>
              <w:rPr>
                <w:sz w:val="22"/>
              </w:rPr>
            </w:pPr>
          </w:p>
        </w:tc>
        <w:tc>
          <w:tcPr>
            <w:tcW w:w="1246" w:type="dxa"/>
          </w:tcPr>
          <w:p w14:paraId="1FA1D75A" w14:textId="77777777" w:rsidR="00047550" w:rsidRPr="00CF7B23" w:rsidRDefault="00047550" w:rsidP="001975C1">
            <w:pPr>
              <w:spacing w:after="120" w:line="276" w:lineRule="auto"/>
              <w:rPr>
                <w:color w:val="FF0000"/>
                <w:sz w:val="22"/>
              </w:rPr>
            </w:pPr>
          </w:p>
        </w:tc>
      </w:tr>
      <w:tr w:rsidR="00047550" w:rsidRPr="00CF7B23" w14:paraId="194F9AE7" w14:textId="77777777" w:rsidTr="001975C1">
        <w:trPr>
          <w:trHeight w:val="1541"/>
        </w:trPr>
        <w:tc>
          <w:tcPr>
            <w:tcW w:w="948" w:type="dxa"/>
          </w:tcPr>
          <w:p w14:paraId="15A29932" w14:textId="77777777" w:rsidR="00047550" w:rsidRPr="00CF7B23" w:rsidRDefault="00047550" w:rsidP="00047550">
            <w:pPr>
              <w:pStyle w:val="ListParagraph"/>
              <w:numPr>
                <w:ilvl w:val="2"/>
                <w:numId w:val="18"/>
              </w:numPr>
              <w:spacing w:after="120" w:line="276" w:lineRule="auto"/>
              <w:jc w:val="center"/>
              <w:rPr>
                <w:color w:val="000000"/>
                <w:sz w:val="22"/>
              </w:rPr>
            </w:pPr>
          </w:p>
          <w:p w14:paraId="19DBDC4C" w14:textId="77777777" w:rsidR="00047550" w:rsidRPr="00CF7B23" w:rsidDel="001F5671" w:rsidRDefault="00047550" w:rsidP="001975C1">
            <w:pPr>
              <w:rPr>
                <w:sz w:val="22"/>
              </w:rPr>
            </w:pPr>
            <w:r w:rsidRPr="00CF7B23">
              <w:rPr>
                <w:sz w:val="22"/>
              </w:rPr>
              <w:t>2.1</w:t>
            </w:r>
            <w:r>
              <w:rPr>
                <w:sz w:val="22"/>
              </w:rPr>
              <w:t>2</w:t>
            </w:r>
          </w:p>
        </w:tc>
        <w:tc>
          <w:tcPr>
            <w:tcW w:w="2200" w:type="dxa"/>
            <w:gridSpan w:val="3"/>
          </w:tcPr>
          <w:p w14:paraId="229F0DE0" w14:textId="77777777" w:rsidR="00047550" w:rsidRPr="00CF7B23" w:rsidRDefault="00047550" w:rsidP="001975C1">
            <w:pPr>
              <w:spacing w:after="120" w:line="276" w:lineRule="auto"/>
              <w:jc w:val="both"/>
              <w:rPr>
                <w:color w:val="000000"/>
                <w:sz w:val="22"/>
              </w:rPr>
            </w:pPr>
            <w:r w:rsidRPr="00CF7B23">
              <w:rPr>
                <w:color w:val="000000"/>
                <w:sz w:val="22"/>
              </w:rPr>
              <w:t xml:space="preserve">Darbų </w:t>
            </w:r>
            <w:r>
              <w:rPr>
                <w:color w:val="000000"/>
                <w:sz w:val="22"/>
              </w:rPr>
              <w:t xml:space="preserve">arba Remonto darbų </w:t>
            </w:r>
            <w:r w:rsidRPr="00CF7B23">
              <w:rPr>
                <w:color w:val="000000"/>
                <w:sz w:val="22"/>
              </w:rPr>
              <w:t xml:space="preserve"> kokybė neužtikrinama dėl Komunalinių paslaugų kainos ir/ar kokybės</w:t>
            </w:r>
          </w:p>
        </w:tc>
        <w:tc>
          <w:tcPr>
            <w:tcW w:w="3764" w:type="dxa"/>
          </w:tcPr>
          <w:p w14:paraId="4AE4220A" w14:textId="77777777" w:rsidR="00047550" w:rsidRPr="00CF7B23" w:rsidRDefault="00047550" w:rsidP="001975C1">
            <w:pPr>
              <w:spacing w:after="120" w:line="276" w:lineRule="auto"/>
              <w:jc w:val="both"/>
              <w:rPr>
                <w:bCs/>
                <w:sz w:val="22"/>
              </w:rPr>
            </w:pPr>
            <w:r>
              <w:rPr>
                <w:sz w:val="22"/>
              </w:rPr>
              <w:t>Darbų / R</w:t>
            </w:r>
            <w:r w:rsidRPr="00A574A8">
              <w:rPr>
                <w:sz w:val="22"/>
              </w:rPr>
              <w:t>emonto darbų kokybė neužtikrinama dėl komunalinių paslaugų kainos, kokybės ir prieinamumo.</w:t>
            </w:r>
          </w:p>
        </w:tc>
        <w:tc>
          <w:tcPr>
            <w:tcW w:w="993" w:type="dxa"/>
          </w:tcPr>
          <w:p w14:paraId="2CFAC767" w14:textId="77777777" w:rsidR="00047550" w:rsidRPr="00CF7B23" w:rsidRDefault="00047550" w:rsidP="001975C1">
            <w:pPr>
              <w:spacing w:after="120" w:line="276" w:lineRule="auto"/>
              <w:ind w:left="113" w:right="113"/>
              <w:jc w:val="both"/>
              <w:rPr>
                <w:sz w:val="22"/>
              </w:rPr>
            </w:pPr>
          </w:p>
        </w:tc>
        <w:tc>
          <w:tcPr>
            <w:tcW w:w="1134" w:type="dxa"/>
          </w:tcPr>
          <w:p w14:paraId="2BC0983B" w14:textId="77777777" w:rsidR="00047550" w:rsidRPr="00CF7B23" w:rsidRDefault="00047550" w:rsidP="001975C1">
            <w:pPr>
              <w:spacing w:after="120" w:line="276" w:lineRule="auto"/>
              <w:rPr>
                <w:sz w:val="22"/>
              </w:rPr>
            </w:pPr>
          </w:p>
        </w:tc>
        <w:tc>
          <w:tcPr>
            <w:tcW w:w="1246" w:type="dxa"/>
          </w:tcPr>
          <w:p w14:paraId="169CD2CC" w14:textId="77777777" w:rsidR="00047550" w:rsidRPr="00CF7B23" w:rsidRDefault="00047550" w:rsidP="001975C1">
            <w:pPr>
              <w:spacing w:after="120" w:line="276" w:lineRule="auto"/>
              <w:rPr>
                <w:color w:val="FF0000"/>
                <w:sz w:val="22"/>
              </w:rPr>
            </w:pPr>
          </w:p>
        </w:tc>
      </w:tr>
      <w:tr w:rsidR="00047550" w:rsidRPr="00CF7B23" w14:paraId="6E2C2D3B" w14:textId="77777777" w:rsidTr="001975C1">
        <w:trPr>
          <w:trHeight w:val="1541"/>
        </w:trPr>
        <w:tc>
          <w:tcPr>
            <w:tcW w:w="948" w:type="dxa"/>
          </w:tcPr>
          <w:p w14:paraId="1DF64BA3" w14:textId="77777777" w:rsidR="00047550" w:rsidRPr="00CF7B23" w:rsidRDefault="00047550" w:rsidP="00047550">
            <w:pPr>
              <w:pStyle w:val="ListParagraph"/>
              <w:numPr>
                <w:ilvl w:val="2"/>
                <w:numId w:val="18"/>
              </w:numPr>
              <w:spacing w:after="120" w:line="276" w:lineRule="auto"/>
              <w:jc w:val="center"/>
              <w:rPr>
                <w:color w:val="000000"/>
                <w:sz w:val="22"/>
              </w:rPr>
            </w:pPr>
          </w:p>
          <w:p w14:paraId="0CC07D24" w14:textId="77777777" w:rsidR="00047550" w:rsidRPr="00CF7B23" w:rsidDel="001F5671" w:rsidRDefault="00047550" w:rsidP="001975C1">
            <w:pPr>
              <w:rPr>
                <w:sz w:val="22"/>
              </w:rPr>
            </w:pPr>
            <w:r w:rsidRPr="00CF7B23">
              <w:rPr>
                <w:sz w:val="22"/>
              </w:rPr>
              <w:t>2.1</w:t>
            </w:r>
            <w:r>
              <w:rPr>
                <w:sz w:val="22"/>
              </w:rPr>
              <w:t>3</w:t>
            </w:r>
          </w:p>
        </w:tc>
        <w:tc>
          <w:tcPr>
            <w:tcW w:w="2200" w:type="dxa"/>
            <w:gridSpan w:val="3"/>
          </w:tcPr>
          <w:p w14:paraId="4F8D8826" w14:textId="77777777" w:rsidR="00047550" w:rsidRPr="00CF7B23" w:rsidRDefault="00047550" w:rsidP="001975C1">
            <w:pPr>
              <w:spacing w:after="120" w:line="276" w:lineRule="auto"/>
              <w:jc w:val="both"/>
              <w:rPr>
                <w:color w:val="000000"/>
                <w:sz w:val="22"/>
              </w:rPr>
            </w:pPr>
            <w:r w:rsidRPr="00CF7B23">
              <w:rPr>
                <w:color w:val="000000"/>
                <w:sz w:val="22"/>
              </w:rPr>
              <w:t xml:space="preserve">Darbų </w:t>
            </w:r>
            <w:r>
              <w:rPr>
                <w:color w:val="000000"/>
                <w:sz w:val="22"/>
              </w:rPr>
              <w:t xml:space="preserve">arba Remonto darbų </w:t>
            </w:r>
            <w:r w:rsidRPr="00CF7B23">
              <w:rPr>
                <w:color w:val="000000"/>
                <w:sz w:val="22"/>
              </w:rPr>
              <w:t xml:space="preserve">kokybė neužtikrinama dėl žaliavų, medžiagų ir mechanizmų </w:t>
            </w:r>
            <w:r w:rsidRPr="00CF7B23">
              <w:rPr>
                <w:color w:val="000000"/>
                <w:sz w:val="22"/>
              </w:rPr>
              <w:lastRenderedPageBreak/>
              <w:t>prieinamumo ir kokybės</w:t>
            </w:r>
          </w:p>
        </w:tc>
        <w:tc>
          <w:tcPr>
            <w:tcW w:w="3764" w:type="dxa"/>
          </w:tcPr>
          <w:p w14:paraId="03ACEAE2" w14:textId="77777777" w:rsidR="00047550" w:rsidRPr="00CF7B23" w:rsidRDefault="00047550" w:rsidP="001975C1">
            <w:pPr>
              <w:spacing w:after="120" w:line="276" w:lineRule="auto"/>
              <w:jc w:val="both"/>
              <w:rPr>
                <w:bCs/>
                <w:sz w:val="22"/>
              </w:rPr>
            </w:pPr>
            <w:r w:rsidRPr="002B61F7">
              <w:rPr>
                <w:sz w:val="22"/>
              </w:rPr>
              <w:lastRenderedPageBreak/>
              <w:t xml:space="preserve">Darbų / </w:t>
            </w:r>
            <w:r>
              <w:rPr>
                <w:sz w:val="22"/>
              </w:rPr>
              <w:t>R</w:t>
            </w:r>
            <w:r w:rsidRPr="002B61F7">
              <w:rPr>
                <w:sz w:val="22"/>
              </w:rPr>
              <w:t>emonto darbų kokybė neužtikrinama dėl jiems atlikti reikalingų žaliavų, medžiagų, mechanizmų savalaikio neprieinamumo ir kokybės.</w:t>
            </w:r>
          </w:p>
        </w:tc>
        <w:tc>
          <w:tcPr>
            <w:tcW w:w="993" w:type="dxa"/>
          </w:tcPr>
          <w:p w14:paraId="1BBB81BF" w14:textId="77777777" w:rsidR="00047550" w:rsidRPr="00CF7B23" w:rsidRDefault="00047550" w:rsidP="001975C1">
            <w:pPr>
              <w:spacing w:after="120" w:line="276" w:lineRule="auto"/>
              <w:ind w:left="113" w:right="113"/>
              <w:jc w:val="both"/>
              <w:rPr>
                <w:sz w:val="22"/>
              </w:rPr>
            </w:pPr>
          </w:p>
        </w:tc>
        <w:tc>
          <w:tcPr>
            <w:tcW w:w="1134" w:type="dxa"/>
          </w:tcPr>
          <w:p w14:paraId="036D4539" w14:textId="77777777" w:rsidR="00047550" w:rsidRPr="00CF7B23" w:rsidRDefault="00047550" w:rsidP="001975C1">
            <w:pPr>
              <w:spacing w:after="120" w:line="276" w:lineRule="auto"/>
              <w:rPr>
                <w:sz w:val="22"/>
              </w:rPr>
            </w:pPr>
          </w:p>
        </w:tc>
        <w:tc>
          <w:tcPr>
            <w:tcW w:w="1246" w:type="dxa"/>
          </w:tcPr>
          <w:p w14:paraId="12053E1A" w14:textId="77777777" w:rsidR="00047550" w:rsidRPr="00CF7B23" w:rsidRDefault="00047550" w:rsidP="001975C1">
            <w:pPr>
              <w:spacing w:after="120" w:line="276" w:lineRule="auto"/>
              <w:rPr>
                <w:color w:val="FF0000"/>
                <w:sz w:val="22"/>
              </w:rPr>
            </w:pPr>
          </w:p>
        </w:tc>
      </w:tr>
      <w:tr w:rsidR="00047550" w:rsidRPr="00CF7B23" w14:paraId="7A783BDF" w14:textId="77777777" w:rsidTr="001975C1">
        <w:trPr>
          <w:trHeight w:val="1541"/>
        </w:trPr>
        <w:tc>
          <w:tcPr>
            <w:tcW w:w="948" w:type="dxa"/>
          </w:tcPr>
          <w:p w14:paraId="2FD01CB5" w14:textId="77777777" w:rsidR="00047550" w:rsidRPr="00CF7B23" w:rsidDel="001F5671" w:rsidRDefault="00047550" w:rsidP="001975C1">
            <w:pPr>
              <w:spacing w:after="120" w:line="276" w:lineRule="auto"/>
              <w:rPr>
                <w:color w:val="000000"/>
                <w:sz w:val="22"/>
              </w:rPr>
            </w:pPr>
            <w:r w:rsidRPr="00CF7B23">
              <w:rPr>
                <w:color w:val="000000"/>
                <w:sz w:val="22"/>
              </w:rPr>
              <w:t>2.1</w:t>
            </w:r>
            <w:r>
              <w:rPr>
                <w:color w:val="000000"/>
                <w:sz w:val="22"/>
              </w:rPr>
              <w:t>4</w:t>
            </w:r>
          </w:p>
        </w:tc>
        <w:tc>
          <w:tcPr>
            <w:tcW w:w="2200" w:type="dxa"/>
            <w:gridSpan w:val="3"/>
          </w:tcPr>
          <w:p w14:paraId="5DEA115C" w14:textId="77777777" w:rsidR="00047550" w:rsidRPr="00CF7B23" w:rsidRDefault="00047550" w:rsidP="001975C1">
            <w:pPr>
              <w:spacing w:after="120" w:line="276" w:lineRule="auto"/>
              <w:jc w:val="both"/>
              <w:rPr>
                <w:color w:val="000000"/>
                <w:sz w:val="22"/>
              </w:rPr>
            </w:pPr>
            <w:r w:rsidRPr="00CF7B23">
              <w:rPr>
                <w:color w:val="000000"/>
                <w:sz w:val="22"/>
              </w:rPr>
              <w:t xml:space="preserve">Darbų </w:t>
            </w:r>
            <w:r>
              <w:rPr>
                <w:color w:val="000000"/>
                <w:sz w:val="22"/>
              </w:rPr>
              <w:t xml:space="preserve"> arba Remonto darbų </w:t>
            </w:r>
            <w:r w:rsidRPr="00CF7B23">
              <w:rPr>
                <w:color w:val="000000"/>
                <w:sz w:val="22"/>
              </w:rPr>
              <w:t>kokybė neužtikrinama dėl Subtiekėjų veiksmų ar neveikimo</w:t>
            </w:r>
          </w:p>
        </w:tc>
        <w:tc>
          <w:tcPr>
            <w:tcW w:w="3764" w:type="dxa"/>
          </w:tcPr>
          <w:p w14:paraId="77A8ECCE" w14:textId="77777777" w:rsidR="00047550" w:rsidRPr="00CF7B23" w:rsidRDefault="00047550" w:rsidP="001975C1">
            <w:pPr>
              <w:spacing w:after="120" w:line="276" w:lineRule="auto"/>
              <w:jc w:val="both"/>
              <w:rPr>
                <w:bCs/>
                <w:sz w:val="22"/>
              </w:rPr>
            </w:pPr>
            <w:r w:rsidRPr="00BB72E5">
              <w:rPr>
                <w:bCs/>
                <w:sz w:val="22"/>
              </w:rPr>
              <w:t xml:space="preserve">Atlikti Darbus / </w:t>
            </w:r>
            <w:r>
              <w:rPr>
                <w:bCs/>
                <w:sz w:val="22"/>
              </w:rPr>
              <w:t>R</w:t>
            </w:r>
            <w:r w:rsidRPr="00BB72E5">
              <w:rPr>
                <w:bCs/>
                <w:sz w:val="22"/>
              </w:rPr>
              <w:t>emonto darbus pasitelkiami Subtiekėjai, tačiau jie nesilaiko įsipareigoj</w:t>
            </w:r>
            <w:r>
              <w:rPr>
                <w:bCs/>
                <w:sz w:val="22"/>
              </w:rPr>
              <w:t xml:space="preserve">imų, neužtikrina reikalaujamos </w:t>
            </w:r>
            <w:r w:rsidRPr="00BB72E5">
              <w:rPr>
                <w:bCs/>
                <w:sz w:val="22"/>
              </w:rPr>
              <w:t>Darbų kokybės ir pan.</w:t>
            </w:r>
          </w:p>
        </w:tc>
        <w:tc>
          <w:tcPr>
            <w:tcW w:w="993" w:type="dxa"/>
          </w:tcPr>
          <w:p w14:paraId="26919ABE" w14:textId="77777777" w:rsidR="00047550" w:rsidRPr="00CF7B23" w:rsidRDefault="00047550" w:rsidP="001975C1">
            <w:pPr>
              <w:spacing w:after="120" w:line="276" w:lineRule="auto"/>
              <w:ind w:left="113" w:right="113"/>
              <w:jc w:val="both"/>
              <w:rPr>
                <w:sz w:val="22"/>
              </w:rPr>
            </w:pPr>
          </w:p>
        </w:tc>
        <w:tc>
          <w:tcPr>
            <w:tcW w:w="1134" w:type="dxa"/>
          </w:tcPr>
          <w:p w14:paraId="3AEA20E6" w14:textId="77777777" w:rsidR="00047550" w:rsidRPr="00CF7B23" w:rsidRDefault="00047550" w:rsidP="001975C1">
            <w:pPr>
              <w:spacing w:after="120" w:line="276" w:lineRule="auto"/>
              <w:rPr>
                <w:sz w:val="22"/>
              </w:rPr>
            </w:pPr>
          </w:p>
        </w:tc>
        <w:tc>
          <w:tcPr>
            <w:tcW w:w="1246" w:type="dxa"/>
          </w:tcPr>
          <w:p w14:paraId="42FCE209" w14:textId="77777777" w:rsidR="00047550" w:rsidRPr="00CF7B23" w:rsidRDefault="00047550" w:rsidP="001975C1">
            <w:pPr>
              <w:spacing w:after="120" w:line="276" w:lineRule="auto"/>
              <w:rPr>
                <w:color w:val="FF0000"/>
                <w:sz w:val="22"/>
              </w:rPr>
            </w:pPr>
          </w:p>
        </w:tc>
      </w:tr>
      <w:tr w:rsidR="00047550" w:rsidRPr="00CF7B23" w14:paraId="0D73A629" w14:textId="77777777" w:rsidTr="001975C1">
        <w:trPr>
          <w:trHeight w:val="1541"/>
        </w:trPr>
        <w:tc>
          <w:tcPr>
            <w:tcW w:w="948" w:type="dxa"/>
          </w:tcPr>
          <w:p w14:paraId="719DDA96" w14:textId="77777777" w:rsidR="00047550" w:rsidRPr="00CF7B23" w:rsidRDefault="00047550" w:rsidP="001975C1">
            <w:pPr>
              <w:spacing w:after="120" w:line="276" w:lineRule="auto"/>
              <w:rPr>
                <w:color w:val="000000"/>
                <w:sz w:val="22"/>
              </w:rPr>
            </w:pPr>
            <w:r w:rsidRPr="00CF7B23">
              <w:rPr>
                <w:color w:val="000000"/>
                <w:sz w:val="22"/>
              </w:rPr>
              <w:t>2.1</w:t>
            </w:r>
            <w:r>
              <w:rPr>
                <w:color w:val="000000"/>
                <w:sz w:val="22"/>
              </w:rPr>
              <w:t>5</w:t>
            </w:r>
          </w:p>
        </w:tc>
        <w:tc>
          <w:tcPr>
            <w:tcW w:w="2200" w:type="dxa"/>
            <w:gridSpan w:val="3"/>
          </w:tcPr>
          <w:p w14:paraId="4FD7A101" w14:textId="77777777" w:rsidR="00047550" w:rsidRPr="00CF7B23" w:rsidRDefault="00047550" w:rsidP="001975C1">
            <w:pPr>
              <w:spacing w:after="120" w:line="276" w:lineRule="auto"/>
              <w:jc w:val="both"/>
              <w:rPr>
                <w:color w:val="000000"/>
                <w:sz w:val="22"/>
              </w:rPr>
            </w:pPr>
            <w:r w:rsidRPr="00CF7B23">
              <w:rPr>
                <w:color w:val="000000"/>
                <w:sz w:val="22"/>
              </w:rPr>
              <w:t xml:space="preserve">Pasireiškia nenugalimos jėgos aplinkybės Darbų </w:t>
            </w:r>
            <w:r>
              <w:rPr>
                <w:color w:val="000000"/>
                <w:sz w:val="22"/>
              </w:rPr>
              <w:t xml:space="preserve"> arba Remonto darbų </w:t>
            </w:r>
            <w:r w:rsidRPr="00CF7B23">
              <w:rPr>
                <w:color w:val="000000"/>
                <w:sz w:val="22"/>
              </w:rPr>
              <w:t>vykdymo metu</w:t>
            </w:r>
          </w:p>
        </w:tc>
        <w:tc>
          <w:tcPr>
            <w:tcW w:w="3764" w:type="dxa"/>
          </w:tcPr>
          <w:p w14:paraId="1E488E97" w14:textId="77777777" w:rsidR="00047550" w:rsidRDefault="00047550" w:rsidP="001975C1">
            <w:pPr>
              <w:spacing w:after="120" w:line="276" w:lineRule="auto"/>
              <w:jc w:val="both"/>
              <w:rPr>
                <w:bCs/>
                <w:sz w:val="22"/>
              </w:rPr>
            </w:pPr>
            <w:r w:rsidRPr="00A55EB7">
              <w:rPr>
                <w:bCs/>
                <w:sz w:val="22"/>
              </w:rPr>
              <w:t>Nenugalimos jėgos aplinkybių p</w:t>
            </w:r>
            <w:r>
              <w:rPr>
                <w:bCs/>
                <w:sz w:val="22"/>
              </w:rPr>
              <w:t>asireiškimas gali lemti Darbų / R</w:t>
            </w:r>
            <w:r w:rsidRPr="00A55EB7">
              <w:rPr>
                <w:bCs/>
                <w:sz w:val="22"/>
              </w:rPr>
              <w:t>emonto darbų kokybės sutrikdymą, Darbų / remonto darbų proceso visišką ar dalinį nutraukimą. Nenugalimos jėgos aplinkybių sąvoka pateikiama Sutartyje.</w:t>
            </w:r>
          </w:p>
          <w:p w14:paraId="6092E78F" w14:textId="77777777" w:rsidR="00047550" w:rsidRPr="00CF7B23" w:rsidRDefault="00047550" w:rsidP="001975C1">
            <w:pPr>
              <w:spacing w:after="120" w:line="276" w:lineRule="auto"/>
              <w:jc w:val="both"/>
              <w:rPr>
                <w:bCs/>
                <w:sz w:val="22"/>
              </w:rPr>
            </w:pPr>
            <w:r w:rsidRPr="00456BD9">
              <w:rPr>
                <w:sz w:val="22"/>
              </w:rPr>
              <w:t xml:space="preserve">Tais atvejais, kai Nenugalimos jėgos aplinkybių padarinius </w:t>
            </w:r>
            <w:r>
              <w:rPr>
                <w:sz w:val="22"/>
              </w:rPr>
              <w:t>reikia apdrausti Sutartyje nustatyta tvarka</w:t>
            </w:r>
            <w:r w:rsidRPr="00456BD9">
              <w:rPr>
                <w:sz w:val="22"/>
              </w:rPr>
              <w:t xml:space="preserve"> – tuomet visa rizika tenka </w:t>
            </w:r>
            <w:r>
              <w:rPr>
                <w:sz w:val="22"/>
              </w:rPr>
              <w:t>Koncesininkui</w:t>
            </w:r>
            <w:r w:rsidRPr="00456BD9">
              <w:rPr>
                <w:sz w:val="22"/>
              </w:rPr>
              <w:t>.</w:t>
            </w:r>
          </w:p>
        </w:tc>
        <w:tc>
          <w:tcPr>
            <w:tcW w:w="993" w:type="dxa"/>
          </w:tcPr>
          <w:p w14:paraId="7ECA3555" w14:textId="77777777" w:rsidR="00047550" w:rsidRPr="00CF7B23" w:rsidRDefault="00047550" w:rsidP="001975C1">
            <w:pPr>
              <w:spacing w:after="120" w:line="276" w:lineRule="auto"/>
              <w:ind w:left="113" w:right="113"/>
              <w:jc w:val="both"/>
              <w:rPr>
                <w:sz w:val="22"/>
              </w:rPr>
            </w:pPr>
          </w:p>
        </w:tc>
        <w:tc>
          <w:tcPr>
            <w:tcW w:w="1134" w:type="dxa"/>
          </w:tcPr>
          <w:p w14:paraId="2E6CFCA9" w14:textId="77777777" w:rsidR="00047550" w:rsidRPr="00CF7B23" w:rsidRDefault="00047550" w:rsidP="001975C1">
            <w:pPr>
              <w:spacing w:after="120" w:line="276" w:lineRule="auto"/>
              <w:rPr>
                <w:sz w:val="22"/>
              </w:rPr>
            </w:pPr>
          </w:p>
        </w:tc>
        <w:tc>
          <w:tcPr>
            <w:tcW w:w="1246" w:type="dxa"/>
          </w:tcPr>
          <w:p w14:paraId="26259FC3" w14:textId="77777777" w:rsidR="00047550" w:rsidRPr="00CF7B23" w:rsidRDefault="00047550" w:rsidP="001975C1">
            <w:pPr>
              <w:spacing w:after="120" w:line="276" w:lineRule="auto"/>
              <w:rPr>
                <w:color w:val="FF0000"/>
                <w:sz w:val="22"/>
              </w:rPr>
            </w:pPr>
          </w:p>
          <w:p w14:paraId="0C6EB071" w14:textId="77777777" w:rsidR="00047550" w:rsidRPr="00CF7B23" w:rsidRDefault="00047550" w:rsidP="001975C1">
            <w:pPr>
              <w:spacing w:after="120" w:line="276" w:lineRule="auto"/>
              <w:rPr>
                <w:color w:val="FF0000"/>
                <w:sz w:val="22"/>
              </w:rPr>
            </w:pPr>
          </w:p>
        </w:tc>
      </w:tr>
      <w:tr w:rsidR="00047550" w:rsidRPr="00CF7B23" w14:paraId="5D47A55C" w14:textId="77777777" w:rsidTr="001975C1">
        <w:trPr>
          <w:trHeight w:val="321"/>
        </w:trPr>
        <w:tc>
          <w:tcPr>
            <w:tcW w:w="948" w:type="dxa"/>
          </w:tcPr>
          <w:p w14:paraId="28BA34D5" w14:textId="77777777" w:rsidR="00047550" w:rsidRPr="00CF7B23" w:rsidRDefault="00047550" w:rsidP="001975C1">
            <w:pPr>
              <w:spacing w:after="120" w:line="276" w:lineRule="auto"/>
              <w:rPr>
                <w:b/>
                <w:sz w:val="22"/>
              </w:rPr>
            </w:pPr>
            <w:r w:rsidRPr="00CF7B23">
              <w:rPr>
                <w:b/>
                <w:sz w:val="22"/>
              </w:rPr>
              <w:t>3.</w:t>
            </w:r>
          </w:p>
        </w:tc>
        <w:tc>
          <w:tcPr>
            <w:tcW w:w="9337" w:type="dxa"/>
            <w:gridSpan w:val="7"/>
          </w:tcPr>
          <w:p w14:paraId="0A89A33A" w14:textId="77777777" w:rsidR="00047550" w:rsidRPr="00CF7B23" w:rsidRDefault="00047550" w:rsidP="001975C1">
            <w:pPr>
              <w:spacing w:after="120" w:line="276" w:lineRule="auto"/>
              <w:rPr>
                <w:color w:val="FF0000"/>
                <w:sz w:val="22"/>
              </w:rPr>
            </w:pPr>
            <w:r w:rsidRPr="00CF7B23">
              <w:rPr>
                <w:b/>
                <w:sz w:val="22"/>
              </w:rPr>
              <w:t>Įsigyjamų (atliekamų) Paslaugų kokybės rizika</w:t>
            </w:r>
          </w:p>
        </w:tc>
      </w:tr>
      <w:tr w:rsidR="00047550" w:rsidRPr="00CF7B23" w14:paraId="34D5A0D1" w14:textId="77777777" w:rsidTr="001975C1">
        <w:trPr>
          <w:trHeight w:val="1541"/>
        </w:trPr>
        <w:tc>
          <w:tcPr>
            <w:tcW w:w="948" w:type="dxa"/>
          </w:tcPr>
          <w:p w14:paraId="209FAA97" w14:textId="77777777" w:rsidR="00047550" w:rsidRPr="00CF7B23" w:rsidRDefault="00047550" w:rsidP="001975C1">
            <w:pPr>
              <w:spacing w:after="120" w:line="276" w:lineRule="auto"/>
              <w:rPr>
                <w:color w:val="000000"/>
                <w:sz w:val="22"/>
                <w:lang w:val="en-US"/>
              </w:rPr>
            </w:pPr>
            <w:r w:rsidRPr="00CF7B23">
              <w:rPr>
                <w:color w:val="000000"/>
                <w:sz w:val="22"/>
                <w:lang w:val="en-US"/>
              </w:rPr>
              <w:t>3.1</w:t>
            </w:r>
          </w:p>
        </w:tc>
        <w:tc>
          <w:tcPr>
            <w:tcW w:w="2200" w:type="dxa"/>
            <w:gridSpan w:val="3"/>
          </w:tcPr>
          <w:p w14:paraId="28603979" w14:textId="77777777" w:rsidR="00047550" w:rsidRPr="00CF7B23" w:rsidRDefault="00047550" w:rsidP="001975C1">
            <w:pPr>
              <w:spacing w:after="120" w:line="276" w:lineRule="auto"/>
              <w:jc w:val="both"/>
              <w:rPr>
                <w:color w:val="000000"/>
                <w:sz w:val="22"/>
              </w:rPr>
            </w:pPr>
            <w:r w:rsidRPr="00CF7B23">
              <w:rPr>
                <w:color w:val="000000"/>
                <w:sz w:val="22"/>
              </w:rPr>
              <w:t xml:space="preserve">Sukeliama žala aplinkai teikiant Paslaugas, kai už Paslaugų teikimą atsakingas </w:t>
            </w:r>
            <w:r>
              <w:rPr>
                <w:color w:val="000000"/>
                <w:sz w:val="22"/>
              </w:rPr>
              <w:t>Koncesininkas</w:t>
            </w:r>
          </w:p>
        </w:tc>
        <w:tc>
          <w:tcPr>
            <w:tcW w:w="3764" w:type="dxa"/>
          </w:tcPr>
          <w:p w14:paraId="0E89AFE6" w14:textId="77777777" w:rsidR="00047550" w:rsidRPr="00CF7B23" w:rsidRDefault="00047550" w:rsidP="001975C1">
            <w:pPr>
              <w:spacing w:after="120" w:line="276" w:lineRule="auto"/>
              <w:jc w:val="both"/>
              <w:rPr>
                <w:bCs/>
                <w:sz w:val="22"/>
              </w:rPr>
            </w:pPr>
            <w:r w:rsidRPr="00456BD9">
              <w:rPr>
                <w:sz w:val="22"/>
              </w:rPr>
              <w:t>Paslaugų teikimo metu, naudojant priemones, įrangą ar žmogiškuosius išteklius, į aplinką patenka ją užteršiančios medžiagos dėl ko sukeliama žala.</w:t>
            </w:r>
          </w:p>
        </w:tc>
        <w:tc>
          <w:tcPr>
            <w:tcW w:w="993" w:type="dxa"/>
          </w:tcPr>
          <w:p w14:paraId="532DD555" w14:textId="77777777" w:rsidR="00047550" w:rsidRPr="00CF7B23" w:rsidRDefault="00047550" w:rsidP="001975C1">
            <w:pPr>
              <w:spacing w:after="120" w:line="276" w:lineRule="auto"/>
              <w:ind w:left="113" w:right="113"/>
              <w:jc w:val="both"/>
              <w:rPr>
                <w:sz w:val="22"/>
              </w:rPr>
            </w:pPr>
          </w:p>
        </w:tc>
        <w:tc>
          <w:tcPr>
            <w:tcW w:w="1134" w:type="dxa"/>
          </w:tcPr>
          <w:p w14:paraId="205E025C" w14:textId="77777777" w:rsidR="00047550" w:rsidRPr="00CF7B23" w:rsidRDefault="00047550" w:rsidP="001975C1">
            <w:pPr>
              <w:spacing w:after="120" w:line="276" w:lineRule="auto"/>
              <w:rPr>
                <w:sz w:val="22"/>
              </w:rPr>
            </w:pPr>
          </w:p>
        </w:tc>
        <w:tc>
          <w:tcPr>
            <w:tcW w:w="1246" w:type="dxa"/>
          </w:tcPr>
          <w:p w14:paraId="518D4D27" w14:textId="77777777" w:rsidR="00047550" w:rsidRPr="00CF7B23" w:rsidRDefault="00047550" w:rsidP="001975C1">
            <w:pPr>
              <w:spacing w:after="120" w:line="276" w:lineRule="auto"/>
              <w:rPr>
                <w:color w:val="FF0000"/>
                <w:sz w:val="22"/>
              </w:rPr>
            </w:pPr>
          </w:p>
        </w:tc>
      </w:tr>
      <w:tr w:rsidR="00047550" w:rsidRPr="00CF7B23" w14:paraId="2A6FA047" w14:textId="77777777" w:rsidTr="001975C1">
        <w:trPr>
          <w:trHeight w:val="704"/>
        </w:trPr>
        <w:tc>
          <w:tcPr>
            <w:tcW w:w="948" w:type="dxa"/>
          </w:tcPr>
          <w:p w14:paraId="02874EFE" w14:textId="77777777" w:rsidR="00047550" w:rsidRPr="00CF7B23" w:rsidRDefault="00047550" w:rsidP="001975C1">
            <w:pPr>
              <w:pStyle w:val="ListParagraph"/>
              <w:ind w:left="-14"/>
              <w:rPr>
                <w:color w:val="000000"/>
                <w:sz w:val="22"/>
              </w:rPr>
            </w:pPr>
            <w:r w:rsidRPr="00CF7B23">
              <w:rPr>
                <w:color w:val="000000"/>
                <w:sz w:val="22"/>
              </w:rPr>
              <w:t>3.2</w:t>
            </w:r>
          </w:p>
        </w:tc>
        <w:tc>
          <w:tcPr>
            <w:tcW w:w="2200" w:type="dxa"/>
            <w:gridSpan w:val="3"/>
          </w:tcPr>
          <w:p w14:paraId="1BEE0A51" w14:textId="77777777" w:rsidR="00047550" w:rsidRPr="00A842AB" w:rsidRDefault="00047550" w:rsidP="001975C1">
            <w:pPr>
              <w:jc w:val="both"/>
              <w:rPr>
                <w:sz w:val="22"/>
              </w:rPr>
            </w:pPr>
            <w:r w:rsidRPr="00A842AB">
              <w:rPr>
                <w:sz w:val="22"/>
              </w:rPr>
              <w:t>Sukeliama žala aplinkai teikiant Paslaugas, kai už Paslaugų teikimą atsakingas Suteikiančioji institucija</w:t>
            </w:r>
          </w:p>
          <w:p w14:paraId="160E8711" w14:textId="77777777" w:rsidR="00047550" w:rsidRPr="00A842AB" w:rsidRDefault="00047550" w:rsidP="001975C1">
            <w:pPr>
              <w:jc w:val="both"/>
              <w:rPr>
                <w:sz w:val="22"/>
              </w:rPr>
            </w:pPr>
          </w:p>
        </w:tc>
        <w:tc>
          <w:tcPr>
            <w:tcW w:w="3764" w:type="dxa"/>
          </w:tcPr>
          <w:p w14:paraId="46606626" w14:textId="77777777" w:rsidR="00047550" w:rsidRPr="00A842AB" w:rsidRDefault="00047550" w:rsidP="001975C1">
            <w:pPr>
              <w:spacing w:line="276" w:lineRule="auto"/>
              <w:jc w:val="both"/>
              <w:rPr>
                <w:bCs/>
                <w:sz w:val="22"/>
              </w:rPr>
            </w:pPr>
            <w:r w:rsidRPr="00A842AB">
              <w:rPr>
                <w:bCs/>
                <w:sz w:val="22"/>
              </w:rPr>
              <w:t xml:space="preserve">Rizikos veiksnys pasireiškia, kai Suteikiančioji institucija teikiant Paslaugas sukeliama žala aplinkai, t. y. </w:t>
            </w:r>
            <w:r w:rsidRPr="00A842AB">
              <w:rPr>
                <w:sz w:val="22"/>
              </w:rPr>
              <w:t>įsigaliojus Sutarčiai, Paslaugų teikimo metu, naudojant netinkamas priemones, įrangą ar žmogiškuosius išteklius ar procesus, į aplinką patenka ją užteršiančios medžiagos ar žala sukeliama kitais būdais.</w:t>
            </w:r>
          </w:p>
          <w:p w14:paraId="7B3BAAE0" w14:textId="77777777" w:rsidR="00047550" w:rsidRPr="00A842AB" w:rsidRDefault="00047550" w:rsidP="001975C1">
            <w:pPr>
              <w:spacing w:line="276" w:lineRule="auto"/>
              <w:jc w:val="both"/>
              <w:rPr>
                <w:sz w:val="22"/>
              </w:rPr>
            </w:pPr>
            <w:r w:rsidRPr="00A842AB">
              <w:rPr>
                <w:sz w:val="22"/>
              </w:rPr>
              <w:t>Rizikos veiksnio pasireiškimas reiškia Koncesininko išlaidų pasikeitimą, kadangi, jei būtų sukelta žala aplinkai, atsirastų žalos aplinkai likvidavimo darbų išlaidos, kurias turėtų kompensuoti Suteikiančioji institucija.</w:t>
            </w:r>
          </w:p>
        </w:tc>
        <w:tc>
          <w:tcPr>
            <w:tcW w:w="993" w:type="dxa"/>
          </w:tcPr>
          <w:p w14:paraId="3B1742DE" w14:textId="77777777" w:rsidR="00047550" w:rsidRPr="00CF7B23" w:rsidRDefault="00047550" w:rsidP="001975C1">
            <w:pPr>
              <w:spacing w:after="120" w:line="276" w:lineRule="auto"/>
              <w:ind w:left="113" w:right="113"/>
              <w:jc w:val="both"/>
              <w:rPr>
                <w:sz w:val="22"/>
              </w:rPr>
            </w:pPr>
          </w:p>
        </w:tc>
        <w:tc>
          <w:tcPr>
            <w:tcW w:w="1134" w:type="dxa"/>
          </w:tcPr>
          <w:p w14:paraId="066D2348" w14:textId="77777777" w:rsidR="00047550" w:rsidRPr="00CF7B23" w:rsidRDefault="00047550" w:rsidP="001975C1">
            <w:pPr>
              <w:spacing w:after="120" w:line="276" w:lineRule="auto"/>
              <w:jc w:val="both"/>
              <w:rPr>
                <w:sz w:val="22"/>
              </w:rPr>
            </w:pPr>
          </w:p>
        </w:tc>
        <w:tc>
          <w:tcPr>
            <w:tcW w:w="1246" w:type="dxa"/>
          </w:tcPr>
          <w:p w14:paraId="23EF3276" w14:textId="77777777" w:rsidR="00047550" w:rsidRPr="00CF7B23" w:rsidRDefault="00047550" w:rsidP="001975C1">
            <w:pPr>
              <w:spacing w:after="120" w:line="276" w:lineRule="auto"/>
              <w:rPr>
                <w:color w:val="FF0000"/>
                <w:sz w:val="22"/>
              </w:rPr>
            </w:pPr>
          </w:p>
        </w:tc>
      </w:tr>
      <w:tr w:rsidR="00047550" w:rsidRPr="00CF7B23" w14:paraId="01744A1B" w14:textId="77777777" w:rsidTr="001975C1">
        <w:trPr>
          <w:trHeight w:val="1541"/>
        </w:trPr>
        <w:tc>
          <w:tcPr>
            <w:tcW w:w="948" w:type="dxa"/>
          </w:tcPr>
          <w:p w14:paraId="17647B3E" w14:textId="77777777" w:rsidR="00047550" w:rsidRPr="00CF7B23" w:rsidDel="00BA2D96" w:rsidRDefault="00047550" w:rsidP="001975C1">
            <w:pPr>
              <w:pStyle w:val="ListParagraph"/>
              <w:spacing w:after="120" w:line="276" w:lineRule="auto"/>
              <w:ind w:left="0"/>
              <w:rPr>
                <w:color w:val="000000"/>
                <w:sz w:val="22"/>
              </w:rPr>
            </w:pPr>
            <w:r w:rsidRPr="00CF7B23">
              <w:rPr>
                <w:color w:val="000000"/>
                <w:sz w:val="22"/>
              </w:rPr>
              <w:lastRenderedPageBreak/>
              <w:t>3.</w:t>
            </w:r>
            <w:r>
              <w:rPr>
                <w:color w:val="000000"/>
                <w:sz w:val="22"/>
              </w:rPr>
              <w:t>3</w:t>
            </w:r>
          </w:p>
        </w:tc>
        <w:tc>
          <w:tcPr>
            <w:tcW w:w="2200" w:type="dxa"/>
            <w:gridSpan w:val="3"/>
          </w:tcPr>
          <w:p w14:paraId="04D8BCE3" w14:textId="77777777" w:rsidR="00047550" w:rsidRPr="00CF7B23" w:rsidRDefault="00047550" w:rsidP="001975C1">
            <w:pPr>
              <w:spacing w:after="120" w:line="276" w:lineRule="auto"/>
              <w:jc w:val="both"/>
              <w:rPr>
                <w:color w:val="000000"/>
                <w:sz w:val="22"/>
              </w:rPr>
            </w:pPr>
            <w:r w:rsidRPr="00CF7B23">
              <w:rPr>
                <w:color w:val="000000"/>
                <w:sz w:val="22"/>
              </w:rPr>
              <w:t>Paslaugų teikimo kokybė neužtikrinama dėl Subtiekėjų veiksmų ar neveikimo</w:t>
            </w:r>
          </w:p>
        </w:tc>
        <w:tc>
          <w:tcPr>
            <w:tcW w:w="3764" w:type="dxa"/>
          </w:tcPr>
          <w:p w14:paraId="09D30F42" w14:textId="77777777" w:rsidR="00047550" w:rsidRPr="00CF7B23" w:rsidRDefault="00047550" w:rsidP="001975C1">
            <w:pPr>
              <w:spacing w:after="120" w:line="276" w:lineRule="auto"/>
              <w:jc w:val="both"/>
              <w:rPr>
                <w:sz w:val="22"/>
              </w:rPr>
            </w:pPr>
            <w:r w:rsidRPr="002E470D">
              <w:rPr>
                <w:bCs/>
                <w:sz w:val="22"/>
              </w:rPr>
              <w:t>Teikti paslaugas pasitelkiami Subtiekėjai, tačiau jie nesilaiko įsipareigojimų, neužtikrina reikalaujamos</w:t>
            </w:r>
            <w:r>
              <w:rPr>
                <w:bCs/>
                <w:sz w:val="22"/>
              </w:rPr>
              <w:t xml:space="preserve"> </w:t>
            </w:r>
            <w:r w:rsidRPr="002E470D">
              <w:rPr>
                <w:bCs/>
                <w:sz w:val="22"/>
              </w:rPr>
              <w:t>Paslaugų kokybės ir pan.</w:t>
            </w:r>
          </w:p>
        </w:tc>
        <w:tc>
          <w:tcPr>
            <w:tcW w:w="993" w:type="dxa"/>
          </w:tcPr>
          <w:p w14:paraId="00FD12B3" w14:textId="77777777" w:rsidR="00047550" w:rsidRPr="00CF7B23" w:rsidRDefault="00047550" w:rsidP="001975C1">
            <w:pPr>
              <w:spacing w:after="120" w:line="276" w:lineRule="auto"/>
              <w:ind w:left="113" w:right="113"/>
              <w:jc w:val="both"/>
              <w:rPr>
                <w:sz w:val="22"/>
              </w:rPr>
            </w:pPr>
          </w:p>
        </w:tc>
        <w:tc>
          <w:tcPr>
            <w:tcW w:w="1134" w:type="dxa"/>
          </w:tcPr>
          <w:p w14:paraId="07C30797" w14:textId="77777777" w:rsidR="00047550" w:rsidRPr="00CF7B23" w:rsidRDefault="00047550" w:rsidP="001975C1">
            <w:pPr>
              <w:spacing w:after="120" w:line="276" w:lineRule="auto"/>
              <w:jc w:val="both"/>
              <w:rPr>
                <w:sz w:val="22"/>
              </w:rPr>
            </w:pPr>
          </w:p>
          <w:p w14:paraId="6006E5ED" w14:textId="77777777" w:rsidR="00047550" w:rsidRPr="00CF7B23" w:rsidRDefault="00047550" w:rsidP="001975C1">
            <w:pPr>
              <w:spacing w:after="120" w:line="276" w:lineRule="auto"/>
              <w:rPr>
                <w:sz w:val="22"/>
              </w:rPr>
            </w:pPr>
          </w:p>
        </w:tc>
        <w:tc>
          <w:tcPr>
            <w:tcW w:w="1246" w:type="dxa"/>
          </w:tcPr>
          <w:p w14:paraId="03AF91AD" w14:textId="77777777" w:rsidR="00047550" w:rsidRPr="00CF7B23" w:rsidRDefault="00047550" w:rsidP="001975C1">
            <w:pPr>
              <w:spacing w:after="120" w:line="276" w:lineRule="auto"/>
              <w:rPr>
                <w:color w:val="FF0000"/>
                <w:sz w:val="22"/>
              </w:rPr>
            </w:pPr>
          </w:p>
        </w:tc>
      </w:tr>
      <w:tr w:rsidR="00047550" w:rsidRPr="00CF7B23" w14:paraId="15CEB0F3" w14:textId="77777777" w:rsidTr="001975C1">
        <w:trPr>
          <w:trHeight w:val="1541"/>
        </w:trPr>
        <w:tc>
          <w:tcPr>
            <w:tcW w:w="948" w:type="dxa"/>
          </w:tcPr>
          <w:p w14:paraId="654BA062" w14:textId="77777777" w:rsidR="00047550" w:rsidRPr="00CF7B23" w:rsidDel="00BA2D96" w:rsidRDefault="00047550" w:rsidP="001975C1">
            <w:pPr>
              <w:pStyle w:val="ListParagraph"/>
              <w:spacing w:after="120" w:line="276" w:lineRule="auto"/>
              <w:ind w:left="0"/>
              <w:rPr>
                <w:color w:val="000000"/>
                <w:sz w:val="22"/>
              </w:rPr>
            </w:pPr>
            <w:r w:rsidRPr="00CF7B23">
              <w:rPr>
                <w:color w:val="000000"/>
                <w:sz w:val="22"/>
              </w:rPr>
              <w:t>3.</w:t>
            </w:r>
            <w:r>
              <w:rPr>
                <w:color w:val="000000"/>
                <w:sz w:val="22"/>
              </w:rPr>
              <w:t>4</w:t>
            </w:r>
          </w:p>
        </w:tc>
        <w:tc>
          <w:tcPr>
            <w:tcW w:w="2200" w:type="dxa"/>
            <w:gridSpan w:val="3"/>
          </w:tcPr>
          <w:p w14:paraId="2154C0BF" w14:textId="77777777" w:rsidR="00047550" w:rsidRPr="00CF7B23" w:rsidRDefault="00047550" w:rsidP="001975C1">
            <w:pPr>
              <w:spacing w:after="120" w:line="276" w:lineRule="auto"/>
              <w:jc w:val="both"/>
              <w:rPr>
                <w:color w:val="000000"/>
                <w:sz w:val="22"/>
              </w:rPr>
            </w:pPr>
            <w:r w:rsidRPr="00CF7B23">
              <w:rPr>
                <w:color w:val="000000"/>
                <w:sz w:val="22"/>
              </w:rPr>
              <w:t>Paslaugų teikimo kokybė neužtikrinama dėl technologinių procesų organizavimo</w:t>
            </w:r>
          </w:p>
        </w:tc>
        <w:tc>
          <w:tcPr>
            <w:tcW w:w="3764" w:type="dxa"/>
          </w:tcPr>
          <w:p w14:paraId="4B7328F7" w14:textId="77777777" w:rsidR="00047550" w:rsidRPr="00CF7B23" w:rsidRDefault="00047550" w:rsidP="001975C1">
            <w:pPr>
              <w:spacing w:after="120" w:line="276" w:lineRule="auto"/>
              <w:jc w:val="both"/>
              <w:rPr>
                <w:bCs/>
                <w:sz w:val="22"/>
              </w:rPr>
            </w:pPr>
            <w:r w:rsidRPr="00E658C4">
              <w:rPr>
                <w:bCs/>
                <w:sz w:val="22"/>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grafiko.</w:t>
            </w:r>
          </w:p>
        </w:tc>
        <w:tc>
          <w:tcPr>
            <w:tcW w:w="993" w:type="dxa"/>
          </w:tcPr>
          <w:p w14:paraId="1BF773CF" w14:textId="77777777" w:rsidR="00047550" w:rsidRPr="00CF7B23" w:rsidRDefault="00047550" w:rsidP="001975C1">
            <w:pPr>
              <w:spacing w:after="120" w:line="276" w:lineRule="auto"/>
              <w:ind w:left="113" w:right="113"/>
              <w:jc w:val="both"/>
              <w:rPr>
                <w:sz w:val="22"/>
              </w:rPr>
            </w:pPr>
          </w:p>
        </w:tc>
        <w:tc>
          <w:tcPr>
            <w:tcW w:w="1134" w:type="dxa"/>
          </w:tcPr>
          <w:p w14:paraId="7F228B23" w14:textId="77777777" w:rsidR="00047550" w:rsidRPr="00CF7B23" w:rsidRDefault="00047550" w:rsidP="001975C1">
            <w:pPr>
              <w:spacing w:after="120" w:line="276" w:lineRule="auto"/>
              <w:jc w:val="both"/>
              <w:rPr>
                <w:sz w:val="22"/>
              </w:rPr>
            </w:pPr>
          </w:p>
          <w:p w14:paraId="6B40ADBB" w14:textId="77777777" w:rsidR="00047550" w:rsidRPr="00CF7B23" w:rsidRDefault="00047550" w:rsidP="001975C1">
            <w:pPr>
              <w:spacing w:after="120" w:line="276" w:lineRule="auto"/>
              <w:rPr>
                <w:sz w:val="22"/>
              </w:rPr>
            </w:pPr>
          </w:p>
        </w:tc>
        <w:tc>
          <w:tcPr>
            <w:tcW w:w="1246" w:type="dxa"/>
          </w:tcPr>
          <w:p w14:paraId="2B55CE0E" w14:textId="77777777" w:rsidR="00047550" w:rsidRPr="00CF7B23" w:rsidRDefault="00047550" w:rsidP="001975C1">
            <w:pPr>
              <w:spacing w:after="120" w:line="276" w:lineRule="auto"/>
              <w:rPr>
                <w:color w:val="FF0000"/>
                <w:sz w:val="22"/>
              </w:rPr>
            </w:pPr>
          </w:p>
        </w:tc>
      </w:tr>
      <w:tr w:rsidR="00047550" w:rsidRPr="00CF7B23" w14:paraId="37E4DA2C" w14:textId="77777777" w:rsidTr="001975C1">
        <w:trPr>
          <w:trHeight w:val="1541"/>
        </w:trPr>
        <w:tc>
          <w:tcPr>
            <w:tcW w:w="948" w:type="dxa"/>
          </w:tcPr>
          <w:p w14:paraId="35672728" w14:textId="77777777" w:rsidR="00047550" w:rsidRPr="00CF7B23" w:rsidRDefault="00047550" w:rsidP="001975C1">
            <w:pPr>
              <w:pStyle w:val="ListParagraph"/>
              <w:spacing w:after="120" w:line="276" w:lineRule="auto"/>
              <w:ind w:left="0"/>
              <w:rPr>
                <w:sz w:val="22"/>
              </w:rPr>
            </w:pPr>
            <w:r w:rsidRPr="00CF7B23">
              <w:rPr>
                <w:sz w:val="22"/>
              </w:rPr>
              <w:t>3.</w:t>
            </w:r>
            <w:r>
              <w:rPr>
                <w:sz w:val="22"/>
              </w:rPr>
              <w:t>5</w:t>
            </w:r>
          </w:p>
        </w:tc>
        <w:tc>
          <w:tcPr>
            <w:tcW w:w="2200" w:type="dxa"/>
            <w:gridSpan w:val="3"/>
          </w:tcPr>
          <w:p w14:paraId="5155EAF1" w14:textId="77777777" w:rsidR="00047550" w:rsidRPr="00CF7B23" w:rsidRDefault="00047550" w:rsidP="001975C1">
            <w:pPr>
              <w:spacing w:after="120" w:line="276" w:lineRule="auto"/>
              <w:jc w:val="both"/>
              <w:rPr>
                <w:color w:val="000000"/>
                <w:sz w:val="22"/>
              </w:rPr>
            </w:pPr>
            <w:r>
              <w:rPr>
                <w:sz w:val="22"/>
              </w:rPr>
              <w:t>Suteikiančioji institucija</w:t>
            </w:r>
            <w:r w:rsidRPr="00CF7B23">
              <w:rPr>
                <w:color w:val="000000"/>
                <w:sz w:val="22"/>
              </w:rPr>
              <w:t xml:space="preserve"> Paslaugų teikimo metu pakeičia nustatytus reikalavimus (įskaitant neesminius pakeitimus)</w:t>
            </w:r>
          </w:p>
        </w:tc>
        <w:tc>
          <w:tcPr>
            <w:tcW w:w="3764" w:type="dxa"/>
          </w:tcPr>
          <w:p w14:paraId="68230F57" w14:textId="77777777" w:rsidR="00047550" w:rsidRPr="00CF7B23" w:rsidRDefault="00047550" w:rsidP="001975C1">
            <w:pPr>
              <w:spacing w:after="120" w:line="276" w:lineRule="auto"/>
              <w:jc w:val="both"/>
              <w:rPr>
                <w:bCs/>
                <w:sz w:val="22"/>
              </w:rPr>
            </w:pPr>
            <w:r>
              <w:rPr>
                <w:bCs/>
                <w:sz w:val="22"/>
              </w:rPr>
              <w:t>Suteikiančioji institucija</w:t>
            </w:r>
            <w:r w:rsidRPr="00B07F50">
              <w:rPr>
                <w:bCs/>
                <w:sz w:val="22"/>
              </w:rPr>
              <w:t xml:space="preserve"> Paslaugų teikimo etape nurodo </w:t>
            </w:r>
            <w:r>
              <w:rPr>
                <w:bCs/>
                <w:sz w:val="22"/>
              </w:rPr>
              <w:t>Koncesininkui</w:t>
            </w:r>
            <w:r w:rsidRPr="00B07F50">
              <w:rPr>
                <w:bCs/>
                <w:sz w:val="22"/>
              </w:rPr>
              <w:t xml:space="preserve"> kitus Paslaugų kokybės reikalavimus, nei tie, pagal kuriuos Investuotojas rengė ir teikė Pasiūlymą, įskaitant Finansinį veiklos modelį, bei kurių pagrindu yra sudaryta Sutartis.</w:t>
            </w:r>
          </w:p>
        </w:tc>
        <w:tc>
          <w:tcPr>
            <w:tcW w:w="993" w:type="dxa"/>
          </w:tcPr>
          <w:p w14:paraId="24107D1C" w14:textId="77777777" w:rsidR="00047550" w:rsidRPr="00CF7B23" w:rsidRDefault="00047550" w:rsidP="001975C1">
            <w:pPr>
              <w:spacing w:after="120" w:line="276" w:lineRule="auto"/>
              <w:jc w:val="both"/>
              <w:rPr>
                <w:sz w:val="22"/>
              </w:rPr>
            </w:pPr>
          </w:p>
          <w:p w14:paraId="279C625B" w14:textId="77777777" w:rsidR="00047550" w:rsidRPr="00CF7B23" w:rsidRDefault="00047550" w:rsidP="001975C1">
            <w:pPr>
              <w:spacing w:after="120" w:line="276" w:lineRule="auto"/>
              <w:ind w:left="113" w:right="113"/>
              <w:jc w:val="both"/>
              <w:rPr>
                <w:sz w:val="22"/>
              </w:rPr>
            </w:pPr>
          </w:p>
        </w:tc>
        <w:tc>
          <w:tcPr>
            <w:tcW w:w="1134" w:type="dxa"/>
          </w:tcPr>
          <w:p w14:paraId="357605F7" w14:textId="77777777" w:rsidR="00047550" w:rsidRPr="00CF7B23" w:rsidRDefault="00047550" w:rsidP="001975C1">
            <w:pPr>
              <w:spacing w:after="120" w:line="276" w:lineRule="auto"/>
              <w:rPr>
                <w:sz w:val="22"/>
              </w:rPr>
            </w:pPr>
          </w:p>
        </w:tc>
        <w:tc>
          <w:tcPr>
            <w:tcW w:w="1246" w:type="dxa"/>
          </w:tcPr>
          <w:p w14:paraId="0BCFA475" w14:textId="77777777" w:rsidR="00047550" w:rsidRPr="00CF7B23" w:rsidRDefault="00047550" w:rsidP="001975C1">
            <w:pPr>
              <w:spacing w:after="120" w:line="276" w:lineRule="auto"/>
              <w:rPr>
                <w:color w:val="FF0000"/>
                <w:sz w:val="22"/>
              </w:rPr>
            </w:pPr>
          </w:p>
        </w:tc>
      </w:tr>
      <w:tr w:rsidR="00047550" w:rsidRPr="00CF7B23" w14:paraId="1CB78F8A" w14:textId="77777777" w:rsidTr="001975C1">
        <w:trPr>
          <w:trHeight w:val="1541"/>
        </w:trPr>
        <w:tc>
          <w:tcPr>
            <w:tcW w:w="948" w:type="dxa"/>
          </w:tcPr>
          <w:p w14:paraId="61929044" w14:textId="77777777" w:rsidR="00047550" w:rsidRPr="00CF7B23" w:rsidRDefault="00047550" w:rsidP="001975C1">
            <w:pPr>
              <w:pStyle w:val="ListParagraph"/>
              <w:spacing w:after="120" w:line="276" w:lineRule="auto"/>
              <w:ind w:left="0"/>
              <w:rPr>
                <w:color w:val="000000"/>
                <w:sz w:val="22"/>
              </w:rPr>
            </w:pPr>
            <w:r w:rsidRPr="00CF7B23">
              <w:rPr>
                <w:color w:val="000000"/>
                <w:sz w:val="22"/>
              </w:rPr>
              <w:t>3.</w:t>
            </w:r>
            <w:r>
              <w:rPr>
                <w:color w:val="000000"/>
                <w:sz w:val="22"/>
              </w:rPr>
              <w:t>6</w:t>
            </w:r>
          </w:p>
        </w:tc>
        <w:tc>
          <w:tcPr>
            <w:tcW w:w="2200" w:type="dxa"/>
            <w:gridSpan w:val="3"/>
          </w:tcPr>
          <w:p w14:paraId="4EB56914" w14:textId="77777777" w:rsidR="00047550" w:rsidRPr="00CF7B23" w:rsidRDefault="00047550" w:rsidP="001975C1">
            <w:pPr>
              <w:spacing w:after="120" w:line="276" w:lineRule="auto"/>
              <w:jc w:val="both"/>
              <w:rPr>
                <w:color w:val="000000"/>
                <w:sz w:val="22"/>
              </w:rPr>
            </w:pPr>
            <w:r w:rsidRPr="00CF7B23">
              <w:rPr>
                <w:color w:val="000000"/>
                <w:sz w:val="22"/>
              </w:rPr>
              <w:t xml:space="preserve">Reikalavimai Paslaugų kokybei pakeičiami </w:t>
            </w:r>
            <w:r>
              <w:rPr>
                <w:color w:val="000000"/>
                <w:sz w:val="22"/>
              </w:rPr>
              <w:t>Koncesininko</w:t>
            </w:r>
            <w:r w:rsidRPr="00CF7B23">
              <w:rPr>
                <w:color w:val="000000"/>
                <w:sz w:val="22"/>
              </w:rPr>
              <w:t xml:space="preserve"> iniciatyva ir/arba reikalavimu</w:t>
            </w:r>
          </w:p>
        </w:tc>
        <w:tc>
          <w:tcPr>
            <w:tcW w:w="3764" w:type="dxa"/>
          </w:tcPr>
          <w:p w14:paraId="208CFF15" w14:textId="77777777" w:rsidR="00047550" w:rsidRPr="00CF7B23" w:rsidRDefault="00047550" w:rsidP="001975C1">
            <w:pPr>
              <w:spacing w:after="120" w:line="276" w:lineRule="auto"/>
              <w:jc w:val="both"/>
              <w:rPr>
                <w:bCs/>
                <w:sz w:val="22"/>
              </w:rPr>
            </w:pPr>
            <w:r>
              <w:rPr>
                <w:bCs/>
                <w:sz w:val="22"/>
              </w:rPr>
              <w:t>Koncesininkas</w:t>
            </w:r>
            <w:r w:rsidRPr="009E73B4">
              <w:rPr>
                <w:bCs/>
                <w:sz w:val="22"/>
              </w:rPr>
              <w:t>, prasidėjus Paslaugų teikimo etapui inicijuoja Paslaugų kokybės reikalavimų pakeitimą.</w:t>
            </w:r>
          </w:p>
        </w:tc>
        <w:tc>
          <w:tcPr>
            <w:tcW w:w="993" w:type="dxa"/>
          </w:tcPr>
          <w:p w14:paraId="5C2281CC" w14:textId="77777777" w:rsidR="00047550" w:rsidRPr="00CF7B23" w:rsidRDefault="00047550" w:rsidP="001975C1">
            <w:pPr>
              <w:spacing w:after="120" w:line="276" w:lineRule="auto"/>
              <w:ind w:left="113" w:right="113"/>
              <w:jc w:val="both"/>
              <w:rPr>
                <w:sz w:val="22"/>
              </w:rPr>
            </w:pPr>
          </w:p>
        </w:tc>
        <w:tc>
          <w:tcPr>
            <w:tcW w:w="1134" w:type="dxa"/>
          </w:tcPr>
          <w:p w14:paraId="32DA5FA7" w14:textId="77777777" w:rsidR="00047550" w:rsidRPr="00CF7B23" w:rsidRDefault="00047550" w:rsidP="001975C1">
            <w:pPr>
              <w:spacing w:after="120" w:line="276" w:lineRule="auto"/>
              <w:rPr>
                <w:sz w:val="22"/>
              </w:rPr>
            </w:pPr>
          </w:p>
        </w:tc>
        <w:tc>
          <w:tcPr>
            <w:tcW w:w="1246" w:type="dxa"/>
          </w:tcPr>
          <w:p w14:paraId="7E945CC3" w14:textId="77777777" w:rsidR="00047550" w:rsidRPr="00CF7B23" w:rsidRDefault="00047550" w:rsidP="001975C1">
            <w:pPr>
              <w:spacing w:after="120" w:line="276" w:lineRule="auto"/>
              <w:rPr>
                <w:color w:val="FF0000"/>
                <w:sz w:val="22"/>
              </w:rPr>
            </w:pPr>
          </w:p>
        </w:tc>
      </w:tr>
      <w:tr w:rsidR="00047550" w:rsidRPr="00CF7B23" w14:paraId="02DC3F62" w14:textId="77777777" w:rsidTr="001975C1">
        <w:trPr>
          <w:trHeight w:val="1541"/>
        </w:trPr>
        <w:tc>
          <w:tcPr>
            <w:tcW w:w="948" w:type="dxa"/>
          </w:tcPr>
          <w:p w14:paraId="490A6DC9" w14:textId="77777777" w:rsidR="00047550" w:rsidRPr="00CF7B23" w:rsidDel="00BA2D96" w:rsidRDefault="00047550" w:rsidP="001975C1">
            <w:pPr>
              <w:pStyle w:val="ListParagraph"/>
              <w:spacing w:after="120" w:line="276" w:lineRule="auto"/>
              <w:ind w:left="0"/>
              <w:rPr>
                <w:color w:val="000000"/>
                <w:sz w:val="22"/>
              </w:rPr>
            </w:pPr>
            <w:r w:rsidRPr="00CF7B23">
              <w:rPr>
                <w:color w:val="000000"/>
                <w:sz w:val="22"/>
              </w:rPr>
              <w:t>3.</w:t>
            </w:r>
            <w:r>
              <w:rPr>
                <w:color w:val="000000"/>
                <w:sz w:val="22"/>
              </w:rPr>
              <w:t>7</w:t>
            </w:r>
          </w:p>
        </w:tc>
        <w:tc>
          <w:tcPr>
            <w:tcW w:w="2200" w:type="dxa"/>
            <w:gridSpan w:val="3"/>
          </w:tcPr>
          <w:p w14:paraId="30228AE4" w14:textId="77777777" w:rsidR="00047550" w:rsidRPr="00CF7B23" w:rsidRDefault="00047550" w:rsidP="001975C1">
            <w:pPr>
              <w:spacing w:after="120" w:line="276" w:lineRule="auto"/>
              <w:jc w:val="both"/>
              <w:rPr>
                <w:color w:val="000000"/>
                <w:sz w:val="22"/>
              </w:rPr>
            </w:pPr>
            <w:r w:rsidRPr="00CF7B23">
              <w:rPr>
                <w:color w:val="000000"/>
                <w:sz w:val="22"/>
              </w:rPr>
              <w:t>Paslaugų teikimo kokybė neužtikrinama dėl žmogiškųjų išteklių kokybės ir prieinamumo</w:t>
            </w:r>
          </w:p>
        </w:tc>
        <w:tc>
          <w:tcPr>
            <w:tcW w:w="3764" w:type="dxa"/>
          </w:tcPr>
          <w:p w14:paraId="3837229F" w14:textId="77777777" w:rsidR="00047550" w:rsidRPr="00CF7B23" w:rsidRDefault="00047550" w:rsidP="001975C1">
            <w:pPr>
              <w:spacing w:after="120" w:line="276" w:lineRule="auto"/>
              <w:jc w:val="both"/>
              <w:rPr>
                <w:bCs/>
                <w:sz w:val="22"/>
              </w:rPr>
            </w:pPr>
            <w:r w:rsidRPr="00EA0664">
              <w:rPr>
                <w:bCs/>
                <w:sz w:val="22"/>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Darbų / remonto darbų vykdymo sustabdymo, kuris negali būti vertinamas kaip išorinė nenugalimos jėgos aplinkybė. Be šių veiksnių, galima situacija, kai trečiųjų asmenų / darbuotojų įvykdyti tyčiniai ar netyčiniai veiksmai (vagystė, apgaudinėjimas, chuliganizmas, </w:t>
            </w:r>
            <w:r w:rsidRPr="00EA0664">
              <w:rPr>
                <w:bCs/>
                <w:sz w:val="22"/>
              </w:rPr>
              <w:lastRenderedPageBreak/>
              <w:t>neatsargumas, kt.) turi reikšmingą poveikį Paslaugų kokybei.</w:t>
            </w:r>
          </w:p>
        </w:tc>
        <w:tc>
          <w:tcPr>
            <w:tcW w:w="993" w:type="dxa"/>
          </w:tcPr>
          <w:p w14:paraId="363806C7" w14:textId="77777777" w:rsidR="00047550" w:rsidRPr="00CF7B23" w:rsidRDefault="00047550" w:rsidP="001975C1">
            <w:pPr>
              <w:spacing w:after="120" w:line="276" w:lineRule="auto"/>
              <w:ind w:left="113" w:right="113"/>
              <w:jc w:val="both"/>
              <w:rPr>
                <w:sz w:val="22"/>
              </w:rPr>
            </w:pPr>
          </w:p>
        </w:tc>
        <w:tc>
          <w:tcPr>
            <w:tcW w:w="1134" w:type="dxa"/>
          </w:tcPr>
          <w:p w14:paraId="1E68D20B" w14:textId="77777777" w:rsidR="00047550" w:rsidRPr="00CF7B23" w:rsidRDefault="00047550" w:rsidP="001975C1">
            <w:pPr>
              <w:spacing w:after="120" w:line="276" w:lineRule="auto"/>
              <w:rPr>
                <w:sz w:val="22"/>
              </w:rPr>
            </w:pPr>
          </w:p>
        </w:tc>
        <w:tc>
          <w:tcPr>
            <w:tcW w:w="1246" w:type="dxa"/>
          </w:tcPr>
          <w:p w14:paraId="364EA9FE" w14:textId="77777777" w:rsidR="00047550" w:rsidRPr="00CF7B23" w:rsidRDefault="00047550" w:rsidP="001975C1">
            <w:pPr>
              <w:spacing w:after="120" w:line="276" w:lineRule="auto"/>
              <w:rPr>
                <w:color w:val="FF0000"/>
                <w:sz w:val="22"/>
              </w:rPr>
            </w:pPr>
          </w:p>
        </w:tc>
      </w:tr>
      <w:tr w:rsidR="00047550" w:rsidRPr="00CF7B23" w14:paraId="77DBB865" w14:textId="77777777" w:rsidTr="001975C1">
        <w:trPr>
          <w:trHeight w:val="1541"/>
        </w:trPr>
        <w:tc>
          <w:tcPr>
            <w:tcW w:w="948" w:type="dxa"/>
          </w:tcPr>
          <w:p w14:paraId="5678385D" w14:textId="77777777" w:rsidR="00047550" w:rsidRPr="00CF7B23" w:rsidRDefault="00047550" w:rsidP="001975C1">
            <w:pPr>
              <w:pStyle w:val="ListParagraph"/>
              <w:spacing w:after="120" w:line="276" w:lineRule="auto"/>
              <w:ind w:left="0"/>
              <w:rPr>
                <w:color w:val="000000"/>
                <w:sz w:val="22"/>
              </w:rPr>
            </w:pPr>
            <w:r w:rsidRPr="00CF7B23">
              <w:rPr>
                <w:color w:val="000000"/>
                <w:sz w:val="22"/>
              </w:rPr>
              <w:t>3.</w:t>
            </w:r>
            <w:r>
              <w:rPr>
                <w:color w:val="000000"/>
                <w:sz w:val="22"/>
              </w:rPr>
              <w:t>8</w:t>
            </w:r>
          </w:p>
        </w:tc>
        <w:tc>
          <w:tcPr>
            <w:tcW w:w="2200" w:type="dxa"/>
            <w:gridSpan w:val="3"/>
          </w:tcPr>
          <w:p w14:paraId="5D17369B" w14:textId="77777777" w:rsidR="00047550" w:rsidRPr="00CF7B23" w:rsidRDefault="00047550" w:rsidP="001975C1">
            <w:pPr>
              <w:spacing w:after="120" w:line="276" w:lineRule="auto"/>
              <w:jc w:val="both"/>
              <w:rPr>
                <w:color w:val="000000"/>
                <w:sz w:val="22"/>
              </w:rPr>
            </w:pPr>
            <w:r w:rsidRPr="00CF7B23">
              <w:rPr>
                <w:color w:val="000000"/>
                <w:sz w:val="22"/>
              </w:rPr>
              <w:t>Pasireiškia nenugalimos jėgos aplinkybės (Paslaugų teikimo metu)</w:t>
            </w:r>
          </w:p>
        </w:tc>
        <w:tc>
          <w:tcPr>
            <w:tcW w:w="3764" w:type="dxa"/>
          </w:tcPr>
          <w:p w14:paraId="5E96BB96" w14:textId="77777777" w:rsidR="00047550" w:rsidRDefault="00047550" w:rsidP="001975C1">
            <w:pPr>
              <w:spacing w:after="120" w:line="276" w:lineRule="auto"/>
              <w:jc w:val="both"/>
              <w:rPr>
                <w:bCs/>
                <w:sz w:val="22"/>
              </w:rPr>
            </w:pPr>
            <w:r w:rsidRPr="00272E2D">
              <w:rPr>
                <w:bCs/>
                <w:sz w:val="22"/>
              </w:rPr>
              <w:t>Nenugalimos jėgos aplinkybių pasireiškimas gali lemti Paslaugų teikimo sutrikdymą ar nutraukimą.</w:t>
            </w:r>
          </w:p>
          <w:p w14:paraId="57A75D2E" w14:textId="77777777" w:rsidR="00047550" w:rsidRPr="00CF7B23" w:rsidRDefault="00047550" w:rsidP="001975C1">
            <w:pPr>
              <w:spacing w:after="120" w:line="276" w:lineRule="auto"/>
              <w:jc w:val="both"/>
              <w:rPr>
                <w:bCs/>
                <w:sz w:val="22"/>
              </w:rPr>
            </w:pPr>
            <w:r w:rsidRPr="00456BD9">
              <w:rPr>
                <w:sz w:val="22"/>
              </w:rPr>
              <w:t xml:space="preserve">Tais atvejais, kai Nenugalimos jėgos aplinkybių padarinius </w:t>
            </w:r>
            <w:r>
              <w:rPr>
                <w:sz w:val="22"/>
              </w:rPr>
              <w:t>reikia</w:t>
            </w:r>
            <w:r w:rsidRPr="00456BD9">
              <w:rPr>
                <w:sz w:val="22"/>
              </w:rPr>
              <w:t xml:space="preserve"> apdrausti </w:t>
            </w:r>
            <w:r>
              <w:rPr>
                <w:sz w:val="22"/>
              </w:rPr>
              <w:t>Sutartyje nustatyta tvarka</w:t>
            </w:r>
            <w:r w:rsidRPr="00456BD9">
              <w:rPr>
                <w:sz w:val="22"/>
              </w:rPr>
              <w:t xml:space="preserve">– tuomet visa rizika tenka </w:t>
            </w:r>
            <w:r>
              <w:rPr>
                <w:sz w:val="22"/>
              </w:rPr>
              <w:t>Koncesininkui</w:t>
            </w:r>
            <w:r w:rsidRPr="00456BD9">
              <w:rPr>
                <w:sz w:val="22"/>
              </w:rPr>
              <w:t>.</w:t>
            </w:r>
          </w:p>
        </w:tc>
        <w:tc>
          <w:tcPr>
            <w:tcW w:w="993" w:type="dxa"/>
          </w:tcPr>
          <w:p w14:paraId="4AAE98EF" w14:textId="77777777" w:rsidR="00047550" w:rsidRPr="00CF7B23" w:rsidRDefault="00047550" w:rsidP="001975C1">
            <w:pPr>
              <w:spacing w:after="120" w:line="276" w:lineRule="auto"/>
              <w:ind w:left="113" w:right="113"/>
              <w:jc w:val="both"/>
              <w:rPr>
                <w:sz w:val="22"/>
              </w:rPr>
            </w:pPr>
          </w:p>
        </w:tc>
        <w:tc>
          <w:tcPr>
            <w:tcW w:w="1134" w:type="dxa"/>
          </w:tcPr>
          <w:p w14:paraId="272DDFE5" w14:textId="77777777" w:rsidR="00047550" w:rsidRPr="00CF7B23" w:rsidRDefault="00047550" w:rsidP="001975C1">
            <w:pPr>
              <w:spacing w:after="120" w:line="276" w:lineRule="auto"/>
              <w:rPr>
                <w:sz w:val="22"/>
              </w:rPr>
            </w:pPr>
          </w:p>
        </w:tc>
        <w:tc>
          <w:tcPr>
            <w:tcW w:w="1246" w:type="dxa"/>
          </w:tcPr>
          <w:p w14:paraId="25F30A37" w14:textId="77777777" w:rsidR="00047550" w:rsidRPr="00CF7B23" w:rsidRDefault="00047550" w:rsidP="001975C1">
            <w:pPr>
              <w:spacing w:after="120" w:line="276" w:lineRule="auto"/>
              <w:rPr>
                <w:color w:val="FF0000"/>
                <w:sz w:val="22"/>
              </w:rPr>
            </w:pPr>
          </w:p>
        </w:tc>
      </w:tr>
      <w:tr w:rsidR="00047550" w:rsidRPr="00CF7B23" w14:paraId="1812D8B9" w14:textId="77777777" w:rsidTr="001975C1">
        <w:trPr>
          <w:trHeight w:val="414"/>
        </w:trPr>
        <w:tc>
          <w:tcPr>
            <w:tcW w:w="948" w:type="dxa"/>
          </w:tcPr>
          <w:p w14:paraId="433DE16B" w14:textId="77777777" w:rsidR="00047550" w:rsidRPr="00CF7B23" w:rsidRDefault="00047550" w:rsidP="001975C1">
            <w:pPr>
              <w:spacing w:after="120" w:line="276" w:lineRule="auto"/>
              <w:rPr>
                <w:b/>
                <w:sz w:val="22"/>
              </w:rPr>
            </w:pPr>
            <w:r w:rsidRPr="00CF7B23">
              <w:rPr>
                <w:b/>
                <w:sz w:val="22"/>
              </w:rPr>
              <w:t>4.</w:t>
            </w:r>
          </w:p>
        </w:tc>
        <w:tc>
          <w:tcPr>
            <w:tcW w:w="9337" w:type="dxa"/>
            <w:gridSpan w:val="7"/>
          </w:tcPr>
          <w:p w14:paraId="37FDA0E9" w14:textId="77777777" w:rsidR="00047550" w:rsidRPr="00CF7B23" w:rsidRDefault="00047550" w:rsidP="001975C1">
            <w:pPr>
              <w:spacing w:after="120" w:line="276" w:lineRule="auto"/>
              <w:jc w:val="both"/>
              <w:rPr>
                <w:color w:val="FF0000"/>
                <w:sz w:val="22"/>
              </w:rPr>
            </w:pPr>
            <w:r w:rsidRPr="001E496F">
              <w:rPr>
                <w:b/>
                <w:sz w:val="22"/>
              </w:rPr>
              <w:t>Įsigyjamų (pagaminamų) įrangos, įrenginių ir kito turto (Naujo turto) kokybės rizika</w:t>
            </w:r>
          </w:p>
        </w:tc>
      </w:tr>
      <w:tr w:rsidR="00047550" w:rsidRPr="00CF7B23" w14:paraId="0B78FF86" w14:textId="77777777" w:rsidTr="001975C1">
        <w:trPr>
          <w:trHeight w:val="1541"/>
        </w:trPr>
        <w:tc>
          <w:tcPr>
            <w:tcW w:w="948" w:type="dxa"/>
          </w:tcPr>
          <w:p w14:paraId="2610EF06" w14:textId="77777777" w:rsidR="00047550" w:rsidRPr="00CF7B23" w:rsidRDefault="00047550" w:rsidP="001975C1">
            <w:pPr>
              <w:pStyle w:val="ListParagraph"/>
              <w:spacing w:after="120" w:line="276" w:lineRule="auto"/>
              <w:ind w:left="0"/>
              <w:rPr>
                <w:color w:val="000000"/>
                <w:sz w:val="22"/>
              </w:rPr>
            </w:pPr>
            <w:r w:rsidRPr="00CF7B23">
              <w:rPr>
                <w:color w:val="000000"/>
                <w:sz w:val="22"/>
              </w:rPr>
              <w:t>4.1</w:t>
            </w:r>
          </w:p>
        </w:tc>
        <w:tc>
          <w:tcPr>
            <w:tcW w:w="2200" w:type="dxa"/>
            <w:gridSpan w:val="3"/>
          </w:tcPr>
          <w:p w14:paraId="72AE8D65" w14:textId="77777777" w:rsidR="00047550" w:rsidRPr="00CF7B23" w:rsidRDefault="00047550" w:rsidP="001975C1">
            <w:pPr>
              <w:spacing w:after="120" w:line="276" w:lineRule="auto"/>
              <w:jc w:val="both"/>
              <w:rPr>
                <w:color w:val="000000"/>
                <w:sz w:val="22"/>
              </w:rPr>
            </w:pPr>
            <w:r w:rsidRPr="00456BD9">
              <w:rPr>
                <w:color w:val="000000"/>
                <w:sz w:val="22"/>
              </w:rPr>
              <w:t xml:space="preserve">Sukeliama žala aplinkai, kuriant </w:t>
            </w:r>
            <w:r>
              <w:rPr>
                <w:color w:val="000000"/>
                <w:sz w:val="22"/>
              </w:rPr>
              <w:t>ir montuojant Naują</w:t>
            </w:r>
            <w:r w:rsidRPr="00456BD9">
              <w:rPr>
                <w:color w:val="000000"/>
                <w:sz w:val="22"/>
              </w:rPr>
              <w:t xml:space="preserve"> turtą</w:t>
            </w:r>
          </w:p>
        </w:tc>
        <w:tc>
          <w:tcPr>
            <w:tcW w:w="3764" w:type="dxa"/>
          </w:tcPr>
          <w:p w14:paraId="2D736230" w14:textId="77777777" w:rsidR="00047550" w:rsidRPr="00CF7B23" w:rsidRDefault="00047550" w:rsidP="001975C1">
            <w:pPr>
              <w:spacing w:after="120" w:line="276" w:lineRule="auto"/>
              <w:jc w:val="both"/>
              <w:rPr>
                <w:bCs/>
                <w:sz w:val="22"/>
              </w:rPr>
            </w:pPr>
            <w:r w:rsidRPr="005162ED">
              <w:rPr>
                <w:sz w:val="22"/>
              </w:rPr>
              <w:t>Žala aplinkai gali būti sukelta gaminant (montuojant) Naują turtą: gamybos (montavimo) metu į aplinką gali patekti neleistina ją užteršiančių medžiagų koncentracija, gali būti panaudotos neleistinos aplinkai pavojingos medžiagos ir pan.</w:t>
            </w:r>
          </w:p>
        </w:tc>
        <w:tc>
          <w:tcPr>
            <w:tcW w:w="993" w:type="dxa"/>
          </w:tcPr>
          <w:p w14:paraId="3E8AA713" w14:textId="77777777" w:rsidR="00047550" w:rsidRPr="00CF7B23" w:rsidRDefault="00047550" w:rsidP="001975C1">
            <w:pPr>
              <w:spacing w:after="120" w:line="276" w:lineRule="auto"/>
              <w:ind w:left="113" w:right="113"/>
              <w:jc w:val="both"/>
              <w:rPr>
                <w:sz w:val="22"/>
              </w:rPr>
            </w:pPr>
          </w:p>
        </w:tc>
        <w:tc>
          <w:tcPr>
            <w:tcW w:w="1134" w:type="dxa"/>
          </w:tcPr>
          <w:p w14:paraId="6838635C" w14:textId="77777777" w:rsidR="00047550" w:rsidRPr="00CF7B23" w:rsidRDefault="00047550" w:rsidP="001975C1">
            <w:pPr>
              <w:spacing w:after="120" w:line="276" w:lineRule="auto"/>
              <w:rPr>
                <w:sz w:val="22"/>
              </w:rPr>
            </w:pPr>
          </w:p>
          <w:p w14:paraId="5648A9FF" w14:textId="77777777" w:rsidR="00047550" w:rsidRPr="00CF7B23" w:rsidRDefault="00047550" w:rsidP="001975C1">
            <w:pPr>
              <w:spacing w:after="120" w:line="276" w:lineRule="auto"/>
              <w:rPr>
                <w:sz w:val="22"/>
              </w:rPr>
            </w:pPr>
          </w:p>
        </w:tc>
        <w:tc>
          <w:tcPr>
            <w:tcW w:w="1246" w:type="dxa"/>
          </w:tcPr>
          <w:p w14:paraId="3CAE72DB" w14:textId="77777777" w:rsidR="00047550" w:rsidRPr="00CF7B23" w:rsidRDefault="00047550" w:rsidP="001975C1">
            <w:pPr>
              <w:spacing w:after="120" w:line="276" w:lineRule="auto"/>
              <w:rPr>
                <w:color w:val="FF0000"/>
                <w:sz w:val="22"/>
              </w:rPr>
            </w:pPr>
          </w:p>
        </w:tc>
      </w:tr>
      <w:tr w:rsidR="00047550" w:rsidRPr="00CF7B23" w14:paraId="13982B3B" w14:textId="77777777" w:rsidTr="001975C1">
        <w:trPr>
          <w:trHeight w:val="1541"/>
        </w:trPr>
        <w:tc>
          <w:tcPr>
            <w:tcW w:w="948" w:type="dxa"/>
          </w:tcPr>
          <w:p w14:paraId="3BEF617E" w14:textId="77777777" w:rsidR="00047550" w:rsidRPr="00CF7B23" w:rsidRDefault="00047550" w:rsidP="001975C1">
            <w:pPr>
              <w:pStyle w:val="ListParagraph"/>
              <w:spacing w:after="120" w:line="276" w:lineRule="auto"/>
              <w:ind w:left="0"/>
              <w:rPr>
                <w:color w:val="000000"/>
                <w:sz w:val="22"/>
              </w:rPr>
            </w:pPr>
            <w:r w:rsidRPr="00CF7B23">
              <w:rPr>
                <w:color w:val="000000"/>
                <w:sz w:val="22"/>
              </w:rPr>
              <w:t>4.2</w:t>
            </w:r>
          </w:p>
        </w:tc>
        <w:tc>
          <w:tcPr>
            <w:tcW w:w="2200" w:type="dxa"/>
            <w:gridSpan w:val="3"/>
            <w:shd w:val="clear" w:color="auto" w:fill="auto"/>
          </w:tcPr>
          <w:p w14:paraId="697BDFE2" w14:textId="77777777" w:rsidR="00047550" w:rsidRPr="00CF7B23" w:rsidRDefault="00047550" w:rsidP="001975C1">
            <w:pPr>
              <w:spacing w:after="120" w:line="276" w:lineRule="auto"/>
              <w:jc w:val="both"/>
              <w:rPr>
                <w:color w:val="000000"/>
                <w:sz w:val="22"/>
              </w:rPr>
            </w:pPr>
            <w:r>
              <w:rPr>
                <w:color w:val="000000"/>
                <w:sz w:val="22"/>
              </w:rPr>
              <w:t>Naujo</w:t>
            </w:r>
            <w:r w:rsidRPr="00456BD9">
              <w:rPr>
                <w:color w:val="000000"/>
                <w:sz w:val="22"/>
              </w:rPr>
              <w:t xml:space="preserve"> turto sukūrimo kokybė neužtikrinama dėl Subtiekėjų veiksmų</w:t>
            </w:r>
          </w:p>
        </w:tc>
        <w:tc>
          <w:tcPr>
            <w:tcW w:w="3764" w:type="dxa"/>
            <w:shd w:val="clear" w:color="auto" w:fill="auto"/>
          </w:tcPr>
          <w:p w14:paraId="5048DB62" w14:textId="77777777" w:rsidR="00047550" w:rsidRPr="00CF7B23" w:rsidRDefault="00047550" w:rsidP="001975C1">
            <w:pPr>
              <w:spacing w:after="120" w:line="276" w:lineRule="auto"/>
              <w:jc w:val="both"/>
              <w:rPr>
                <w:bCs/>
                <w:sz w:val="22"/>
              </w:rPr>
            </w:pPr>
            <w:r>
              <w:rPr>
                <w:sz w:val="22"/>
              </w:rPr>
              <w:t>Naujas t</w:t>
            </w:r>
            <w:r w:rsidRPr="00456BD9">
              <w:rPr>
                <w:sz w:val="22"/>
              </w:rPr>
              <w:t>urtas įsigyjamas pasitelkiant Subtiekėjus, tačiau jie nesilaiko įsipareigojimų, neužtikrina reikalaujamos turto kokybės.</w:t>
            </w:r>
          </w:p>
        </w:tc>
        <w:tc>
          <w:tcPr>
            <w:tcW w:w="993" w:type="dxa"/>
          </w:tcPr>
          <w:p w14:paraId="1615293A" w14:textId="77777777" w:rsidR="00047550" w:rsidRPr="00CF7B23" w:rsidRDefault="00047550" w:rsidP="001975C1">
            <w:pPr>
              <w:spacing w:after="120" w:line="276" w:lineRule="auto"/>
              <w:ind w:left="113" w:right="113"/>
              <w:jc w:val="both"/>
              <w:rPr>
                <w:sz w:val="22"/>
              </w:rPr>
            </w:pPr>
          </w:p>
        </w:tc>
        <w:tc>
          <w:tcPr>
            <w:tcW w:w="1134" w:type="dxa"/>
          </w:tcPr>
          <w:p w14:paraId="44DB5BC1" w14:textId="77777777" w:rsidR="00047550" w:rsidRPr="00CF7B23" w:rsidRDefault="00047550" w:rsidP="001975C1">
            <w:pPr>
              <w:spacing w:after="120" w:line="276" w:lineRule="auto"/>
              <w:rPr>
                <w:sz w:val="22"/>
              </w:rPr>
            </w:pPr>
          </w:p>
        </w:tc>
        <w:tc>
          <w:tcPr>
            <w:tcW w:w="1246" w:type="dxa"/>
          </w:tcPr>
          <w:p w14:paraId="2E5BD21B" w14:textId="77777777" w:rsidR="00047550" w:rsidRPr="00CF7B23" w:rsidRDefault="00047550" w:rsidP="001975C1">
            <w:pPr>
              <w:spacing w:after="120" w:line="276" w:lineRule="auto"/>
              <w:rPr>
                <w:color w:val="FF0000"/>
                <w:sz w:val="22"/>
              </w:rPr>
            </w:pPr>
          </w:p>
        </w:tc>
      </w:tr>
      <w:tr w:rsidR="00047550" w:rsidRPr="00CF7B23" w14:paraId="0BCFC5C4" w14:textId="77777777" w:rsidTr="001975C1">
        <w:trPr>
          <w:trHeight w:val="1541"/>
        </w:trPr>
        <w:tc>
          <w:tcPr>
            <w:tcW w:w="948" w:type="dxa"/>
          </w:tcPr>
          <w:p w14:paraId="4FBF2C9B" w14:textId="77777777" w:rsidR="00047550" w:rsidRPr="00CF7B23" w:rsidRDefault="00047550" w:rsidP="001975C1">
            <w:pPr>
              <w:pStyle w:val="ListParagraph"/>
              <w:spacing w:after="120" w:line="276" w:lineRule="auto"/>
              <w:ind w:left="0"/>
              <w:rPr>
                <w:sz w:val="22"/>
              </w:rPr>
            </w:pPr>
            <w:r w:rsidRPr="00CF7B23">
              <w:rPr>
                <w:sz w:val="22"/>
              </w:rPr>
              <w:t>4.3</w:t>
            </w:r>
          </w:p>
        </w:tc>
        <w:tc>
          <w:tcPr>
            <w:tcW w:w="2200" w:type="dxa"/>
            <w:gridSpan w:val="3"/>
            <w:shd w:val="clear" w:color="auto" w:fill="auto"/>
          </w:tcPr>
          <w:p w14:paraId="741F1CA8" w14:textId="77777777" w:rsidR="00047550" w:rsidRPr="00CF7B23" w:rsidRDefault="00047550" w:rsidP="001975C1">
            <w:pPr>
              <w:spacing w:after="120" w:line="276" w:lineRule="auto"/>
              <w:jc w:val="both"/>
              <w:rPr>
                <w:color w:val="000000"/>
                <w:sz w:val="22"/>
              </w:rPr>
            </w:pPr>
            <w:r>
              <w:rPr>
                <w:color w:val="000000"/>
                <w:sz w:val="22"/>
              </w:rPr>
              <w:t>Naujo t</w:t>
            </w:r>
            <w:r w:rsidRPr="00456BD9">
              <w:rPr>
                <w:color w:val="000000"/>
                <w:sz w:val="22"/>
              </w:rPr>
              <w:t>urto gamybos</w:t>
            </w:r>
            <w:r>
              <w:rPr>
                <w:color w:val="000000"/>
                <w:sz w:val="22"/>
              </w:rPr>
              <w:t xml:space="preserve"> (montavimo)</w:t>
            </w:r>
            <w:r w:rsidRPr="00456BD9">
              <w:rPr>
                <w:color w:val="000000"/>
                <w:sz w:val="22"/>
              </w:rPr>
              <w:t xml:space="preserve"> ir tiekimo metu pakeičia reikalavimus jų kokybei (įskaitant neesminius pakeitimus)</w:t>
            </w:r>
          </w:p>
        </w:tc>
        <w:tc>
          <w:tcPr>
            <w:tcW w:w="3764" w:type="dxa"/>
            <w:shd w:val="clear" w:color="auto" w:fill="auto"/>
          </w:tcPr>
          <w:p w14:paraId="689B5DE1" w14:textId="77777777" w:rsidR="00047550" w:rsidRPr="00CF7B23" w:rsidRDefault="00047550" w:rsidP="001975C1">
            <w:pPr>
              <w:spacing w:line="276" w:lineRule="auto"/>
              <w:jc w:val="both"/>
              <w:rPr>
                <w:bCs/>
                <w:sz w:val="22"/>
              </w:rPr>
            </w:pPr>
            <w:r>
              <w:rPr>
                <w:sz w:val="22"/>
              </w:rPr>
              <w:t>Suteikiančioji institucija</w:t>
            </w:r>
            <w:r w:rsidRPr="00456BD9">
              <w:rPr>
                <w:sz w:val="22"/>
              </w:rPr>
              <w:t xml:space="preserve"> po Sutarties įsigaliojimo pakeičia reikalavimus </w:t>
            </w:r>
            <w:r>
              <w:rPr>
                <w:sz w:val="22"/>
              </w:rPr>
              <w:t xml:space="preserve">Naujo </w:t>
            </w:r>
            <w:r w:rsidRPr="00456BD9">
              <w:rPr>
                <w:sz w:val="22"/>
              </w:rPr>
              <w:t xml:space="preserve">turto kokybei, nei tie, pagal kuriuos </w:t>
            </w:r>
            <w:r>
              <w:rPr>
                <w:sz w:val="22"/>
              </w:rPr>
              <w:t xml:space="preserve">Investuotojas </w:t>
            </w:r>
            <w:r w:rsidRPr="00456BD9">
              <w:rPr>
                <w:sz w:val="22"/>
              </w:rPr>
              <w:t>rengė ir teikė Pasiūlymą, ir / arba įvykdė kitas parengiamąsias veiklas</w:t>
            </w:r>
          </w:p>
        </w:tc>
        <w:tc>
          <w:tcPr>
            <w:tcW w:w="993" w:type="dxa"/>
          </w:tcPr>
          <w:p w14:paraId="2B6D5C87" w14:textId="77777777" w:rsidR="00047550" w:rsidRPr="00CF7B23" w:rsidRDefault="00047550" w:rsidP="001975C1">
            <w:pPr>
              <w:spacing w:after="120" w:line="276" w:lineRule="auto"/>
              <w:ind w:left="113" w:right="113"/>
              <w:jc w:val="both"/>
              <w:rPr>
                <w:sz w:val="22"/>
              </w:rPr>
            </w:pPr>
          </w:p>
        </w:tc>
        <w:tc>
          <w:tcPr>
            <w:tcW w:w="1134" w:type="dxa"/>
          </w:tcPr>
          <w:p w14:paraId="1D836E14" w14:textId="77777777" w:rsidR="00047550" w:rsidRPr="00CF7B23" w:rsidRDefault="00047550" w:rsidP="001975C1">
            <w:pPr>
              <w:spacing w:after="120" w:line="276" w:lineRule="auto"/>
              <w:rPr>
                <w:sz w:val="22"/>
              </w:rPr>
            </w:pPr>
          </w:p>
        </w:tc>
        <w:tc>
          <w:tcPr>
            <w:tcW w:w="1246" w:type="dxa"/>
          </w:tcPr>
          <w:p w14:paraId="5622B03C" w14:textId="77777777" w:rsidR="00047550" w:rsidRPr="00CF7B23" w:rsidRDefault="00047550" w:rsidP="001975C1">
            <w:pPr>
              <w:spacing w:after="120" w:line="276" w:lineRule="auto"/>
              <w:rPr>
                <w:color w:val="FF0000"/>
                <w:sz w:val="22"/>
              </w:rPr>
            </w:pPr>
          </w:p>
        </w:tc>
      </w:tr>
      <w:tr w:rsidR="00047550" w:rsidRPr="00CF7B23" w14:paraId="088EF7B4" w14:textId="77777777" w:rsidTr="001975C1">
        <w:trPr>
          <w:trHeight w:val="421"/>
        </w:trPr>
        <w:tc>
          <w:tcPr>
            <w:tcW w:w="948" w:type="dxa"/>
          </w:tcPr>
          <w:p w14:paraId="3CE2AD1F" w14:textId="77777777" w:rsidR="00047550" w:rsidRPr="00CF7B23" w:rsidRDefault="00047550" w:rsidP="001975C1">
            <w:pPr>
              <w:pStyle w:val="ListParagraph"/>
              <w:spacing w:after="120" w:line="276" w:lineRule="auto"/>
              <w:ind w:left="0"/>
              <w:rPr>
                <w:color w:val="000000"/>
                <w:sz w:val="22"/>
                <w:lang w:val="en-US"/>
              </w:rPr>
            </w:pPr>
            <w:r w:rsidRPr="00CF7B23">
              <w:rPr>
                <w:color w:val="000000"/>
                <w:sz w:val="22"/>
              </w:rPr>
              <w:t>4.</w:t>
            </w:r>
            <w:r w:rsidRPr="00CF7B23">
              <w:rPr>
                <w:color w:val="000000"/>
                <w:sz w:val="22"/>
                <w:lang w:val="en-US"/>
              </w:rPr>
              <w:t>4</w:t>
            </w:r>
          </w:p>
        </w:tc>
        <w:tc>
          <w:tcPr>
            <w:tcW w:w="2200" w:type="dxa"/>
            <w:gridSpan w:val="3"/>
          </w:tcPr>
          <w:p w14:paraId="5F184B96" w14:textId="77777777" w:rsidR="00047550" w:rsidRPr="00CF7B23" w:rsidRDefault="00047550" w:rsidP="001975C1">
            <w:pPr>
              <w:spacing w:after="120" w:line="276" w:lineRule="auto"/>
              <w:jc w:val="both"/>
              <w:rPr>
                <w:color w:val="000000"/>
                <w:sz w:val="22"/>
              </w:rPr>
            </w:pPr>
            <w:r>
              <w:rPr>
                <w:color w:val="000000"/>
                <w:sz w:val="22"/>
              </w:rPr>
              <w:t xml:space="preserve">Naujo </w:t>
            </w:r>
            <w:r w:rsidRPr="00456BD9">
              <w:rPr>
                <w:color w:val="000000"/>
                <w:sz w:val="22"/>
              </w:rPr>
              <w:t>turto kokybė neužtikrinama dėl žmogiškųjų išteklių</w:t>
            </w:r>
          </w:p>
        </w:tc>
        <w:tc>
          <w:tcPr>
            <w:tcW w:w="3764" w:type="dxa"/>
          </w:tcPr>
          <w:p w14:paraId="4218A4B7" w14:textId="77777777" w:rsidR="00047550" w:rsidRPr="00CF7B23" w:rsidRDefault="00047550" w:rsidP="001975C1">
            <w:pPr>
              <w:spacing w:line="276" w:lineRule="auto"/>
              <w:jc w:val="both"/>
              <w:rPr>
                <w:bCs/>
                <w:sz w:val="22"/>
              </w:rPr>
            </w:pPr>
            <w:r>
              <w:rPr>
                <w:sz w:val="22"/>
              </w:rPr>
              <w:t>Naujo turto</w:t>
            </w:r>
            <w:r w:rsidRPr="00456BD9">
              <w:rPr>
                <w:sz w:val="22"/>
              </w:rPr>
              <w:t xml:space="preserve"> kokybė neužtikrinama dėl žmogiškųjų veiksnių: netinkamos personalo kvalifikacijos, kompetencijų, nepakankamo skaičiaus, neadekvataus darbo krūvio, darbo drausmės pažeidimų. Taip pat galima situacija, kai įsigyjamo </w:t>
            </w:r>
            <w:r>
              <w:rPr>
                <w:sz w:val="22"/>
              </w:rPr>
              <w:t xml:space="preserve">Naujo </w:t>
            </w:r>
            <w:r w:rsidRPr="00456BD9">
              <w:rPr>
                <w:sz w:val="22"/>
              </w:rPr>
              <w:t xml:space="preserve">turto kokybė neužtikrinama dėl asmens pasitelkiamų žmogiškųjų išteklių streiko, visuomenės iniciatyvinių grupių lobistinės veiklos ar kitokiu pagrindu inicijuojamo darbų vykdymo sustabdymo, kuris negali būti vertinamas kaip išorinė nenugalimos </w:t>
            </w:r>
            <w:r w:rsidRPr="00456BD9">
              <w:rPr>
                <w:sz w:val="22"/>
              </w:rPr>
              <w:lastRenderedPageBreak/>
              <w:t>jėgos aplinkybė. Be šių veiksnių, galima situacija, kai trečiųjų asmenų / darbuotojų įvykdyti tyčiniai ar netyčiniai veiksmai (vagystė, apgaudinėjimas, chuliganizmas, neatsargumas, kt.) turi reikšmingą poveikį įrangos, įrenginių ar kito turto kokybei.</w:t>
            </w:r>
          </w:p>
        </w:tc>
        <w:tc>
          <w:tcPr>
            <w:tcW w:w="993" w:type="dxa"/>
          </w:tcPr>
          <w:p w14:paraId="4673D78C" w14:textId="77777777" w:rsidR="00047550" w:rsidRPr="00CF7B23" w:rsidRDefault="00047550" w:rsidP="001975C1">
            <w:pPr>
              <w:spacing w:after="120" w:line="276" w:lineRule="auto"/>
              <w:ind w:left="113" w:right="113"/>
              <w:jc w:val="both"/>
              <w:rPr>
                <w:sz w:val="22"/>
              </w:rPr>
            </w:pPr>
          </w:p>
        </w:tc>
        <w:tc>
          <w:tcPr>
            <w:tcW w:w="1134" w:type="dxa"/>
          </w:tcPr>
          <w:p w14:paraId="6520F23E" w14:textId="77777777" w:rsidR="00047550" w:rsidRPr="00CF7B23" w:rsidRDefault="00047550" w:rsidP="001975C1">
            <w:pPr>
              <w:spacing w:after="120" w:line="276" w:lineRule="auto"/>
              <w:rPr>
                <w:sz w:val="22"/>
              </w:rPr>
            </w:pPr>
          </w:p>
        </w:tc>
        <w:tc>
          <w:tcPr>
            <w:tcW w:w="1246" w:type="dxa"/>
          </w:tcPr>
          <w:p w14:paraId="3BFA334D" w14:textId="77777777" w:rsidR="00047550" w:rsidRPr="00CF7B23" w:rsidRDefault="00047550" w:rsidP="001975C1">
            <w:pPr>
              <w:spacing w:after="120" w:line="276" w:lineRule="auto"/>
              <w:rPr>
                <w:color w:val="FF0000"/>
                <w:sz w:val="22"/>
              </w:rPr>
            </w:pPr>
          </w:p>
        </w:tc>
      </w:tr>
      <w:tr w:rsidR="00047550" w:rsidRPr="00CF7B23" w14:paraId="5F2C995E" w14:textId="77777777" w:rsidTr="001975C1">
        <w:trPr>
          <w:trHeight w:val="1541"/>
        </w:trPr>
        <w:tc>
          <w:tcPr>
            <w:tcW w:w="948" w:type="dxa"/>
          </w:tcPr>
          <w:p w14:paraId="6FC168FD" w14:textId="77777777" w:rsidR="00047550" w:rsidRPr="00CF7B23" w:rsidRDefault="00047550" w:rsidP="001975C1">
            <w:pPr>
              <w:pStyle w:val="ListParagraph"/>
              <w:spacing w:after="120" w:line="276" w:lineRule="auto"/>
              <w:ind w:left="0"/>
              <w:rPr>
                <w:color w:val="000000"/>
                <w:sz w:val="22"/>
              </w:rPr>
            </w:pPr>
            <w:r w:rsidRPr="00CF7B23">
              <w:rPr>
                <w:color w:val="000000"/>
                <w:sz w:val="22"/>
              </w:rPr>
              <w:t>4.5</w:t>
            </w:r>
          </w:p>
        </w:tc>
        <w:tc>
          <w:tcPr>
            <w:tcW w:w="2200" w:type="dxa"/>
            <w:gridSpan w:val="3"/>
          </w:tcPr>
          <w:p w14:paraId="69E59F61" w14:textId="77777777" w:rsidR="00047550" w:rsidRPr="00CF7B23" w:rsidRDefault="00047550" w:rsidP="001975C1">
            <w:pPr>
              <w:spacing w:after="120" w:line="276" w:lineRule="auto"/>
              <w:jc w:val="both"/>
              <w:rPr>
                <w:color w:val="000000"/>
                <w:sz w:val="22"/>
              </w:rPr>
            </w:pPr>
            <w:r w:rsidRPr="00456BD9">
              <w:rPr>
                <w:color w:val="000000"/>
                <w:sz w:val="22"/>
              </w:rPr>
              <w:t xml:space="preserve">Pasireiškia </w:t>
            </w:r>
            <w:r>
              <w:rPr>
                <w:color w:val="000000"/>
                <w:sz w:val="22"/>
              </w:rPr>
              <w:t>N</w:t>
            </w:r>
            <w:r w:rsidRPr="00456BD9">
              <w:rPr>
                <w:color w:val="000000"/>
                <w:sz w:val="22"/>
              </w:rPr>
              <w:t xml:space="preserve">enugalimos jėgos aplinkybės kuriant </w:t>
            </w:r>
            <w:r>
              <w:rPr>
                <w:color w:val="000000"/>
                <w:sz w:val="22"/>
              </w:rPr>
              <w:t>Naują</w:t>
            </w:r>
            <w:r w:rsidRPr="00456BD9">
              <w:rPr>
                <w:color w:val="000000"/>
                <w:sz w:val="22"/>
              </w:rPr>
              <w:t xml:space="preserve"> turtą</w:t>
            </w:r>
          </w:p>
        </w:tc>
        <w:tc>
          <w:tcPr>
            <w:tcW w:w="3764" w:type="dxa"/>
          </w:tcPr>
          <w:p w14:paraId="2920349D" w14:textId="77777777" w:rsidR="00047550" w:rsidRDefault="00047550" w:rsidP="001975C1">
            <w:pPr>
              <w:spacing w:after="120" w:line="276" w:lineRule="auto"/>
              <w:jc w:val="both"/>
              <w:rPr>
                <w:sz w:val="22"/>
              </w:rPr>
            </w:pPr>
            <w:r w:rsidRPr="00456BD9">
              <w:rPr>
                <w:sz w:val="22"/>
              </w:rPr>
              <w:t xml:space="preserve">Nenugalimos jėgos aplinkybių pasireiškimas gali lemti </w:t>
            </w:r>
            <w:r>
              <w:rPr>
                <w:sz w:val="22"/>
              </w:rPr>
              <w:t>Naujo turto montavimo</w:t>
            </w:r>
            <w:r w:rsidRPr="00456BD9">
              <w:rPr>
                <w:sz w:val="22"/>
              </w:rPr>
              <w:t xml:space="preserve"> </w:t>
            </w:r>
            <w:r>
              <w:rPr>
                <w:sz w:val="22"/>
              </w:rPr>
              <w:t xml:space="preserve">ir </w:t>
            </w:r>
            <w:r w:rsidRPr="00456BD9">
              <w:rPr>
                <w:sz w:val="22"/>
              </w:rPr>
              <w:t>tiekimo sutrikdymą ar nutraukimą. Nenugalimos jėgos aplinkybių samprata pateikiama Sutartyje.</w:t>
            </w:r>
          </w:p>
          <w:p w14:paraId="538F45D9" w14:textId="77777777" w:rsidR="00047550" w:rsidRPr="00CF7B23" w:rsidRDefault="00047550" w:rsidP="001975C1">
            <w:pPr>
              <w:spacing w:after="120" w:line="276" w:lineRule="auto"/>
              <w:jc w:val="both"/>
              <w:rPr>
                <w:bCs/>
                <w:sz w:val="22"/>
              </w:rPr>
            </w:pPr>
            <w:r w:rsidRPr="00456BD9">
              <w:rPr>
                <w:sz w:val="22"/>
              </w:rPr>
              <w:t xml:space="preserve">Tais atvejais, kai Nenugalimos jėgos aplinkybių padarinius </w:t>
            </w:r>
            <w:r>
              <w:rPr>
                <w:sz w:val="22"/>
              </w:rPr>
              <w:t>reikia</w:t>
            </w:r>
            <w:r w:rsidRPr="00456BD9">
              <w:rPr>
                <w:sz w:val="22"/>
              </w:rPr>
              <w:t xml:space="preserve"> apdrausti</w:t>
            </w:r>
            <w:r>
              <w:rPr>
                <w:sz w:val="22"/>
              </w:rPr>
              <w:t xml:space="preserve"> Sutartyje nustatyta tvarka</w:t>
            </w:r>
            <w:r w:rsidRPr="00456BD9">
              <w:rPr>
                <w:sz w:val="22"/>
              </w:rPr>
              <w:t xml:space="preserve"> – tuomet visa rizika tenka </w:t>
            </w:r>
            <w:r>
              <w:rPr>
                <w:sz w:val="22"/>
              </w:rPr>
              <w:t>Koncesininkui</w:t>
            </w:r>
            <w:r w:rsidRPr="00456BD9">
              <w:rPr>
                <w:sz w:val="22"/>
              </w:rPr>
              <w:t>.</w:t>
            </w:r>
          </w:p>
        </w:tc>
        <w:tc>
          <w:tcPr>
            <w:tcW w:w="993" w:type="dxa"/>
          </w:tcPr>
          <w:p w14:paraId="3A77755E" w14:textId="77777777" w:rsidR="00047550" w:rsidRPr="00CF7B23" w:rsidRDefault="00047550" w:rsidP="001975C1">
            <w:pPr>
              <w:spacing w:after="120" w:line="276" w:lineRule="auto"/>
              <w:ind w:left="113" w:right="113"/>
              <w:jc w:val="both"/>
              <w:rPr>
                <w:sz w:val="22"/>
              </w:rPr>
            </w:pPr>
          </w:p>
        </w:tc>
        <w:tc>
          <w:tcPr>
            <w:tcW w:w="1134" w:type="dxa"/>
          </w:tcPr>
          <w:p w14:paraId="13DE6155" w14:textId="77777777" w:rsidR="00047550" w:rsidRPr="00CF7B23" w:rsidRDefault="00047550" w:rsidP="001975C1">
            <w:pPr>
              <w:spacing w:after="120" w:line="276" w:lineRule="auto"/>
              <w:rPr>
                <w:sz w:val="22"/>
              </w:rPr>
            </w:pPr>
          </w:p>
        </w:tc>
        <w:tc>
          <w:tcPr>
            <w:tcW w:w="1246" w:type="dxa"/>
          </w:tcPr>
          <w:p w14:paraId="5548A69C" w14:textId="77777777" w:rsidR="00047550" w:rsidRPr="00CF7B23" w:rsidRDefault="00047550" w:rsidP="001975C1">
            <w:pPr>
              <w:spacing w:after="120" w:line="276" w:lineRule="auto"/>
              <w:rPr>
                <w:color w:val="FF0000"/>
                <w:sz w:val="22"/>
              </w:rPr>
            </w:pPr>
          </w:p>
        </w:tc>
      </w:tr>
      <w:tr w:rsidR="00047550" w:rsidRPr="00CF7B23" w14:paraId="1BFEC8DA" w14:textId="77777777" w:rsidTr="001975C1">
        <w:trPr>
          <w:trHeight w:val="1541"/>
        </w:trPr>
        <w:tc>
          <w:tcPr>
            <w:tcW w:w="948" w:type="dxa"/>
          </w:tcPr>
          <w:p w14:paraId="4D049E2A" w14:textId="77777777" w:rsidR="00047550" w:rsidRPr="00CF7B23" w:rsidRDefault="00047550" w:rsidP="001975C1">
            <w:pPr>
              <w:pStyle w:val="ListParagraph"/>
              <w:spacing w:after="120" w:line="276" w:lineRule="auto"/>
              <w:ind w:left="0"/>
              <w:rPr>
                <w:color w:val="000000"/>
                <w:sz w:val="22"/>
              </w:rPr>
            </w:pPr>
            <w:r>
              <w:rPr>
                <w:color w:val="000000"/>
                <w:sz w:val="22"/>
              </w:rPr>
              <w:t>4.6.</w:t>
            </w:r>
          </w:p>
        </w:tc>
        <w:tc>
          <w:tcPr>
            <w:tcW w:w="2200" w:type="dxa"/>
            <w:gridSpan w:val="3"/>
          </w:tcPr>
          <w:p w14:paraId="45348421" w14:textId="77777777" w:rsidR="00047550" w:rsidRPr="00456BD9" w:rsidRDefault="00047550" w:rsidP="001975C1">
            <w:pPr>
              <w:spacing w:after="120" w:line="276" w:lineRule="auto"/>
              <w:jc w:val="both"/>
              <w:rPr>
                <w:color w:val="000000"/>
                <w:sz w:val="22"/>
              </w:rPr>
            </w:pPr>
            <w:r w:rsidRPr="00456BD9">
              <w:rPr>
                <w:color w:val="000000"/>
                <w:sz w:val="22"/>
              </w:rPr>
              <w:t xml:space="preserve">Reikalavimai </w:t>
            </w:r>
            <w:r>
              <w:rPr>
                <w:color w:val="000000"/>
                <w:sz w:val="22"/>
              </w:rPr>
              <w:t>Naujam t</w:t>
            </w:r>
            <w:r w:rsidRPr="00456BD9">
              <w:rPr>
                <w:color w:val="000000"/>
                <w:sz w:val="22"/>
              </w:rPr>
              <w:t xml:space="preserve">urtui pakeičiami </w:t>
            </w:r>
            <w:r>
              <w:rPr>
                <w:sz w:val="22"/>
              </w:rPr>
              <w:t>Koncesininko</w:t>
            </w:r>
            <w:r w:rsidRPr="00456BD9">
              <w:rPr>
                <w:color w:val="000000"/>
                <w:sz w:val="22"/>
              </w:rPr>
              <w:t xml:space="preserve"> iniciatyva ir / arba reikalavimu</w:t>
            </w:r>
          </w:p>
        </w:tc>
        <w:tc>
          <w:tcPr>
            <w:tcW w:w="3764" w:type="dxa"/>
          </w:tcPr>
          <w:p w14:paraId="0ABDBBC9" w14:textId="77777777" w:rsidR="00047550" w:rsidRPr="00456BD9" w:rsidRDefault="00047550" w:rsidP="001975C1">
            <w:pPr>
              <w:spacing w:after="120" w:line="276" w:lineRule="auto"/>
              <w:jc w:val="both"/>
              <w:rPr>
                <w:sz w:val="22"/>
              </w:rPr>
            </w:pPr>
            <w:r w:rsidRPr="00456BD9">
              <w:rPr>
                <w:sz w:val="22"/>
              </w:rPr>
              <w:t xml:space="preserve">Prasidėjus Sutarties įgyvendinimui </w:t>
            </w:r>
            <w:r>
              <w:rPr>
                <w:sz w:val="22"/>
              </w:rPr>
              <w:t>Koncesininkas</w:t>
            </w:r>
            <w:r w:rsidRPr="00456BD9">
              <w:rPr>
                <w:sz w:val="22"/>
              </w:rPr>
              <w:t xml:space="preserve"> inicijuoja </w:t>
            </w:r>
            <w:r>
              <w:rPr>
                <w:sz w:val="22"/>
              </w:rPr>
              <w:t xml:space="preserve">Naujo </w:t>
            </w:r>
            <w:r w:rsidRPr="00456BD9">
              <w:rPr>
                <w:sz w:val="22"/>
              </w:rPr>
              <w:t>turto kokybės reikalavimų pakeitimą.</w:t>
            </w:r>
          </w:p>
        </w:tc>
        <w:tc>
          <w:tcPr>
            <w:tcW w:w="993" w:type="dxa"/>
          </w:tcPr>
          <w:p w14:paraId="2BD9C0AC" w14:textId="77777777" w:rsidR="00047550" w:rsidRPr="00CF7B23" w:rsidRDefault="00047550" w:rsidP="001975C1">
            <w:pPr>
              <w:spacing w:after="120" w:line="276" w:lineRule="auto"/>
              <w:ind w:left="113" w:right="113"/>
              <w:jc w:val="both"/>
              <w:rPr>
                <w:sz w:val="22"/>
              </w:rPr>
            </w:pPr>
          </w:p>
        </w:tc>
        <w:tc>
          <w:tcPr>
            <w:tcW w:w="1134" w:type="dxa"/>
          </w:tcPr>
          <w:p w14:paraId="5BC1583B" w14:textId="77777777" w:rsidR="00047550" w:rsidRPr="00CF7B23" w:rsidRDefault="00047550" w:rsidP="001975C1">
            <w:pPr>
              <w:spacing w:after="120" w:line="276" w:lineRule="auto"/>
              <w:rPr>
                <w:sz w:val="22"/>
              </w:rPr>
            </w:pPr>
          </w:p>
        </w:tc>
        <w:tc>
          <w:tcPr>
            <w:tcW w:w="1246" w:type="dxa"/>
          </w:tcPr>
          <w:p w14:paraId="2362AFCB" w14:textId="77777777" w:rsidR="00047550" w:rsidRPr="00CF7B23" w:rsidRDefault="00047550" w:rsidP="001975C1">
            <w:pPr>
              <w:spacing w:after="120" w:line="276" w:lineRule="auto"/>
              <w:rPr>
                <w:color w:val="FF0000"/>
                <w:sz w:val="22"/>
              </w:rPr>
            </w:pPr>
          </w:p>
        </w:tc>
      </w:tr>
      <w:tr w:rsidR="00047550" w:rsidRPr="00CF7B23" w14:paraId="5264DBF3" w14:textId="77777777" w:rsidTr="001975C1">
        <w:trPr>
          <w:trHeight w:val="392"/>
        </w:trPr>
        <w:tc>
          <w:tcPr>
            <w:tcW w:w="948" w:type="dxa"/>
          </w:tcPr>
          <w:p w14:paraId="186C1F53" w14:textId="77777777" w:rsidR="00047550" w:rsidRPr="00CF7B23" w:rsidRDefault="00047550" w:rsidP="001975C1">
            <w:pPr>
              <w:pStyle w:val="ListParagraph"/>
              <w:spacing w:after="120" w:line="276" w:lineRule="auto"/>
              <w:ind w:left="0"/>
              <w:rPr>
                <w:b/>
                <w:sz w:val="22"/>
              </w:rPr>
            </w:pPr>
            <w:r w:rsidRPr="00CF7B23">
              <w:rPr>
                <w:b/>
                <w:sz w:val="22"/>
              </w:rPr>
              <w:t>5.</w:t>
            </w:r>
          </w:p>
        </w:tc>
        <w:tc>
          <w:tcPr>
            <w:tcW w:w="9337" w:type="dxa"/>
            <w:gridSpan w:val="7"/>
          </w:tcPr>
          <w:p w14:paraId="06FA7B9D" w14:textId="77777777" w:rsidR="00047550" w:rsidRPr="00CF7B23" w:rsidRDefault="00047550" w:rsidP="001975C1">
            <w:pPr>
              <w:spacing w:after="120" w:line="276" w:lineRule="auto"/>
              <w:jc w:val="both"/>
              <w:rPr>
                <w:color w:val="FF0000"/>
                <w:sz w:val="22"/>
              </w:rPr>
            </w:pPr>
            <w:r w:rsidRPr="00CF7B23">
              <w:rPr>
                <w:b/>
                <w:sz w:val="22"/>
              </w:rPr>
              <w:t>Finansavimo prieinamumo rizika</w:t>
            </w:r>
          </w:p>
        </w:tc>
      </w:tr>
      <w:tr w:rsidR="00047550" w:rsidRPr="00CF7B23" w14:paraId="5F35AD51" w14:textId="77777777" w:rsidTr="001975C1">
        <w:trPr>
          <w:trHeight w:val="1541"/>
        </w:trPr>
        <w:tc>
          <w:tcPr>
            <w:tcW w:w="948" w:type="dxa"/>
          </w:tcPr>
          <w:p w14:paraId="0256CFAC" w14:textId="77777777" w:rsidR="00047550" w:rsidRPr="00CF7B23" w:rsidRDefault="00047550" w:rsidP="001975C1">
            <w:pPr>
              <w:pStyle w:val="ListParagraph"/>
              <w:spacing w:after="120" w:line="276" w:lineRule="auto"/>
              <w:ind w:left="0"/>
              <w:rPr>
                <w:color w:val="000000"/>
                <w:sz w:val="22"/>
              </w:rPr>
            </w:pPr>
            <w:r w:rsidRPr="00CF7B23">
              <w:rPr>
                <w:color w:val="000000"/>
                <w:sz w:val="22"/>
              </w:rPr>
              <w:t>5.1</w:t>
            </w:r>
          </w:p>
        </w:tc>
        <w:tc>
          <w:tcPr>
            <w:tcW w:w="2200" w:type="dxa"/>
            <w:gridSpan w:val="3"/>
          </w:tcPr>
          <w:p w14:paraId="5769BD85" w14:textId="77777777" w:rsidR="00047550" w:rsidRPr="00CF7B23" w:rsidRDefault="00047550" w:rsidP="001975C1">
            <w:pPr>
              <w:spacing w:after="120" w:line="276" w:lineRule="auto"/>
              <w:jc w:val="both"/>
              <w:rPr>
                <w:color w:val="000000"/>
                <w:sz w:val="22"/>
              </w:rPr>
            </w:pPr>
            <w:r w:rsidRPr="00CF7B23">
              <w:rPr>
                <w:color w:val="000000"/>
                <w:sz w:val="22"/>
              </w:rPr>
              <w:t>Nuosto</w:t>
            </w:r>
            <w:r>
              <w:rPr>
                <w:color w:val="000000"/>
                <w:sz w:val="22"/>
              </w:rPr>
              <w:t>liai dėl skirtingų finansavimo S</w:t>
            </w:r>
            <w:r w:rsidRPr="00CF7B23">
              <w:rPr>
                <w:color w:val="000000"/>
                <w:sz w:val="22"/>
              </w:rPr>
              <w:t>ąnaudų ir veiklos pajamų valiutų</w:t>
            </w:r>
          </w:p>
        </w:tc>
        <w:tc>
          <w:tcPr>
            <w:tcW w:w="3764" w:type="dxa"/>
          </w:tcPr>
          <w:p w14:paraId="0E986E77" w14:textId="77777777" w:rsidR="00047550" w:rsidRPr="00CF7B23" w:rsidRDefault="00047550" w:rsidP="001975C1">
            <w:pPr>
              <w:spacing w:after="120" w:line="276" w:lineRule="auto"/>
              <w:jc w:val="both"/>
              <w:rPr>
                <w:bCs/>
                <w:sz w:val="22"/>
              </w:rPr>
            </w:pPr>
            <w:r w:rsidRPr="00456BD9">
              <w:rPr>
                <w:sz w:val="22"/>
              </w:rPr>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993" w:type="dxa"/>
          </w:tcPr>
          <w:p w14:paraId="08D278DE" w14:textId="77777777" w:rsidR="00047550" w:rsidRPr="00CF7B23" w:rsidRDefault="00047550" w:rsidP="001975C1">
            <w:pPr>
              <w:spacing w:after="120" w:line="276" w:lineRule="auto"/>
              <w:ind w:left="113" w:right="113"/>
              <w:jc w:val="both"/>
              <w:rPr>
                <w:sz w:val="22"/>
              </w:rPr>
            </w:pPr>
          </w:p>
        </w:tc>
        <w:tc>
          <w:tcPr>
            <w:tcW w:w="1134" w:type="dxa"/>
          </w:tcPr>
          <w:p w14:paraId="0D738184" w14:textId="77777777" w:rsidR="00047550" w:rsidRPr="00CF7B23" w:rsidRDefault="00047550" w:rsidP="001975C1">
            <w:pPr>
              <w:spacing w:after="120" w:line="276" w:lineRule="auto"/>
              <w:rPr>
                <w:sz w:val="22"/>
              </w:rPr>
            </w:pPr>
          </w:p>
        </w:tc>
        <w:tc>
          <w:tcPr>
            <w:tcW w:w="1246" w:type="dxa"/>
          </w:tcPr>
          <w:p w14:paraId="233C6684" w14:textId="77777777" w:rsidR="00047550" w:rsidRPr="00CF7B23" w:rsidRDefault="00047550" w:rsidP="001975C1">
            <w:pPr>
              <w:spacing w:after="120" w:line="276" w:lineRule="auto"/>
              <w:rPr>
                <w:color w:val="FF0000"/>
                <w:sz w:val="22"/>
              </w:rPr>
            </w:pPr>
          </w:p>
        </w:tc>
      </w:tr>
      <w:tr w:rsidR="00047550" w:rsidRPr="00CF7B23" w14:paraId="7611FF18" w14:textId="77777777" w:rsidTr="001975C1">
        <w:trPr>
          <w:trHeight w:val="697"/>
        </w:trPr>
        <w:tc>
          <w:tcPr>
            <w:tcW w:w="948" w:type="dxa"/>
          </w:tcPr>
          <w:p w14:paraId="2946F4B0" w14:textId="77777777" w:rsidR="00047550" w:rsidRPr="00CF7B23" w:rsidRDefault="00047550" w:rsidP="001975C1">
            <w:pPr>
              <w:pStyle w:val="ListParagraph"/>
              <w:spacing w:after="120" w:line="276" w:lineRule="auto"/>
              <w:ind w:left="0"/>
              <w:rPr>
                <w:color w:val="000000"/>
                <w:sz w:val="22"/>
              </w:rPr>
            </w:pPr>
            <w:r w:rsidRPr="00CF7B23">
              <w:rPr>
                <w:color w:val="000000"/>
                <w:sz w:val="22"/>
              </w:rPr>
              <w:t>5.2</w:t>
            </w:r>
          </w:p>
        </w:tc>
        <w:tc>
          <w:tcPr>
            <w:tcW w:w="2200" w:type="dxa"/>
            <w:gridSpan w:val="3"/>
          </w:tcPr>
          <w:p w14:paraId="2225CBDF" w14:textId="77777777" w:rsidR="00047550" w:rsidRPr="00CF7B23" w:rsidRDefault="00047550" w:rsidP="001975C1">
            <w:pPr>
              <w:spacing w:after="120" w:line="276" w:lineRule="auto"/>
              <w:jc w:val="both"/>
              <w:rPr>
                <w:color w:val="000000"/>
                <w:sz w:val="22"/>
              </w:rPr>
            </w:pPr>
            <w:r w:rsidRPr="00CF7B23">
              <w:rPr>
                <w:color w:val="000000"/>
                <w:sz w:val="22"/>
              </w:rPr>
              <w:t>Finansavimo porei</w:t>
            </w:r>
            <w:r>
              <w:rPr>
                <w:color w:val="000000"/>
                <w:sz w:val="22"/>
              </w:rPr>
              <w:t>kis pasikeičia dėl padidėjusių I</w:t>
            </w:r>
            <w:r w:rsidRPr="00CF7B23">
              <w:rPr>
                <w:color w:val="000000"/>
                <w:sz w:val="22"/>
              </w:rPr>
              <w:t>nvesticijų išlaidų</w:t>
            </w:r>
          </w:p>
        </w:tc>
        <w:tc>
          <w:tcPr>
            <w:tcW w:w="3764" w:type="dxa"/>
          </w:tcPr>
          <w:p w14:paraId="1F0AEBE0" w14:textId="77777777" w:rsidR="00047550" w:rsidRPr="00CF7B23" w:rsidRDefault="00047550" w:rsidP="001975C1">
            <w:pPr>
              <w:spacing w:after="120" w:line="276" w:lineRule="auto"/>
              <w:jc w:val="both"/>
              <w:rPr>
                <w:bCs/>
                <w:sz w:val="22"/>
              </w:rPr>
            </w:pPr>
            <w:r w:rsidRPr="00456BD9">
              <w:rPr>
                <w:sz w:val="22"/>
              </w:rPr>
              <w:t>Padidėjus investicijų išlaidoms iškyla poreikis užtikrinti papildomą finansavimą, kuris reikalingas užtikrinti Projekto finansinį gyvybingumą.</w:t>
            </w:r>
          </w:p>
        </w:tc>
        <w:tc>
          <w:tcPr>
            <w:tcW w:w="993" w:type="dxa"/>
          </w:tcPr>
          <w:p w14:paraId="0107BD41" w14:textId="77777777" w:rsidR="00047550" w:rsidRPr="00CF7B23" w:rsidRDefault="00047550" w:rsidP="001975C1">
            <w:pPr>
              <w:spacing w:after="120" w:line="276" w:lineRule="auto"/>
              <w:ind w:left="113" w:right="113"/>
              <w:jc w:val="both"/>
              <w:rPr>
                <w:sz w:val="22"/>
              </w:rPr>
            </w:pPr>
          </w:p>
        </w:tc>
        <w:tc>
          <w:tcPr>
            <w:tcW w:w="1134" w:type="dxa"/>
          </w:tcPr>
          <w:p w14:paraId="20F42807" w14:textId="77777777" w:rsidR="00047550" w:rsidRPr="00CF7B23" w:rsidRDefault="00047550" w:rsidP="001975C1">
            <w:pPr>
              <w:spacing w:after="120" w:line="276" w:lineRule="auto"/>
              <w:rPr>
                <w:sz w:val="22"/>
              </w:rPr>
            </w:pPr>
          </w:p>
        </w:tc>
        <w:tc>
          <w:tcPr>
            <w:tcW w:w="1246" w:type="dxa"/>
          </w:tcPr>
          <w:p w14:paraId="51B05DF9" w14:textId="77777777" w:rsidR="00047550" w:rsidRPr="00CF7B23" w:rsidRDefault="00047550" w:rsidP="001975C1">
            <w:pPr>
              <w:spacing w:after="120" w:line="276" w:lineRule="auto"/>
              <w:rPr>
                <w:color w:val="FF0000"/>
                <w:sz w:val="22"/>
              </w:rPr>
            </w:pPr>
          </w:p>
        </w:tc>
      </w:tr>
      <w:tr w:rsidR="00047550" w:rsidRPr="00CF7B23" w14:paraId="21F95FEC" w14:textId="77777777" w:rsidTr="001975C1">
        <w:trPr>
          <w:trHeight w:val="1541"/>
        </w:trPr>
        <w:tc>
          <w:tcPr>
            <w:tcW w:w="948" w:type="dxa"/>
          </w:tcPr>
          <w:p w14:paraId="2B7437F4" w14:textId="77777777" w:rsidR="00047550" w:rsidRPr="00CF7B23" w:rsidRDefault="00047550" w:rsidP="001975C1">
            <w:pPr>
              <w:pStyle w:val="ListParagraph"/>
              <w:spacing w:after="120" w:line="276" w:lineRule="auto"/>
              <w:ind w:left="0"/>
              <w:rPr>
                <w:color w:val="000000"/>
                <w:sz w:val="22"/>
              </w:rPr>
            </w:pPr>
            <w:r w:rsidRPr="00CF7B23">
              <w:rPr>
                <w:color w:val="000000"/>
                <w:sz w:val="22"/>
              </w:rPr>
              <w:t>5.3</w:t>
            </w:r>
          </w:p>
        </w:tc>
        <w:tc>
          <w:tcPr>
            <w:tcW w:w="2200" w:type="dxa"/>
            <w:gridSpan w:val="3"/>
          </w:tcPr>
          <w:p w14:paraId="2493456A" w14:textId="77777777" w:rsidR="00047550" w:rsidRPr="00CF7B23" w:rsidRDefault="00047550" w:rsidP="001975C1">
            <w:pPr>
              <w:spacing w:after="120" w:line="276" w:lineRule="auto"/>
              <w:jc w:val="both"/>
              <w:rPr>
                <w:color w:val="000000"/>
                <w:sz w:val="22"/>
              </w:rPr>
            </w:pPr>
            <w:r w:rsidRPr="00CF7B23">
              <w:rPr>
                <w:color w:val="000000"/>
                <w:sz w:val="22"/>
              </w:rPr>
              <w:t>Pagrindinės paskolos suteikimo sąlygų įvykdymas</w:t>
            </w:r>
          </w:p>
        </w:tc>
        <w:tc>
          <w:tcPr>
            <w:tcW w:w="3764" w:type="dxa"/>
          </w:tcPr>
          <w:p w14:paraId="40DAA8B5" w14:textId="77777777" w:rsidR="00047550" w:rsidRPr="00CF7B23" w:rsidRDefault="00047550" w:rsidP="001975C1">
            <w:pPr>
              <w:spacing w:after="120" w:line="276" w:lineRule="auto"/>
              <w:jc w:val="both"/>
              <w:rPr>
                <w:bCs/>
                <w:sz w:val="22"/>
              </w:rPr>
            </w:pPr>
            <w:r>
              <w:rPr>
                <w:sz w:val="22"/>
              </w:rPr>
              <w:t>Koncesininkas</w:t>
            </w:r>
            <w:r w:rsidRPr="00456BD9">
              <w:rPr>
                <w:sz w:val="22"/>
              </w:rPr>
              <w:t>, būdama</w:t>
            </w:r>
            <w:r>
              <w:rPr>
                <w:sz w:val="22"/>
              </w:rPr>
              <w:t>s</w:t>
            </w:r>
            <w:r w:rsidRPr="00456BD9">
              <w:rPr>
                <w:sz w:val="22"/>
              </w:rPr>
              <w:t xml:space="preserve"> atsakingas už Projekto finansavimą, prisiima riziką įvykdyti visas Finansuotojo sąlygas.</w:t>
            </w:r>
          </w:p>
        </w:tc>
        <w:tc>
          <w:tcPr>
            <w:tcW w:w="993" w:type="dxa"/>
          </w:tcPr>
          <w:p w14:paraId="1F87003F" w14:textId="77777777" w:rsidR="00047550" w:rsidRPr="00CF7B23" w:rsidRDefault="00047550" w:rsidP="001975C1">
            <w:pPr>
              <w:spacing w:after="120" w:line="276" w:lineRule="auto"/>
              <w:ind w:left="113" w:right="113"/>
              <w:jc w:val="both"/>
              <w:rPr>
                <w:sz w:val="22"/>
              </w:rPr>
            </w:pPr>
          </w:p>
        </w:tc>
        <w:tc>
          <w:tcPr>
            <w:tcW w:w="1134" w:type="dxa"/>
          </w:tcPr>
          <w:p w14:paraId="19213839" w14:textId="77777777" w:rsidR="00047550" w:rsidRPr="00CF7B23" w:rsidRDefault="00047550" w:rsidP="001975C1">
            <w:pPr>
              <w:spacing w:after="120" w:line="276" w:lineRule="auto"/>
              <w:rPr>
                <w:sz w:val="22"/>
              </w:rPr>
            </w:pPr>
          </w:p>
        </w:tc>
        <w:tc>
          <w:tcPr>
            <w:tcW w:w="1246" w:type="dxa"/>
          </w:tcPr>
          <w:p w14:paraId="2A769330" w14:textId="77777777" w:rsidR="00047550" w:rsidRPr="00CF7B23" w:rsidRDefault="00047550" w:rsidP="001975C1">
            <w:pPr>
              <w:spacing w:after="120" w:line="276" w:lineRule="auto"/>
              <w:rPr>
                <w:color w:val="FF0000"/>
                <w:sz w:val="22"/>
              </w:rPr>
            </w:pPr>
          </w:p>
        </w:tc>
      </w:tr>
      <w:tr w:rsidR="00047550" w:rsidRPr="00CF7B23" w14:paraId="35650880" w14:textId="77777777" w:rsidTr="001975C1">
        <w:trPr>
          <w:trHeight w:val="1541"/>
        </w:trPr>
        <w:tc>
          <w:tcPr>
            <w:tcW w:w="948" w:type="dxa"/>
          </w:tcPr>
          <w:p w14:paraId="76E19F26" w14:textId="77777777" w:rsidR="00047550" w:rsidRPr="00CF7B23" w:rsidRDefault="00047550" w:rsidP="001975C1">
            <w:pPr>
              <w:pStyle w:val="ListParagraph"/>
              <w:spacing w:after="120" w:line="276" w:lineRule="auto"/>
              <w:ind w:left="0"/>
              <w:rPr>
                <w:color w:val="000000"/>
                <w:sz w:val="22"/>
              </w:rPr>
            </w:pPr>
            <w:r w:rsidRPr="00CF7B23">
              <w:rPr>
                <w:color w:val="000000"/>
                <w:sz w:val="22"/>
              </w:rPr>
              <w:lastRenderedPageBreak/>
              <w:t>5.4</w:t>
            </w:r>
          </w:p>
        </w:tc>
        <w:tc>
          <w:tcPr>
            <w:tcW w:w="2200" w:type="dxa"/>
            <w:gridSpan w:val="3"/>
          </w:tcPr>
          <w:p w14:paraId="48A35A68" w14:textId="77777777" w:rsidR="00047550" w:rsidRPr="00CF7B23" w:rsidRDefault="00047550" w:rsidP="001975C1">
            <w:pPr>
              <w:spacing w:after="120" w:line="276" w:lineRule="auto"/>
              <w:jc w:val="both"/>
              <w:rPr>
                <w:color w:val="000000"/>
                <w:sz w:val="22"/>
              </w:rPr>
            </w:pPr>
            <w:r w:rsidRPr="00CF7B23">
              <w:rPr>
                <w:color w:val="000000"/>
                <w:sz w:val="22"/>
              </w:rPr>
              <w:t xml:space="preserve">Pagrindinės paskolos tarpbankinių paskolų palūkanų norma pasikeičia iki Sutarties įsigaliojimo visa apimtimi </w:t>
            </w:r>
          </w:p>
        </w:tc>
        <w:tc>
          <w:tcPr>
            <w:tcW w:w="3764" w:type="dxa"/>
          </w:tcPr>
          <w:p w14:paraId="3DD02D4F" w14:textId="77777777" w:rsidR="00047550" w:rsidRPr="00CF7B23" w:rsidRDefault="00047550" w:rsidP="001975C1">
            <w:pPr>
              <w:spacing w:after="120" w:line="276" w:lineRule="auto"/>
              <w:jc w:val="both"/>
              <w:rPr>
                <w:sz w:val="22"/>
              </w:rPr>
            </w:pPr>
            <w:r w:rsidRPr="00456BD9">
              <w:rPr>
                <w:sz w:val="22"/>
              </w:rPr>
              <w:t xml:space="preserve">Specifinis rizikos veiksnys, kuris tikėtina pasireiškia per trumpesnį nei vieneri metai laikotarpį (tiksli laikotarpio trukmė priklauso nuo to, kiek laiko Sutartyje </w:t>
            </w:r>
            <w:r>
              <w:rPr>
                <w:sz w:val="22"/>
              </w:rPr>
              <w:t xml:space="preserve">bus </w:t>
            </w:r>
            <w:r w:rsidRPr="00456BD9">
              <w:rPr>
                <w:sz w:val="22"/>
              </w:rPr>
              <w:t xml:space="preserve">skirta </w:t>
            </w:r>
            <w:r>
              <w:rPr>
                <w:sz w:val="22"/>
              </w:rPr>
              <w:t>finansavimo sutarčių sudarymui</w:t>
            </w:r>
            <w:r w:rsidRPr="00456BD9">
              <w:rPr>
                <w:sz w:val="22"/>
              </w:rPr>
              <w:t xml:space="preserve">). Galima situacija, kai laikotarpyje tarp Sutarties sudarymo ir jos įsigaliojimo </w:t>
            </w:r>
            <w:r>
              <w:rPr>
                <w:sz w:val="22"/>
              </w:rPr>
              <w:t xml:space="preserve">visa apimtimi </w:t>
            </w:r>
            <w:r w:rsidRPr="00456BD9">
              <w:rPr>
                <w:sz w:val="22"/>
              </w:rPr>
              <w:t>pasikeičia tarpbankinių paskolų palūkanų norma.</w:t>
            </w:r>
          </w:p>
        </w:tc>
        <w:tc>
          <w:tcPr>
            <w:tcW w:w="993" w:type="dxa"/>
          </w:tcPr>
          <w:p w14:paraId="76670E41" w14:textId="77777777" w:rsidR="00047550" w:rsidRPr="00CF7B23" w:rsidRDefault="00047550" w:rsidP="001975C1">
            <w:pPr>
              <w:spacing w:after="120" w:line="276" w:lineRule="auto"/>
              <w:rPr>
                <w:sz w:val="22"/>
              </w:rPr>
            </w:pPr>
          </w:p>
          <w:p w14:paraId="6A9ADCA8" w14:textId="77777777" w:rsidR="00047550" w:rsidRPr="00CF7B23" w:rsidRDefault="00047550" w:rsidP="001975C1">
            <w:pPr>
              <w:spacing w:after="120" w:line="276" w:lineRule="auto"/>
              <w:ind w:left="113" w:right="113"/>
              <w:jc w:val="both"/>
              <w:rPr>
                <w:sz w:val="22"/>
              </w:rPr>
            </w:pPr>
          </w:p>
        </w:tc>
        <w:tc>
          <w:tcPr>
            <w:tcW w:w="1134" w:type="dxa"/>
          </w:tcPr>
          <w:p w14:paraId="520FFB69" w14:textId="77777777" w:rsidR="00047550" w:rsidRPr="00CF7B23" w:rsidRDefault="00047550" w:rsidP="001975C1">
            <w:pPr>
              <w:spacing w:after="120" w:line="276" w:lineRule="auto"/>
              <w:rPr>
                <w:sz w:val="22"/>
              </w:rPr>
            </w:pPr>
          </w:p>
        </w:tc>
        <w:tc>
          <w:tcPr>
            <w:tcW w:w="1246" w:type="dxa"/>
          </w:tcPr>
          <w:p w14:paraId="4A2CD7F1" w14:textId="77777777" w:rsidR="00047550" w:rsidRPr="00CF7B23" w:rsidRDefault="00047550" w:rsidP="001975C1">
            <w:pPr>
              <w:spacing w:after="120" w:line="276" w:lineRule="auto"/>
              <w:rPr>
                <w:color w:val="FF0000"/>
                <w:sz w:val="22"/>
              </w:rPr>
            </w:pPr>
          </w:p>
        </w:tc>
      </w:tr>
      <w:tr w:rsidR="00047550" w:rsidRPr="00CF7B23" w14:paraId="4575641D" w14:textId="77777777" w:rsidTr="001975C1">
        <w:trPr>
          <w:trHeight w:val="1541"/>
        </w:trPr>
        <w:tc>
          <w:tcPr>
            <w:tcW w:w="948" w:type="dxa"/>
          </w:tcPr>
          <w:p w14:paraId="0003E913" w14:textId="77777777" w:rsidR="00047550" w:rsidRPr="00CF7B23" w:rsidRDefault="00047550" w:rsidP="001975C1">
            <w:pPr>
              <w:pStyle w:val="ListParagraph"/>
              <w:spacing w:after="120" w:line="276" w:lineRule="auto"/>
              <w:ind w:left="0"/>
              <w:rPr>
                <w:color w:val="000000"/>
                <w:sz w:val="22"/>
              </w:rPr>
            </w:pPr>
            <w:r w:rsidRPr="00CF7B23">
              <w:rPr>
                <w:color w:val="000000"/>
                <w:sz w:val="22"/>
              </w:rPr>
              <w:t>5.5</w:t>
            </w:r>
          </w:p>
        </w:tc>
        <w:tc>
          <w:tcPr>
            <w:tcW w:w="2200" w:type="dxa"/>
            <w:gridSpan w:val="3"/>
          </w:tcPr>
          <w:p w14:paraId="311137D3" w14:textId="77777777" w:rsidR="00047550" w:rsidRPr="00CF7B23" w:rsidRDefault="00047550" w:rsidP="001975C1">
            <w:pPr>
              <w:spacing w:after="120" w:line="276" w:lineRule="auto"/>
              <w:jc w:val="both"/>
              <w:rPr>
                <w:color w:val="000000"/>
                <w:sz w:val="22"/>
              </w:rPr>
            </w:pPr>
            <w:r w:rsidRPr="00456BD9">
              <w:rPr>
                <w:color w:val="000000"/>
                <w:sz w:val="22"/>
              </w:rPr>
              <w:t xml:space="preserve">Tarpbankinių paskolų palūkanų norma pasikeičia po </w:t>
            </w:r>
            <w:r>
              <w:rPr>
                <w:color w:val="000000"/>
                <w:sz w:val="22"/>
              </w:rPr>
              <w:t>finansavimo sutarčių sudarymo</w:t>
            </w:r>
          </w:p>
        </w:tc>
        <w:tc>
          <w:tcPr>
            <w:tcW w:w="3764" w:type="dxa"/>
          </w:tcPr>
          <w:p w14:paraId="7C975CC9" w14:textId="77777777" w:rsidR="00047550" w:rsidRPr="00CF7B23" w:rsidRDefault="00047550" w:rsidP="001975C1">
            <w:pPr>
              <w:spacing w:after="120" w:line="276" w:lineRule="auto"/>
              <w:jc w:val="both"/>
              <w:rPr>
                <w:bCs/>
                <w:sz w:val="22"/>
              </w:rPr>
            </w:pPr>
            <w:r w:rsidRPr="00456BD9">
              <w:rPr>
                <w:sz w:val="22"/>
              </w:rPr>
              <w:t>Galima situacija, kai finansavimo sutarties galiojimo laikotarpiu keičiantis makroekonomikos sąlygoms, keičiasi tarpbankinių paskolų palūkanų norma.</w:t>
            </w:r>
          </w:p>
        </w:tc>
        <w:tc>
          <w:tcPr>
            <w:tcW w:w="993" w:type="dxa"/>
          </w:tcPr>
          <w:p w14:paraId="55CF8F74" w14:textId="77777777" w:rsidR="00047550" w:rsidRPr="00CF7B23" w:rsidRDefault="00047550" w:rsidP="001975C1">
            <w:pPr>
              <w:spacing w:after="120" w:line="276" w:lineRule="auto"/>
              <w:ind w:left="113" w:right="113"/>
              <w:jc w:val="both"/>
              <w:rPr>
                <w:sz w:val="22"/>
              </w:rPr>
            </w:pPr>
          </w:p>
        </w:tc>
        <w:tc>
          <w:tcPr>
            <w:tcW w:w="1134" w:type="dxa"/>
          </w:tcPr>
          <w:p w14:paraId="16BF441D" w14:textId="77777777" w:rsidR="00047550" w:rsidRPr="00CF7B23" w:rsidRDefault="00047550" w:rsidP="001975C1">
            <w:pPr>
              <w:spacing w:after="120" w:line="276" w:lineRule="auto"/>
              <w:rPr>
                <w:sz w:val="22"/>
              </w:rPr>
            </w:pPr>
          </w:p>
        </w:tc>
        <w:tc>
          <w:tcPr>
            <w:tcW w:w="1246" w:type="dxa"/>
          </w:tcPr>
          <w:p w14:paraId="42A4C063" w14:textId="77777777" w:rsidR="00047550" w:rsidRPr="00CF7B23" w:rsidRDefault="00047550" w:rsidP="001975C1">
            <w:pPr>
              <w:spacing w:after="120" w:line="276" w:lineRule="auto"/>
              <w:rPr>
                <w:color w:val="FF0000"/>
                <w:sz w:val="22"/>
              </w:rPr>
            </w:pPr>
          </w:p>
        </w:tc>
      </w:tr>
      <w:tr w:rsidR="00047550" w:rsidRPr="00CF7B23" w14:paraId="71858B4C" w14:textId="77777777" w:rsidTr="001975C1">
        <w:trPr>
          <w:trHeight w:val="1271"/>
        </w:trPr>
        <w:tc>
          <w:tcPr>
            <w:tcW w:w="948" w:type="dxa"/>
          </w:tcPr>
          <w:p w14:paraId="438E97AF" w14:textId="77777777" w:rsidR="00047550" w:rsidRPr="00CF7B23" w:rsidRDefault="00047550" w:rsidP="001975C1">
            <w:pPr>
              <w:pStyle w:val="ListParagraph"/>
              <w:spacing w:after="120" w:line="276" w:lineRule="auto"/>
              <w:ind w:left="0"/>
              <w:rPr>
                <w:color w:val="000000"/>
                <w:sz w:val="22"/>
              </w:rPr>
            </w:pPr>
            <w:r w:rsidRPr="00CF7B23">
              <w:rPr>
                <w:color w:val="000000"/>
                <w:sz w:val="22"/>
              </w:rPr>
              <w:t>5.6</w:t>
            </w:r>
          </w:p>
        </w:tc>
        <w:tc>
          <w:tcPr>
            <w:tcW w:w="2200" w:type="dxa"/>
            <w:gridSpan w:val="3"/>
          </w:tcPr>
          <w:p w14:paraId="505DE4AC" w14:textId="77777777" w:rsidR="00047550" w:rsidRPr="00CF7B23" w:rsidRDefault="00047550" w:rsidP="001975C1">
            <w:pPr>
              <w:spacing w:after="120" w:line="276" w:lineRule="auto"/>
              <w:jc w:val="both"/>
              <w:rPr>
                <w:color w:val="000000"/>
                <w:sz w:val="22"/>
              </w:rPr>
            </w:pPr>
            <w:r w:rsidRPr="00456BD9">
              <w:rPr>
                <w:color w:val="000000"/>
                <w:sz w:val="22"/>
              </w:rPr>
              <w:t xml:space="preserve">Finansavimo poreikis pasikeičia dėl </w:t>
            </w:r>
            <w:r>
              <w:rPr>
                <w:color w:val="000000"/>
                <w:sz w:val="22"/>
              </w:rPr>
              <w:t>PVM</w:t>
            </w:r>
            <w:r w:rsidRPr="00456BD9">
              <w:rPr>
                <w:color w:val="000000"/>
                <w:sz w:val="22"/>
              </w:rPr>
              <w:t xml:space="preserve"> tarifo pasikeitimo</w:t>
            </w:r>
          </w:p>
        </w:tc>
        <w:tc>
          <w:tcPr>
            <w:tcW w:w="3764" w:type="dxa"/>
          </w:tcPr>
          <w:p w14:paraId="3D1A7AFE" w14:textId="77777777" w:rsidR="00047550" w:rsidRPr="00CF7B23" w:rsidRDefault="00047550" w:rsidP="001975C1">
            <w:pPr>
              <w:spacing w:after="120" w:line="276" w:lineRule="auto"/>
              <w:jc w:val="both"/>
              <w:rPr>
                <w:bCs/>
                <w:sz w:val="22"/>
              </w:rPr>
            </w:pPr>
            <w:r w:rsidRPr="00456BD9">
              <w:rPr>
                <w:sz w:val="22"/>
              </w:rPr>
              <w:t xml:space="preserve">Galima situacija, kai pasikeitus </w:t>
            </w:r>
            <w:r>
              <w:rPr>
                <w:sz w:val="22"/>
              </w:rPr>
              <w:t>PVM</w:t>
            </w:r>
            <w:r w:rsidRPr="00456BD9">
              <w:rPr>
                <w:sz w:val="22"/>
              </w:rPr>
              <w:t xml:space="preserve"> tarifui, iškyla poreikis užtikrinti papildomą finansavimą nei buvo apskaičiuotas sudarant Finansinį veiklos modelį. </w:t>
            </w:r>
            <w:r>
              <w:rPr>
                <w:sz w:val="22"/>
              </w:rPr>
              <w:t>PVM</w:t>
            </w:r>
            <w:r w:rsidRPr="00456BD9">
              <w:rPr>
                <w:sz w:val="22"/>
              </w:rPr>
              <w:t xml:space="preserve"> tarifo p</w:t>
            </w:r>
            <w:r>
              <w:rPr>
                <w:sz w:val="22"/>
              </w:rPr>
              <w:t>asikeitimas nepakeičia veiklos S</w:t>
            </w:r>
            <w:r w:rsidRPr="00456BD9">
              <w:rPr>
                <w:sz w:val="22"/>
              </w:rPr>
              <w:t xml:space="preserve">ąnaudų ir pajamų dydžio, tačiau turi ženklią įtaką </w:t>
            </w:r>
            <w:r>
              <w:rPr>
                <w:sz w:val="22"/>
              </w:rPr>
              <w:t>P</w:t>
            </w:r>
            <w:r w:rsidRPr="00456BD9">
              <w:rPr>
                <w:sz w:val="22"/>
              </w:rPr>
              <w:t>rojekto finansiniam gyvybingumui.</w:t>
            </w:r>
          </w:p>
        </w:tc>
        <w:tc>
          <w:tcPr>
            <w:tcW w:w="993" w:type="dxa"/>
          </w:tcPr>
          <w:p w14:paraId="3BED3A51" w14:textId="77777777" w:rsidR="00047550" w:rsidRPr="00CF7B23" w:rsidRDefault="00047550" w:rsidP="001975C1">
            <w:pPr>
              <w:spacing w:after="120" w:line="276" w:lineRule="auto"/>
              <w:ind w:left="113" w:right="113"/>
              <w:jc w:val="both"/>
              <w:rPr>
                <w:sz w:val="22"/>
              </w:rPr>
            </w:pPr>
          </w:p>
        </w:tc>
        <w:tc>
          <w:tcPr>
            <w:tcW w:w="1134" w:type="dxa"/>
          </w:tcPr>
          <w:p w14:paraId="16E2F950" w14:textId="77777777" w:rsidR="00047550" w:rsidRPr="00CF7B23" w:rsidRDefault="00047550" w:rsidP="001975C1">
            <w:pPr>
              <w:spacing w:after="120" w:line="276" w:lineRule="auto"/>
              <w:rPr>
                <w:sz w:val="22"/>
              </w:rPr>
            </w:pPr>
          </w:p>
        </w:tc>
        <w:tc>
          <w:tcPr>
            <w:tcW w:w="1246" w:type="dxa"/>
          </w:tcPr>
          <w:p w14:paraId="1C833B45" w14:textId="77777777" w:rsidR="00047550" w:rsidRPr="00CF7B23" w:rsidRDefault="00047550" w:rsidP="001975C1">
            <w:pPr>
              <w:spacing w:after="120" w:line="276" w:lineRule="auto"/>
              <w:rPr>
                <w:color w:val="FF0000"/>
                <w:sz w:val="22"/>
              </w:rPr>
            </w:pPr>
          </w:p>
        </w:tc>
      </w:tr>
      <w:tr w:rsidR="00047550" w:rsidRPr="00CF7B23" w14:paraId="2F6704F9" w14:textId="77777777" w:rsidTr="001975C1">
        <w:trPr>
          <w:trHeight w:val="1541"/>
        </w:trPr>
        <w:tc>
          <w:tcPr>
            <w:tcW w:w="948" w:type="dxa"/>
          </w:tcPr>
          <w:p w14:paraId="2B3DDC85" w14:textId="77777777" w:rsidR="00047550" w:rsidRPr="00CF7B23" w:rsidRDefault="00047550" w:rsidP="001975C1">
            <w:pPr>
              <w:pStyle w:val="ListParagraph"/>
              <w:spacing w:after="120" w:line="276" w:lineRule="auto"/>
              <w:ind w:left="0"/>
              <w:rPr>
                <w:color w:val="000000"/>
                <w:sz w:val="22"/>
              </w:rPr>
            </w:pPr>
            <w:r w:rsidRPr="00CF7B23">
              <w:rPr>
                <w:color w:val="000000"/>
                <w:sz w:val="22"/>
              </w:rPr>
              <w:t>5.</w:t>
            </w:r>
            <w:r>
              <w:rPr>
                <w:color w:val="000000"/>
                <w:sz w:val="22"/>
              </w:rPr>
              <w:t>7</w:t>
            </w:r>
          </w:p>
        </w:tc>
        <w:tc>
          <w:tcPr>
            <w:tcW w:w="2200" w:type="dxa"/>
            <w:gridSpan w:val="3"/>
          </w:tcPr>
          <w:p w14:paraId="7F41A22B" w14:textId="77777777" w:rsidR="00047550" w:rsidRPr="00CF7B23" w:rsidRDefault="00047550" w:rsidP="001975C1">
            <w:pPr>
              <w:spacing w:after="120" w:line="276" w:lineRule="auto"/>
              <w:jc w:val="both"/>
              <w:rPr>
                <w:color w:val="000000"/>
                <w:sz w:val="22"/>
              </w:rPr>
            </w:pPr>
            <w:r w:rsidRPr="00DF3DF1">
              <w:rPr>
                <w:color w:val="000000"/>
                <w:sz w:val="22"/>
              </w:rPr>
              <w:t>Finansavimo poreikis pasikeičia dėl bet kurio mokesčio, išskyrus pridėtinės vertės mokestį, ar rinkliavos tarifo pasikeitimo iki Sutarties įsigaliojimo</w:t>
            </w:r>
          </w:p>
        </w:tc>
        <w:tc>
          <w:tcPr>
            <w:tcW w:w="3764" w:type="dxa"/>
          </w:tcPr>
          <w:p w14:paraId="13F7533F" w14:textId="77777777" w:rsidR="00047550" w:rsidRPr="00CF7B23" w:rsidRDefault="00047550" w:rsidP="001975C1">
            <w:pPr>
              <w:spacing w:after="120" w:line="276" w:lineRule="auto"/>
              <w:jc w:val="both"/>
              <w:rPr>
                <w:bCs/>
                <w:sz w:val="22"/>
              </w:rPr>
            </w:pPr>
            <w:r w:rsidRPr="00DF3DF1">
              <w:rPr>
                <w:bCs/>
                <w:sz w:val="22"/>
              </w:rPr>
              <w:t>Pasikeitus bet kurio mokesčio, išskyrus pridėtinės vertės mokestį, tarifui taip pat rinkliavų tarifams, iškyla poreikis užtikrinti papildomą finansavimą nei buvo apskaičiuotas sudarant Finansinį veiklos modelį.</w:t>
            </w:r>
          </w:p>
        </w:tc>
        <w:tc>
          <w:tcPr>
            <w:tcW w:w="993" w:type="dxa"/>
          </w:tcPr>
          <w:p w14:paraId="124142AD" w14:textId="77777777" w:rsidR="00047550" w:rsidRPr="00CF7B23" w:rsidRDefault="00047550" w:rsidP="001975C1">
            <w:pPr>
              <w:spacing w:after="120" w:line="276" w:lineRule="auto"/>
              <w:ind w:left="113" w:right="113"/>
              <w:jc w:val="both"/>
              <w:rPr>
                <w:sz w:val="22"/>
              </w:rPr>
            </w:pPr>
          </w:p>
        </w:tc>
        <w:tc>
          <w:tcPr>
            <w:tcW w:w="1134" w:type="dxa"/>
          </w:tcPr>
          <w:p w14:paraId="6CA78F75" w14:textId="77777777" w:rsidR="00047550" w:rsidRPr="00CF7B23" w:rsidRDefault="00047550" w:rsidP="001975C1">
            <w:pPr>
              <w:spacing w:after="120" w:line="276" w:lineRule="auto"/>
              <w:rPr>
                <w:sz w:val="22"/>
              </w:rPr>
            </w:pPr>
          </w:p>
        </w:tc>
        <w:tc>
          <w:tcPr>
            <w:tcW w:w="1246" w:type="dxa"/>
          </w:tcPr>
          <w:p w14:paraId="73376693" w14:textId="77777777" w:rsidR="00047550" w:rsidRPr="00CF7B23" w:rsidRDefault="00047550" w:rsidP="001975C1">
            <w:pPr>
              <w:spacing w:after="120" w:line="276" w:lineRule="auto"/>
              <w:rPr>
                <w:color w:val="FF0000"/>
                <w:sz w:val="22"/>
              </w:rPr>
            </w:pPr>
          </w:p>
        </w:tc>
      </w:tr>
      <w:tr w:rsidR="00047550" w:rsidRPr="00CF7B23" w14:paraId="6D996720" w14:textId="77777777" w:rsidTr="001975C1">
        <w:trPr>
          <w:trHeight w:val="1541"/>
        </w:trPr>
        <w:tc>
          <w:tcPr>
            <w:tcW w:w="948" w:type="dxa"/>
          </w:tcPr>
          <w:p w14:paraId="1E3689C5" w14:textId="77777777" w:rsidR="00047550" w:rsidRPr="00CF7B23" w:rsidRDefault="00047550" w:rsidP="001975C1">
            <w:pPr>
              <w:pStyle w:val="ListParagraph"/>
              <w:spacing w:after="120" w:line="276" w:lineRule="auto"/>
              <w:ind w:left="0"/>
              <w:rPr>
                <w:color w:val="000000"/>
                <w:sz w:val="22"/>
              </w:rPr>
            </w:pPr>
            <w:r w:rsidRPr="00CF7B23">
              <w:rPr>
                <w:color w:val="000000"/>
                <w:sz w:val="22"/>
              </w:rPr>
              <w:t>5.</w:t>
            </w:r>
            <w:r>
              <w:rPr>
                <w:color w:val="000000"/>
                <w:sz w:val="22"/>
              </w:rPr>
              <w:t>8</w:t>
            </w:r>
          </w:p>
        </w:tc>
        <w:tc>
          <w:tcPr>
            <w:tcW w:w="2200" w:type="dxa"/>
            <w:gridSpan w:val="3"/>
          </w:tcPr>
          <w:p w14:paraId="2D4FFEB8" w14:textId="77777777" w:rsidR="00047550" w:rsidRPr="00CF7B23" w:rsidRDefault="00047550" w:rsidP="001975C1">
            <w:pPr>
              <w:spacing w:after="120" w:line="276" w:lineRule="auto"/>
              <w:jc w:val="both"/>
              <w:rPr>
                <w:color w:val="000000"/>
                <w:sz w:val="22"/>
              </w:rPr>
            </w:pPr>
            <w:r w:rsidRPr="00CF7B23">
              <w:rPr>
                <w:color w:val="000000"/>
                <w:sz w:val="22"/>
              </w:rPr>
              <w:t>Finansavimo poreikis pasikeičia dėl bet kurio mokesčio išskyrus pridėtinės vertės mokestį ar rinkliavos tarifo pasikeitimo po Sutarties įsigaliojimo visa apimtimi</w:t>
            </w:r>
          </w:p>
        </w:tc>
        <w:tc>
          <w:tcPr>
            <w:tcW w:w="3764" w:type="dxa"/>
          </w:tcPr>
          <w:p w14:paraId="70EB9C80" w14:textId="77777777" w:rsidR="00047550" w:rsidRPr="00CF7B23" w:rsidRDefault="00047550" w:rsidP="001975C1">
            <w:pPr>
              <w:spacing w:after="120" w:line="276" w:lineRule="auto"/>
              <w:jc w:val="both"/>
              <w:rPr>
                <w:bCs/>
                <w:sz w:val="22"/>
              </w:rPr>
            </w:pPr>
            <w:r w:rsidRPr="00DF3DF1">
              <w:rPr>
                <w:sz w:val="22"/>
              </w:rPr>
              <w:t>Pasikeitus bet kurio mokesčio, išskyrus pridėtinės vertės mokestį, tarifui taip pat rinkliavų tarifams, iškyla poreikis užtikrinti papildomą finansavimą nei buvo apskaičiuotas sudarant Finansinį veiklos modelį.</w:t>
            </w:r>
          </w:p>
        </w:tc>
        <w:tc>
          <w:tcPr>
            <w:tcW w:w="993" w:type="dxa"/>
          </w:tcPr>
          <w:p w14:paraId="19DFDB87" w14:textId="77777777" w:rsidR="00047550" w:rsidRPr="00CF7B23" w:rsidRDefault="00047550" w:rsidP="001975C1">
            <w:pPr>
              <w:spacing w:after="120" w:line="276" w:lineRule="auto"/>
              <w:ind w:left="113" w:right="113"/>
              <w:jc w:val="both"/>
              <w:rPr>
                <w:sz w:val="22"/>
              </w:rPr>
            </w:pPr>
          </w:p>
        </w:tc>
        <w:tc>
          <w:tcPr>
            <w:tcW w:w="1134" w:type="dxa"/>
          </w:tcPr>
          <w:p w14:paraId="3BF59BCA" w14:textId="77777777" w:rsidR="00047550" w:rsidRPr="00CF7B23" w:rsidRDefault="00047550" w:rsidP="001975C1">
            <w:pPr>
              <w:spacing w:after="120" w:line="276" w:lineRule="auto"/>
              <w:rPr>
                <w:sz w:val="22"/>
              </w:rPr>
            </w:pPr>
          </w:p>
        </w:tc>
        <w:tc>
          <w:tcPr>
            <w:tcW w:w="1246" w:type="dxa"/>
          </w:tcPr>
          <w:p w14:paraId="586674BD" w14:textId="77777777" w:rsidR="00047550" w:rsidRPr="00CF7B23" w:rsidRDefault="00047550" w:rsidP="001975C1">
            <w:pPr>
              <w:spacing w:after="120" w:line="276" w:lineRule="auto"/>
              <w:rPr>
                <w:color w:val="FF0000"/>
                <w:sz w:val="22"/>
              </w:rPr>
            </w:pPr>
          </w:p>
        </w:tc>
      </w:tr>
      <w:tr w:rsidR="00047550" w:rsidRPr="00CF7B23" w14:paraId="62229071" w14:textId="77777777" w:rsidTr="001975C1">
        <w:trPr>
          <w:trHeight w:val="1541"/>
        </w:trPr>
        <w:tc>
          <w:tcPr>
            <w:tcW w:w="948" w:type="dxa"/>
          </w:tcPr>
          <w:p w14:paraId="3116291E" w14:textId="77777777" w:rsidR="00047550" w:rsidRPr="00CF7B23" w:rsidRDefault="00047550" w:rsidP="001975C1">
            <w:pPr>
              <w:pStyle w:val="ListParagraph"/>
              <w:spacing w:after="120" w:line="276" w:lineRule="auto"/>
              <w:ind w:left="0"/>
              <w:rPr>
                <w:color w:val="000000"/>
                <w:sz w:val="22"/>
              </w:rPr>
            </w:pPr>
            <w:r w:rsidRPr="00CF7B23">
              <w:rPr>
                <w:color w:val="000000"/>
                <w:sz w:val="22"/>
              </w:rPr>
              <w:t>5.</w:t>
            </w:r>
            <w:r>
              <w:rPr>
                <w:color w:val="000000"/>
                <w:sz w:val="22"/>
              </w:rPr>
              <w:t>9</w:t>
            </w:r>
          </w:p>
        </w:tc>
        <w:tc>
          <w:tcPr>
            <w:tcW w:w="2200" w:type="dxa"/>
            <w:gridSpan w:val="3"/>
          </w:tcPr>
          <w:p w14:paraId="3A342C5B" w14:textId="77777777" w:rsidR="00047550" w:rsidRPr="00CF7B23" w:rsidRDefault="00047550" w:rsidP="001975C1">
            <w:pPr>
              <w:spacing w:after="120" w:line="276" w:lineRule="auto"/>
              <w:jc w:val="both"/>
              <w:rPr>
                <w:color w:val="000000"/>
                <w:sz w:val="22"/>
              </w:rPr>
            </w:pPr>
            <w:r w:rsidRPr="00CF7B23">
              <w:rPr>
                <w:color w:val="000000"/>
                <w:sz w:val="22"/>
              </w:rPr>
              <w:t>Finansavimo poreikis pasikeičia dėl Subtiekėjų veiksmų ar neveikimo</w:t>
            </w:r>
          </w:p>
        </w:tc>
        <w:tc>
          <w:tcPr>
            <w:tcW w:w="3764" w:type="dxa"/>
          </w:tcPr>
          <w:p w14:paraId="7E966B55" w14:textId="77777777" w:rsidR="00047550" w:rsidRPr="00CF7B23" w:rsidRDefault="00047550" w:rsidP="001975C1">
            <w:pPr>
              <w:spacing w:after="120" w:line="276" w:lineRule="auto"/>
              <w:jc w:val="both"/>
              <w:rPr>
                <w:bCs/>
                <w:sz w:val="22"/>
              </w:rPr>
            </w:pPr>
            <w:r w:rsidRPr="003A5458">
              <w:rPr>
                <w:bCs/>
                <w:sz w:val="22"/>
              </w:rPr>
              <w:t xml:space="preserve">Finansavimui užtikrinti pasitelkiami Subtiekėjai ar kiti ūkio subjektai, tačiau jie nesilaiko įsipareigojimų, atlieka kitus neplanuotus veiksmus, dėl kurių </w:t>
            </w:r>
            <w:r w:rsidRPr="003A5458">
              <w:rPr>
                <w:bCs/>
                <w:sz w:val="22"/>
              </w:rPr>
              <w:lastRenderedPageBreak/>
              <w:t>pasikeičia finansavimo iš kitų šaltinių poreikis.</w:t>
            </w:r>
          </w:p>
        </w:tc>
        <w:tc>
          <w:tcPr>
            <w:tcW w:w="993" w:type="dxa"/>
          </w:tcPr>
          <w:p w14:paraId="6BA098A2" w14:textId="77777777" w:rsidR="00047550" w:rsidRPr="00CF7B23" w:rsidRDefault="00047550" w:rsidP="001975C1">
            <w:pPr>
              <w:spacing w:after="120" w:line="276" w:lineRule="auto"/>
              <w:ind w:left="113" w:right="113"/>
              <w:jc w:val="both"/>
              <w:rPr>
                <w:sz w:val="22"/>
              </w:rPr>
            </w:pPr>
          </w:p>
        </w:tc>
        <w:tc>
          <w:tcPr>
            <w:tcW w:w="1134" w:type="dxa"/>
          </w:tcPr>
          <w:p w14:paraId="0B0C6954" w14:textId="77777777" w:rsidR="00047550" w:rsidRPr="00CF7B23" w:rsidRDefault="00047550" w:rsidP="001975C1">
            <w:pPr>
              <w:spacing w:after="120" w:line="276" w:lineRule="auto"/>
              <w:rPr>
                <w:sz w:val="22"/>
              </w:rPr>
            </w:pPr>
          </w:p>
        </w:tc>
        <w:tc>
          <w:tcPr>
            <w:tcW w:w="1246" w:type="dxa"/>
          </w:tcPr>
          <w:p w14:paraId="76317356" w14:textId="77777777" w:rsidR="00047550" w:rsidRPr="00CF7B23" w:rsidRDefault="00047550" w:rsidP="001975C1">
            <w:pPr>
              <w:spacing w:after="120" w:line="276" w:lineRule="auto"/>
              <w:rPr>
                <w:color w:val="FF0000"/>
                <w:sz w:val="22"/>
              </w:rPr>
            </w:pPr>
          </w:p>
        </w:tc>
      </w:tr>
      <w:tr w:rsidR="00047550" w:rsidRPr="00CF7B23" w14:paraId="3188E978" w14:textId="77777777" w:rsidTr="001975C1">
        <w:trPr>
          <w:trHeight w:val="362"/>
        </w:trPr>
        <w:tc>
          <w:tcPr>
            <w:tcW w:w="948" w:type="dxa"/>
          </w:tcPr>
          <w:p w14:paraId="630C35F6" w14:textId="77777777" w:rsidR="00047550" w:rsidRPr="00CF7B23" w:rsidDel="00A207EC" w:rsidRDefault="00047550" w:rsidP="001975C1">
            <w:pPr>
              <w:pStyle w:val="ListParagraph"/>
              <w:spacing w:after="120" w:line="276" w:lineRule="auto"/>
              <w:ind w:left="0"/>
              <w:rPr>
                <w:b/>
                <w:sz w:val="22"/>
              </w:rPr>
            </w:pPr>
            <w:r w:rsidRPr="00CF7B23">
              <w:rPr>
                <w:b/>
                <w:sz w:val="22"/>
              </w:rPr>
              <w:t>6.</w:t>
            </w:r>
          </w:p>
        </w:tc>
        <w:tc>
          <w:tcPr>
            <w:tcW w:w="9337" w:type="dxa"/>
            <w:gridSpan w:val="7"/>
          </w:tcPr>
          <w:p w14:paraId="667F0252" w14:textId="77777777" w:rsidR="00047550" w:rsidRPr="00CF7B23" w:rsidRDefault="00047550" w:rsidP="001975C1">
            <w:pPr>
              <w:spacing w:after="120" w:line="276" w:lineRule="auto"/>
              <w:jc w:val="both"/>
              <w:rPr>
                <w:color w:val="FF0000"/>
                <w:sz w:val="22"/>
              </w:rPr>
            </w:pPr>
            <w:r w:rsidRPr="00CF7B23">
              <w:rPr>
                <w:b/>
                <w:sz w:val="22"/>
              </w:rPr>
              <w:t xml:space="preserve">Teikiamų Paslaugų, prekių tinkamumo rizika </w:t>
            </w:r>
          </w:p>
        </w:tc>
      </w:tr>
      <w:tr w:rsidR="00047550" w:rsidRPr="00CF7B23" w14:paraId="746BB60B" w14:textId="77777777" w:rsidTr="001975C1">
        <w:trPr>
          <w:trHeight w:val="703"/>
        </w:trPr>
        <w:tc>
          <w:tcPr>
            <w:tcW w:w="948" w:type="dxa"/>
          </w:tcPr>
          <w:p w14:paraId="6C7166B9" w14:textId="77777777" w:rsidR="00047550" w:rsidRPr="00CF7B23" w:rsidRDefault="00047550" w:rsidP="001975C1">
            <w:pPr>
              <w:pStyle w:val="ListParagraph"/>
              <w:spacing w:after="120" w:line="276" w:lineRule="auto"/>
              <w:ind w:left="0"/>
              <w:rPr>
                <w:color w:val="000000"/>
                <w:sz w:val="22"/>
              </w:rPr>
            </w:pPr>
            <w:r w:rsidRPr="00CF7B23">
              <w:rPr>
                <w:color w:val="000000"/>
                <w:sz w:val="22"/>
              </w:rPr>
              <w:t>6.1</w:t>
            </w:r>
          </w:p>
        </w:tc>
        <w:tc>
          <w:tcPr>
            <w:tcW w:w="2200" w:type="dxa"/>
            <w:gridSpan w:val="3"/>
          </w:tcPr>
          <w:p w14:paraId="557EC802" w14:textId="77777777" w:rsidR="00047550" w:rsidRPr="00CF7B23" w:rsidRDefault="00047550" w:rsidP="001975C1">
            <w:pPr>
              <w:spacing w:after="120" w:line="276" w:lineRule="auto"/>
              <w:jc w:val="both"/>
              <w:rPr>
                <w:color w:val="000000"/>
                <w:sz w:val="22"/>
              </w:rPr>
            </w:pPr>
            <w:r w:rsidRPr="00CF7B23">
              <w:rPr>
                <w:color w:val="000000"/>
                <w:sz w:val="22"/>
              </w:rPr>
              <w:t>Vėluojama pradėti teikti Paslaugas ar prekes</w:t>
            </w:r>
          </w:p>
        </w:tc>
        <w:tc>
          <w:tcPr>
            <w:tcW w:w="3764" w:type="dxa"/>
          </w:tcPr>
          <w:p w14:paraId="7BCBD7DA" w14:textId="77777777" w:rsidR="00047550" w:rsidRPr="00CF7B23" w:rsidRDefault="00047550" w:rsidP="001975C1">
            <w:pPr>
              <w:spacing w:after="120" w:line="276" w:lineRule="auto"/>
              <w:jc w:val="both"/>
              <w:rPr>
                <w:bCs/>
                <w:sz w:val="22"/>
              </w:rPr>
            </w:pPr>
            <w:r w:rsidRPr="00C824C3">
              <w:rPr>
                <w:bCs/>
                <w:sz w:val="22"/>
              </w:rPr>
              <w:t xml:space="preserve">Dėl užsitęsusio investavimo proceso arba organizacinio pasirengimo vėluojama pradėti teikti Paslaugas. Rizikos veiksnio pasireiškimas reiškia grynųjų pajamų pasikeitimą, kadangi nusikeliant </w:t>
            </w:r>
            <w:r>
              <w:rPr>
                <w:szCs w:val="24"/>
              </w:rPr>
              <w:t>Objekto eksploatacijos</w:t>
            </w:r>
            <w:r w:rsidRPr="00C824C3">
              <w:rPr>
                <w:bCs/>
                <w:sz w:val="22"/>
              </w:rPr>
              <w:t xml:space="preserve"> pradžiai, pasikeičia galimybės sugeneruoti planuotą pajamų srautą, taip pat nukrypstama nuo veiklos išlaidų plano.</w:t>
            </w:r>
          </w:p>
        </w:tc>
        <w:tc>
          <w:tcPr>
            <w:tcW w:w="993" w:type="dxa"/>
          </w:tcPr>
          <w:p w14:paraId="5624D24F" w14:textId="77777777" w:rsidR="00047550" w:rsidRPr="00CF7B23" w:rsidRDefault="00047550" w:rsidP="001975C1">
            <w:pPr>
              <w:spacing w:after="120" w:line="276" w:lineRule="auto"/>
              <w:ind w:left="113" w:right="113"/>
              <w:jc w:val="both"/>
              <w:rPr>
                <w:sz w:val="22"/>
              </w:rPr>
            </w:pPr>
          </w:p>
        </w:tc>
        <w:tc>
          <w:tcPr>
            <w:tcW w:w="1134" w:type="dxa"/>
          </w:tcPr>
          <w:p w14:paraId="5DA51450" w14:textId="77777777" w:rsidR="00047550" w:rsidRPr="00CF7B23" w:rsidRDefault="00047550" w:rsidP="001975C1">
            <w:pPr>
              <w:spacing w:after="120" w:line="276" w:lineRule="auto"/>
              <w:jc w:val="both"/>
              <w:rPr>
                <w:sz w:val="22"/>
              </w:rPr>
            </w:pPr>
          </w:p>
          <w:p w14:paraId="21092552" w14:textId="77777777" w:rsidR="00047550" w:rsidRPr="00CF7B23" w:rsidRDefault="00047550" w:rsidP="001975C1">
            <w:pPr>
              <w:spacing w:after="120" w:line="276" w:lineRule="auto"/>
              <w:rPr>
                <w:sz w:val="22"/>
              </w:rPr>
            </w:pPr>
          </w:p>
        </w:tc>
        <w:tc>
          <w:tcPr>
            <w:tcW w:w="1246" w:type="dxa"/>
          </w:tcPr>
          <w:p w14:paraId="76E96F9C" w14:textId="77777777" w:rsidR="00047550" w:rsidRPr="00CF7B23" w:rsidRDefault="00047550" w:rsidP="001975C1">
            <w:pPr>
              <w:spacing w:after="120" w:line="276" w:lineRule="auto"/>
              <w:rPr>
                <w:color w:val="FF0000"/>
                <w:sz w:val="22"/>
              </w:rPr>
            </w:pPr>
          </w:p>
        </w:tc>
      </w:tr>
      <w:tr w:rsidR="00047550" w:rsidRPr="00CF7B23" w14:paraId="6C06ACBD" w14:textId="77777777" w:rsidTr="001975C1">
        <w:trPr>
          <w:trHeight w:val="1984"/>
        </w:trPr>
        <w:tc>
          <w:tcPr>
            <w:tcW w:w="948" w:type="dxa"/>
          </w:tcPr>
          <w:p w14:paraId="6333C64B" w14:textId="77777777" w:rsidR="00047550" w:rsidRPr="00CF7B23" w:rsidDel="00EB3D1C" w:rsidRDefault="00047550" w:rsidP="001975C1">
            <w:pPr>
              <w:pStyle w:val="ListParagraph"/>
              <w:spacing w:after="120" w:line="276" w:lineRule="auto"/>
              <w:ind w:left="0"/>
              <w:rPr>
                <w:color w:val="000000"/>
                <w:sz w:val="22"/>
              </w:rPr>
            </w:pPr>
            <w:r w:rsidRPr="00CF7B23">
              <w:rPr>
                <w:color w:val="000000"/>
                <w:sz w:val="22"/>
              </w:rPr>
              <w:t>6.2</w:t>
            </w:r>
          </w:p>
        </w:tc>
        <w:tc>
          <w:tcPr>
            <w:tcW w:w="2200" w:type="dxa"/>
            <w:gridSpan w:val="3"/>
          </w:tcPr>
          <w:p w14:paraId="544B26A7" w14:textId="77777777" w:rsidR="00047550" w:rsidRPr="00CF7B23" w:rsidRDefault="00047550" w:rsidP="001975C1">
            <w:pPr>
              <w:spacing w:after="120" w:line="276" w:lineRule="auto"/>
              <w:jc w:val="both"/>
              <w:rPr>
                <w:color w:val="000000"/>
                <w:sz w:val="22"/>
              </w:rPr>
            </w:pPr>
            <w:r>
              <w:rPr>
                <w:color w:val="000000"/>
                <w:sz w:val="22"/>
              </w:rPr>
              <w:t>Suteikiančioji institucija</w:t>
            </w:r>
            <w:r w:rsidRPr="00C824C3">
              <w:rPr>
                <w:color w:val="000000"/>
                <w:sz w:val="22"/>
              </w:rPr>
              <w:t xml:space="preserve"> pakeičia nustatytus reikalavimus Paslaugoms pasibaigus investavimo procesui</w:t>
            </w:r>
          </w:p>
        </w:tc>
        <w:tc>
          <w:tcPr>
            <w:tcW w:w="3764" w:type="dxa"/>
          </w:tcPr>
          <w:p w14:paraId="6216B4B9" w14:textId="77777777" w:rsidR="00047550" w:rsidRPr="00CF7B23" w:rsidRDefault="00047550" w:rsidP="001975C1">
            <w:pPr>
              <w:spacing w:after="120" w:line="276" w:lineRule="auto"/>
              <w:jc w:val="both"/>
              <w:rPr>
                <w:bCs/>
                <w:sz w:val="22"/>
              </w:rPr>
            </w:pPr>
            <w:r>
              <w:rPr>
                <w:color w:val="000000"/>
                <w:sz w:val="22"/>
              </w:rPr>
              <w:t>Suteikiančioji institucija</w:t>
            </w:r>
            <w:r w:rsidRPr="00C824C3">
              <w:rPr>
                <w:color w:val="000000"/>
                <w:sz w:val="22"/>
              </w:rPr>
              <w:t xml:space="preserve"> </w:t>
            </w:r>
            <w:r w:rsidRPr="00C824C3">
              <w:rPr>
                <w:bCs/>
                <w:sz w:val="22"/>
              </w:rPr>
              <w:t xml:space="preserve"> Paslaugų teikimo metu nurodo </w:t>
            </w:r>
            <w:r>
              <w:rPr>
                <w:bCs/>
                <w:sz w:val="22"/>
              </w:rPr>
              <w:t>Koncesininkui</w:t>
            </w:r>
            <w:r w:rsidRPr="00C824C3">
              <w:rPr>
                <w:bCs/>
                <w:sz w:val="22"/>
              </w:rPr>
              <w:t xml:space="preserve"> kitus reikalavimus nei tie, pagal kuriuos Investuotojas rengė ir teikė Pasiūlymą, įskaitant Finansinį veiklos modelį, bei kurių pagrindu yra sudaryta Sutartis.</w:t>
            </w:r>
          </w:p>
        </w:tc>
        <w:tc>
          <w:tcPr>
            <w:tcW w:w="993" w:type="dxa"/>
          </w:tcPr>
          <w:p w14:paraId="1C20182B" w14:textId="77777777" w:rsidR="00047550" w:rsidRPr="00CF7B23" w:rsidRDefault="00047550" w:rsidP="001975C1">
            <w:pPr>
              <w:spacing w:after="120" w:line="276" w:lineRule="auto"/>
              <w:rPr>
                <w:sz w:val="22"/>
              </w:rPr>
            </w:pPr>
          </w:p>
          <w:p w14:paraId="164BDFDF" w14:textId="77777777" w:rsidR="00047550" w:rsidRPr="00CF7B23" w:rsidRDefault="00047550" w:rsidP="001975C1">
            <w:pPr>
              <w:spacing w:after="120" w:line="276" w:lineRule="auto"/>
              <w:ind w:left="113" w:right="113"/>
              <w:jc w:val="both"/>
              <w:rPr>
                <w:sz w:val="22"/>
              </w:rPr>
            </w:pPr>
          </w:p>
        </w:tc>
        <w:tc>
          <w:tcPr>
            <w:tcW w:w="1134" w:type="dxa"/>
          </w:tcPr>
          <w:p w14:paraId="77D834F7" w14:textId="77777777" w:rsidR="00047550" w:rsidRPr="00CF7B23" w:rsidRDefault="00047550" w:rsidP="001975C1">
            <w:pPr>
              <w:spacing w:after="120" w:line="276" w:lineRule="auto"/>
              <w:rPr>
                <w:sz w:val="22"/>
              </w:rPr>
            </w:pPr>
          </w:p>
        </w:tc>
        <w:tc>
          <w:tcPr>
            <w:tcW w:w="1246" w:type="dxa"/>
          </w:tcPr>
          <w:p w14:paraId="3C74E875" w14:textId="77777777" w:rsidR="00047550" w:rsidRPr="00CF7B23" w:rsidRDefault="00047550" w:rsidP="001975C1">
            <w:pPr>
              <w:spacing w:after="120" w:line="276" w:lineRule="auto"/>
              <w:rPr>
                <w:color w:val="FF0000"/>
                <w:sz w:val="22"/>
              </w:rPr>
            </w:pPr>
          </w:p>
        </w:tc>
      </w:tr>
      <w:tr w:rsidR="00047550" w:rsidRPr="00CF7B23" w14:paraId="7BCF720C" w14:textId="77777777" w:rsidTr="001975C1">
        <w:trPr>
          <w:trHeight w:val="421"/>
        </w:trPr>
        <w:tc>
          <w:tcPr>
            <w:tcW w:w="948" w:type="dxa"/>
          </w:tcPr>
          <w:p w14:paraId="571DBF80" w14:textId="77777777" w:rsidR="00047550" w:rsidRPr="00CF7B23" w:rsidRDefault="00047550" w:rsidP="001975C1">
            <w:pPr>
              <w:pStyle w:val="ListParagraph"/>
              <w:spacing w:after="120" w:line="276" w:lineRule="auto"/>
              <w:ind w:left="0"/>
              <w:rPr>
                <w:color w:val="000000"/>
                <w:sz w:val="22"/>
              </w:rPr>
            </w:pPr>
            <w:r w:rsidRPr="00CF7B23">
              <w:rPr>
                <w:color w:val="000000"/>
                <w:sz w:val="22"/>
              </w:rPr>
              <w:t>6.3</w:t>
            </w:r>
          </w:p>
        </w:tc>
        <w:tc>
          <w:tcPr>
            <w:tcW w:w="2200" w:type="dxa"/>
            <w:gridSpan w:val="3"/>
          </w:tcPr>
          <w:p w14:paraId="2B48809F" w14:textId="77777777" w:rsidR="00047550" w:rsidRPr="00CF7B23" w:rsidRDefault="00047550" w:rsidP="001975C1">
            <w:pPr>
              <w:spacing w:after="120" w:line="276" w:lineRule="auto"/>
              <w:jc w:val="both"/>
              <w:rPr>
                <w:color w:val="000000"/>
                <w:sz w:val="22"/>
              </w:rPr>
            </w:pPr>
            <w:r w:rsidRPr="00CF7B23">
              <w:rPr>
                <w:color w:val="000000"/>
                <w:sz w:val="22"/>
              </w:rPr>
              <w:t>Nėra gauti reikalingi leidimai (licencijos)</w:t>
            </w:r>
          </w:p>
        </w:tc>
        <w:tc>
          <w:tcPr>
            <w:tcW w:w="3764" w:type="dxa"/>
          </w:tcPr>
          <w:p w14:paraId="177B158D" w14:textId="77777777" w:rsidR="00047550" w:rsidRPr="00CF7B23" w:rsidRDefault="00047550" w:rsidP="001975C1">
            <w:pPr>
              <w:spacing w:after="120" w:line="276" w:lineRule="auto"/>
              <w:jc w:val="both"/>
              <w:rPr>
                <w:bCs/>
                <w:sz w:val="22"/>
              </w:rPr>
            </w:pPr>
            <w:r w:rsidRPr="00C824C3">
              <w:rPr>
                <w:bCs/>
                <w:sz w:val="22"/>
              </w:rPr>
              <w:t xml:space="preserve">Pagal Sutartį </w:t>
            </w:r>
            <w:r>
              <w:rPr>
                <w:bCs/>
                <w:sz w:val="22"/>
              </w:rPr>
              <w:t>Koncesininkas</w:t>
            </w:r>
            <w:r w:rsidRPr="00C824C3">
              <w:rPr>
                <w:bCs/>
                <w:sz w:val="22"/>
              </w:rPr>
              <w:t xml:space="preserve"> yra atsakingas už Paslaugų teikimą, todėl prisiima Paslaugoms teikti reikalingų leidimų negavimo riziką, išskyrus kiek tai priklauso nuo </w:t>
            </w:r>
            <w:r>
              <w:rPr>
                <w:bCs/>
                <w:sz w:val="22"/>
              </w:rPr>
              <w:t>Suteikiančiosios institucijos</w:t>
            </w:r>
            <w:r w:rsidRPr="00C824C3">
              <w:rPr>
                <w:bCs/>
                <w:sz w:val="22"/>
              </w:rPr>
              <w:t xml:space="preserve"> įsipareigojimų pagal Sutartį nevykdymo.</w:t>
            </w:r>
          </w:p>
        </w:tc>
        <w:tc>
          <w:tcPr>
            <w:tcW w:w="993" w:type="dxa"/>
          </w:tcPr>
          <w:p w14:paraId="67F68821" w14:textId="77777777" w:rsidR="00047550" w:rsidRPr="00CF7B23" w:rsidRDefault="00047550" w:rsidP="001975C1">
            <w:pPr>
              <w:spacing w:after="120" w:line="276" w:lineRule="auto"/>
              <w:ind w:left="113" w:right="113"/>
              <w:jc w:val="both"/>
              <w:rPr>
                <w:sz w:val="22"/>
              </w:rPr>
            </w:pPr>
          </w:p>
        </w:tc>
        <w:tc>
          <w:tcPr>
            <w:tcW w:w="1134" w:type="dxa"/>
          </w:tcPr>
          <w:p w14:paraId="77D145E2" w14:textId="77777777" w:rsidR="00047550" w:rsidRPr="00CF7B23" w:rsidRDefault="00047550" w:rsidP="001975C1">
            <w:pPr>
              <w:spacing w:after="120" w:line="276" w:lineRule="auto"/>
              <w:rPr>
                <w:sz w:val="22"/>
              </w:rPr>
            </w:pPr>
          </w:p>
        </w:tc>
        <w:tc>
          <w:tcPr>
            <w:tcW w:w="1246" w:type="dxa"/>
          </w:tcPr>
          <w:p w14:paraId="3272DE85" w14:textId="77777777" w:rsidR="00047550" w:rsidRPr="00CF7B23" w:rsidRDefault="00047550" w:rsidP="001975C1">
            <w:pPr>
              <w:spacing w:after="120" w:line="276" w:lineRule="auto"/>
              <w:rPr>
                <w:color w:val="FF0000"/>
                <w:sz w:val="22"/>
              </w:rPr>
            </w:pPr>
          </w:p>
        </w:tc>
      </w:tr>
      <w:tr w:rsidR="00047550" w:rsidRPr="00CF7B23" w14:paraId="50EE3480" w14:textId="77777777" w:rsidTr="001975C1">
        <w:trPr>
          <w:trHeight w:val="1541"/>
        </w:trPr>
        <w:tc>
          <w:tcPr>
            <w:tcW w:w="948" w:type="dxa"/>
          </w:tcPr>
          <w:p w14:paraId="60573F7A" w14:textId="77777777" w:rsidR="00047550" w:rsidRPr="00CF7B23" w:rsidRDefault="00047550" w:rsidP="001975C1">
            <w:pPr>
              <w:pStyle w:val="ListParagraph"/>
              <w:spacing w:after="120" w:line="276" w:lineRule="auto"/>
              <w:ind w:left="0"/>
              <w:rPr>
                <w:color w:val="000000"/>
                <w:sz w:val="22"/>
              </w:rPr>
            </w:pPr>
            <w:r w:rsidRPr="00CF7B23">
              <w:rPr>
                <w:color w:val="000000"/>
                <w:sz w:val="22"/>
              </w:rPr>
              <w:t>6.4</w:t>
            </w:r>
          </w:p>
        </w:tc>
        <w:tc>
          <w:tcPr>
            <w:tcW w:w="2200" w:type="dxa"/>
            <w:gridSpan w:val="3"/>
          </w:tcPr>
          <w:p w14:paraId="0E2B14BF" w14:textId="77777777" w:rsidR="00047550" w:rsidRPr="00CF7B23" w:rsidRDefault="00047550" w:rsidP="001975C1">
            <w:pPr>
              <w:spacing w:after="120" w:line="276" w:lineRule="auto"/>
              <w:jc w:val="both"/>
              <w:rPr>
                <w:color w:val="000000"/>
                <w:sz w:val="22"/>
              </w:rPr>
            </w:pPr>
            <w:r w:rsidRPr="00CF7B23">
              <w:rPr>
                <w:color w:val="000000"/>
                <w:sz w:val="22"/>
              </w:rPr>
              <w:t>Žmogiškųjų išteklių kvalifikacija ir kompetencija nėra tinkama</w:t>
            </w:r>
          </w:p>
        </w:tc>
        <w:tc>
          <w:tcPr>
            <w:tcW w:w="3764" w:type="dxa"/>
          </w:tcPr>
          <w:p w14:paraId="25C7ACAB" w14:textId="77777777" w:rsidR="00047550" w:rsidRPr="00CF7B23" w:rsidRDefault="00047550" w:rsidP="001975C1">
            <w:pPr>
              <w:spacing w:after="120" w:line="276" w:lineRule="auto"/>
              <w:jc w:val="both"/>
              <w:rPr>
                <w:bCs/>
                <w:sz w:val="22"/>
              </w:rPr>
            </w:pPr>
            <w:r w:rsidRPr="00C824C3">
              <w:rPr>
                <w:bCs/>
                <w:sz w:val="22"/>
              </w:rPr>
              <w:t>Teikti Paslaugas reikalinga atitinkama už tai atsakingo personalo kvalifikacija ir kompetencija. Neužtikrinant tinkamos kvalifikacijos ir kompetencijos, Paslaugų kokybė gali neatitikti nustatytų tinkamumo reikalavimų. Žmogiškųjų išteklių kvalifikacijos ir kompetencijos trūkumas ar neatitikimas tiesiogiai lemia grynąsias veiklos pajamas: viena vertus, gali mažėti pajamų srautai dėl klientų nepasitenkinimo paslaugomis, kita vertus, netinkama kvalifikacija gali reikšti veiklos išlaidų pokyčius.</w:t>
            </w:r>
          </w:p>
        </w:tc>
        <w:tc>
          <w:tcPr>
            <w:tcW w:w="993" w:type="dxa"/>
          </w:tcPr>
          <w:p w14:paraId="7837E852" w14:textId="77777777" w:rsidR="00047550" w:rsidRPr="00CF7B23" w:rsidRDefault="00047550" w:rsidP="001975C1">
            <w:pPr>
              <w:spacing w:after="120" w:line="276" w:lineRule="auto"/>
              <w:ind w:left="113" w:right="113"/>
              <w:jc w:val="both"/>
              <w:rPr>
                <w:sz w:val="22"/>
              </w:rPr>
            </w:pPr>
          </w:p>
        </w:tc>
        <w:tc>
          <w:tcPr>
            <w:tcW w:w="1134" w:type="dxa"/>
          </w:tcPr>
          <w:p w14:paraId="13D88794" w14:textId="77777777" w:rsidR="00047550" w:rsidRPr="00CF7B23" w:rsidRDefault="00047550" w:rsidP="001975C1">
            <w:pPr>
              <w:spacing w:after="120" w:line="276" w:lineRule="auto"/>
              <w:rPr>
                <w:sz w:val="22"/>
              </w:rPr>
            </w:pPr>
          </w:p>
        </w:tc>
        <w:tc>
          <w:tcPr>
            <w:tcW w:w="1246" w:type="dxa"/>
          </w:tcPr>
          <w:p w14:paraId="74D600EB" w14:textId="77777777" w:rsidR="00047550" w:rsidRPr="00CF7B23" w:rsidRDefault="00047550" w:rsidP="001975C1">
            <w:pPr>
              <w:spacing w:after="120" w:line="276" w:lineRule="auto"/>
              <w:rPr>
                <w:color w:val="FF0000"/>
                <w:sz w:val="22"/>
              </w:rPr>
            </w:pPr>
          </w:p>
        </w:tc>
      </w:tr>
      <w:tr w:rsidR="00047550" w:rsidRPr="00CF7B23" w14:paraId="49143821" w14:textId="77777777" w:rsidTr="001975C1">
        <w:trPr>
          <w:trHeight w:val="4262"/>
        </w:trPr>
        <w:tc>
          <w:tcPr>
            <w:tcW w:w="948" w:type="dxa"/>
          </w:tcPr>
          <w:p w14:paraId="5D60F986" w14:textId="77777777" w:rsidR="00047550" w:rsidRPr="00CF7B23" w:rsidRDefault="00047550" w:rsidP="001975C1">
            <w:pPr>
              <w:spacing w:after="120" w:line="276" w:lineRule="auto"/>
              <w:rPr>
                <w:color w:val="000000"/>
                <w:sz w:val="22"/>
              </w:rPr>
            </w:pPr>
            <w:r w:rsidRPr="00CF7B23">
              <w:rPr>
                <w:color w:val="000000"/>
                <w:sz w:val="22"/>
              </w:rPr>
              <w:lastRenderedPageBreak/>
              <w:t>6.5</w:t>
            </w:r>
          </w:p>
        </w:tc>
        <w:tc>
          <w:tcPr>
            <w:tcW w:w="2200" w:type="dxa"/>
            <w:gridSpan w:val="3"/>
          </w:tcPr>
          <w:p w14:paraId="6C518083" w14:textId="77777777" w:rsidR="00047550" w:rsidRPr="00CF7B23" w:rsidRDefault="00047550" w:rsidP="001975C1">
            <w:pPr>
              <w:spacing w:after="120" w:line="276" w:lineRule="auto"/>
              <w:jc w:val="both"/>
              <w:rPr>
                <w:color w:val="000000"/>
                <w:sz w:val="22"/>
              </w:rPr>
            </w:pPr>
            <w:r w:rsidRPr="00CF7B23">
              <w:rPr>
                <w:color w:val="000000"/>
                <w:sz w:val="22"/>
              </w:rPr>
              <w:t>Naudojamos netinkamos technologijos</w:t>
            </w:r>
          </w:p>
        </w:tc>
        <w:tc>
          <w:tcPr>
            <w:tcW w:w="3764" w:type="dxa"/>
          </w:tcPr>
          <w:p w14:paraId="0DBC24F1" w14:textId="77777777" w:rsidR="00047550" w:rsidRPr="00CF7B23" w:rsidRDefault="00047550" w:rsidP="001975C1">
            <w:pPr>
              <w:autoSpaceDE w:val="0"/>
              <w:autoSpaceDN w:val="0"/>
              <w:adjustRightInd w:val="0"/>
              <w:spacing w:line="276" w:lineRule="auto"/>
              <w:jc w:val="both"/>
              <w:rPr>
                <w:bCs/>
                <w:sz w:val="22"/>
              </w:rPr>
            </w:pPr>
            <w:r w:rsidRPr="00C824C3">
              <w:rPr>
                <w:bCs/>
                <w:sz w:val="22"/>
              </w:rPr>
              <w:t>Teikti Paslaugas reikalinga naudoti atitinkamas technologijas, kurių naudojimas užtikrina atitikimą nustatytiems kokybės reikalavimams.</w:t>
            </w:r>
          </w:p>
        </w:tc>
        <w:tc>
          <w:tcPr>
            <w:tcW w:w="993" w:type="dxa"/>
          </w:tcPr>
          <w:p w14:paraId="05E1F511" w14:textId="77777777" w:rsidR="00047550" w:rsidRPr="00CF7B23" w:rsidRDefault="00047550" w:rsidP="001975C1">
            <w:pPr>
              <w:spacing w:after="120" w:line="276" w:lineRule="auto"/>
              <w:ind w:left="113" w:right="113"/>
              <w:jc w:val="both"/>
              <w:rPr>
                <w:sz w:val="22"/>
              </w:rPr>
            </w:pPr>
          </w:p>
        </w:tc>
        <w:tc>
          <w:tcPr>
            <w:tcW w:w="1134" w:type="dxa"/>
          </w:tcPr>
          <w:p w14:paraId="4883338A" w14:textId="77777777" w:rsidR="00047550" w:rsidRPr="00CF7B23" w:rsidRDefault="00047550" w:rsidP="001975C1">
            <w:pPr>
              <w:spacing w:after="120" w:line="276" w:lineRule="auto"/>
              <w:rPr>
                <w:sz w:val="22"/>
              </w:rPr>
            </w:pPr>
          </w:p>
        </w:tc>
        <w:tc>
          <w:tcPr>
            <w:tcW w:w="1246" w:type="dxa"/>
          </w:tcPr>
          <w:p w14:paraId="6C5D0EF8" w14:textId="77777777" w:rsidR="00047550" w:rsidRPr="00CF7B23" w:rsidRDefault="00047550" w:rsidP="001975C1">
            <w:pPr>
              <w:spacing w:after="120" w:line="276" w:lineRule="auto"/>
              <w:rPr>
                <w:color w:val="FF0000"/>
                <w:sz w:val="22"/>
              </w:rPr>
            </w:pPr>
          </w:p>
        </w:tc>
      </w:tr>
      <w:tr w:rsidR="00047550" w:rsidRPr="00CF7B23" w14:paraId="6AF0A733" w14:textId="77777777" w:rsidTr="001975C1">
        <w:trPr>
          <w:trHeight w:val="563"/>
        </w:trPr>
        <w:tc>
          <w:tcPr>
            <w:tcW w:w="948" w:type="dxa"/>
          </w:tcPr>
          <w:p w14:paraId="27BA2388" w14:textId="77777777" w:rsidR="00047550" w:rsidRPr="00CF7B23" w:rsidRDefault="00047550" w:rsidP="001975C1">
            <w:pPr>
              <w:pStyle w:val="ListParagraph"/>
              <w:spacing w:after="120" w:line="276" w:lineRule="auto"/>
              <w:ind w:left="0"/>
              <w:rPr>
                <w:color w:val="000000"/>
                <w:sz w:val="22"/>
              </w:rPr>
            </w:pPr>
            <w:r w:rsidRPr="00CF7B23">
              <w:rPr>
                <w:color w:val="000000"/>
                <w:sz w:val="22"/>
              </w:rPr>
              <w:t>6.6</w:t>
            </w:r>
          </w:p>
        </w:tc>
        <w:tc>
          <w:tcPr>
            <w:tcW w:w="2200" w:type="dxa"/>
            <w:gridSpan w:val="3"/>
          </w:tcPr>
          <w:p w14:paraId="2AF1CE35" w14:textId="77777777" w:rsidR="00047550" w:rsidRPr="00CF7B23" w:rsidRDefault="00047550" w:rsidP="001975C1">
            <w:pPr>
              <w:spacing w:after="120" w:line="276" w:lineRule="auto"/>
              <w:jc w:val="both"/>
              <w:rPr>
                <w:color w:val="000000"/>
                <w:sz w:val="22"/>
              </w:rPr>
            </w:pPr>
            <w:r w:rsidRPr="00CF7B23">
              <w:rPr>
                <w:color w:val="000000"/>
                <w:sz w:val="22"/>
              </w:rPr>
              <w:t>Naudojamos netinkamos žaliavos ir medžiagos</w:t>
            </w:r>
          </w:p>
        </w:tc>
        <w:tc>
          <w:tcPr>
            <w:tcW w:w="3764" w:type="dxa"/>
          </w:tcPr>
          <w:p w14:paraId="19808AC4" w14:textId="77777777" w:rsidR="00047550" w:rsidRPr="00CF7B23" w:rsidRDefault="00047550" w:rsidP="001975C1">
            <w:pPr>
              <w:spacing w:after="120" w:line="276" w:lineRule="auto"/>
              <w:jc w:val="both"/>
              <w:rPr>
                <w:bCs/>
                <w:sz w:val="22"/>
              </w:rPr>
            </w:pPr>
            <w:r w:rsidRPr="00C824C3">
              <w:rPr>
                <w:bCs/>
                <w:sz w:val="22"/>
              </w:rPr>
              <w:t>Kokybiškai teikti Paslaugas reikalinga naudoti atitinkamas žaliavas ir medžiagas</w:t>
            </w:r>
            <w:r>
              <w:rPr>
                <w:bCs/>
                <w:sz w:val="22"/>
              </w:rPr>
              <w:t>.</w:t>
            </w:r>
          </w:p>
        </w:tc>
        <w:tc>
          <w:tcPr>
            <w:tcW w:w="993" w:type="dxa"/>
          </w:tcPr>
          <w:p w14:paraId="73584DED" w14:textId="77777777" w:rsidR="00047550" w:rsidRPr="00CF7B23" w:rsidRDefault="00047550" w:rsidP="001975C1">
            <w:pPr>
              <w:spacing w:after="120" w:line="276" w:lineRule="auto"/>
              <w:ind w:left="113" w:right="113"/>
              <w:jc w:val="both"/>
              <w:rPr>
                <w:sz w:val="22"/>
              </w:rPr>
            </w:pPr>
          </w:p>
        </w:tc>
        <w:tc>
          <w:tcPr>
            <w:tcW w:w="1134" w:type="dxa"/>
          </w:tcPr>
          <w:p w14:paraId="1DB27D4D" w14:textId="77777777" w:rsidR="00047550" w:rsidRPr="00CF7B23" w:rsidRDefault="00047550" w:rsidP="001975C1">
            <w:pPr>
              <w:spacing w:after="120" w:line="276" w:lineRule="auto"/>
              <w:rPr>
                <w:sz w:val="22"/>
              </w:rPr>
            </w:pPr>
          </w:p>
        </w:tc>
        <w:tc>
          <w:tcPr>
            <w:tcW w:w="1246" w:type="dxa"/>
          </w:tcPr>
          <w:p w14:paraId="637DC4B8" w14:textId="77777777" w:rsidR="00047550" w:rsidRPr="00CF7B23" w:rsidRDefault="00047550" w:rsidP="001975C1">
            <w:pPr>
              <w:spacing w:after="120" w:line="276" w:lineRule="auto"/>
              <w:rPr>
                <w:color w:val="FF0000"/>
                <w:sz w:val="22"/>
              </w:rPr>
            </w:pPr>
          </w:p>
        </w:tc>
      </w:tr>
      <w:tr w:rsidR="00047550" w:rsidRPr="00CF7B23" w14:paraId="0A7D63FB" w14:textId="77777777" w:rsidTr="001975C1">
        <w:trPr>
          <w:trHeight w:val="839"/>
        </w:trPr>
        <w:tc>
          <w:tcPr>
            <w:tcW w:w="948" w:type="dxa"/>
          </w:tcPr>
          <w:p w14:paraId="2D4B3FFF" w14:textId="77777777" w:rsidR="00047550" w:rsidRPr="00CF7B23" w:rsidRDefault="00047550" w:rsidP="001975C1">
            <w:pPr>
              <w:pStyle w:val="ListParagraph"/>
              <w:spacing w:after="120" w:line="276" w:lineRule="auto"/>
              <w:ind w:left="0"/>
              <w:rPr>
                <w:color w:val="000000"/>
                <w:sz w:val="22"/>
              </w:rPr>
            </w:pPr>
            <w:r w:rsidRPr="00CF7B23">
              <w:rPr>
                <w:color w:val="000000"/>
                <w:sz w:val="22"/>
              </w:rPr>
              <w:t>6.7</w:t>
            </w:r>
          </w:p>
        </w:tc>
        <w:tc>
          <w:tcPr>
            <w:tcW w:w="2200" w:type="dxa"/>
            <w:gridSpan w:val="3"/>
          </w:tcPr>
          <w:p w14:paraId="3AE2E5D7" w14:textId="77777777" w:rsidR="00047550" w:rsidRPr="00CF7B23" w:rsidRDefault="00047550" w:rsidP="001975C1">
            <w:pPr>
              <w:spacing w:after="120" w:line="276" w:lineRule="auto"/>
              <w:jc w:val="both"/>
              <w:rPr>
                <w:color w:val="000000"/>
                <w:sz w:val="22"/>
              </w:rPr>
            </w:pPr>
            <w:r w:rsidRPr="00B900A7">
              <w:rPr>
                <w:color w:val="000000"/>
                <w:sz w:val="22"/>
              </w:rPr>
              <w:t>Nustatomi nauji reikalavimai pasibaigus Darbų laikotarpiui, išskyrus dėl Esminių teisės aktų pasikeitimo.</w:t>
            </w:r>
          </w:p>
        </w:tc>
        <w:tc>
          <w:tcPr>
            <w:tcW w:w="3764" w:type="dxa"/>
          </w:tcPr>
          <w:p w14:paraId="2D983888" w14:textId="77777777" w:rsidR="00047550" w:rsidRPr="00CF7B23" w:rsidRDefault="00047550" w:rsidP="001975C1">
            <w:pPr>
              <w:spacing w:after="120" w:line="276" w:lineRule="auto"/>
              <w:jc w:val="both"/>
              <w:rPr>
                <w:bCs/>
                <w:sz w:val="22"/>
              </w:rPr>
            </w:pPr>
            <w:r w:rsidRPr="00C824C3">
              <w:rPr>
                <w:bCs/>
                <w:sz w:val="22"/>
              </w:rPr>
              <w:t>Teisės aktuose nustatomi nauji reikalavimai susiję su Paslaugų teikimu. Naujų reikalavimų nustatymas gali reikšti naują reikalavimų teikiamų Paslaugų kokybei nustatymą ar gamybos veiklos organizavimo pokyčius. Kadangi naujų reikalavimų atsiradimas turi įtakos paslaugų savikainai, tai sąlygoja ir veiklos išlaidų pokyčius.</w:t>
            </w:r>
          </w:p>
        </w:tc>
        <w:tc>
          <w:tcPr>
            <w:tcW w:w="993" w:type="dxa"/>
          </w:tcPr>
          <w:p w14:paraId="43BD8190" w14:textId="77777777" w:rsidR="00047550" w:rsidRPr="00CF7B23" w:rsidRDefault="00047550" w:rsidP="001975C1">
            <w:pPr>
              <w:spacing w:after="120" w:line="276" w:lineRule="auto"/>
              <w:ind w:left="113" w:right="113"/>
              <w:jc w:val="both"/>
              <w:rPr>
                <w:sz w:val="22"/>
              </w:rPr>
            </w:pPr>
          </w:p>
        </w:tc>
        <w:tc>
          <w:tcPr>
            <w:tcW w:w="1134" w:type="dxa"/>
          </w:tcPr>
          <w:p w14:paraId="58204814" w14:textId="77777777" w:rsidR="00047550" w:rsidRPr="00CF7B23" w:rsidRDefault="00047550" w:rsidP="001975C1">
            <w:pPr>
              <w:spacing w:after="120" w:line="276" w:lineRule="auto"/>
              <w:rPr>
                <w:sz w:val="22"/>
              </w:rPr>
            </w:pPr>
          </w:p>
        </w:tc>
        <w:tc>
          <w:tcPr>
            <w:tcW w:w="1246" w:type="dxa"/>
          </w:tcPr>
          <w:p w14:paraId="697A0E24" w14:textId="77777777" w:rsidR="00047550" w:rsidRPr="00CF7B23" w:rsidRDefault="00047550" w:rsidP="001975C1">
            <w:pPr>
              <w:spacing w:after="120" w:line="276" w:lineRule="auto"/>
              <w:rPr>
                <w:color w:val="FF0000"/>
                <w:sz w:val="22"/>
              </w:rPr>
            </w:pPr>
          </w:p>
        </w:tc>
      </w:tr>
      <w:tr w:rsidR="00047550" w:rsidRPr="00CF7B23" w14:paraId="6B3E4F18" w14:textId="77777777" w:rsidTr="001975C1">
        <w:trPr>
          <w:trHeight w:val="839"/>
        </w:trPr>
        <w:tc>
          <w:tcPr>
            <w:tcW w:w="948" w:type="dxa"/>
          </w:tcPr>
          <w:p w14:paraId="0771530D" w14:textId="77777777" w:rsidR="00047550" w:rsidRPr="007779BB" w:rsidRDefault="00047550" w:rsidP="001975C1">
            <w:pPr>
              <w:pStyle w:val="ListParagraph"/>
              <w:spacing w:after="120" w:line="276" w:lineRule="auto"/>
              <w:ind w:left="0"/>
              <w:rPr>
                <w:color w:val="000000"/>
                <w:sz w:val="22"/>
              </w:rPr>
            </w:pPr>
            <w:r>
              <w:rPr>
                <w:color w:val="000000"/>
                <w:sz w:val="22"/>
                <w:lang w:val="en-GB"/>
              </w:rPr>
              <w:t>6.8</w:t>
            </w:r>
          </w:p>
        </w:tc>
        <w:tc>
          <w:tcPr>
            <w:tcW w:w="2200" w:type="dxa"/>
            <w:gridSpan w:val="3"/>
          </w:tcPr>
          <w:p w14:paraId="218BDC69" w14:textId="77777777" w:rsidR="00047550" w:rsidRPr="00B900A7" w:rsidRDefault="00047550" w:rsidP="001975C1">
            <w:pPr>
              <w:spacing w:after="120" w:line="276" w:lineRule="auto"/>
              <w:jc w:val="both"/>
              <w:rPr>
                <w:color w:val="000000"/>
                <w:sz w:val="22"/>
              </w:rPr>
            </w:pPr>
            <w:r w:rsidRPr="00C357DC">
              <w:rPr>
                <w:sz w:val="22"/>
              </w:rPr>
              <w:t>Senėja technologijos, kurios neatitinka Specifikacijos, Pasiūlymo ir / ar Paslaugų kokybės</w:t>
            </w:r>
          </w:p>
        </w:tc>
        <w:tc>
          <w:tcPr>
            <w:tcW w:w="3764" w:type="dxa"/>
          </w:tcPr>
          <w:p w14:paraId="0D9374F3" w14:textId="77777777" w:rsidR="00047550" w:rsidRPr="00C824C3" w:rsidRDefault="00047550" w:rsidP="001975C1">
            <w:pPr>
              <w:spacing w:after="120" w:line="276" w:lineRule="auto"/>
              <w:jc w:val="both"/>
              <w:rPr>
                <w:bCs/>
                <w:sz w:val="22"/>
              </w:rPr>
            </w:pPr>
            <w:r w:rsidRPr="00C357DC">
              <w:rPr>
                <w:sz w:val="22"/>
              </w:rPr>
              <w:t xml:space="preserve">Naudojamos technologijos </w:t>
            </w:r>
            <w:r>
              <w:rPr>
                <w:sz w:val="22"/>
              </w:rPr>
              <w:t xml:space="preserve">Turte </w:t>
            </w:r>
            <w:r w:rsidRPr="00C357DC">
              <w:rPr>
                <w:sz w:val="22"/>
              </w:rPr>
              <w:t>neatitinka Specifikacijų, Pasiūlymo ir / ar nėra užtikrinama Paslaugų kokybė</w:t>
            </w:r>
          </w:p>
        </w:tc>
        <w:tc>
          <w:tcPr>
            <w:tcW w:w="993" w:type="dxa"/>
          </w:tcPr>
          <w:p w14:paraId="6CFA48B8" w14:textId="77777777" w:rsidR="00047550" w:rsidRPr="00CF7B23" w:rsidRDefault="00047550" w:rsidP="001975C1">
            <w:pPr>
              <w:spacing w:after="120" w:line="276" w:lineRule="auto"/>
              <w:ind w:left="113" w:right="113"/>
              <w:jc w:val="both"/>
              <w:rPr>
                <w:sz w:val="22"/>
              </w:rPr>
            </w:pPr>
          </w:p>
        </w:tc>
        <w:tc>
          <w:tcPr>
            <w:tcW w:w="1134" w:type="dxa"/>
          </w:tcPr>
          <w:p w14:paraId="58C4AEC2" w14:textId="77777777" w:rsidR="00047550" w:rsidRPr="00CF7B23" w:rsidRDefault="00047550" w:rsidP="001975C1">
            <w:pPr>
              <w:spacing w:after="120" w:line="276" w:lineRule="auto"/>
              <w:rPr>
                <w:sz w:val="22"/>
              </w:rPr>
            </w:pPr>
          </w:p>
        </w:tc>
        <w:tc>
          <w:tcPr>
            <w:tcW w:w="1246" w:type="dxa"/>
          </w:tcPr>
          <w:p w14:paraId="0C712252" w14:textId="77777777" w:rsidR="00047550" w:rsidRPr="00CF7B23" w:rsidRDefault="00047550" w:rsidP="001975C1">
            <w:pPr>
              <w:spacing w:after="120" w:line="276" w:lineRule="auto"/>
              <w:rPr>
                <w:color w:val="FF0000"/>
                <w:sz w:val="22"/>
              </w:rPr>
            </w:pPr>
          </w:p>
        </w:tc>
      </w:tr>
      <w:tr w:rsidR="00047550" w:rsidRPr="00CF7B23" w14:paraId="5822C9B2" w14:textId="77777777" w:rsidTr="001975C1">
        <w:trPr>
          <w:trHeight w:val="340"/>
        </w:trPr>
        <w:tc>
          <w:tcPr>
            <w:tcW w:w="948" w:type="dxa"/>
          </w:tcPr>
          <w:p w14:paraId="506D4B79" w14:textId="77777777" w:rsidR="00047550" w:rsidRPr="00CF7B23" w:rsidRDefault="00047550" w:rsidP="001975C1">
            <w:pPr>
              <w:spacing w:after="120" w:line="276" w:lineRule="auto"/>
              <w:rPr>
                <w:b/>
                <w:sz w:val="22"/>
              </w:rPr>
            </w:pPr>
            <w:r w:rsidRPr="00CF7B23">
              <w:rPr>
                <w:b/>
                <w:sz w:val="22"/>
              </w:rPr>
              <w:t>7.</w:t>
            </w:r>
          </w:p>
        </w:tc>
        <w:tc>
          <w:tcPr>
            <w:tcW w:w="9337" w:type="dxa"/>
            <w:gridSpan w:val="7"/>
          </w:tcPr>
          <w:p w14:paraId="0BF52F43" w14:textId="77777777" w:rsidR="00047550" w:rsidRPr="00CF7B23" w:rsidRDefault="00047550" w:rsidP="001975C1">
            <w:pPr>
              <w:spacing w:after="120" w:line="276" w:lineRule="auto"/>
              <w:rPr>
                <w:color w:val="FF0000"/>
                <w:sz w:val="22"/>
              </w:rPr>
            </w:pPr>
            <w:r w:rsidRPr="00CF7B23">
              <w:rPr>
                <w:b/>
                <w:sz w:val="22"/>
              </w:rPr>
              <w:t>Paklausos teikiamoms Paslaugoms, prekėms rizika</w:t>
            </w:r>
          </w:p>
        </w:tc>
      </w:tr>
      <w:tr w:rsidR="00047550" w:rsidRPr="00CF7B23" w14:paraId="19502926" w14:textId="77777777" w:rsidTr="001975C1">
        <w:trPr>
          <w:trHeight w:val="1541"/>
        </w:trPr>
        <w:tc>
          <w:tcPr>
            <w:tcW w:w="948" w:type="dxa"/>
          </w:tcPr>
          <w:p w14:paraId="49A09FE2" w14:textId="77777777" w:rsidR="00047550" w:rsidRPr="00CF7B23" w:rsidRDefault="00047550" w:rsidP="001975C1">
            <w:pPr>
              <w:pStyle w:val="ListParagraph"/>
              <w:spacing w:after="120" w:line="276" w:lineRule="auto"/>
              <w:ind w:left="0"/>
              <w:rPr>
                <w:color w:val="000000"/>
                <w:sz w:val="22"/>
              </w:rPr>
            </w:pPr>
            <w:r w:rsidRPr="00CF7B23">
              <w:rPr>
                <w:color w:val="000000"/>
                <w:sz w:val="22"/>
              </w:rPr>
              <w:t>7.1</w:t>
            </w:r>
          </w:p>
        </w:tc>
        <w:tc>
          <w:tcPr>
            <w:tcW w:w="2200" w:type="dxa"/>
            <w:gridSpan w:val="3"/>
          </w:tcPr>
          <w:p w14:paraId="3222825C" w14:textId="77777777" w:rsidR="00047550" w:rsidRPr="00CF7B23" w:rsidRDefault="00047550" w:rsidP="001975C1">
            <w:pPr>
              <w:spacing w:after="120" w:line="276" w:lineRule="auto"/>
              <w:jc w:val="both"/>
              <w:rPr>
                <w:color w:val="000000"/>
                <w:sz w:val="22"/>
              </w:rPr>
            </w:pPr>
            <w:r w:rsidRPr="00CF7B23">
              <w:rPr>
                <w:color w:val="000000"/>
                <w:sz w:val="22"/>
              </w:rPr>
              <w:t>Pasikeičia konkurentų skaičius ir jų vykdoma veikla</w:t>
            </w:r>
            <w:r>
              <w:rPr>
                <w:color w:val="000000"/>
                <w:sz w:val="22"/>
              </w:rPr>
              <w:t>, lankytojų (vartotojų) ar kitų aptarnaujamų skaičius</w:t>
            </w:r>
          </w:p>
        </w:tc>
        <w:tc>
          <w:tcPr>
            <w:tcW w:w="3764" w:type="dxa"/>
          </w:tcPr>
          <w:p w14:paraId="70EFD46B" w14:textId="77777777" w:rsidR="00047550" w:rsidRPr="00CF7B23" w:rsidRDefault="00047550" w:rsidP="001975C1">
            <w:pPr>
              <w:spacing w:after="120" w:line="276" w:lineRule="auto"/>
              <w:jc w:val="both"/>
              <w:rPr>
                <w:sz w:val="22"/>
              </w:rPr>
            </w:pPr>
            <w:r w:rsidRPr="00CF7B23">
              <w:rPr>
                <w:sz w:val="22"/>
              </w:rPr>
              <w:t xml:space="preserve">Paklausa gali pasikeisti dėl konkurentų </w:t>
            </w:r>
            <w:r>
              <w:rPr>
                <w:sz w:val="22"/>
              </w:rPr>
              <w:t xml:space="preserve"> / lankytojų ar kitų aptarnaujamų asmenų</w:t>
            </w:r>
            <w:r w:rsidRPr="00CF7B23">
              <w:rPr>
                <w:sz w:val="22"/>
              </w:rPr>
              <w:t xml:space="preserve">  skaičiaus pasikeitimo ir jų vykdomų rinkodaros, pardavimų skatinimo akcijų ir pan. </w:t>
            </w:r>
          </w:p>
          <w:p w14:paraId="3BB4F446" w14:textId="77777777" w:rsidR="00047550" w:rsidRPr="00CF7B23" w:rsidRDefault="00047550" w:rsidP="001975C1">
            <w:pPr>
              <w:spacing w:after="120" w:line="276" w:lineRule="auto"/>
              <w:jc w:val="both"/>
              <w:rPr>
                <w:bCs/>
                <w:sz w:val="22"/>
              </w:rPr>
            </w:pPr>
            <w:r w:rsidRPr="00CF7B23">
              <w:rPr>
                <w:sz w:val="22"/>
              </w:rPr>
              <w:t>Rizikos veiksnio pasireiškimas reiškia išaugusią paklausą ir, atitinkamai, veiklos pajamų srauto didėjimą</w:t>
            </w:r>
            <w:r w:rsidRPr="00CF7B23" w:rsidDel="00EA5DD0">
              <w:rPr>
                <w:sz w:val="22"/>
              </w:rPr>
              <w:t xml:space="preserve"> </w:t>
            </w:r>
            <w:r w:rsidRPr="00CF7B23">
              <w:rPr>
                <w:sz w:val="22"/>
              </w:rPr>
              <w:t>sumažėjus konkurentų skaičiui</w:t>
            </w:r>
            <w:r>
              <w:rPr>
                <w:sz w:val="22"/>
              </w:rPr>
              <w:t xml:space="preserve"> arba mažėjimą, jeigu sumažėja lankytojų ar kitų aptarnaujamų asmenų skaičius</w:t>
            </w:r>
            <w:r w:rsidRPr="00CF7B23">
              <w:rPr>
                <w:sz w:val="22"/>
              </w:rPr>
              <w:t xml:space="preserve">. </w:t>
            </w:r>
          </w:p>
        </w:tc>
        <w:tc>
          <w:tcPr>
            <w:tcW w:w="993" w:type="dxa"/>
          </w:tcPr>
          <w:p w14:paraId="280BEE62" w14:textId="77777777" w:rsidR="00047550" w:rsidRPr="00CF7B23" w:rsidRDefault="00047550" w:rsidP="001975C1">
            <w:pPr>
              <w:spacing w:after="120" w:line="276" w:lineRule="auto"/>
              <w:ind w:left="113" w:right="113"/>
              <w:jc w:val="both"/>
              <w:rPr>
                <w:sz w:val="22"/>
              </w:rPr>
            </w:pPr>
          </w:p>
        </w:tc>
        <w:tc>
          <w:tcPr>
            <w:tcW w:w="1134" w:type="dxa"/>
          </w:tcPr>
          <w:p w14:paraId="6CC4EDFB" w14:textId="77777777" w:rsidR="00047550" w:rsidRPr="00CF7B23" w:rsidRDefault="00047550" w:rsidP="001975C1">
            <w:pPr>
              <w:spacing w:after="120" w:line="276" w:lineRule="auto"/>
              <w:rPr>
                <w:sz w:val="22"/>
              </w:rPr>
            </w:pPr>
          </w:p>
        </w:tc>
        <w:tc>
          <w:tcPr>
            <w:tcW w:w="1246" w:type="dxa"/>
          </w:tcPr>
          <w:p w14:paraId="59EAA1DB" w14:textId="77777777" w:rsidR="00047550" w:rsidRPr="00CF7B23" w:rsidRDefault="00047550" w:rsidP="001975C1">
            <w:pPr>
              <w:spacing w:after="120" w:line="276" w:lineRule="auto"/>
              <w:rPr>
                <w:color w:val="FF0000"/>
                <w:sz w:val="22"/>
              </w:rPr>
            </w:pPr>
          </w:p>
        </w:tc>
      </w:tr>
      <w:tr w:rsidR="00047550" w:rsidRPr="00CF7B23" w14:paraId="2197B902" w14:textId="77777777" w:rsidTr="001975C1">
        <w:trPr>
          <w:trHeight w:val="839"/>
        </w:trPr>
        <w:tc>
          <w:tcPr>
            <w:tcW w:w="948" w:type="dxa"/>
          </w:tcPr>
          <w:p w14:paraId="3347616F" w14:textId="77777777" w:rsidR="00047550" w:rsidRPr="00CF7B23" w:rsidRDefault="00047550" w:rsidP="001975C1">
            <w:pPr>
              <w:pStyle w:val="ListParagraph"/>
              <w:spacing w:after="120" w:line="276" w:lineRule="auto"/>
              <w:ind w:left="0"/>
              <w:rPr>
                <w:color w:val="000000"/>
                <w:sz w:val="22"/>
              </w:rPr>
            </w:pPr>
            <w:r w:rsidRPr="00CF7B23">
              <w:rPr>
                <w:color w:val="000000"/>
                <w:sz w:val="22"/>
              </w:rPr>
              <w:lastRenderedPageBreak/>
              <w:t>7.2</w:t>
            </w:r>
          </w:p>
        </w:tc>
        <w:tc>
          <w:tcPr>
            <w:tcW w:w="2200" w:type="dxa"/>
            <w:gridSpan w:val="3"/>
          </w:tcPr>
          <w:p w14:paraId="5471B5DE" w14:textId="77777777" w:rsidR="00047550" w:rsidRPr="00CF7B23" w:rsidRDefault="00047550" w:rsidP="001975C1">
            <w:pPr>
              <w:spacing w:after="120" w:line="276" w:lineRule="auto"/>
              <w:jc w:val="both"/>
              <w:rPr>
                <w:color w:val="000000"/>
                <w:sz w:val="22"/>
              </w:rPr>
            </w:pPr>
            <w:r w:rsidRPr="00CF7B23">
              <w:rPr>
                <w:color w:val="000000"/>
                <w:sz w:val="22"/>
              </w:rPr>
              <w:t>Pasikeičia vartotojų nuomonė apie teikiamas Paslaugas ar tiekiamas prekes</w:t>
            </w:r>
          </w:p>
        </w:tc>
        <w:tc>
          <w:tcPr>
            <w:tcW w:w="3764" w:type="dxa"/>
          </w:tcPr>
          <w:p w14:paraId="295AD79F" w14:textId="77777777" w:rsidR="00047550" w:rsidRPr="00CF7B23" w:rsidRDefault="00047550" w:rsidP="001975C1">
            <w:pPr>
              <w:spacing w:after="120" w:line="276" w:lineRule="auto"/>
              <w:jc w:val="both"/>
              <w:rPr>
                <w:bCs/>
                <w:sz w:val="22"/>
              </w:rPr>
            </w:pPr>
            <w:r w:rsidRPr="00D63D3D">
              <w:rPr>
                <w:bCs/>
                <w:sz w:val="22"/>
              </w:rPr>
              <w:t>Paklausa pasikeičia dėl vartotojų nuomonės apie Paslaugas. Vartotojų nuomonės pokyčiai priklauso nuo visuomenėje vykstančių procesų, kurie yra sociologijos tyrimų objektas. Pasikeitus vartotojų nuomonei, galimas tiek Paklausos padidėjimas, tiek sumažėjimas</w:t>
            </w:r>
          </w:p>
        </w:tc>
        <w:tc>
          <w:tcPr>
            <w:tcW w:w="993" w:type="dxa"/>
          </w:tcPr>
          <w:p w14:paraId="1D0EBDAA" w14:textId="77777777" w:rsidR="00047550" w:rsidRPr="00CF7B23" w:rsidRDefault="00047550" w:rsidP="001975C1">
            <w:pPr>
              <w:spacing w:after="120" w:line="276" w:lineRule="auto"/>
              <w:ind w:left="113" w:right="113"/>
              <w:jc w:val="both"/>
              <w:rPr>
                <w:sz w:val="22"/>
              </w:rPr>
            </w:pPr>
          </w:p>
        </w:tc>
        <w:tc>
          <w:tcPr>
            <w:tcW w:w="1134" w:type="dxa"/>
          </w:tcPr>
          <w:p w14:paraId="598EE07F" w14:textId="77777777" w:rsidR="00047550" w:rsidRPr="00CF7B23" w:rsidRDefault="00047550" w:rsidP="001975C1">
            <w:pPr>
              <w:spacing w:after="120" w:line="276" w:lineRule="auto"/>
              <w:rPr>
                <w:sz w:val="22"/>
              </w:rPr>
            </w:pPr>
          </w:p>
        </w:tc>
        <w:tc>
          <w:tcPr>
            <w:tcW w:w="1246" w:type="dxa"/>
          </w:tcPr>
          <w:p w14:paraId="59475BC0" w14:textId="77777777" w:rsidR="00047550" w:rsidRPr="00CF7B23" w:rsidRDefault="00047550" w:rsidP="001975C1">
            <w:pPr>
              <w:spacing w:after="120" w:line="276" w:lineRule="auto"/>
              <w:rPr>
                <w:color w:val="FF0000"/>
                <w:sz w:val="22"/>
              </w:rPr>
            </w:pPr>
          </w:p>
        </w:tc>
      </w:tr>
      <w:tr w:rsidR="00047550" w:rsidRPr="00CF7B23" w14:paraId="313992B1" w14:textId="77777777" w:rsidTr="001975C1">
        <w:trPr>
          <w:trHeight w:val="1541"/>
        </w:trPr>
        <w:tc>
          <w:tcPr>
            <w:tcW w:w="948" w:type="dxa"/>
          </w:tcPr>
          <w:p w14:paraId="54A1368D" w14:textId="77777777" w:rsidR="00047550" w:rsidRPr="00CF7B23" w:rsidRDefault="00047550" w:rsidP="001975C1">
            <w:pPr>
              <w:spacing w:after="120" w:line="276" w:lineRule="auto"/>
              <w:rPr>
                <w:color w:val="000000"/>
                <w:sz w:val="22"/>
              </w:rPr>
            </w:pPr>
            <w:r w:rsidRPr="00CF7B23">
              <w:rPr>
                <w:color w:val="000000"/>
                <w:sz w:val="22"/>
              </w:rPr>
              <w:t>7.3</w:t>
            </w:r>
          </w:p>
        </w:tc>
        <w:tc>
          <w:tcPr>
            <w:tcW w:w="2200" w:type="dxa"/>
            <w:gridSpan w:val="3"/>
          </w:tcPr>
          <w:p w14:paraId="47B69B3C" w14:textId="77777777" w:rsidR="00047550" w:rsidRPr="00CF7B23" w:rsidRDefault="00047550" w:rsidP="001975C1">
            <w:pPr>
              <w:spacing w:after="120" w:line="276" w:lineRule="auto"/>
              <w:jc w:val="both"/>
              <w:rPr>
                <w:color w:val="000000"/>
                <w:sz w:val="22"/>
              </w:rPr>
            </w:pPr>
            <w:r w:rsidRPr="00CF7B23">
              <w:rPr>
                <w:color w:val="000000"/>
                <w:sz w:val="22"/>
              </w:rPr>
              <w:t>Pakeičiama kainodara</w:t>
            </w:r>
          </w:p>
        </w:tc>
        <w:tc>
          <w:tcPr>
            <w:tcW w:w="3764" w:type="dxa"/>
          </w:tcPr>
          <w:p w14:paraId="436E28BC" w14:textId="77777777" w:rsidR="00047550" w:rsidRPr="00CF7B23" w:rsidRDefault="00047550" w:rsidP="001975C1">
            <w:pPr>
              <w:spacing w:after="120" w:line="276" w:lineRule="auto"/>
              <w:jc w:val="both"/>
              <w:rPr>
                <w:sz w:val="22"/>
              </w:rPr>
            </w:pPr>
            <w:r w:rsidRPr="00CF7B23">
              <w:rPr>
                <w:bCs/>
                <w:sz w:val="22"/>
              </w:rPr>
              <w:t xml:space="preserve">Rizikos veiksnys pasireiškia, kai paklausa </w:t>
            </w:r>
            <w:r w:rsidRPr="00CF7B23">
              <w:rPr>
                <w:sz w:val="22"/>
              </w:rPr>
              <w:t xml:space="preserve">pasikeičia dėl Paslaugų ar prekių kainodaros pakeitimo. </w:t>
            </w:r>
          </w:p>
          <w:p w14:paraId="741D8943" w14:textId="77777777" w:rsidR="00047550" w:rsidRPr="00CF7B23" w:rsidRDefault="00047550" w:rsidP="001975C1">
            <w:pPr>
              <w:spacing w:line="276" w:lineRule="auto"/>
              <w:jc w:val="both"/>
              <w:rPr>
                <w:sz w:val="22"/>
              </w:rPr>
            </w:pPr>
            <w:r w:rsidRPr="00CF7B23">
              <w:rPr>
                <w:sz w:val="22"/>
              </w:rPr>
              <w:t xml:space="preserve">Rizikos veiksnio pasireiškimas reiškia tiek galimą paklausos padidėjimą, tiek sumažėjimą, kadangi </w:t>
            </w:r>
          </w:p>
          <w:p w14:paraId="2C27CECB" w14:textId="77777777" w:rsidR="00047550" w:rsidRPr="00CF7B23" w:rsidRDefault="00047550" w:rsidP="001975C1">
            <w:pPr>
              <w:spacing w:line="276" w:lineRule="auto"/>
              <w:jc w:val="both"/>
              <w:rPr>
                <w:bCs/>
                <w:sz w:val="22"/>
              </w:rPr>
            </w:pPr>
            <w:r w:rsidRPr="00CF7B23">
              <w:rPr>
                <w:sz w:val="22"/>
              </w:rPr>
              <w:t>rizikos veiksnio pasireiškimas įtakoja paklausą.</w:t>
            </w:r>
          </w:p>
        </w:tc>
        <w:tc>
          <w:tcPr>
            <w:tcW w:w="993" w:type="dxa"/>
          </w:tcPr>
          <w:p w14:paraId="0E351A8A" w14:textId="77777777" w:rsidR="00047550" w:rsidRPr="00CF7B23" w:rsidRDefault="00047550" w:rsidP="001975C1">
            <w:pPr>
              <w:spacing w:after="120" w:line="276" w:lineRule="auto"/>
              <w:ind w:left="113" w:right="113"/>
              <w:jc w:val="both"/>
              <w:rPr>
                <w:sz w:val="22"/>
              </w:rPr>
            </w:pPr>
          </w:p>
        </w:tc>
        <w:tc>
          <w:tcPr>
            <w:tcW w:w="1134" w:type="dxa"/>
          </w:tcPr>
          <w:p w14:paraId="2647DCFA" w14:textId="77777777" w:rsidR="00047550" w:rsidRPr="00CF7B23" w:rsidRDefault="00047550" w:rsidP="001975C1">
            <w:pPr>
              <w:spacing w:after="120" w:line="276" w:lineRule="auto"/>
              <w:rPr>
                <w:sz w:val="22"/>
              </w:rPr>
            </w:pPr>
          </w:p>
        </w:tc>
        <w:tc>
          <w:tcPr>
            <w:tcW w:w="1246" w:type="dxa"/>
          </w:tcPr>
          <w:p w14:paraId="2DF5292E" w14:textId="77777777" w:rsidR="00047550" w:rsidRPr="00CF7B23" w:rsidRDefault="00047550" w:rsidP="001975C1">
            <w:pPr>
              <w:spacing w:after="120" w:line="276" w:lineRule="auto"/>
              <w:rPr>
                <w:color w:val="FF0000"/>
                <w:sz w:val="22"/>
              </w:rPr>
            </w:pPr>
          </w:p>
        </w:tc>
      </w:tr>
      <w:tr w:rsidR="00047550" w:rsidRPr="00CF7B23" w14:paraId="0202116E" w14:textId="77777777" w:rsidTr="001975C1">
        <w:trPr>
          <w:trHeight w:val="697"/>
        </w:trPr>
        <w:tc>
          <w:tcPr>
            <w:tcW w:w="948" w:type="dxa"/>
          </w:tcPr>
          <w:p w14:paraId="08BD66FF" w14:textId="77777777" w:rsidR="00047550" w:rsidRPr="00CF7B23" w:rsidRDefault="00047550" w:rsidP="001975C1">
            <w:pPr>
              <w:pStyle w:val="ListParagraph"/>
              <w:spacing w:after="120" w:line="276" w:lineRule="auto"/>
              <w:ind w:left="0"/>
              <w:rPr>
                <w:sz w:val="22"/>
              </w:rPr>
            </w:pPr>
            <w:r w:rsidRPr="00CF7B23">
              <w:rPr>
                <w:sz w:val="22"/>
              </w:rPr>
              <w:t>7.4</w:t>
            </w:r>
          </w:p>
        </w:tc>
        <w:tc>
          <w:tcPr>
            <w:tcW w:w="2200" w:type="dxa"/>
            <w:gridSpan w:val="3"/>
          </w:tcPr>
          <w:p w14:paraId="6524FE2E" w14:textId="77777777" w:rsidR="00047550" w:rsidRPr="00CF7B23" w:rsidRDefault="00047550" w:rsidP="001975C1">
            <w:pPr>
              <w:spacing w:after="120" w:line="276" w:lineRule="auto"/>
              <w:jc w:val="both"/>
              <w:rPr>
                <w:color w:val="000000"/>
                <w:sz w:val="22"/>
              </w:rPr>
            </w:pPr>
            <w:r w:rsidRPr="00CF7B23">
              <w:rPr>
                <w:sz w:val="22"/>
              </w:rPr>
              <w:t>Pasikeičia demografiniai veiksniai</w:t>
            </w:r>
          </w:p>
        </w:tc>
        <w:tc>
          <w:tcPr>
            <w:tcW w:w="3764" w:type="dxa"/>
          </w:tcPr>
          <w:p w14:paraId="573817BB" w14:textId="77777777" w:rsidR="00047550" w:rsidRPr="00CF7B23" w:rsidRDefault="00047550" w:rsidP="001975C1">
            <w:pPr>
              <w:spacing w:after="120" w:line="276" w:lineRule="auto"/>
              <w:jc w:val="both"/>
              <w:rPr>
                <w:sz w:val="22"/>
              </w:rPr>
            </w:pPr>
            <w:r w:rsidRPr="00CF7B23">
              <w:rPr>
                <w:bCs/>
                <w:sz w:val="22"/>
              </w:rPr>
              <w:t>Rizikos veiksnys pasireiškia,</w:t>
            </w:r>
            <w:r w:rsidRPr="00CF7B23">
              <w:rPr>
                <w:sz w:val="22"/>
              </w:rPr>
              <w:t xml:space="preserve"> kai pasikeičia vartotojų skaičius, jų sudėtis, gyvenamoji vieta ar įvyksta kitų pokyčių – t. y. keičiasi demografiniai veiksniai. </w:t>
            </w:r>
          </w:p>
          <w:p w14:paraId="1DF345CA" w14:textId="77777777" w:rsidR="00047550" w:rsidRPr="00CF7B23" w:rsidRDefault="00047550" w:rsidP="001975C1">
            <w:pPr>
              <w:spacing w:line="276" w:lineRule="auto"/>
              <w:jc w:val="both"/>
              <w:rPr>
                <w:sz w:val="22"/>
              </w:rPr>
            </w:pPr>
            <w:r w:rsidRPr="00CF7B23">
              <w:rPr>
                <w:sz w:val="22"/>
              </w:rPr>
              <w:t xml:space="preserve">Rizikos veiksnio pasireiškimas reiškia tiek paklausos išaugimą, tiek jos sumažėjimą, kadangi </w:t>
            </w:r>
          </w:p>
          <w:p w14:paraId="18C91C98" w14:textId="77777777" w:rsidR="00047550" w:rsidRPr="00CF7B23" w:rsidRDefault="00047550" w:rsidP="001975C1">
            <w:pPr>
              <w:spacing w:after="120" w:line="276" w:lineRule="auto"/>
              <w:jc w:val="both"/>
              <w:rPr>
                <w:bCs/>
                <w:sz w:val="22"/>
              </w:rPr>
            </w:pPr>
            <w:r w:rsidRPr="00CF7B23">
              <w:rPr>
                <w:sz w:val="22"/>
              </w:rPr>
              <w:t>rizikos veiksnio pasireiškimas įtakoja  paklausą.</w:t>
            </w:r>
          </w:p>
        </w:tc>
        <w:tc>
          <w:tcPr>
            <w:tcW w:w="993" w:type="dxa"/>
          </w:tcPr>
          <w:p w14:paraId="765AAE42" w14:textId="77777777" w:rsidR="00047550" w:rsidRPr="00CF7B23" w:rsidRDefault="00047550" w:rsidP="001975C1">
            <w:pPr>
              <w:spacing w:after="120" w:line="276" w:lineRule="auto"/>
              <w:ind w:left="113" w:right="113"/>
              <w:jc w:val="both"/>
              <w:rPr>
                <w:sz w:val="22"/>
              </w:rPr>
            </w:pPr>
          </w:p>
        </w:tc>
        <w:tc>
          <w:tcPr>
            <w:tcW w:w="1134" w:type="dxa"/>
          </w:tcPr>
          <w:p w14:paraId="0FDC1F47" w14:textId="77777777" w:rsidR="00047550" w:rsidRPr="00CF7B23" w:rsidRDefault="00047550" w:rsidP="001975C1">
            <w:pPr>
              <w:spacing w:after="120" w:line="276" w:lineRule="auto"/>
              <w:rPr>
                <w:sz w:val="22"/>
              </w:rPr>
            </w:pPr>
          </w:p>
        </w:tc>
        <w:tc>
          <w:tcPr>
            <w:tcW w:w="1246" w:type="dxa"/>
          </w:tcPr>
          <w:p w14:paraId="0AA89FAB" w14:textId="77777777" w:rsidR="00047550" w:rsidRPr="00CF7B23" w:rsidRDefault="00047550" w:rsidP="001975C1">
            <w:pPr>
              <w:spacing w:after="120" w:line="276" w:lineRule="auto"/>
              <w:rPr>
                <w:color w:val="FF0000"/>
                <w:sz w:val="22"/>
              </w:rPr>
            </w:pPr>
          </w:p>
        </w:tc>
      </w:tr>
      <w:tr w:rsidR="00047550" w:rsidRPr="00CF7B23" w14:paraId="6A68AD99" w14:textId="77777777" w:rsidTr="001975C1">
        <w:trPr>
          <w:trHeight w:val="302"/>
        </w:trPr>
        <w:tc>
          <w:tcPr>
            <w:tcW w:w="948" w:type="dxa"/>
          </w:tcPr>
          <w:p w14:paraId="2463662E" w14:textId="77777777" w:rsidR="00047550" w:rsidRPr="00CF7B23" w:rsidRDefault="00047550" w:rsidP="001975C1">
            <w:pPr>
              <w:pStyle w:val="ListParagraph"/>
              <w:spacing w:after="120" w:line="276" w:lineRule="auto"/>
              <w:ind w:left="0"/>
              <w:rPr>
                <w:b/>
                <w:sz w:val="22"/>
              </w:rPr>
            </w:pPr>
            <w:r w:rsidRPr="00CF7B23">
              <w:rPr>
                <w:b/>
                <w:sz w:val="22"/>
              </w:rPr>
              <w:t>8.</w:t>
            </w:r>
          </w:p>
        </w:tc>
        <w:tc>
          <w:tcPr>
            <w:tcW w:w="9337" w:type="dxa"/>
            <w:gridSpan w:val="7"/>
            <w:vAlign w:val="center"/>
          </w:tcPr>
          <w:p w14:paraId="1453B58D" w14:textId="77777777" w:rsidR="00047550" w:rsidRPr="00CF7B23" w:rsidRDefault="00047550" w:rsidP="001975C1">
            <w:pPr>
              <w:spacing w:after="120" w:line="276" w:lineRule="auto"/>
              <w:jc w:val="both"/>
              <w:rPr>
                <w:color w:val="FF0000"/>
                <w:sz w:val="22"/>
              </w:rPr>
            </w:pPr>
            <w:r w:rsidRPr="00CF7B23">
              <w:rPr>
                <w:b/>
                <w:sz w:val="22"/>
              </w:rPr>
              <w:t>Turto likutinės vertės Sutarties  pabaigoje rizika</w:t>
            </w:r>
          </w:p>
        </w:tc>
      </w:tr>
      <w:tr w:rsidR="00047550" w:rsidRPr="00CF7B23" w14:paraId="6B31A4DB" w14:textId="77777777" w:rsidTr="001975C1">
        <w:trPr>
          <w:trHeight w:val="1541"/>
        </w:trPr>
        <w:tc>
          <w:tcPr>
            <w:tcW w:w="948" w:type="dxa"/>
          </w:tcPr>
          <w:p w14:paraId="4CD8BC72" w14:textId="77777777" w:rsidR="00047550" w:rsidRPr="00CF7B23" w:rsidRDefault="00047550" w:rsidP="001975C1">
            <w:pPr>
              <w:spacing w:after="120" w:line="276" w:lineRule="auto"/>
              <w:rPr>
                <w:color w:val="000000"/>
                <w:sz w:val="22"/>
                <w:lang w:val="en-US"/>
              </w:rPr>
            </w:pPr>
            <w:r w:rsidRPr="00CF7B23">
              <w:rPr>
                <w:color w:val="000000"/>
                <w:sz w:val="22"/>
                <w:lang w:val="en-US"/>
              </w:rPr>
              <w:t>8.1</w:t>
            </w:r>
          </w:p>
        </w:tc>
        <w:tc>
          <w:tcPr>
            <w:tcW w:w="2200" w:type="dxa"/>
            <w:gridSpan w:val="3"/>
          </w:tcPr>
          <w:p w14:paraId="31C2308A" w14:textId="77777777" w:rsidR="00047550" w:rsidRPr="00CF7B23" w:rsidRDefault="00047550" w:rsidP="001975C1">
            <w:pPr>
              <w:spacing w:after="120" w:line="276" w:lineRule="auto"/>
              <w:jc w:val="both"/>
              <w:rPr>
                <w:color w:val="000000"/>
                <w:sz w:val="22"/>
              </w:rPr>
            </w:pPr>
            <w:r w:rsidRPr="00CF7B23">
              <w:rPr>
                <w:color w:val="000000"/>
                <w:sz w:val="22"/>
              </w:rPr>
              <w:t>Nukrypstama nuo Turto būklės palaikymo plano</w:t>
            </w:r>
          </w:p>
        </w:tc>
        <w:tc>
          <w:tcPr>
            <w:tcW w:w="3764" w:type="dxa"/>
          </w:tcPr>
          <w:p w14:paraId="01CCF0C8" w14:textId="77777777" w:rsidR="00047550" w:rsidRPr="00CF7B23" w:rsidRDefault="00047550" w:rsidP="001975C1">
            <w:pPr>
              <w:spacing w:after="120" w:line="276" w:lineRule="auto"/>
              <w:jc w:val="both"/>
              <w:rPr>
                <w:bCs/>
                <w:sz w:val="22"/>
              </w:rPr>
            </w:pPr>
            <w:r w:rsidRPr="002F2C28">
              <w:rPr>
                <w:bCs/>
                <w:sz w:val="22"/>
              </w:rPr>
              <w:t>Turto likutinė vertė Projekto ataskaitinio laikotarpio pabaigoje neatitinka planuotos dėl to, kad per ataskaitinį laikotarpį buvo nesilaikoma Sutartie</w:t>
            </w:r>
            <w:r>
              <w:rPr>
                <w:bCs/>
                <w:sz w:val="22"/>
              </w:rPr>
              <w:t>s reikalavimų ir (ar) Pasiūlymo</w:t>
            </w:r>
            <w:r w:rsidRPr="002F2C28">
              <w:rPr>
                <w:bCs/>
                <w:sz w:val="22"/>
              </w:rPr>
              <w:t>. Šie nukrypimai gali reikšti, kad Turtui nebuvo atlikti planiniai remonto darbai, profilaktiniai patikrini</w:t>
            </w:r>
            <w:r>
              <w:rPr>
                <w:bCs/>
                <w:sz w:val="22"/>
              </w:rPr>
              <w:t>mai nebuvo atlikti laiku.</w:t>
            </w:r>
          </w:p>
        </w:tc>
        <w:tc>
          <w:tcPr>
            <w:tcW w:w="993" w:type="dxa"/>
          </w:tcPr>
          <w:p w14:paraId="2E3DE98C" w14:textId="77777777" w:rsidR="00047550" w:rsidRPr="00CF7B23" w:rsidRDefault="00047550" w:rsidP="001975C1">
            <w:pPr>
              <w:spacing w:after="120" w:line="276" w:lineRule="auto"/>
              <w:ind w:left="113" w:right="113"/>
              <w:jc w:val="both"/>
              <w:rPr>
                <w:sz w:val="22"/>
              </w:rPr>
            </w:pPr>
          </w:p>
        </w:tc>
        <w:tc>
          <w:tcPr>
            <w:tcW w:w="1134" w:type="dxa"/>
          </w:tcPr>
          <w:p w14:paraId="18355EE1" w14:textId="77777777" w:rsidR="00047550" w:rsidRPr="00CF7B23" w:rsidRDefault="00047550" w:rsidP="001975C1">
            <w:pPr>
              <w:spacing w:after="120" w:line="276" w:lineRule="auto"/>
              <w:rPr>
                <w:sz w:val="22"/>
              </w:rPr>
            </w:pPr>
          </w:p>
        </w:tc>
        <w:tc>
          <w:tcPr>
            <w:tcW w:w="1246" w:type="dxa"/>
          </w:tcPr>
          <w:p w14:paraId="52859F00" w14:textId="77777777" w:rsidR="00047550" w:rsidRPr="00CF7B23" w:rsidRDefault="00047550" w:rsidP="001975C1">
            <w:pPr>
              <w:spacing w:after="120" w:line="276" w:lineRule="auto"/>
              <w:rPr>
                <w:color w:val="FF0000"/>
                <w:sz w:val="22"/>
              </w:rPr>
            </w:pPr>
          </w:p>
        </w:tc>
      </w:tr>
      <w:tr w:rsidR="00047550" w:rsidRPr="00CF7B23" w14:paraId="6525377B" w14:textId="77777777" w:rsidTr="001975C1">
        <w:trPr>
          <w:trHeight w:val="1541"/>
        </w:trPr>
        <w:tc>
          <w:tcPr>
            <w:tcW w:w="948" w:type="dxa"/>
          </w:tcPr>
          <w:p w14:paraId="6A8E47F0" w14:textId="77777777" w:rsidR="00047550" w:rsidRPr="00CF7B23" w:rsidRDefault="00047550" w:rsidP="001975C1">
            <w:pPr>
              <w:spacing w:after="120" w:line="276" w:lineRule="auto"/>
              <w:rPr>
                <w:color w:val="000000"/>
                <w:sz w:val="22"/>
              </w:rPr>
            </w:pPr>
            <w:r w:rsidRPr="00CF7B23">
              <w:rPr>
                <w:color w:val="000000"/>
                <w:sz w:val="22"/>
              </w:rPr>
              <w:t>8.2</w:t>
            </w:r>
          </w:p>
        </w:tc>
        <w:tc>
          <w:tcPr>
            <w:tcW w:w="2200" w:type="dxa"/>
            <w:gridSpan w:val="3"/>
          </w:tcPr>
          <w:p w14:paraId="6F6AAF0E" w14:textId="77777777" w:rsidR="00047550" w:rsidRPr="00CF7B23" w:rsidRDefault="00047550" w:rsidP="001975C1">
            <w:pPr>
              <w:spacing w:after="120" w:line="276" w:lineRule="auto"/>
              <w:jc w:val="both"/>
              <w:rPr>
                <w:color w:val="000000"/>
                <w:sz w:val="22"/>
              </w:rPr>
            </w:pPr>
            <w:r w:rsidRPr="00CF7B23">
              <w:rPr>
                <w:color w:val="000000"/>
                <w:sz w:val="22"/>
              </w:rPr>
              <w:t>Netiksliai suplanuotos Turto būklės palaikymo išlaidos</w:t>
            </w:r>
          </w:p>
        </w:tc>
        <w:tc>
          <w:tcPr>
            <w:tcW w:w="3764" w:type="dxa"/>
          </w:tcPr>
          <w:p w14:paraId="6ACAA95D" w14:textId="77777777" w:rsidR="00047550" w:rsidRPr="00CF7B23" w:rsidRDefault="00047550" w:rsidP="001975C1">
            <w:pPr>
              <w:spacing w:after="120" w:line="276" w:lineRule="auto"/>
              <w:jc w:val="both"/>
              <w:rPr>
                <w:bCs/>
                <w:sz w:val="22"/>
              </w:rPr>
            </w:pPr>
            <w:r w:rsidRPr="002F2C28">
              <w:rPr>
                <w:bCs/>
                <w:sz w:val="22"/>
              </w:rPr>
              <w:t>Turto likutinė vertė laikotarpio pabaigoje pasikeičia dėl to, kad išlaidos palaikyti infrastruktūros būklę buvo apskaičiuotos netiksliai, todėl reikalingi remonto darbai nebuvo atlikti pilna apimtimi ar neatlikti, nebuvo išlaikyti kokybės reikalavimai.</w:t>
            </w:r>
          </w:p>
        </w:tc>
        <w:tc>
          <w:tcPr>
            <w:tcW w:w="993" w:type="dxa"/>
          </w:tcPr>
          <w:p w14:paraId="7BD04998" w14:textId="77777777" w:rsidR="00047550" w:rsidRPr="00CF7B23" w:rsidRDefault="00047550" w:rsidP="001975C1">
            <w:pPr>
              <w:spacing w:after="120" w:line="276" w:lineRule="auto"/>
              <w:ind w:left="113" w:right="113"/>
              <w:jc w:val="both"/>
              <w:rPr>
                <w:sz w:val="22"/>
              </w:rPr>
            </w:pPr>
          </w:p>
        </w:tc>
        <w:tc>
          <w:tcPr>
            <w:tcW w:w="1134" w:type="dxa"/>
          </w:tcPr>
          <w:p w14:paraId="00A45352" w14:textId="77777777" w:rsidR="00047550" w:rsidRPr="00CF7B23" w:rsidRDefault="00047550" w:rsidP="001975C1">
            <w:pPr>
              <w:spacing w:after="120" w:line="276" w:lineRule="auto"/>
              <w:rPr>
                <w:sz w:val="22"/>
              </w:rPr>
            </w:pPr>
          </w:p>
        </w:tc>
        <w:tc>
          <w:tcPr>
            <w:tcW w:w="1246" w:type="dxa"/>
          </w:tcPr>
          <w:p w14:paraId="3B1D1115" w14:textId="77777777" w:rsidR="00047550" w:rsidRPr="00CF7B23" w:rsidRDefault="00047550" w:rsidP="001975C1">
            <w:pPr>
              <w:spacing w:after="120" w:line="276" w:lineRule="auto"/>
              <w:rPr>
                <w:color w:val="FF0000"/>
                <w:sz w:val="22"/>
              </w:rPr>
            </w:pPr>
          </w:p>
        </w:tc>
      </w:tr>
      <w:tr w:rsidR="00047550" w:rsidRPr="00CF7B23" w14:paraId="2A664857" w14:textId="77777777" w:rsidTr="001975C1">
        <w:trPr>
          <w:trHeight w:val="1541"/>
        </w:trPr>
        <w:tc>
          <w:tcPr>
            <w:tcW w:w="948" w:type="dxa"/>
          </w:tcPr>
          <w:p w14:paraId="5FCE61B8" w14:textId="77777777" w:rsidR="00047550" w:rsidRPr="00CF7B23" w:rsidRDefault="00047550" w:rsidP="001975C1">
            <w:pPr>
              <w:spacing w:after="120" w:line="276" w:lineRule="auto"/>
              <w:rPr>
                <w:color w:val="000000"/>
                <w:sz w:val="22"/>
              </w:rPr>
            </w:pPr>
            <w:r w:rsidRPr="00CF7B23">
              <w:rPr>
                <w:color w:val="000000"/>
                <w:sz w:val="22"/>
              </w:rPr>
              <w:lastRenderedPageBreak/>
              <w:t>8.3</w:t>
            </w:r>
          </w:p>
        </w:tc>
        <w:tc>
          <w:tcPr>
            <w:tcW w:w="2200" w:type="dxa"/>
            <w:gridSpan w:val="3"/>
          </w:tcPr>
          <w:p w14:paraId="0B87A93D" w14:textId="77777777" w:rsidR="00047550" w:rsidRPr="00CF7B23" w:rsidRDefault="00047550" w:rsidP="001975C1">
            <w:pPr>
              <w:spacing w:after="120" w:line="276" w:lineRule="auto"/>
              <w:jc w:val="both"/>
              <w:rPr>
                <w:color w:val="000000"/>
                <w:sz w:val="22"/>
              </w:rPr>
            </w:pPr>
            <w:r w:rsidRPr="00CF7B23">
              <w:rPr>
                <w:color w:val="000000"/>
                <w:sz w:val="22"/>
              </w:rPr>
              <w:t>Informacijos trūkumas apie Turto naudojimą per ataskaitinį laikotarpį</w:t>
            </w:r>
          </w:p>
        </w:tc>
        <w:tc>
          <w:tcPr>
            <w:tcW w:w="3764" w:type="dxa"/>
          </w:tcPr>
          <w:p w14:paraId="6E743105" w14:textId="77777777" w:rsidR="00047550" w:rsidRPr="00CF7B23" w:rsidRDefault="00047550" w:rsidP="001975C1">
            <w:pPr>
              <w:spacing w:after="120" w:line="276" w:lineRule="auto"/>
              <w:jc w:val="both"/>
              <w:rPr>
                <w:bCs/>
                <w:sz w:val="22"/>
              </w:rPr>
            </w:pPr>
            <w:r w:rsidRPr="006967B4">
              <w:rPr>
                <w:bCs/>
                <w:sz w:val="22"/>
              </w:rPr>
              <w:t>Galima situacija, kai nustatyti Turto likutinei vertei laikotarpio pabaigoje reikalinga įvertinti turto naudojimo apimtis, intensyvumą, taip pat faktinius turto priežiūros, būklės pagerinimo veiksmus.</w:t>
            </w:r>
          </w:p>
        </w:tc>
        <w:tc>
          <w:tcPr>
            <w:tcW w:w="993" w:type="dxa"/>
          </w:tcPr>
          <w:p w14:paraId="7A897EEE" w14:textId="77777777" w:rsidR="00047550" w:rsidRPr="00CF7B23" w:rsidRDefault="00047550" w:rsidP="001975C1">
            <w:pPr>
              <w:spacing w:after="120" w:line="276" w:lineRule="auto"/>
              <w:ind w:left="113" w:right="113"/>
              <w:jc w:val="both"/>
              <w:rPr>
                <w:sz w:val="22"/>
              </w:rPr>
            </w:pPr>
          </w:p>
        </w:tc>
        <w:tc>
          <w:tcPr>
            <w:tcW w:w="1134" w:type="dxa"/>
          </w:tcPr>
          <w:p w14:paraId="07D762E1" w14:textId="77777777" w:rsidR="00047550" w:rsidRPr="00CF7B23" w:rsidRDefault="00047550" w:rsidP="001975C1">
            <w:pPr>
              <w:spacing w:after="120" w:line="276" w:lineRule="auto"/>
              <w:rPr>
                <w:sz w:val="22"/>
              </w:rPr>
            </w:pPr>
          </w:p>
        </w:tc>
        <w:tc>
          <w:tcPr>
            <w:tcW w:w="1246" w:type="dxa"/>
          </w:tcPr>
          <w:p w14:paraId="6CF9134C" w14:textId="77777777" w:rsidR="00047550" w:rsidRPr="00CF7B23" w:rsidRDefault="00047550" w:rsidP="001975C1">
            <w:pPr>
              <w:spacing w:after="120" w:line="276" w:lineRule="auto"/>
              <w:rPr>
                <w:color w:val="FF0000"/>
                <w:sz w:val="22"/>
              </w:rPr>
            </w:pPr>
          </w:p>
        </w:tc>
      </w:tr>
      <w:tr w:rsidR="00047550" w:rsidRPr="00CF7B23" w14:paraId="668EB650" w14:textId="77777777" w:rsidTr="001975C1">
        <w:trPr>
          <w:trHeight w:val="1541"/>
        </w:trPr>
        <w:tc>
          <w:tcPr>
            <w:tcW w:w="948" w:type="dxa"/>
          </w:tcPr>
          <w:p w14:paraId="30F203A7" w14:textId="77777777" w:rsidR="00047550" w:rsidRPr="00CF7B23" w:rsidRDefault="00047550" w:rsidP="001975C1">
            <w:pPr>
              <w:spacing w:after="120" w:line="276" w:lineRule="auto"/>
              <w:rPr>
                <w:color w:val="000000"/>
                <w:sz w:val="22"/>
              </w:rPr>
            </w:pPr>
            <w:r w:rsidRPr="00CF7B23">
              <w:rPr>
                <w:color w:val="000000"/>
                <w:sz w:val="22"/>
              </w:rPr>
              <w:t>8.4</w:t>
            </w:r>
          </w:p>
        </w:tc>
        <w:tc>
          <w:tcPr>
            <w:tcW w:w="2200" w:type="dxa"/>
            <w:gridSpan w:val="3"/>
          </w:tcPr>
          <w:p w14:paraId="4F82F389" w14:textId="77777777" w:rsidR="00047550" w:rsidRPr="00CF7B23" w:rsidRDefault="00047550" w:rsidP="001975C1">
            <w:pPr>
              <w:spacing w:after="120" w:line="276" w:lineRule="auto"/>
              <w:jc w:val="both"/>
              <w:rPr>
                <w:color w:val="000000"/>
                <w:sz w:val="22"/>
              </w:rPr>
            </w:pPr>
            <w:r w:rsidRPr="006967B4">
              <w:rPr>
                <w:color w:val="000000"/>
                <w:sz w:val="22"/>
              </w:rPr>
              <w:t xml:space="preserve">Nustatyti Turto valdymo, naudojimo ir disponavimo teisių apribojimai dėl </w:t>
            </w:r>
            <w:r>
              <w:rPr>
                <w:color w:val="000000"/>
                <w:sz w:val="22"/>
              </w:rPr>
              <w:t>Koncesininko</w:t>
            </w:r>
            <w:r w:rsidRPr="006967B4">
              <w:rPr>
                <w:color w:val="000000"/>
                <w:sz w:val="22"/>
              </w:rPr>
              <w:t xml:space="preserve"> sandorių su trečiosiomis šalimis</w:t>
            </w:r>
          </w:p>
        </w:tc>
        <w:tc>
          <w:tcPr>
            <w:tcW w:w="3764" w:type="dxa"/>
          </w:tcPr>
          <w:p w14:paraId="6DC5AEC0" w14:textId="77777777" w:rsidR="00047550" w:rsidRPr="00CF7B23" w:rsidRDefault="00047550" w:rsidP="001975C1">
            <w:pPr>
              <w:spacing w:after="120" w:line="276" w:lineRule="auto"/>
              <w:jc w:val="both"/>
              <w:rPr>
                <w:bCs/>
                <w:sz w:val="22"/>
              </w:rPr>
            </w:pPr>
            <w:r w:rsidRPr="006967B4">
              <w:rPr>
                <w:bCs/>
                <w:sz w:val="22"/>
              </w:rPr>
              <w:t xml:space="preserve">Per ataskaitinį laikotarpį </w:t>
            </w:r>
            <w:r>
              <w:rPr>
                <w:bCs/>
                <w:sz w:val="22"/>
              </w:rPr>
              <w:t>Koncesininko</w:t>
            </w:r>
            <w:r w:rsidRPr="006967B4">
              <w:rPr>
                <w:bCs/>
                <w:sz w:val="22"/>
              </w:rPr>
              <w:t xml:space="preserve"> sudaromi sandoriai su trečiosiomis šalimis ir ataskaitinio laikotarpio pabaigoje, nustatomi Turto valdymo, naudojimo ir disponavimo teisių apribojimai. Šie apribojimai, priklausomai nuo Turto likutinės vertės apskaičiavimo būdo, gali reikšti </w:t>
            </w:r>
            <w:r>
              <w:rPr>
                <w:bCs/>
                <w:sz w:val="22"/>
              </w:rPr>
              <w:t>Objekto</w:t>
            </w:r>
            <w:r w:rsidRPr="006967B4">
              <w:rPr>
                <w:bCs/>
                <w:sz w:val="22"/>
              </w:rPr>
              <w:t xml:space="preserve"> likutinės vertės pasikeitimą.</w:t>
            </w:r>
          </w:p>
        </w:tc>
        <w:tc>
          <w:tcPr>
            <w:tcW w:w="993" w:type="dxa"/>
          </w:tcPr>
          <w:p w14:paraId="53CDEFBD" w14:textId="77777777" w:rsidR="00047550" w:rsidRPr="00CF7B23" w:rsidRDefault="00047550" w:rsidP="001975C1">
            <w:pPr>
              <w:spacing w:after="120" w:line="276" w:lineRule="auto"/>
              <w:ind w:left="113" w:right="113"/>
              <w:jc w:val="both"/>
              <w:rPr>
                <w:sz w:val="22"/>
              </w:rPr>
            </w:pPr>
          </w:p>
        </w:tc>
        <w:tc>
          <w:tcPr>
            <w:tcW w:w="1134" w:type="dxa"/>
          </w:tcPr>
          <w:p w14:paraId="1E730665" w14:textId="77777777" w:rsidR="00047550" w:rsidRPr="00CF7B23" w:rsidRDefault="00047550" w:rsidP="001975C1">
            <w:pPr>
              <w:spacing w:after="120" w:line="276" w:lineRule="auto"/>
              <w:rPr>
                <w:sz w:val="22"/>
              </w:rPr>
            </w:pPr>
          </w:p>
        </w:tc>
        <w:tc>
          <w:tcPr>
            <w:tcW w:w="1246" w:type="dxa"/>
          </w:tcPr>
          <w:p w14:paraId="3DC91746" w14:textId="77777777" w:rsidR="00047550" w:rsidRPr="00CF7B23" w:rsidRDefault="00047550" w:rsidP="001975C1">
            <w:pPr>
              <w:spacing w:after="120" w:line="276" w:lineRule="auto"/>
              <w:rPr>
                <w:color w:val="FF0000"/>
                <w:sz w:val="22"/>
              </w:rPr>
            </w:pPr>
          </w:p>
        </w:tc>
      </w:tr>
      <w:tr w:rsidR="00047550" w:rsidRPr="00CF7B23" w14:paraId="517691EA" w14:textId="77777777" w:rsidTr="001975C1">
        <w:trPr>
          <w:trHeight w:val="1541"/>
        </w:trPr>
        <w:tc>
          <w:tcPr>
            <w:tcW w:w="948" w:type="dxa"/>
          </w:tcPr>
          <w:p w14:paraId="0BF50BC2" w14:textId="77777777" w:rsidR="00047550" w:rsidRPr="00CF7B23" w:rsidRDefault="00047550" w:rsidP="001975C1">
            <w:pPr>
              <w:spacing w:after="120" w:line="276" w:lineRule="auto"/>
              <w:rPr>
                <w:color w:val="000000"/>
                <w:sz w:val="22"/>
              </w:rPr>
            </w:pPr>
            <w:r>
              <w:rPr>
                <w:color w:val="000000"/>
                <w:sz w:val="22"/>
              </w:rPr>
              <w:t>8.5.</w:t>
            </w:r>
          </w:p>
        </w:tc>
        <w:tc>
          <w:tcPr>
            <w:tcW w:w="2200" w:type="dxa"/>
            <w:gridSpan w:val="3"/>
          </w:tcPr>
          <w:p w14:paraId="52D0CC25" w14:textId="77777777" w:rsidR="00047550" w:rsidRPr="006967B4" w:rsidRDefault="00047550" w:rsidP="001975C1">
            <w:pPr>
              <w:spacing w:after="120" w:line="276" w:lineRule="auto"/>
              <w:jc w:val="both"/>
              <w:rPr>
                <w:color w:val="000000"/>
                <w:sz w:val="22"/>
              </w:rPr>
            </w:pPr>
            <w:r w:rsidRPr="006967B4">
              <w:rPr>
                <w:color w:val="000000"/>
                <w:sz w:val="22"/>
              </w:rPr>
              <w:t xml:space="preserve">Nustatyti Turto valdymo, naudojimo ir disponavimo teisių apribojimai dėl </w:t>
            </w:r>
            <w:r>
              <w:rPr>
                <w:color w:val="000000"/>
                <w:sz w:val="22"/>
              </w:rPr>
              <w:t>Suteikiančiosios institucijos</w:t>
            </w:r>
            <w:r w:rsidRPr="006967B4">
              <w:rPr>
                <w:color w:val="000000"/>
                <w:sz w:val="22"/>
              </w:rPr>
              <w:t xml:space="preserve"> sandorių su trečiosiomis šalimis</w:t>
            </w:r>
          </w:p>
        </w:tc>
        <w:tc>
          <w:tcPr>
            <w:tcW w:w="3764" w:type="dxa"/>
          </w:tcPr>
          <w:p w14:paraId="2F3489E6" w14:textId="77777777" w:rsidR="00047550" w:rsidRPr="006967B4" w:rsidRDefault="00047550" w:rsidP="001975C1">
            <w:pPr>
              <w:spacing w:after="120" w:line="276" w:lineRule="auto"/>
              <w:jc w:val="both"/>
              <w:rPr>
                <w:bCs/>
                <w:sz w:val="22"/>
              </w:rPr>
            </w:pPr>
            <w:r w:rsidRPr="006967B4">
              <w:rPr>
                <w:bCs/>
                <w:sz w:val="22"/>
              </w:rPr>
              <w:t xml:space="preserve">Per ataskaitinį laikotarpį </w:t>
            </w:r>
            <w:r>
              <w:rPr>
                <w:bCs/>
                <w:sz w:val="22"/>
              </w:rPr>
              <w:t>Suteikiančiosios institucijos</w:t>
            </w:r>
            <w:r w:rsidRPr="006967B4">
              <w:rPr>
                <w:bCs/>
                <w:sz w:val="22"/>
              </w:rPr>
              <w:t xml:space="preserve"> sudaromi sandoriai su trečiosiomis šalimis ir nustatomi Turto valdymo, naudojimo ir disponavimo teisių apribojimai. Šie apribojimai gali reik</w:t>
            </w:r>
            <w:r>
              <w:rPr>
                <w:bCs/>
                <w:sz w:val="22"/>
              </w:rPr>
              <w:t>šti papildomas Investicijas ar S</w:t>
            </w:r>
            <w:r w:rsidRPr="006967B4">
              <w:rPr>
                <w:bCs/>
                <w:sz w:val="22"/>
              </w:rPr>
              <w:t>ąnaudų padidėjimą.</w:t>
            </w:r>
          </w:p>
        </w:tc>
        <w:tc>
          <w:tcPr>
            <w:tcW w:w="993" w:type="dxa"/>
          </w:tcPr>
          <w:p w14:paraId="0D9B09F6" w14:textId="77777777" w:rsidR="00047550" w:rsidRPr="00CF7B23" w:rsidRDefault="00047550" w:rsidP="001975C1">
            <w:pPr>
              <w:spacing w:after="120" w:line="276" w:lineRule="auto"/>
              <w:ind w:left="113" w:right="113"/>
              <w:jc w:val="both"/>
              <w:rPr>
                <w:sz w:val="22"/>
              </w:rPr>
            </w:pPr>
          </w:p>
        </w:tc>
        <w:tc>
          <w:tcPr>
            <w:tcW w:w="1134" w:type="dxa"/>
          </w:tcPr>
          <w:p w14:paraId="0FD9C7D6" w14:textId="77777777" w:rsidR="00047550" w:rsidRPr="00CF7B23" w:rsidRDefault="00047550" w:rsidP="001975C1">
            <w:pPr>
              <w:spacing w:after="120" w:line="276" w:lineRule="auto"/>
              <w:rPr>
                <w:sz w:val="22"/>
              </w:rPr>
            </w:pPr>
          </w:p>
        </w:tc>
        <w:tc>
          <w:tcPr>
            <w:tcW w:w="1246" w:type="dxa"/>
          </w:tcPr>
          <w:p w14:paraId="30D40953" w14:textId="77777777" w:rsidR="00047550" w:rsidRPr="00CF7B23" w:rsidRDefault="00047550" w:rsidP="001975C1">
            <w:pPr>
              <w:spacing w:after="120" w:line="276" w:lineRule="auto"/>
              <w:rPr>
                <w:color w:val="FF0000"/>
                <w:sz w:val="22"/>
              </w:rPr>
            </w:pPr>
          </w:p>
        </w:tc>
      </w:tr>
      <w:tr w:rsidR="00047550" w:rsidRPr="00CF7B23" w14:paraId="06E80D76" w14:textId="77777777" w:rsidTr="001975C1">
        <w:trPr>
          <w:trHeight w:val="1541"/>
        </w:trPr>
        <w:tc>
          <w:tcPr>
            <w:tcW w:w="948" w:type="dxa"/>
          </w:tcPr>
          <w:p w14:paraId="4CC892E7" w14:textId="77777777" w:rsidR="00047550" w:rsidRPr="00054B26" w:rsidRDefault="00047550" w:rsidP="001975C1">
            <w:pPr>
              <w:spacing w:after="120" w:line="276" w:lineRule="auto"/>
              <w:rPr>
                <w:b/>
                <w:color w:val="000000"/>
                <w:sz w:val="22"/>
                <w:lang w:val="en-GB"/>
              </w:rPr>
            </w:pPr>
            <w:r w:rsidRPr="00054B26">
              <w:rPr>
                <w:b/>
                <w:color w:val="000000"/>
                <w:sz w:val="22"/>
                <w:lang w:val="en-GB"/>
              </w:rPr>
              <w:t>9.</w:t>
            </w:r>
          </w:p>
        </w:tc>
        <w:tc>
          <w:tcPr>
            <w:tcW w:w="9337" w:type="dxa"/>
            <w:gridSpan w:val="7"/>
          </w:tcPr>
          <w:p w14:paraId="45B87A0A" w14:textId="77777777" w:rsidR="00047550" w:rsidRPr="00BA60F3" w:rsidRDefault="00047550" w:rsidP="001975C1">
            <w:pPr>
              <w:spacing w:after="120" w:line="276" w:lineRule="auto"/>
              <w:rPr>
                <w:sz w:val="22"/>
              </w:rPr>
            </w:pPr>
          </w:p>
          <w:p w14:paraId="512EAE78" w14:textId="77777777" w:rsidR="00047550" w:rsidRPr="00BA60F3" w:rsidRDefault="00047550" w:rsidP="001975C1">
            <w:pPr>
              <w:spacing w:after="120" w:line="276" w:lineRule="auto"/>
              <w:rPr>
                <w:b/>
                <w:sz w:val="22"/>
              </w:rPr>
            </w:pPr>
            <w:r w:rsidRPr="00BA60F3">
              <w:rPr>
                <w:b/>
                <w:sz w:val="22"/>
              </w:rPr>
              <w:t>Ginčų sprendimo rizika</w:t>
            </w:r>
          </w:p>
        </w:tc>
      </w:tr>
      <w:tr w:rsidR="00047550" w:rsidRPr="00CF7B23" w14:paraId="6FA79B6F" w14:textId="77777777" w:rsidTr="001975C1">
        <w:trPr>
          <w:trHeight w:val="1541"/>
        </w:trPr>
        <w:tc>
          <w:tcPr>
            <w:tcW w:w="948" w:type="dxa"/>
          </w:tcPr>
          <w:p w14:paraId="0F590F82" w14:textId="77777777" w:rsidR="00047550" w:rsidRDefault="00047550" w:rsidP="001975C1">
            <w:pPr>
              <w:spacing w:after="120" w:line="276" w:lineRule="auto"/>
              <w:rPr>
                <w:color w:val="000000"/>
                <w:sz w:val="22"/>
              </w:rPr>
            </w:pPr>
            <w:r>
              <w:rPr>
                <w:color w:val="000000"/>
                <w:sz w:val="22"/>
              </w:rPr>
              <w:t>9.1.</w:t>
            </w:r>
          </w:p>
        </w:tc>
        <w:tc>
          <w:tcPr>
            <w:tcW w:w="2200" w:type="dxa"/>
            <w:gridSpan w:val="3"/>
          </w:tcPr>
          <w:p w14:paraId="66B4A512" w14:textId="77777777" w:rsidR="00047550" w:rsidRPr="006967B4" w:rsidRDefault="00047550" w:rsidP="001975C1">
            <w:pPr>
              <w:spacing w:after="120" w:line="276" w:lineRule="auto"/>
              <w:jc w:val="both"/>
              <w:rPr>
                <w:color w:val="000000"/>
                <w:sz w:val="22"/>
              </w:rPr>
            </w:pPr>
            <w:r w:rsidRPr="00054F7F">
              <w:rPr>
                <w:color w:val="000000"/>
                <w:sz w:val="22"/>
              </w:rPr>
              <w:t>Kyla ginčai tarp Investuotojo</w:t>
            </w:r>
            <w:r w:rsidRPr="00CE09C3">
              <w:rPr>
                <w:color w:val="000000"/>
                <w:sz w:val="22"/>
              </w:rPr>
              <w:t xml:space="preserve">, </w:t>
            </w:r>
            <w:r>
              <w:rPr>
                <w:color w:val="000000"/>
                <w:sz w:val="22"/>
              </w:rPr>
              <w:t>Koncesininko</w:t>
            </w:r>
            <w:r w:rsidRPr="00054F7F">
              <w:rPr>
                <w:color w:val="000000"/>
                <w:sz w:val="22"/>
              </w:rPr>
              <w:t>, Finansuotojo</w:t>
            </w:r>
            <w:r>
              <w:rPr>
                <w:color w:val="000000"/>
                <w:sz w:val="22"/>
              </w:rPr>
              <w:t>,</w:t>
            </w:r>
            <w:r w:rsidRPr="00054F7F">
              <w:rPr>
                <w:color w:val="000000"/>
                <w:sz w:val="22"/>
              </w:rPr>
              <w:t xml:space="preserve"> Kito paskolos teikėjo ir / ar Subtiekėjo</w:t>
            </w:r>
          </w:p>
        </w:tc>
        <w:tc>
          <w:tcPr>
            <w:tcW w:w="3764" w:type="dxa"/>
          </w:tcPr>
          <w:p w14:paraId="3B2DA23E" w14:textId="77777777" w:rsidR="00047550" w:rsidRPr="006967B4" w:rsidRDefault="00047550" w:rsidP="001975C1">
            <w:pPr>
              <w:spacing w:after="120" w:line="276" w:lineRule="auto"/>
              <w:jc w:val="both"/>
              <w:rPr>
                <w:bCs/>
                <w:sz w:val="22"/>
              </w:rPr>
            </w:pPr>
            <w:r w:rsidRPr="00054F7F">
              <w:rPr>
                <w:sz w:val="22"/>
              </w:rPr>
              <w:t xml:space="preserve">Kyla vidiniai ginčai tarp </w:t>
            </w:r>
            <w:r w:rsidRPr="00054F7F">
              <w:rPr>
                <w:color w:val="000000"/>
                <w:sz w:val="22"/>
              </w:rPr>
              <w:t xml:space="preserve">Investuotojo, </w:t>
            </w:r>
            <w:r>
              <w:rPr>
                <w:color w:val="000000"/>
                <w:sz w:val="22"/>
              </w:rPr>
              <w:t>Koncesininko</w:t>
            </w:r>
            <w:r w:rsidRPr="00054F7F">
              <w:rPr>
                <w:color w:val="000000"/>
                <w:sz w:val="22"/>
              </w:rPr>
              <w:t>, Finansuotojo, Kito paskolos teikėjo ir / ar Subtiekėjo dėl Darbų vykdymo ar Paslaugų</w:t>
            </w:r>
            <w:r>
              <w:rPr>
                <w:color w:val="000000"/>
                <w:sz w:val="22"/>
              </w:rPr>
              <w:t xml:space="preserve"> </w:t>
            </w:r>
            <w:r w:rsidRPr="00054F7F">
              <w:rPr>
                <w:color w:val="000000"/>
                <w:sz w:val="22"/>
              </w:rPr>
              <w:t xml:space="preserve"> teikimo, dėl finansavimo ir pan., dėl ko gali būti neužtikrinamas savalaikis ir / ar kokybiškas Darbų vykdymas ar Paslaugų teikimas.</w:t>
            </w:r>
          </w:p>
        </w:tc>
        <w:tc>
          <w:tcPr>
            <w:tcW w:w="993" w:type="dxa"/>
          </w:tcPr>
          <w:p w14:paraId="60B60448" w14:textId="77777777" w:rsidR="00047550" w:rsidRPr="00CF7B23" w:rsidRDefault="00047550" w:rsidP="001975C1">
            <w:pPr>
              <w:spacing w:after="120" w:line="276" w:lineRule="auto"/>
              <w:ind w:left="113" w:right="113"/>
              <w:jc w:val="both"/>
              <w:rPr>
                <w:sz w:val="22"/>
              </w:rPr>
            </w:pPr>
          </w:p>
        </w:tc>
        <w:tc>
          <w:tcPr>
            <w:tcW w:w="1134" w:type="dxa"/>
          </w:tcPr>
          <w:p w14:paraId="41CF1D3E" w14:textId="77777777" w:rsidR="00047550" w:rsidRPr="00CF7B23" w:rsidRDefault="00047550" w:rsidP="001975C1">
            <w:pPr>
              <w:spacing w:after="120" w:line="276" w:lineRule="auto"/>
              <w:rPr>
                <w:sz w:val="22"/>
              </w:rPr>
            </w:pPr>
          </w:p>
        </w:tc>
        <w:tc>
          <w:tcPr>
            <w:tcW w:w="1246" w:type="dxa"/>
          </w:tcPr>
          <w:p w14:paraId="41A19A42" w14:textId="77777777" w:rsidR="00047550" w:rsidRPr="00CF7B23" w:rsidRDefault="00047550" w:rsidP="001975C1">
            <w:pPr>
              <w:spacing w:after="120" w:line="276" w:lineRule="auto"/>
              <w:rPr>
                <w:color w:val="FF0000"/>
                <w:sz w:val="22"/>
              </w:rPr>
            </w:pPr>
          </w:p>
        </w:tc>
      </w:tr>
      <w:tr w:rsidR="00047550" w:rsidRPr="00CF7B23" w14:paraId="7397E347" w14:textId="77777777" w:rsidTr="001975C1">
        <w:trPr>
          <w:trHeight w:val="1541"/>
        </w:trPr>
        <w:tc>
          <w:tcPr>
            <w:tcW w:w="948" w:type="dxa"/>
          </w:tcPr>
          <w:p w14:paraId="0C02D9C7" w14:textId="77777777" w:rsidR="00047550" w:rsidRDefault="00047550" w:rsidP="001975C1">
            <w:pPr>
              <w:spacing w:after="120" w:line="276" w:lineRule="auto"/>
              <w:rPr>
                <w:color w:val="000000"/>
                <w:sz w:val="22"/>
              </w:rPr>
            </w:pPr>
            <w:r>
              <w:rPr>
                <w:color w:val="000000"/>
                <w:sz w:val="22"/>
              </w:rPr>
              <w:t>9.2.</w:t>
            </w:r>
          </w:p>
        </w:tc>
        <w:tc>
          <w:tcPr>
            <w:tcW w:w="2200" w:type="dxa"/>
            <w:gridSpan w:val="3"/>
            <w:vAlign w:val="center"/>
          </w:tcPr>
          <w:p w14:paraId="646962DC" w14:textId="77777777" w:rsidR="00047550" w:rsidRPr="006967B4" w:rsidRDefault="00047550" w:rsidP="001975C1">
            <w:pPr>
              <w:spacing w:after="120" w:line="276" w:lineRule="auto"/>
              <w:jc w:val="both"/>
              <w:rPr>
                <w:color w:val="000000"/>
                <w:sz w:val="22"/>
              </w:rPr>
            </w:pPr>
            <w:r w:rsidRPr="00054F7F">
              <w:rPr>
                <w:color w:val="000000"/>
                <w:sz w:val="22"/>
              </w:rPr>
              <w:t xml:space="preserve">Kyla ginčai tarp </w:t>
            </w:r>
            <w:r>
              <w:rPr>
                <w:color w:val="000000"/>
                <w:sz w:val="22"/>
              </w:rPr>
              <w:t>Suteikiančiosios institucijos</w:t>
            </w:r>
            <w:r w:rsidRPr="00054F7F">
              <w:rPr>
                <w:color w:val="000000"/>
                <w:sz w:val="22"/>
              </w:rPr>
              <w:t xml:space="preserve"> ir Investuotojo / </w:t>
            </w:r>
            <w:r>
              <w:rPr>
                <w:color w:val="000000"/>
                <w:sz w:val="22"/>
              </w:rPr>
              <w:t>Koncesininko</w:t>
            </w:r>
            <w:r w:rsidRPr="00054F7F">
              <w:rPr>
                <w:color w:val="000000"/>
                <w:sz w:val="22"/>
              </w:rPr>
              <w:t>, kurių Šalys negali išspręsti Sutartyje nustatyta tvarka</w:t>
            </w:r>
            <w:r w:rsidRPr="00CE09C3">
              <w:rPr>
                <w:color w:val="000000"/>
                <w:sz w:val="22"/>
              </w:rPr>
              <w:t xml:space="preserve"> </w:t>
            </w:r>
          </w:p>
        </w:tc>
        <w:tc>
          <w:tcPr>
            <w:tcW w:w="3764" w:type="dxa"/>
          </w:tcPr>
          <w:p w14:paraId="3A027B46" w14:textId="77777777" w:rsidR="00047550" w:rsidRPr="006967B4" w:rsidRDefault="00047550" w:rsidP="001975C1">
            <w:pPr>
              <w:spacing w:after="120" w:line="276" w:lineRule="auto"/>
              <w:jc w:val="both"/>
              <w:rPr>
                <w:bCs/>
                <w:sz w:val="22"/>
              </w:rPr>
            </w:pPr>
            <w:r w:rsidRPr="00054F7F">
              <w:rPr>
                <w:sz w:val="22"/>
              </w:rPr>
              <w:t xml:space="preserve">Kyla ginčai tarp Sutarties Šalių dėl Sutarties įgyvendinimo ir jie neišsprendžiami Sutartyje nustatyta tvarka, dėl ko gali vėluoti </w:t>
            </w:r>
            <w:r>
              <w:rPr>
                <w:sz w:val="22"/>
              </w:rPr>
              <w:t>Objekto e</w:t>
            </w:r>
            <w:r w:rsidRPr="00054F7F">
              <w:rPr>
                <w:sz w:val="22"/>
              </w:rPr>
              <w:t>ksploatacijos pradžia arba gali būti neužtikrinamas savalaikis ir kokybiškas Paslaugų teikimas</w:t>
            </w:r>
          </w:p>
        </w:tc>
        <w:tc>
          <w:tcPr>
            <w:tcW w:w="993" w:type="dxa"/>
          </w:tcPr>
          <w:p w14:paraId="0C3FEEBF" w14:textId="77777777" w:rsidR="00047550" w:rsidRPr="00CF7B23" w:rsidRDefault="00047550" w:rsidP="001975C1">
            <w:pPr>
              <w:spacing w:after="120" w:line="276" w:lineRule="auto"/>
              <w:ind w:left="113" w:right="113"/>
              <w:jc w:val="both"/>
              <w:rPr>
                <w:sz w:val="22"/>
              </w:rPr>
            </w:pPr>
          </w:p>
        </w:tc>
        <w:tc>
          <w:tcPr>
            <w:tcW w:w="1134" w:type="dxa"/>
          </w:tcPr>
          <w:p w14:paraId="0BB6BF5A" w14:textId="77777777" w:rsidR="00047550" w:rsidRPr="00CF7B23" w:rsidRDefault="00047550" w:rsidP="001975C1">
            <w:pPr>
              <w:spacing w:after="120" w:line="276" w:lineRule="auto"/>
              <w:rPr>
                <w:sz w:val="22"/>
              </w:rPr>
            </w:pPr>
          </w:p>
        </w:tc>
        <w:tc>
          <w:tcPr>
            <w:tcW w:w="1246" w:type="dxa"/>
          </w:tcPr>
          <w:p w14:paraId="7CD78861" w14:textId="77777777" w:rsidR="00047550" w:rsidRPr="00CF7B23" w:rsidRDefault="00047550" w:rsidP="001975C1">
            <w:pPr>
              <w:spacing w:after="120" w:line="276" w:lineRule="auto"/>
              <w:rPr>
                <w:color w:val="FF0000"/>
                <w:sz w:val="22"/>
              </w:rPr>
            </w:pPr>
          </w:p>
        </w:tc>
      </w:tr>
      <w:tr w:rsidR="00047550" w:rsidRPr="00CF7B23" w14:paraId="3044EC82" w14:textId="77777777" w:rsidTr="001975C1">
        <w:trPr>
          <w:trHeight w:val="1541"/>
        </w:trPr>
        <w:tc>
          <w:tcPr>
            <w:tcW w:w="948" w:type="dxa"/>
          </w:tcPr>
          <w:p w14:paraId="24F70651" w14:textId="77777777" w:rsidR="00047550" w:rsidRPr="00054B26" w:rsidRDefault="00047550" w:rsidP="001975C1">
            <w:pPr>
              <w:spacing w:after="120" w:line="276" w:lineRule="auto"/>
              <w:rPr>
                <w:b/>
                <w:color w:val="000000"/>
                <w:sz w:val="22"/>
              </w:rPr>
            </w:pPr>
            <w:r w:rsidRPr="00054B26">
              <w:rPr>
                <w:b/>
                <w:color w:val="000000"/>
                <w:sz w:val="22"/>
              </w:rPr>
              <w:lastRenderedPageBreak/>
              <w:t>10.</w:t>
            </w:r>
          </w:p>
        </w:tc>
        <w:tc>
          <w:tcPr>
            <w:tcW w:w="9337" w:type="dxa"/>
            <w:gridSpan w:val="7"/>
          </w:tcPr>
          <w:p w14:paraId="33BA1E14" w14:textId="77777777" w:rsidR="00047550" w:rsidRPr="00BA60F3" w:rsidRDefault="00047550" w:rsidP="001975C1">
            <w:pPr>
              <w:spacing w:after="120" w:line="276" w:lineRule="auto"/>
              <w:rPr>
                <w:sz w:val="22"/>
              </w:rPr>
            </w:pPr>
          </w:p>
          <w:p w14:paraId="0620B824" w14:textId="77777777" w:rsidR="00047550" w:rsidRPr="00BA60F3" w:rsidRDefault="00047550" w:rsidP="001975C1">
            <w:pPr>
              <w:spacing w:after="120" w:line="276" w:lineRule="auto"/>
              <w:rPr>
                <w:b/>
                <w:sz w:val="22"/>
              </w:rPr>
            </w:pPr>
            <w:r w:rsidRPr="00BA60F3">
              <w:rPr>
                <w:b/>
                <w:sz w:val="22"/>
              </w:rPr>
              <w:t>Politinė rizika</w:t>
            </w:r>
          </w:p>
        </w:tc>
      </w:tr>
      <w:tr w:rsidR="00047550" w:rsidRPr="00CF7B23" w14:paraId="45854148" w14:textId="77777777" w:rsidTr="001975C1">
        <w:trPr>
          <w:trHeight w:val="1541"/>
        </w:trPr>
        <w:tc>
          <w:tcPr>
            <w:tcW w:w="948" w:type="dxa"/>
          </w:tcPr>
          <w:p w14:paraId="5F32103D" w14:textId="77777777" w:rsidR="00047550" w:rsidRDefault="00047550" w:rsidP="001975C1">
            <w:pPr>
              <w:spacing w:after="120" w:line="276" w:lineRule="auto"/>
              <w:rPr>
                <w:color w:val="000000"/>
                <w:sz w:val="22"/>
              </w:rPr>
            </w:pPr>
            <w:r>
              <w:rPr>
                <w:color w:val="000000"/>
                <w:sz w:val="22"/>
              </w:rPr>
              <w:t>10.1</w:t>
            </w:r>
          </w:p>
        </w:tc>
        <w:tc>
          <w:tcPr>
            <w:tcW w:w="2200" w:type="dxa"/>
            <w:gridSpan w:val="3"/>
          </w:tcPr>
          <w:p w14:paraId="1EA5EC46" w14:textId="77777777" w:rsidR="00047550" w:rsidRPr="006967B4" w:rsidRDefault="00047550" w:rsidP="001975C1">
            <w:pPr>
              <w:spacing w:after="120" w:line="276" w:lineRule="auto"/>
              <w:jc w:val="both"/>
              <w:rPr>
                <w:color w:val="000000"/>
                <w:sz w:val="22"/>
              </w:rPr>
            </w:pPr>
            <w:r w:rsidRPr="00E91E57">
              <w:rPr>
                <w:color w:val="000000"/>
                <w:sz w:val="22"/>
              </w:rPr>
              <w:t xml:space="preserve">Lietuvos Respublikos Seimas, Vyriausybė ar </w:t>
            </w:r>
            <w:r>
              <w:rPr>
                <w:color w:val="000000"/>
                <w:sz w:val="22"/>
              </w:rPr>
              <w:t>Suteikiančioji institucija</w:t>
            </w:r>
            <w:r w:rsidRPr="00E91E57">
              <w:rPr>
                <w:color w:val="000000"/>
                <w:sz w:val="22"/>
              </w:rPr>
              <w:t xml:space="preserve"> priima sprendimus, dėl kurių iš esmės pasikeičia </w:t>
            </w:r>
            <w:r>
              <w:rPr>
                <w:color w:val="000000"/>
                <w:sz w:val="22"/>
              </w:rPr>
              <w:t>Suteikiančiosios institucijos</w:t>
            </w:r>
            <w:r w:rsidRPr="00E91E57">
              <w:rPr>
                <w:color w:val="000000"/>
                <w:sz w:val="22"/>
              </w:rPr>
              <w:t xml:space="preserve"> galimybės vykdyti Sutartyje numatytus įsipareigojimus</w:t>
            </w:r>
          </w:p>
        </w:tc>
        <w:tc>
          <w:tcPr>
            <w:tcW w:w="3764" w:type="dxa"/>
          </w:tcPr>
          <w:p w14:paraId="5E65F36C" w14:textId="77777777" w:rsidR="00047550" w:rsidRPr="007779BB" w:rsidRDefault="00047550" w:rsidP="001975C1">
            <w:pPr>
              <w:spacing w:after="120" w:line="276" w:lineRule="auto"/>
              <w:jc w:val="both"/>
              <w:rPr>
                <w:bCs/>
                <w:sz w:val="22"/>
              </w:rPr>
            </w:pPr>
            <w:r w:rsidRPr="00054B26">
              <w:rPr>
                <w:sz w:val="22"/>
              </w:rPr>
              <w:t xml:space="preserve">Ši rizika apima situaciją, kuriai esant valdžia priimtų politinį sprendimą, nutraukiant arba iš esmės sumažinant </w:t>
            </w:r>
            <w:r>
              <w:rPr>
                <w:sz w:val="22"/>
              </w:rPr>
              <w:t>O</w:t>
            </w:r>
            <w:r w:rsidRPr="00054B26">
              <w:rPr>
                <w:sz w:val="22"/>
              </w:rPr>
              <w:t xml:space="preserve">bjekto finansavimą (pvz., dėl prioritetų pasikeitimo po rinkimų). Taip pat šiai rizikai priskiriami labai  mažai tikėtini politiniai sprendimai, dėl kurių </w:t>
            </w:r>
            <w:r>
              <w:rPr>
                <w:sz w:val="22"/>
              </w:rPr>
              <w:t>Objektas</w:t>
            </w:r>
            <w:r w:rsidRPr="00054B26">
              <w:rPr>
                <w:sz w:val="22"/>
              </w:rPr>
              <w:t xml:space="preserve"> gali pasidaryti nereikalingas. Šios rizikos pasireiškimas labiau tikėtinas Paslaugų teikimo etape, praėjus ilgesniam periodui po pritarimo Projektui, pasikeitus politinei valdžios sudėčiai.</w:t>
            </w:r>
          </w:p>
        </w:tc>
        <w:tc>
          <w:tcPr>
            <w:tcW w:w="993" w:type="dxa"/>
          </w:tcPr>
          <w:p w14:paraId="083866B5" w14:textId="77777777" w:rsidR="00047550" w:rsidRPr="00CF7B23" w:rsidRDefault="00047550" w:rsidP="001975C1">
            <w:pPr>
              <w:spacing w:after="120" w:line="276" w:lineRule="auto"/>
              <w:ind w:left="113" w:right="113"/>
              <w:jc w:val="both"/>
              <w:rPr>
                <w:sz w:val="22"/>
              </w:rPr>
            </w:pPr>
          </w:p>
        </w:tc>
        <w:tc>
          <w:tcPr>
            <w:tcW w:w="1134" w:type="dxa"/>
          </w:tcPr>
          <w:p w14:paraId="76C8D384" w14:textId="77777777" w:rsidR="00047550" w:rsidRPr="00CF7B23" w:rsidRDefault="00047550" w:rsidP="001975C1">
            <w:pPr>
              <w:spacing w:after="120" w:line="276" w:lineRule="auto"/>
              <w:rPr>
                <w:sz w:val="22"/>
              </w:rPr>
            </w:pPr>
          </w:p>
        </w:tc>
        <w:tc>
          <w:tcPr>
            <w:tcW w:w="1246" w:type="dxa"/>
          </w:tcPr>
          <w:p w14:paraId="11675DC6" w14:textId="77777777" w:rsidR="00047550" w:rsidRPr="00CF7B23" w:rsidRDefault="00047550" w:rsidP="001975C1">
            <w:pPr>
              <w:spacing w:after="120" w:line="276" w:lineRule="auto"/>
              <w:rPr>
                <w:color w:val="FF0000"/>
                <w:sz w:val="22"/>
              </w:rPr>
            </w:pPr>
          </w:p>
        </w:tc>
      </w:tr>
    </w:tbl>
    <w:p w14:paraId="24264485" w14:textId="77777777" w:rsidR="00047550" w:rsidRDefault="00047550" w:rsidP="00047550">
      <w:pPr>
        <w:spacing w:after="120" w:line="276" w:lineRule="auto"/>
        <w:rPr>
          <w:szCs w:val="24"/>
        </w:rPr>
      </w:pPr>
    </w:p>
    <w:p w14:paraId="6B1F623A" w14:textId="77777777" w:rsidR="00047550" w:rsidRPr="00D479C7" w:rsidRDefault="00047550" w:rsidP="00047550">
      <w:pPr>
        <w:spacing w:after="120" w:line="276" w:lineRule="auto"/>
        <w:jc w:val="center"/>
        <w:rPr>
          <w:szCs w:val="24"/>
        </w:rPr>
      </w:pPr>
      <w:r w:rsidRPr="00D479C7">
        <w:rPr>
          <w:szCs w:val="24"/>
        </w:rPr>
        <w:t>_______________________</w:t>
      </w:r>
    </w:p>
    <w:p w14:paraId="2E0848F4" w14:textId="77777777" w:rsidR="00047550" w:rsidRPr="00D479C7" w:rsidRDefault="00047550" w:rsidP="00047550">
      <w:pPr>
        <w:spacing w:after="120" w:line="276" w:lineRule="auto"/>
        <w:jc w:val="both"/>
        <w:rPr>
          <w:szCs w:val="24"/>
        </w:rPr>
      </w:pPr>
    </w:p>
    <w:p w14:paraId="0EE3721D" w14:textId="77777777" w:rsidR="00047550" w:rsidRPr="00D479C7" w:rsidRDefault="00047550" w:rsidP="00047550">
      <w:pPr>
        <w:spacing w:after="120" w:line="276" w:lineRule="auto"/>
        <w:jc w:val="both"/>
        <w:rPr>
          <w:szCs w:val="24"/>
        </w:rPr>
      </w:pPr>
    </w:p>
    <w:p w14:paraId="469D8239" w14:textId="77777777" w:rsidR="00047550" w:rsidRPr="00D479C7" w:rsidRDefault="00047550" w:rsidP="00047550">
      <w:pPr>
        <w:pStyle w:val="paragrafai"/>
        <w:rPr>
          <w:sz w:val="24"/>
          <w:szCs w:val="24"/>
        </w:rPr>
        <w:sectPr w:rsidR="00047550" w:rsidRPr="00D479C7" w:rsidSect="001975C1">
          <w:pgSz w:w="11907" w:h="16839" w:code="9"/>
          <w:pgMar w:top="1134" w:right="1418" w:bottom="1418" w:left="1560" w:header="567" w:footer="567" w:gutter="0"/>
          <w:pgNumType w:start="1"/>
          <w:cols w:space="708"/>
          <w:docGrid w:linePitch="360"/>
        </w:sectPr>
      </w:pPr>
    </w:p>
    <w:p w14:paraId="2399ADAF" w14:textId="77777777" w:rsidR="00047550" w:rsidRPr="00D479C7" w:rsidRDefault="00047550" w:rsidP="00047550">
      <w:pPr>
        <w:pStyle w:val="Title"/>
        <w:numPr>
          <w:ilvl w:val="0"/>
          <w:numId w:val="11"/>
        </w:numPr>
        <w:ind w:left="720"/>
        <w:rPr>
          <w:sz w:val="24"/>
          <w:szCs w:val="24"/>
        </w:rPr>
      </w:pPr>
      <w:bookmarkStart w:id="937" w:name="_Ref342469267"/>
      <w:r w:rsidRPr="00D479C7">
        <w:rPr>
          <w:sz w:val="24"/>
          <w:szCs w:val="24"/>
        </w:rPr>
        <w:lastRenderedPageBreak/>
        <w:t>Sutarties priedas</w:t>
      </w:r>
      <w:bookmarkEnd w:id="937"/>
    </w:p>
    <w:p w14:paraId="59A8D868" w14:textId="77777777" w:rsidR="00047550" w:rsidRPr="00D479C7" w:rsidRDefault="00047550" w:rsidP="00047550">
      <w:pPr>
        <w:spacing w:after="120" w:line="276" w:lineRule="auto"/>
        <w:jc w:val="both"/>
        <w:rPr>
          <w:color w:val="632423"/>
          <w:szCs w:val="24"/>
        </w:rPr>
      </w:pPr>
    </w:p>
    <w:p w14:paraId="3D82F2B6" w14:textId="77777777" w:rsidR="00047550" w:rsidRPr="00D479C7" w:rsidRDefault="00047550" w:rsidP="00047550">
      <w:pPr>
        <w:spacing w:after="120" w:line="276" w:lineRule="auto"/>
        <w:jc w:val="center"/>
        <w:rPr>
          <w:b/>
          <w:color w:val="632423"/>
          <w:szCs w:val="24"/>
        </w:rPr>
      </w:pPr>
      <w:r w:rsidRPr="00D479C7">
        <w:rPr>
          <w:b/>
          <w:color w:val="632423"/>
          <w:szCs w:val="24"/>
        </w:rPr>
        <w:t>IŠANKSTINĖS SUTARTIES ĮSIGALIOJIMO SĄLYGOS</w:t>
      </w:r>
    </w:p>
    <w:p w14:paraId="63A5FD4B" w14:textId="77777777" w:rsidR="00047550" w:rsidRPr="00EE11B0" w:rsidRDefault="00047550" w:rsidP="00047550">
      <w:pPr>
        <w:jc w:val="both"/>
        <w:rPr>
          <w:szCs w:val="24"/>
        </w:rPr>
      </w:pPr>
    </w:p>
    <w:p w14:paraId="71F30387" w14:textId="77777777" w:rsidR="00047550" w:rsidRPr="00D479C7" w:rsidRDefault="00047550" w:rsidP="00047550">
      <w:pPr>
        <w:jc w:val="both"/>
        <w:rPr>
          <w:szCs w:val="24"/>
        </w:rPr>
      </w:pPr>
      <w:r w:rsidRPr="00D479C7">
        <w:rPr>
          <w:szCs w:val="24"/>
        </w:rPr>
        <w:t xml:space="preserve">Šalys imasi visų priemonių, kurių reikia, kad </w:t>
      </w:r>
      <w:r w:rsidRPr="00EE11B0">
        <w:rPr>
          <w:szCs w:val="24"/>
        </w:rPr>
        <w:t xml:space="preserve">iki Sutarties įsigaliojimo visa apimtimi momento </w:t>
      </w:r>
      <w:r w:rsidRPr="00D479C7">
        <w:rPr>
          <w:szCs w:val="24"/>
        </w:rPr>
        <w:t>būtų užtikrintas sklandus Perduoto turto perdavimas, įsipareigojimų pagal Sutartį įvykdymo užtikrinimas bei Sutarties įgyvendinimui reikiamų leidimų ir licencijų gavimas, įskaitant:</w:t>
      </w:r>
    </w:p>
    <w:p w14:paraId="12DB57B8" w14:textId="77777777" w:rsidR="00047550" w:rsidRPr="00D479C7" w:rsidRDefault="00047550" w:rsidP="00047550">
      <w:pPr>
        <w:rPr>
          <w:szCs w:val="24"/>
        </w:rPr>
      </w:pPr>
    </w:p>
    <w:p w14:paraId="03C0E31F" w14:textId="77777777" w:rsidR="00047550" w:rsidRPr="00D479C7" w:rsidRDefault="00047550" w:rsidP="00047550">
      <w:pPr>
        <w:numPr>
          <w:ilvl w:val="0"/>
          <w:numId w:val="13"/>
        </w:numPr>
        <w:spacing w:before="120" w:after="120"/>
        <w:ind w:left="714" w:hanging="357"/>
        <w:jc w:val="both"/>
        <w:rPr>
          <w:szCs w:val="24"/>
        </w:rPr>
      </w:pPr>
      <w:r w:rsidRPr="00D479C7">
        <w:rPr>
          <w:szCs w:val="24"/>
        </w:rPr>
        <w:t>Projektavimo</w:t>
      </w:r>
      <w:r>
        <w:rPr>
          <w:szCs w:val="24"/>
        </w:rPr>
        <w:t xml:space="preserve"> ir</w:t>
      </w:r>
      <w:r w:rsidRPr="00D479C7">
        <w:rPr>
          <w:szCs w:val="24"/>
        </w:rPr>
        <w:t xml:space="preserve"> rangos, įrangos pirkimo sutarčių su Pasiūlyme nurodytais Subtiekėjais sudarymą ir įsigaliojimą visa apimtimi</w:t>
      </w:r>
      <w:r>
        <w:rPr>
          <w:szCs w:val="24"/>
        </w:rPr>
        <w:t xml:space="preserve"> (dokumentų kopijos pateikiamos Suteikiančiajai institucijai)</w:t>
      </w:r>
      <w:r w:rsidRPr="00D479C7">
        <w:rPr>
          <w:szCs w:val="24"/>
        </w:rPr>
        <w:t>;</w:t>
      </w:r>
    </w:p>
    <w:p w14:paraId="19D5D55C" w14:textId="77777777" w:rsidR="00047550" w:rsidRPr="00D479C7" w:rsidRDefault="00047550" w:rsidP="00047550">
      <w:pPr>
        <w:numPr>
          <w:ilvl w:val="0"/>
          <w:numId w:val="13"/>
        </w:numPr>
        <w:spacing w:before="120" w:after="120"/>
        <w:ind w:left="714" w:hanging="357"/>
        <w:jc w:val="both"/>
        <w:rPr>
          <w:color w:val="00B050"/>
          <w:szCs w:val="24"/>
        </w:rPr>
      </w:pPr>
      <w:r w:rsidRPr="00D479C7">
        <w:rPr>
          <w:color w:val="0000FF"/>
          <w:szCs w:val="24"/>
        </w:rPr>
        <w:t>[</w:t>
      </w:r>
      <w:r w:rsidRPr="00D479C7">
        <w:rPr>
          <w:i/>
          <w:color w:val="0000FF"/>
          <w:szCs w:val="24"/>
        </w:rPr>
        <w:t>jei taikoma</w:t>
      </w:r>
      <w:r w:rsidRPr="00D479C7">
        <w:rPr>
          <w:szCs w:val="24"/>
        </w:rPr>
        <w:t xml:space="preserve"> </w:t>
      </w:r>
      <w:r w:rsidRPr="00D479C7">
        <w:rPr>
          <w:color w:val="00B050"/>
          <w:szCs w:val="24"/>
        </w:rPr>
        <w:t>Konkurencijos tarybos leidimo koncentracijai gavimą;]</w:t>
      </w:r>
    </w:p>
    <w:p w14:paraId="3B66EDA2" w14:textId="77777777" w:rsidR="00047550" w:rsidRDefault="00047550" w:rsidP="00047550">
      <w:pPr>
        <w:numPr>
          <w:ilvl w:val="0"/>
          <w:numId w:val="13"/>
        </w:numPr>
        <w:spacing w:before="120" w:after="120"/>
        <w:ind w:left="714" w:hanging="357"/>
        <w:jc w:val="both"/>
        <w:rPr>
          <w:szCs w:val="24"/>
        </w:rPr>
      </w:pPr>
      <w:r>
        <w:rPr>
          <w:szCs w:val="24"/>
        </w:rPr>
        <w:t xml:space="preserve">Perduoto turto </w:t>
      </w:r>
      <w:r w:rsidRPr="00EE11B0">
        <w:rPr>
          <w:color w:val="FF0000"/>
          <w:szCs w:val="24"/>
        </w:rPr>
        <w:t>[</w:t>
      </w:r>
      <w:r w:rsidRPr="00CB7C51">
        <w:rPr>
          <w:i/>
          <w:iCs/>
          <w:color w:val="FF0000"/>
          <w:szCs w:val="24"/>
        </w:rPr>
        <w:t xml:space="preserve">nurodyti </w:t>
      </w:r>
      <w:r>
        <w:rPr>
          <w:i/>
          <w:iCs/>
          <w:color w:val="FF0000"/>
          <w:szCs w:val="24"/>
        </w:rPr>
        <w:t>panaudos, nuomos ar patikėjimo</w:t>
      </w:r>
      <w:r w:rsidRPr="00933EC7">
        <w:rPr>
          <w:color w:val="FF0000"/>
          <w:szCs w:val="24"/>
        </w:rPr>
        <w:t>]</w:t>
      </w:r>
      <w:r>
        <w:rPr>
          <w:color w:val="FF0000"/>
          <w:szCs w:val="24"/>
        </w:rPr>
        <w:t xml:space="preserve"> </w:t>
      </w:r>
      <w:r>
        <w:rPr>
          <w:szCs w:val="24"/>
        </w:rPr>
        <w:t>sutarties sudarymą;</w:t>
      </w:r>
    </w:p>
    <w:p w14:paraId="76B73711" w14:textId="77777777" w:rsidR="00047550" w:rsidRPr="00D479C7" w:rsidRDefault="00047550" w:rsidP="00047550">
      <w:pPr>
        <w:numPr>
          <w:ilvl w:val="0"/>
          <w:numId w:val="13"/>
        </w:numPr>
        <w:spacing w:before="120" w:after="120"/>
        <w:ind w:left="714" w:hanging="357"/>
        <w:jc w:val="both"/>
        <w:rPr>
          <w:szCs w:val="24"/>
        </w:rPr>
      </w:pPr>
      <w:r w:rsidRPr="00D479C7">
        <w:rPr>
          <w:szCs w:val="24"/>
        </w:rPr>
        <w:t xml:space="preserve">Trečiųjų asmenų sutikimų dėl su jais susijusių </w:t>
      </w:r>
      <w:r>
        <w:rPr>
          <w:color w:val="000000"/>
          <w:szCs w:val="24"/>
        </w:rPr>
        <w:t>[</w:t>
      </w:r>
      <w:r w:rsidRPr="00940A73">
        <w:rPr>
          <w:color w:val="0000FF"/>
          <w:szCs w:val="24"/>
        </w:rPr>
        <w:t>pasirinkti</w:t>
      </w:r>
      <w:r>
        <w:rPr>
          <w:color w:val="000000"/>
          <w:szCs w:val="24"/>
        </w:rPr>
        <w:t>: nuomos, panaudos, patikėjimo</w:t>
      </w:r>
      <w:r w:rsidRPr="00D479C7">
        <w:rPr>
          <w:color w:val="00B050"/>
          <w:szCs w:val="24"/>
        </w:rPr>
        <w:t>]</w:t>
      </w:r>
      <w:r w:rsidRPr="00D479C7">
        <w:rPr>
          <w:szCs w:val="24"/>
        </w:rPr>
        <w:t xml:space="preserve"> sutarčių sudarymo gavimą</w:t>
      </w:r>
      <w:r>
        <w:rPr>
          <w:szCs w:val="24"/>
        </w:rPr>
        <w:t xml:space="preserve"> (dokumentų kopijos pateikiamos Suteikiančiajai institucijai)</w:t>
      </w:r>
      <w:r w:rsidRPr="00D479C7">
        <w:rPr>
          <w:szCs w:val="24"/>
        </w:rPr>
        <w:t>;</w:t>
      </w:r>
    </w:p>
    <w:p w14:paraId="6DC8717F" w14:textId="77777777" w:rsidR="00047550" w:rsidRPr="00D479C7" w:rsidRDefault="00047550" w:rsidP="00047550">
      <w:pPr>
        <w:numPr>
          <w:ilvl w:val="0"/>
          <w:numId w:val="13"/>
        </w:numPr>
        <w:spacing w:before="120" w:after="120"/>
        <w:ind w:left="714" w:hanging="357"/>
        <w:jc w:val="both"/>
        <w:rPr>
          <w:szCs w:val="24"/>
        </w:rPr>
      </w:pPr>
      <w:r w:rsidRPr="00D479C7">
        <w:rPr>
          <w:szCs w:val="24"/>
        </w:rPr>
        <w:t>Susitarimų su Finansuotojais sudarymą</w:t>
      </w:r>
      <w:r>
        <w:rPr>
          <w:szCs w:val="24"/>
        </w:rPr>
        <w:t>, jei bus sudaryta išankstinių Sutarties įsigaliojimo sąlygų metu (sutarties kopija pateikiama Suteikiančiajai institucijai)</w:t>
      </w:r>
      <w:r w:rsidRPr="00D479C7">
        <w:rPr>
          <w:szCs w:val="24"/>
        </w:rPr>
        <w:t>;</w:t>
      </w:r>
    </w:p>
    <w:p w14:paraId="3DB70BC0" w14:textId="77777777" w:rsidR="00047550" w:rsidRPr="00EE11B0" w:rsidRDefault="00047550" w:rsidP="00047550">
      <w:pPr>
        <w:numPr>
          <w:ilvl w:val="0"/>
          <w:numId w:val="13"/>
        </w:numPr>
        <w:spacing w:before="120" w:after="120"/>
        <w:ind w:left="714" w:hanging="357"/>
        <w:jc w:val="both"/>
        <w:rPr>
          <w:szCs w:val="24"/>
        </w:rPr>
      </w:pPr>
      <w:r w:rsidRPr="00D479C7">
        <w:rPr>
          <w:szCs w:val="24"/>
        </w:rPr>
        <w:t>Koncesininko</w:t>
      </w:r>
      <w:r>
        <w:rPr>
          <w:szCs w:val="24"/>
        </w:rPr>
        <w:t>, Subtiekėjų ir / ar jų darbuotojų</w:t>
      </w:r>
      <w:r w:rsidRPr="00D479C7">
        <w:rPr>
          <w:szCs w:val="24"/>
        </w:rPr>
        <w:t xml:space="preserve"> vardu reikiamų leidimų, licencijų ir sertifikatų</w:t>
      </w:r>
      <w:r>
        <w:rPr>
          <w:szCs w:val="24"/>
        </w:rPr>
        <w:t>, reikalingų Darbų vykdymui,</w:t>
      </w:r>
      <w:r w:rsidRPr="00D479C7">
        <w:rPr>
          <w:szCs w:val="24"/>
        </w:rPr>
        <w:t xml:space="preserve"> gavimą ir / ar atnaujinimą</w:t>
      </w:r>
      <w:r>
        <w:rPr>
          <w:szCs w:val="24"/>
        </w:rPr>
        <w:t xml:space="preserve"> (dokumentų kopijos pateikiamos Suteikiančiajai institucijai)</w:t>
      </w:r>
      <w:r w:rsidRPr="00D479C7">
        <w:rPr>
          <w:szCs w:val="24"/>
        </w:rPr>
        <w:t>;</w:t>
      </w:r>
    </w:p>
    <w:p w14:paraId="324A8CE8" w14:textId="77777777" w:rsidR="00047550" w:rsidRPr="00D479C7" w:rsidRDefault="00047550" w:rsidP="00047550">
      <w:pPr>
        <w:numPr>
          <w:ilvl w:val="0"/>
          <w:numId w:val="13"/>
        </w:numPr>
        <w:spacing w:before="120" w:after="120"/>
        <w:ind w:left="714" w:hanging="357"/>
        <w:jc w:val="both"/>
        <w:rPr>
          <w:szCs w:val="24"/>
        </w:rPr>
      </w:pPr>
      <w:r w:rsidRPr="00D479C7">
        <w:rPr>
          <w:szCs w:val="24"/>
        </w:rPr>
        <w:t>Sutarties</w:t>
      </w:r>
      <w:r w:rsidRPr="00EE11B0">
        <w:rPr>
          <w:szCs w:val="24"/>
        </w:rPr>
        <w:t xml:space="preserve"> </w:t>
      </w:r>
      <w:r w:rsidRPr="00CB7C51">
        <w:rPr>
          <w:szCs w:val="24"/>
        </w:rPr>
        <w:fldChar w:fldCharType="begin"/>
      </w:r>
      <w:r w:rsidRPr="00D479C7">
        <w:rPr>
          <w:szCs w:val="24"/>
        </w:rPr>
        <w:instrText xml:space="preserve"> REF _Ref284527355 \r \h  \* MERGEFORMAT </w:instrText>
      </w:r>
      <w:r w:rsidRPr="00CB7C51">
        <w:rPr>
          <w:szCs w:val="24"/>
        </w:rPr>
      </w:r>
      <w:r w:rsidRPr="00CB7C51">
        <w:rPr>
          <w:szCs w:val="24"/>
        </w:rPr>
        <w:fldChar w:fldCharType="separate"/>
      </w:r>
      <w:r w:rsidR="00962ECE">
        <w:rPr>
          <w:szCs w:val="24"/>
        </w:rPr>
        <w:t>32</w:t>
      </w:r>
      <w:r w:rsidRPr="00CB7C51">
        <w:rPr>
          <w:szCs w:val="24"/>
        </w:rPr>
        <w:fldChar w:fldCharType="end"/>
      </w:r>
      <w:r w:rsidRPr="00EE11B0">
        <w:rPr>
          <w:szCs w:val="24"/>
        </w:rPr>
        <w:t xml:space="preserve"> </w:t>
      </w:r>
      <w:r w:rsidRPr="00CB7C51">
        <w:rPr>
          <w:szCs w:val="24"/>
        </w:rPr>
        <w:t xml:space="preserve">punkte </w:t>
      </w:r>
      <w:r w:rsidRPr="00D479C7">
        <w:rPr>
          <w:szCs w:val="24"/>
        </w:rPr>
        <w:t>numatyt</w:t>
      </w:r>
      <w:r w:rsidRPr="00EE11B0">
        <w:rPr>
          <w:szCs w:val="24"/>
        </w:rPr>
        <w:t xml:space="preserve">o Prievolių įvykdymo užtikrinimo </w:t>
      </w:r>
      <w:r w:rsidRPr="00CB7C51">
        <w:rPr>
          <w:szCs w:val="24"/>
        </w:rPr>
        <w:t>pateikimą</w:t>
      </w:r>
      <w:r>
        <w:rPr>
          <w:szCs w:val="24"/>
        </w:rPr>
        <w:t xml:space="preserve"> (dokumentas pateikiamas Suteikiančiajai institucijai)</w:t>
      </w:r>
      <w:r w:rsidRPr="00CB7C51">
        <w:rPr>
          <w:szCs w:val="24"/>
        </w:rPr>
        <w:t>;</w:t>
      </w:r>
    </w:p>
    <w:p w14:paraId="710C770C" w14:textId="77777777" w:rsidR="00047550" w:rsidRPr="00D479C7" w:rsidRDefault="00047550" w:rsidP="00047550">
      <w:pPr>
        <w:numPr>
          <w:ilvl w:val="0"/>
          <w:numId w:val="13"/>
        </w:numPr>
        <w:spacing w:before="120" w:after="120"/>
        <w:ind w:left="714" w:hanging="357"/>
        <w:jc w:val="both"/>
        <w:rPr>
          <w:szCs w:val="24"/>
        </w:rPr>
      </w:pPr>
      <w:r w:rsidRPr="00D479C7">
        <w:rPr>
          <w:szCs w:val="24"/>
        </w:rPr>
        <w:t xml:space="preserve">Sutarties </w:t>
      </w:r>
      <w:r w:rsidRPr="00D479C7">
        <w:rPr>
          <w:szCs w:val="24"/>
        </w:rPr>
        <w:fldChar w:fldCharType="begin"/>
      </w:r>
      <w:r w:rsidRPr="00D479C7">
        <w:rPr>
          <w:szCs w:val="24"/>
        </w:rPr>
        <w:instrText xml:space="preserve"> REF _Ref342466358 \r \h  \* MERGEFORMAT </w:instrText>
      </w:r>
      <w:r w:rsidRPr="00D479C7">
        <w:rPr>
          <w:szCs w:val="24"/>
        </w:rPr>
      </w:r>
      <w:r w:rsidRPr="00D479C7">
        <w:rPr>
          <w:szCs w:val="24"/>
        </w:rPr>
        <w:fldChar w:fldCharType="separate"/>
      </w:r>
      <w:r w:rsidR="00962ECE">
        <w:rPr>
          <w:szCs w:val="24"/>
        </w:rPr>
        <w:t>6</w:t>
      </w:r>
      <w:r w:rsidRPr="00D479C7">
        <w:rPr>
          <w:szCs w:val="24"/>
        </w:rPr>
        <w:fldChar w:fldCharType="end"/>
      </w:r>
      <w:r w:rsidRPr="00D479C7">
        <w:rPr>
          <w:szCs w:val="24"/>
        </w:rPr>
        <w:t> priede</w:t>
      </w:r>
      <w:r w:rsidRPr="00D479C7">
        <w:rPr>
          <w:color w:val="000000"/>
          <w:szCs w:val="24"/>
        </w:rPr>
        <w:t xml:space="preserve"> </w:t>
      </w:r>
      <w:r w:rsidRPr="00D479C7">
        <w:rPr>
          <w:szCs w:val="24"/>
        </w:rPr>
        <w:t>numatytų Draudimo sutarčių sudarymą;</w:t>
      </w:r>
    </w:p>
    <w:p w14:paraId="063FEE3D" w14:textId="77777777" w:rsidR="00047550" w:rsidRPr="00D479C7" w:rsidRDefault="00047550" w:rsidP="00047550">
      <w:pPr>
        <w:numPr>
          <w:ilvl w:val="0"/>
          <w:numId w:val="13"/>
        </w:numPr>
        <w:spacing w:before="120" w:after="120"/>
        <w:ind w:left="714" w:hanging="357"/>
        <w:jc w:val="both"/>
        <w:rPr>
          <w:szCs w:val="24"/>
        </w:rPr>
      </w:pPr>
      <w:r w:rsidRPr="00EE11B0">
        <w:rPr>
          <w:szCs w:val="24"/>
        </w:rPr>
        <w:t>[</w:t>
      </w:r>
      <w:r w:rsidRPr="00D479C7">
        <w:rPr>
          <w:i/>
          <w:color w:val="0000FF"/>
          <w:szCs w:val="24"/>
        </w:rPr>
        <w:t>jei taikoma</w:t>
      </w:r>
      <w:r w:rsidRPr="00D479C7">
        <w:rPr>
          <w:szCs w:val="24"/>
        </w:rPr>
        <w:t xml:space="preserve"> </w:t>
      </w:r>
      <w:r w:rsidRPr="00EE11B0">
        <w:rPr>
          <w:color w:val="00B050"/>
          <w:szCs w:val="24"/>
        </w:rPr>
        <w:t xml:space="preserve">Panaudos teisių į </w:t>
      </w:r>
      <w:r w:rsidRPr="00CB7C51">
        <w:rPr>
          <w:color w:val="00B050"/>
          <w:szCs w:val="24"/>
        </w:rPr>
        <w:t>Žemės sklypą atsisakymą;]</w:t>
      </w:r>
    </w:p>
    <w:p w14:paraId="5DA35CC5" w14:textId="77777777" w:rsidR="00047550" w:rsidRPr="00D479C7" w:rsidRDefault="00047550" w:rsidP="00047550">
      <w:pPr>
        <w:numPr>
          <w:ilvl w:val="0"/>
          <w:numId w:val="13"/>
        </w:numPr>
        <w:spacing w:before="120" w:after="120"/>
        <w:ind w:left="714" w:hanging="357"/>
        <w:jc w:val="both"/>
        <w:rPr>
          <w:szCs w:val="24"/>
        </w:rPr>
      </w:pPr>
      <w:r>
        <w:rPr>
          <w:color w:val="000000"/>
          <w:szCs w:val="24"/>
        </w:rPr>
        <w:t xml:space="preserve"> Perduoto turto [</w:t>
      </w:r>
      <w:r w:rsidRPr="00940A73">
        <w:rPr>
          <w:color w:val="0000FF"/>
          <w:szCs w:val="24"/>
        </w:rPr>
        <w:t>pasirinkti</w:t>
      </w:r>
      <w:r>
        <w:rPr>
          <w:color w:val="000000"/>
          <w:szCs w:val="24"/>
        </w:rPr>
        <w:t>: Nuomos, Panaudos, Patikėjimo, subnuomos</w:t>
      </w:r>
      <w:r w:rsidRPr="00D479C7">
        <w:rPr>
          <w:color w:val="00B050"/>
          <w:szCs w:val="24"/>
        </w:rPr>
        <w:t>]</w:t>
      </w:r>
      <w:r w:rsidRPr="00D479C7">
        <w:rPr>
          <w:szCs w:val="24"/>
        </w:rPr>
        <w:t xml:space="preserve"> sutarčių sudarymą;</w:t>
      </w:r>
    </w:p>
    <w:p w14:paraId="5F2ADDC3" w14:textId="77777777" w:rsidR="00047550" w:rsidRPr="00D479C7" w:rsidRDefault="00047550" w:rsidP="00047550">
      <w:pPr>
        <w:numPr>
          <w:ilvl w:val="0"/>
          <w:numId w:val="13"/>
        </w:numPr>
        <w:spacing w:before="120" w:after="120"/>
        <w:ind w:left="714" w:hanging="357"/>
        <w:jc w:val="both"/>
        <w:rPr>
          <w:szCs w:val="24"/>
        </w:rPr>
      </w:pPr>
      <w:r w:rsidRPr="00D479C7">
        <w:rPr>
          <w:szCs w:val="24"/>
        </w:rPr>
        <w:t>Žemės sklypo nuomos sutarties sudarymą</w:t>
      </w:r>
      <w:r>
        <w:rPr>
          <w:szCs w:val="24"/>
        </w:rPr>
        <w:t xml:space="preserve"> (sutarties kopija pateikiama Suteikiančiajai institucijai)</w:t>
      </w:r>
      <w:r w:rsidRPr="00D479C7">
        <w:rPr>
          <w:szCs w:val="24"/>
        </w:rPr>
        <w:t>;</w:t>
      </w:r>
    </w:p>
    <w:p w14:paraId="0A8A66C6" w14:textId="77777777" w:rsidR="00047550" w:rsidRPr="00D479C7" w:rsidRDefault="00047550" w:rsidP="00047550">
      <w:pPr>
        <w:numPr>
          <w:ilvl w:val="0"/>
          <w:numId w:val="13"/>
        </w:numPr>
        <w:spacing w:before="120" w:after="120"/>
        <w:ind w:left="714" w:hanging="357"/>
        <w:jc w:val="both"/>
        <w:rPr>
          <w:szCs w:val="24"/>
        </w:rPr>
      </w:pPr>
      <w:r w:rsidRPr="00EE11B0">
        <w:rPr>
          <w:color w:val="FF0000"/>
          <w:szCs w:val="24"/>
        </w:rPr>
        <w:t>[</w:t>
      </w:r>
      <w:r w:rsidRPr="00CB7C51">
        <w:rPr>
          <w:i/>
          <w:iCs/>
          <w:color w:val="FF0000"/>
          <w:szCs w:val="24"/>
        </w:rPr>
        <w:t>nurodyti kitas Sutarties įsigaliojimui būtinas Išankstines sutarties įsigaliojimo sąlygas</w:t>
      </w:r>
      <w:r w:rsidRPr="00933EC7">
        <w:rPr>
          <w:color w:val="FF0000"/>
          <w:szCs w:val="24"/>
        </w:rPr>
        <w:t>].</w:t>
      </w:r>
      <w:r w:rsidRPr="00D479C7">
        <w:rPr>
          <w:szCs w:val="24"/>
        </w:rPr>
        <w:t xml:space="preserve"> </w:t>
      </w:r>
    </w:p>
    <w:p w14:paraId="7A9560BD" w14:textId="77777777" w:rsidR="00047550" w:rsidRPr="00EE11B0" w:rsidRDefault="00047550" w:rsidP="00047550">
      <w:pPr>
        <w:spacing w:before="120" w:after="120"/>
        <w:ind w:left="714"/>
        <w:jc w:val="both"/>
        <w:rPr>
          <w:szCs w:val="24"/>
        </w:rPr>
      </w:pPr>
    </w:p>
    <w:p w14:paraId="4FAD364F" w14:textId="77777777" w:rsidR="00047550" w:rsidRPr="00D479C7" w:rsidRDefault="00047550" w:rsidP="00047550">
      <w:pPr>
        <w:pStyle w:val="Heading2"/>
        <w:numPr>
          <w:ilvl w:val="0"/>
          <w:numId w:val="0"/>
        </w:numPr>
        <w:ind w:left="495"/>
        <w:rPr>
          <w:sz w:val="24"/>
          <w:szCs w:val="24"/>
        </w:rPr>
        <w:sectPr w:rsidR="00047550" w:rsidRPr="00D479C7" w:rsidSect="001975C1">
          <w:pgSz w:w="11907" w:h="16839" w:code="9"/>
          <w:pgMar w:top="1418" w:right="1417" w:bottom="1134" w:left="1418" w:header="567" w:footer="567" w:gutter="0"/>
          <w:pgNumType w:start="1"/>
          <w:cols w:space="708"/>
          <w:docGrid w:linePitch="360"/>
        </w:sectPr>
      </w:pPr>
      <w:r w:rsidRPr="00CB7C51">
        <w:rPr>
          <w:sz w:val="24"/>
          <w:szCs w:val="24"/>
        </w:rPr>
        <w:t xml:space="preserve"> </w:t>
      </w:r>
    </w:p>
    <w:p w14:paraId="43095415" w14:textId="77777777" w:rsidR="00047550" w:rsidRPr="00D479C7" w:rsidRDefault="00047550" w:rsidP="00047550">
      <w:pPr>
        <w:spacing w:after="120" w:line="276" w:lineRule="auto"/>
        <w:jc w:val="both"/>
        <w:rPr>
          <w:color w:val="632423"/>
          <w:szCs w:val="24"/>
        </w:rPr>
      </w:pPr>
    </w:p>
    <w:p w14:paraId="57EB8C3C" w14:textId="77777777" w:rsidR="00047550" w:rsidRPr="00D479C7" w:rsidRDefault="00047550" w:rsidP="00047550">
      <w:pPr>
        <w:pStyle w:val="Title"/>
        <w:numPr>
          <w:ilvl w:val="0"/>
          <w:numId w:val="11"/>
        </w:numPr>
        <w:ind w:left="720"/>
        <w:rPr>
          <w:sz w:val="24"/>
          <w:szCs w:val="24"/>
        </w:rPr>
      </w:pPr>
      <w:bookmarkStart w:id="938" w:name="_Ref342466358"/>
      <w:r w:rsidRPr="00D479C7">
        <w:rPr>
          <w:sz w:val="24"/>
          <w:szCs w:val="24"/>
        </w:rPr>
        <w:t>Sutarties priedas</w:t>
      </w:r>
      <w:bookmarkEnd w:id="938"/>
    </w:p>
    <w:p w14:paraId="026FB523" w14:textId="77777777" w:rsidR="00047550" w:rsidRPr="00D479C7" w:rsidRDefault="00047550" w:rsidP="00047550">
      <w:pPr>
        <w:jc w:val="center"/>
        <w:rPr>
          <w:b/>
          <w:caps/>
          <w:color w:val="632423"/>
          <w:szCs w:val="24"/>
        </w:rPr>
      </w:pPr>
    </w:p>
    <w:p w14:paraId="1284C34E" w14:textId="77777777" w:rsidR="00047550" w:rsidRPr="00D479C7" w:rsidRDefault="00047550" w:rsidP="00047550">
      <w:pPr>
        <w:jc w:val="center"/>
        <w:rPr>
          <w:b/>
          <w:caps/>
          <w:color w:val="632423"/>
          <w:szCs w:val="24"/>
        </w:rPr>
      </w:pPr>
    </w:p>
    <w:p w14:paraId="0A4534AC" w14:textId="77777777" w:rsidR="00047550" w:rsidRPr="00D479C7" w:rsidRDefault="00047550" w:rsidP="00047550">
      <w:pPr>
        <w:spacing w:after="120" w:line="276" w:lineRule="auto"/>
        <w:jc w:val="center"/>
        <w:rPr>
          <w:b/>
          <w:color w:val="632423"/>
          <w:szCs w:val="24"/>
        </w:rPr>
      </w:pPr>
      <w:r w:rsidRPr="00D479C7">
        <w:rPr>
          <w:b/>
          <w:color w:val="632423"/>
          <w:szCs w:val="24"/>
        </w:rPr>
        <w:t>PRIVALOMŲ DRAUDIMO SUTARČIŲ SĄRAŠAS</w:t>
      </w:r>
    </w:p>
    <w:p w14:paraId="1C0270D8" w14:textId="77777777" w:rsidR="00047550" w:rsidRPr="00D479C7" w:rsidRDefault="00047550" w:rsidP="00047550">
      <w:pPr>
        <w:shd w:val="clear" w:color="auto" w:fill="FFFFFF"/>
        <w:spacing w:after="120" w:line="276" w:lineRule="auto"/>
        <w:jc w:val="both"/>
        <w:rPr>
          <w:szCs w:val="24"/>
        </w:rPr>
      </w:pPr>
    </w:p>
    <w:p w14:paraId="24AFD773" w14:textId="77777777" w:rsidR="00047550" w:rsidRPr="00D479C7" w:rsidRDefault="00047550" w:rsidP="00047550">
      <w:pPr>
        <w:spacing w:after="120" w:line="276" w:lineRule="auto"/>
        <w:jc w:val="both"/>
        <w:rPr>
          <w:szCs w:val="24"/>
        </w:rPr>
      </w:pPr>
      <w:r w:rsidRPr="00D479C7">
        <w:rPr>
          <w:szCs w:val="24"/>
        </w:rPr>
        <w:t>Koncesininkas privalo sudaryti ir viso Sutarties galiojimo metu turėti galiojančias tokias draudimo sutartis</w:t>
      </w:r>
      <w:r w:rsidRPr="00576EC0">
        <w:rPr>
          <w:szCs w:val="24"/>
        </w:rPr>
        <w:t xml:space="preserve"> </w:t>
      </w:r>
      <w:r w:rsidRPr="002A17CB">
        <w:rPr>
          <w:i/>
          <w:color w:val="3333FF"/>
          <w:szCs w:val="24"/>
        </w:rPr>
        <w:t>[</w:t>
      </w:r>
      <w:r w:rsidRPr="002A17CB">
        <w:rPr>
          <w:i/>
          <w:iCs/>
          <w:color w:val="3333FF"/>
          <w:szCs w:val="24"/>
        </w:rPr>
        <w:t>nurodyt</w:t>
      </w:r>
      <w:r>
        <w:rPr>
          <w:i/>
          <w:iCs/>
          <w:color w:val="3333FF"/>
          <w:szCs w:val="24"/>
        </w:rPr>
        <w:t>a</w:t>
      </w:r>
      <w:r w:rsidRPr="002A17CB">
        <w:rPr>
          <w:i/>
          <w:iCs/>
          <w:color w:val="3333FF"/>
          <w:szCs w:val="24"/>
        </w:rPr>
        <w:t>s  draudimo sutarčių sąrašas yra rekomendacinis ir turi būti adaptuojamas atsižvelgiant į konkretaus Projekto specifiką</w:t>
      </w:r>
      <w:r w:rsidRPr="002A17CB">
        <w:rPr>
          <w:i/>
          <w:color w:val="3333FF"/>
          <w:szCs w:val="24"/>
        </w:rPr>
        <w:t>]</w:t>
      </w:r>
      <w:r w:rsidRPr="00D479C7">
        <w:rPr>
          <w:szCs w:val="24"/>
        </w:rPr>
        <w:t>:</w:t>
      </w:r>
    </w:p>
    <w:p w14:paraId="08E92D79" w14:textId="77777777" w:rsidR="00047550" w:rsidRPr="00D479C7" w:rsidRDefault="00047550" w:rsidP="00047550">
      <w:pPr>
        <w:spacing w:after="120" w:line="276" w:lineRule="auto"/>
        <w:jc w:val="both"/>
        <w:rPr>
          <w:szCs w:val="24"/>
        </w:rPr>
      </w:pPr>
    </w:p>
    <w:p w14:paraId="74823480" w14:textId="77777777" w:rsidR="00047550" w:rsidRPr="00D479C7" w:rsidRDefault="00047550" w:rsidP="00047550">
      <w:pPr>
        <w:pStyle w:val="ListParagraph"/>
        <w:numPr>
          <w:ilvl w:val="0"/>
          <w:numId w:val="5"/>
        </w:numPr>
        <w:spacing w:after="120" w:line="276" w:lineRule="auto"/>
        <w:jc w:val="both"/>
        <w:rPr>
          <w:szCs w:val="24"/>
        </w:rPr>
      </w:pPr>
      <w:r w:rsidRPr="00576EC0">
        <w:rPr>
          <w:color w:val="3333FF"/>
          <w:szCs w:val="24"/>
        </w:rPr>
        <w:t>[</w:t>
      </w:r>
      <w:r w:rsidRPr="002A17CB">
        <w:rPr>
          <w:i/>
          <w:iCs/>
          <w:color w:val="3333FF"/>
          <w:szCs w:val="24"/>
        </w:rPr>
        <w:t>Jei pagal Sutartį atliekami statybos darbai</w:t>
      </w:r>
      <w:r w:rsidRPr="002A17CB">
        <w:rPr>
          <w:b/>
          <w:bCs/>
          <w:color w:val="632423"/>
          <w:szCs w:val="24"/>
        </w:rPr>
        <w:t xml:space="preserve"> </w:t>
      </w:r>
      <w:r w:rsidRPr="00D479C7">
        <w:rPr>
          <w:szCs w:val="24"/>
        </w:rPr>
        <w:t xml:space="preserve">ne vėliau kaip prieš </w:t>
      </w:r>
      <w:r w:rsidRPr="00D479C7">
        <w:rPr>
          <w:i/>
          <w:szCs w:val="24"/>
        </w:rPr>
        <w:t xml:space="preserve">[nurodyti terminą] </w:t>
      </w:r>
      <w:r w:rsidRPr="00D479C7">
        <w:rPr>
          <w:szCs w:val="24"/>
        </w:rPr>
        <w:t xml:space="preserve">Darbo dienas iki projektavimo pradžios datos – savo </w:t>
      </w:r>
      <w:r w:rsidRPr="00D479C7">
        <w:rPr>
          <w:b/>
          <w:szCs w:val="24"/>
        </w:rPr>
        <w:t>civilinę atsakomybę apdrausti projektuotojo civilinės atsakomybės draudimu</w:t>
      </w:r>
      <w:r w:rsidRPr="00D479C7">
        <w:rPr>
          <w:szCs w:val="24"/>
        </w:rPr>
        <w:t xml:space="preserve"> ne mažesnei nei </w:t>
      </w:r>
      <w:r w:rsidRPr="00D479C7">
        <w:rPr>
          <w:i/>
          <w:szCs w:val="24"/>
        </w:rPr>
        <w:t>[nurodyti sumą]</w:t>
      </w:r>
      <w:r w:rsidRPr="00D479C7">
        <w:rPr>
          <w:szCs w:val="24"/>
        </w:rPr>
        <w:t xml:space="preserve"> eurų draudimo sumai. Šis draudimas turi galioti visą projektavimo darbų ir statybos darbų atlikimo laikotarpį iki </w:t>
      </w:r>
      <w:r>
        <w:rPr>
          <w:szCs w:val="24"/>
        </w:rPr>
        <w:t>Objekto eksploatacijos</w:t>
      </w:r>
      <w:r w:rsidRPr="00D479C7">
        <w:rPr>
          <w:szCs w:val="24"/>
        </w:rPr>
        <w:t xml:space="preserve"> pradžios datos ir 2 (dvejus) metus po šios datos. Tuo atveju, jei projektavimo darbus atlieka Subtiekėjas, atitinkamą draudimo sutartį vietoje </w:t>
      </w:r>
      <w:r>
        <w:rPr>
          <w:szCs w:val="24"/>
        </w:rPr>
        <w:t>Koncesininko</w:t>
      </w:r>
      <w:r w:rsidRPr="00D479C7">
        <w:rPr>
          <w:szCs w:val="24"/>
        </w:rPr>
        <w:t xml:space="preserve"> turi būti sudaręs Subtiekėjas;</w:t>
      </w:r>
    </w:p>
    <w:p w14:paraId="4224FF85" w14:textId="77777777" w:rsidR="00047550" w:rsidRPr="00D479C7" w:rsidRDefault="00047550" w:rsidP="00047550">
      <w:pPr>
        <w:pStyle w:val="ListParagraph"/>
        <w:spacing w:after="120" w:line="276" w:lineRule="auto"/>
        <w:ind w:left="360"/>
        <w:jc w:val="both"/>
        <w:rPr>
          <w:szCs w:val="24"/>
        </w:rPr>
      </w:pPr>
    </w:p>
    <w:p w14:paraId="206B763F" w14:textId="77777777" w:rsidR="00047550" w:rsidRPr="00D479C7" w:rsidRDefault="00047550" w:rsidP="00047550">
      <w:pPr>
        <w:pStyle w:val="ListParagraph"/>
        <w:numPr>
          <w:ilvl w:val="0"/>
          <w:numId w:val="5"/>
        </w:numPr>
        <w:spacing w:after="120" w:line="276" w:lineRule="auto"/>
        <w:jc w:val="both"/>
        <w:rPr>
          <w:szCs w:val="24"/>
        </w:rPr>
      </w:pPr>
      <w:r w:rsidRPr="00576EC0">
        <w:rPr>
          <w:color w:val="3333FF"/>
          <w:szCs w:val="24"/>
        </w:rPr>
        <w:t>[</w:t>
      </w:r>
      <w:r w:rsidRPr="002A17CB">
        <w:rPr>
          <w:i/>
          <w:iCs/>
          <w:color w:val="3333FF"/>
          <w:szCs w:val="24"/>
        </w:rPr>
        <w:t>Jei pagal Sutartį atliekami statybos darbai</w:t>
      </w:r>
      <w:r w:rsidRPr="002A17CB">
        <w:rPr>
          <w:b/>
          <w:bCs/>
          <w:color w:val="632423"/>
          <w:szCs w:val="24"/>
        </w:rPr>
        <w:t xml:space="preserve"> </w:t>
      </w:r>
      <w:r w:rsidRPr="00D479C7">
        <w:rPr>
          <w:szCs w:val="24"/>
        </w:rPr>
        <w:t xml:space="preserve">ne vėliau kaip prieš </w:t>
      </w:r>
      <w:r w:rsidRPr="00D479C7">
        <w:rPr>
          <w:i/>
          <w:szCs w:val="24"/>
        </w:rPr>
        <w:t xml:space="preserve">[nurodyti terminą] </w:t>
      </w:r>
      <w:r w:rsidRPr="00D479C7">
        <w:rPr>
          <w:szCs w:val="24"/>
        </w:rPr>
        <w:t xml:space="preserve">Darbo dienas iki Darbų atlikimo pradžios datos – savo </w:t>
      </w:r>
      <w:r w:rsidRPr="00D479C7">
        <w:rPr>
          <w:b/>
          <w:szCs w:val="24"/>
        </w:rPr>
        <w:t>civilinę atsakomybę apdrausti rangovo civilinės atsakomybės draudimu</w:t>
      </w:r>
      <w:r w:rsidRPr="00D479C7">
        <w:rPr>
          <w:szCs w:val="24"/>
        </w:rPr>
        <w:t xml:space="preserve"> ne mažesnei nei  </w:t>
      </w:r>
      <w:r w:rsidRPr="00D479C7">
        <w:rPr>
          <w:i/>
          <w:szCs w:val="24"/>
        </w:rPr>
        <w:t>[nurodyti sumą]</w:t>
      </w:r>
      <w:r w:rsidRPr="00D479C7">
        <w:rPr>
          <w:szCs w:val="24"/>
        </w:rPr>
        <w:t xml:space="preserve">  eurų draudimo sumai. Nurodytas draudimas taip pat gali būti sudėtine </w:t>
      </w:r>
      <w:r w:rsidRPr="00E24344">
        <w:rPr>
          <w:szCs w:val="24"/>
        </w:rPr>
        <w:fldChar w:fldCharType="begin"/>
      </w:r>
      <w:r w:rsidRPr="00D479C7">
        <w:rPr>
          <w:szCs w:val="24"/>
        </w:rPr>
        <w:instrText xml:space="preserve"> REF _Ref365309650 \r \h  \* MERGEFORMAT </w:instrText>
      </w:r>
      <w:r w:rsidRPr="00E24344">
        <w:rPr>
          <w:szCs w:val="24"/>
        </w:rPr>
      </w:r>
      <w:r w:rsidRPr="00E24344">
        <w:rPr>
          <w:szCs w:val="24"/>
        </w:rPr>
        <w:fldChar w:fldCharType="separate"/>
      </w:r>
      <w:r w:rsidR="00962ECE">
        <w:rPr>
          <w:szCs w:val="24"/>
        </w:rPr>
        <w:t>4</w:t>
      </w:r>
      <w:r w:rsidRPr="00E24344">
        <w:rPr>
          <w:szCs w:val="24"/>
        </w:rPr>
        <w:fldChar w:fldCharType="end"/>
      </w:r>
      <w:r w:rsidRPr="00D479C7">
        <w:rPr>
          <w:szCs w:val="24"/>
        </w:rPr>
        <w:t xml:space="preserve"> punkte nurodyto Darbų visų rizikų draudimo (CAR) dalimi. Šis draudimas turi galioti visą Darbų atlikimo laikotarpį iki </w:t>
      </w:r>
      <w:r>
        <w:rPr>
          <w:szCs w:val="24"/>
        </w:rPr>
        <w:t>Objekto eksploatacijos</w:t>
      </w:r>
      <w:r w:rsidRPr="00D479C7">
        <w:rPr>
          <w:szCs w:val="24"/>
        </w:rPr>
        <w:t xml:space="preserve"> pradžios datos pradžios ir 2 (dvejus) metu po šios datos. Tuo atveju, jei Darbus atlieka Subtiekėjas, atitinkamą draudimo sutartį vietoje </w:t>
      </w:r>
      <w:r>
        <w:rPr>
          <w:szCs w:val="24"/>
        </w:rPr>
        <w:t>Koncesininko</w:t>
      </w:r>
      <w:r w:rsidRPr="004B144B">
        <w:rPr>
          <w:szCs w:val="24"/>
        </w:rPr>
        <w:t xml:space="preserve"> </w:t>
      </w:r>
      <w:r w:rsidRPr="00D479C7">
        <w:rPr>
          <w:szCs w:val="24"/>
        </w:rPr>
        <w:t>turi būti sudaręs Subtiekėjas;</w:t>
      </w:r>
    </w:p>
    <w:p w14:paraId="55A41C10" w14:textId="77777777" w:rsidR="00047550" w:rsidRPr="00D479C7" w:rsidRDefault="00047550" w:rsidP="00047550">
      <w:pPr>
        <w:pStyle w:val="ListParagraph"/>
        <w:spacing w:after="120" w:line="276" w:lineRule="auto"/>
        <w:rPr>
          <w:szCs w:val="24"/>
        </w:rPr>
      </w:pPr>
    </w:p>
    <w:p w14:paraId="13D56F1A" w14:textId="77777777" w:rsidR="00047550" w:rsidRPr="00D479C7" w:rsidRDefault="00047550" w:rsidP="00047550">
      <w:pPr>
        <w:pStyle w:val="ListParagraph"/>
        <w:numPr>
          <w:ilvl w:val="0"/>
          <w:numId w:val="5"/>
        </w:numPr>
        <w:spacing w:after="120" w:line="276" w:lineRule="auto"/>
        <w:jc w:val="both"/>
        <w:rPr>
          <w:szCs w:val="24"/>
        </w:rPr>
      </w:pPr>
      <w:r w:rsidRPr="00576EC0">
        <w:rPr>
          <w:color w:val="3333FF"/>
          <w:szCs w:val="24"/>
        </w:rPr>
        <w:t>[</w:t>
      </w:r>
      <w:r w:rsidRPr="002A17CB">
        <w:rPr>
          <w:i/>
          <w:iCs/>
          <w:color w:val="3333FF"/>
          <w:szCs w:val="24"/>
        </w:rPr>
        <w:t>Jei pagal Sutartį atliekami statybos darbai</w:t>
      </w:r>
      <w:r w:rsidRPr="002A17CB">
        <w:rPr>
          <w:b/>
          <w:bCs/>
          <w:color w:val="632423"/>
          <w:szCs w:val="24"/>
        </w:rPr>
        <w:t xml:space="preserve"> </w:t>
      </w:r>
      <w:r w:rsidRPr="00D479C7">
        <w:rPr>
          <w:szCs w:val="24"/>
        </w:rPr>
        <w:t xml:space="preserve">ne vėliau kaip prieš </w:t>
      </w:r>
      <w:r w:rsidRPr="00D479C7">
        <w:rPr>
          <w:i/>
          <w:szCs w:val="24"/>
        </w:rPr>
        <w:t xml:space="preserve">[nurodyti terminą] </w:t>
      </w:r>
      <w:r w:rsidRPr="00D479C7">
        <w:rPr>
          <w:szCs w:val="24"/>
        </w:rPr>
        <w:t xml:space="preserve">Darbo dienas iki Darbų atlikimo pradžios datos – savo </w:t>
      </w:r>
      <w:r w:rsidRPr="00D479C7">
        <w:rPr>
          <w:b/>
          <w:szCs w:val="24"/>
        </w:rPr>
        <w:t>civilinę atsakomybę apdrausti Darbų techninio prižiūrėtojo civilinės atsakomybės draudimu</w:t>
      </w:r>
      <w:r w:rsidRPr="00D479C7">
        <w:rPr>
          <w:szCs w:val="24"/>
        </w:rPr>
        <w:t xml:space="preserve">. Tuo atveju, jei Darbų techninis prižiūrėtojas yra Subtiekėjas, atitinkamą draudimo sutartį vietoje </w:t>
      </w:r>
      <w:r>
        <w:rPr>
          <w:szCs w:val="24"/>
        </w:rPr>
        <w:t>Koncesininko</w:t>
      </w:r>
      <w:r w:rsidRPr="004B144B">
        <w:rPr>
          <w:szCs w:val="24"/>
        </w:rPr>
        <w:t xml:space="preserve"> </w:t>
      </w:r>
      <w:r w:rsidRPr="00D479C7">
        <w:rPr>
          <w:szCs w:val="24"/>
        </w:rPr>
        <w:t>turi būti sudaręs Subtiekėjas;</w:t>
      </w:r>
    </w:p>
    <w:p w14:paraId="7E13F163" w14:textId="77777777" w:rsidR="00047550" w:rsidRPr="00D479C7" w:rsidRDefault="00047550" w:rsidP="00047550">
      <w:pPr>
        <w:pStyle w:val="ListParagraph"/>
        <w:spacing w:after="120" w:line="276" w:lineRule="auto"/>
        <w:ind w:left="360"/>
        <w:jc w:val="both"/>
        <w:rPr>
          <w:szCs w:val="24"/>
        </w:rPr>
      </w:pPr>
    </w:p>
    <w:p w14:paraId="5E2064F7" w14:textId="77777777" w:rsidR="00047550" w:rsidRDefault="00047550" w:rsidP="00047550">
      <w:pPr>
        <w:pStyle w:val="ListParagraph"/>
        <w:numPr>
          <w:ilvl w:val="0"/>
          <w:numId w:val="5"/>
        </w:numPr>
        <w:spacing w:after="120" w:line="276" w:lineRule="auto"/>
        <w:jc w:val="both"/>
        <w:rPr>
          <w:szCs w:val="24"/>
        </w:rPr>
      </w:pPr>
      <w:bookmarkStart w:id="939" w:name="_Ref365309650"/>
      <w:r w:rsidRPr="00576EC0">
        <w:rPr>
          <w:color w:val="3333FF"/>
          <w:szCs w:val="24"/>
        </w:rPr>
        <w:t>[</w:t>
      </w:r>
      <w:r w:rsidRPr="002A17CB">
        <w:rPr>
          <w:i/>
          <w:iCs/>
          <w:color w:val="3333FF"/>
          <w:szCs w:val="24"/>
        </w:rPr>
        <w:t>Jei pagal Sutartį atliekami statybos darbai</w:t>
      </w:r>
      <w:r w:rsidRPr="002A17CB">
        <w:rPr>
          <w:b/>
          <w:bCs/>
          <w:color w:val="632423"/>
          <w:szCs w:val="24"/>
        </w:rPr>
        <w:t xml:space="preserve"> </w:t>
      </w:r>
      <w:r w:rsidRPr="00D479C7">
        <w:rPr>
          <w:szCs w:val="24"/>
        </w:rPr>
        <w:t xml:space="preserve">ne vėliau kaip prieš </w:t>
      </w:r>
      <w:r w:rsidRPr="00D479C7">
        <w:rPr>
          <w:i/>
          <w:szCs w:val="24"/>
        </w:rPr>
        <w:t xml:space="preserve">[nurodyti terminą] </w:t>
      </w:r>
      <w:r w:rsidRPr="00D479C7">
        <w:rPr>
          <w:szCs w:val="24"/>
        </w:rPr>
        <w:t xml:space="preserve">Darbo dienas iki Darbų atlikimo pradžios datos – </w:t>
      </w:r>
      <w:r w:rsidRPr="00D479C7">
        <w:rPr>
          <w:b/>
          <w:szCs w:val="24"/>
        </w:rPr>
        <w:t>Perduotą turtą, medžiagas ir įrengimus apdrausti Darbų visų rizikų (CAR) draudimu</w:t>
      </w:r>
      <w:r w:rsidRPr="00D479C7">
        <w:rPr>
          <w:szCs w:val="24"/>
        </w:rPr>
        <w:t xml:space="preserve"> ne mažesnei kaip Pasiūlyme nurodyta Investicijų vertė draudimo sumai. Draudimas turi galioti iki </w:t>
      </w:r>
      <w:r>
        <w:rPr>
          <w:szCs w:val="24"/>
        </w:rPr>
        <w:t>Objekto eksploatacijos</w:t>
      </w:r>
      <w:r w:rsidRPr="00D479C7">
        <w:rPr>
          <w:szCs w:val="24"/>
        </w:rPr>
        <w:t xml:space="preserve"> pradžios datos ir nuo šios datos turi būti pakeistas</w:t>
      </w:r>
      <w:r>
        <w:rPr>
          <w:szCs w:val="24"/>
        </w:rPr>
        <w:t xml:space="preserve"> </w:t>
      </w:r>
      <w:r>
        <w:rPr>
          <w:szCs w:val="24"/>
        </w:rPr>
        <w:fldChar w:fldCharType="begin"/>
      </w:r>
      <w:r>
        <w:rPr>
          <w:szCs w:val="24"/>
        </w:rPr>
        <w:instrText xml:space="preserve"> REF _Ref445056902 \r \h </w:instrText>
      </w:r>
      <w:r>
        <w:rPr>
          <w:szCs w:val="24"/>
        </w:rPr>
      </w:r>
      <w:r>
        <w:rPr>
          <w:szCs w:val="24"/>
        </w:rPr>
        <w:fldChar w:fldCharType="separate"/>
      </w:r>
      <w:r w:rsidR="00962ECE">
        <w:rPr>
          <w:szCs w:val="24"/>
        </w:rPr>
        <w:t>6</w:t>
      </w:r>
      <w:r>
        <w:rPr>
          <w:szCs w:val="24"/>
        </w:rPr>
        <w:fldChar w:fldCharType="end"/>
      </w:r>
      <w:r w:rsidRPr="00D479C7">
        <w:rPr>
          <w:szCs w:val="24"/>
        </w:rPr>
        <w:t> punkte nurodytu draudimu;</w:t>
      </w:r>
      <w:bookmarkEnd w:id="939"/>
    </w:p>
    <w:p w14:paraId="1BCE3744" w14:textId="77777777" w:rsidR="00047550" w:rsidRDefault="00047550" w:rsidP="00047550">
      <w:pPr>
        <w:pStyle w:val="ListParagraph"/>
        <w:spacing w:after="120" w:line="276" w:lineRule="auto"/>
        <w:rPr>
          <w:szCs w:val="24"/>
        </w:rPr>
      </w:pPr>
    </w:p>
    <w:p w14:paraId="512AF5E2" w14:textId="77777777" w:rsidR="00047550" w:rsidRPr="00D479C7" w:rsidRDefault="00047550" w:rsidP="00047550">
      <w:pPr>
        <w:pStyle w:val="ListParagraph"/>
        <w:numPr>
          <w:ilvl w:val="0"/>
          <w:numId w:val="5"/>
        </w:numPr>
        <w:spacing w:after="120" w:line="276" w:lineRule="auto"/>
        <w:jc w:val="both"/>
        <w:rPr>
          <w:szCs w:val="24"/>
        </w:rPr>
      </w:pPr>
      <w:r w:rsidRPr="00D479C7">
        <w:rPr>
          <w:szCs w:val="24"/>
        </w:rPr>
        <w:t xml:space="preserve">Ne vėliau kaip prieš </w:t>
      </w:r>
      <w:r w:rsidRPr="00D479C7">
        <w:rPr>
          <w:color w:val="FF0000"/>
          <w:szCs w:val="24"/>
        </w:rPr>
        <w:t>[</w:t>
      </w:r>
      <w:r w:rsidRPr="00D479C7">
        <w:rPr>
          <w:i/>
          <w:color w:val="FF0000"/>
          <w:szCs w:val="24"/>
        </w:rPr>
        <w:t>nustatyti terminą, rekomenduojama</w:t>
      </w:r>
      <w:r w:rsidRPr="00D479C7">
        <w:rPr>
          <w:color w:val="FF0000"/>
          <w:szCs w:val="24"/>
        </w:rPr>
        <w:t xml:space="preserve"> – 5 (penkias) Darbo dienas]</w:t>
      </w:r>
      <w:r w:rsidRPr="00D479C7">
        <w:rPr>
          <w:szCs w:val="24"/>
        </w:rPr>
        <w:t xml:space="preserve"> iki Darbų atlikimo ir (ar) </w:t>
      </w:r>
      <w:r>
        <w:rPr>
          <w:szCs w:val="24"/>
        </w:rPr>
        <w:t>Objekto eksploatacijos</w:t>
      </w:r>
      <w:r w:rsidRPr="00D479C7">
        <w:rPr>
          <w:szCs w:val="24"/>
        </w:rPr>
        <w:t xml:space="preserve"> pradžios – savo </w:t>
      </w:r>
      <w:r w:rsidRPr="00D479C7">
        <w:rPr>
          <w:b/>
          <w:szCs w:val="24"/>
        </w:rPr>
        <w:t>civilinę atsakomybę apdrausti dėl visų rizikų</w:t>
      </w:r>
      <w:r w:rsidRPr="00D479C7">
        <w:rPr>
          <w:szCs w:val="24"/>
        </w:rPr>
        <w:t xml:space="preserve">, kurios gali kilti dėl bet kokios veiklos, kurią Koncesininkas vykdo pagal šią Sutartį, ne mažesnei kaip </w:t>
      </w:r>
      <w:r w:rsidRPr="00D479C7">
        <w:rPr>
          <w:color w:val="FF0000"/>
          <w:szCs w:val="24"/>
        </w:rPr>
        <w:t>[</w:t>
      </w:r>
      <w:r w:rsidRPr="00D479C7">
        <w:rPr>
          <w:i/>
          <w:color w:val="FF0000"/>
          <w:szCs w:val="24"/>
        </w:rPr>
        <w:t>nurodyti sumą</w:t>
      </w:r>
      <w:r w:rsidRPr="00D479C7">
        <w:rPr>
          <w:color w:val="FF0000"/>
          <w:szCs w:val="24"/>
        </w:rPr>
        <w:t>]</w:t>
      </w:r>
      <w:r w:rsidRPr="00D479C7">
        <w:rPr>
          <w:szCs w:val="24"/>
        </w:rPr>
        <w:t xml:space="preserve"> eurų vienam draudiminiam </w:t>
      </w:r>
      <w:r w:rsidRPr="00D479C7">
        <w:rPr>
          <w:szCs w:val="24"/>
        </w:rPr>
        <w:lastRenderedPageBreak/>
        <w:t>įvykiui draudimo sumai. Šis draudimas turi nenutrūkstamai galioti iki Sutarties galiojimo laikotarpio pabaigos bei apimti ir tas žalas, kurios gali kilti dėl Subti</w:t>
      </w:r>
      <w:r w:rsidRPr="00576EC0">
        <w:rPr>
          <w:szCs w:val="24"/>
        </w:rPr>
        <w:t>e</w:t>
      </w:r>
      <w:r w:rsidRPr="00D479C7">
        <w:rPr>
          <w:szCs w:val="24"/>
        </w:rPr>
        <w:t>kėjų ar kitų trečiųjų asmenų, teikiančių paslaugas ir darbus, teikiamų paslaugų ar atliekamų darbų;</w:t>
      </w:r>
    </w:p>
    <w:p w14:paraId="7827B232" w14:textId="77777777" w:rsidR="00047550" w:rsidRPr="00D479C7" w:rsidRDefault="00047550" w:rsidP="00047550">
      <w:pPr>
        <w:pStyle w:val="ListParagraph"/>
        <w:numPr>
          <w:ilvl w:val="0"/>
          <w:numId w:val="5"/>
        </w:numPr>
        <w:spacing w:after="120" w:line="276" w:lineRule="auto"/>
        <w:jc w:val="both"/>
        <w:rPr>
          <w:szCs w:val="24"/>
        </w:rPr>
      </w:pPr>
      <w:bookmarkStart w:id="940" w:name="_Ref445056902"/>
      <w:r w:rsidRPr="00D479C7">
        <w:rPr>
          <w:szCs w:val="24"/>
        </w:rPr>
        <w:t xml:space="preserve">Ne vėliau kaip prieš </w:t>
      </w:r>
      <w:r w:rsidRPr="00D479C7">
        <w:rPr>
          <w:color w:val="FF0000"/>
          <w:szCs w:val="24"/>
        </w:rPr>
        <w:t>[</w:t>
      </w:r>
      <w:r w:rsidRPr="00D479C7">
        <w:rPr>
          <w:i/>
          <w:color w:val="FF0000"/>
          <w:szCs w:val="24"/>
        </w:rPr>
        <w:t>nustatyti terminą, rekomenduojama</w:t>
      </w:r>
      <w:r w:rsidRPr="00D479C7">
        <w:rPr>
          <w:color w:val="FF0000"/>
          <w:szCs w:val="24"/>
        </w:rPr>
        <w:t xml:space="preserve"> – 5 (penkias) Darbo dienas]</w:t>
      </w:r>
      <w:r w:rsidRPr="00D479C7">
        <w:rPr>
          <w:szCs w:val="24"/>
        </w:rPr>
        <w:t xml:space="preserve"> iki </w:t>
      </w:r>
      <w:r>
        <w:rPr>
          <w:szCs w:val="24"/>
        </w:rPr>
        <w:t>Objekto eksploatacijos</w:t>
      </w:r>
      <w:r w:rsidRPr="00D479C7">
        <w:rPr>
          <w:szCs w:val="24"/>
        </w:rPr>
        <w:t xml:space="preserve"> pradžios – </w:t>
      </w:r>
      <w:r>
        <w:rPr>
          <w:szCs w:val="24"/>
        </w:rPr>
        <w:t>Perduotą t</w:t>
      </w:r>
      <w:r w:rsidRPr="00D479C7">
        <w:rPr>
          <w:szCs w:val="24"/>
        </w:rPr>
        <w:t xml:space="preserve">urtą ir visą jame esantį ilgalaikį materialųjį turtą apdrausti </w:t>
      </w:r>
      <w:r w:rsidRPr="00D479C7">
        <w:rPr>
          <w:b/>
          <w:szCs w:val="24"/>
        </w:rPr>
        <w:t>maksimaliu turto atkuriamosios vertės draudimu</w:t>
      </w:r>
      <w:r w:rsidRPr="00D479C7">
        <w:rPr>
          <w:szCs w:val="24"/>
        </w:rPr>
        <w:t xml:space="preserve"> nuo visų galimų rizikos atvejų, bet kokiu atveju ne mažesnei kaip </w:t>
      </w:r>
      <w:r w:rsidRPr="00D479C7">
        <w:rPr>
          <w:color w:val="FF0000"/>
          <w:szCs w:val="24"/>
        </w:rPr>
        <w:t>[</w:t>
      </w:r>
      <w:r w:rsidRPr="00D479C7">
        <w:rPr>
          <w:i/>
          <w:color w:val="FF0000"/>
          <w:szCs w:val="24"/>
        </w:rPr>
        <w:t>nurodyti sumą</w:t>
      </w:r>
      <w:r w:rsidRPr="00D479C7">
        <w:rPr>
          <w:color w:val="FF0000"/>
          <w:szCs w:val="24"/>
        </w:rPr>
        <w:t>]</w:t>
      </w:r>
      <w:r w:rsidRPr="00D479C7">
        <w:rPr>
          <w:szCs w:val="24"/>
        </w:rPr>
        <w:t xml:space="preserve"> vertės draudimo sumai. Šis draudimas turi galioti iki Sutarties galiojimo termino pabaigos.</w:t>
      </w:r>
      <w:bookmarkEnd w:id="940"/>
    </w:p>
    <w:p w14:paraId="25EC12DD" w14:textId="77777777" w:rsidR="00047550" w:rsidRPr="00EE11B0" w:rsidRDefault="00047550" w:rsidP="00047550">
      <w:pPr>
        <w:spacing w:after="120" w:line="276" w:lineRule="auto"/>
        <w:jc w:val="center"/>
        <w:rPr>
          <w:b/>
          <w:caps/>
          <w:color w:val="632423"/>
          <w:szCs w:val="24"/>
        </w:rPr>
      </w:pPr>
    </w:p>
    <w:p w14:paraId="6C9C74EF" w14:textId="77777777" w:rsidR="00047550" w:rsidRPr="00D479C7" w:rsidRDefault="00047550" w:rsidP="00047550">
      <w:pPr>
        <w:spacing w:after="120" w:line="276" w:lineRule="auto"/>
        <w:jc w:val="center"/>
        <w:rPr>
          <w:b/>
          <w:caps/>
          <w:color w:val="632423"/>
          <w:szCs w:val="24"/>
        </w:rPr>
      </w:pPr>
    </w:p>
    <w:p w14:paraId="493EEE0F" w14:textId="77777777" w:rsidR="00047550" w:rsidRPr="00D479C7" w:rsidRDefault="00047550" w:rsidP="00047550">
      <w:pPr>
        <w:jc w:val="center"/>
        <w:rPr>
          <w:b/>
          <w:caps/>
          <w:color w:val="632423"/>
          <w:szCs w:val="24"/>
        </w:rPr>
      </w:pPr>
    </w:p>
    <w:p w14:paraId="0E3F8B65" w14:textId="77777777" w:rsidR="00047550" w:rsidRPr="00EE11B0" w:rsidRDefault="00047550" w:rsidP="00047550">
      <w:pPr>
        <w:rPr>
          <w:szCs w:val="24"/>
        </w:rPr>
      </w:pPr>
    </w:p>
    <w:p w14:paraId="36D36248" w14:textId="77777777" w:rsidR="00047550" w:rsidRPr="00D479C7" w:rsidRDefault="00047550" w:rsidP="00047550">
      <w:pPr>
        <w:rPr>
          <w:szCs w:val="24"/>
          <w:lang w:eastAsia="x-none"/>
        </w:rPr>
        <w:sectPr w:rsidR="00047550" w:rsidRPr="00D479C7" w:rsidSect="001975C1">
          <w:pgSz w:w="11907" w:h="16839" w:code="9"/>
          <w:pgMar w:top="1418" w:right="1417" w:bottom="1134" w:left="1418" w:header="567" w:footer="567" w:gutter="0"/>
          <w:pgNumType w:start="1"/>
          <w:cols w:space="708"/>
          <w:docGrid w:linePitch="360"/>
        </w:sectPr>
      </w:pPr>
    </w:p>
    <w:p w14:paraId="666E2DA9" w14:textId="77777777" w:rsidR="00047550" w:rsidRPr="00D479C7" w:rsidRDefault="00047550" w:rsidP="00047550">
      <w:pPr>
        <w:pStyle w:val="Title"/>
        <w:numPr>
          <w:ilvl w:val="0"/>
          <w:numId w:val="11"/>
        </w:numPr>
        <w:ind w:left="720"/>
        <w:rPr>
          <w:sz w:val="24"/>
          <w:szCs w:val="24"/>
        </w:rPr>
      </w:pPr>
      <w:bookmarkStart w:id="941" w:name="_Ref342466369"/>
      <w:r w:rsidRPr="00D479C7">
        <w:rPr>
          <w:sz w:val="24"/>
          <w:szCs w:val="24"/>
        </w:rPr>
        <w:lastRenderedPageBreak/>
        <w:t>Sutarties priedas</w:t>
      </w:r>
      <w:bookmarkEnd w:id="941"/>
    </w:p>
    <w:p w14:paraId="2BDA8D81" w14:textId="77777777" w:rsidR="00047550" w:rsidRPr="00D479C7" w:rsidRDefault="00047550" w:rsidP="00047550">
      <w:pPr>
        <w:pStyle w:val="Title"/>
        <w:rPr>
          <w:sz w:val="24"/>
          <w:szCs w:val="24"/>
        </w:rPr>
      </w:pPr>
    </w:p>
    <w:p w14:paraId="7A7350EC" w14:textId="77777777" w:rsidR="00047550" w:rsidRPr="00EE11B0" w:rsidRDefault="00047550" w:rsidP="00047550">
      <w:pPr>
        <w:rPr>
          <w:szCs w:val="24"/>
          <w:lang w:eastAsia="x-none"/>
        </w:rPr>
      </w:pPr>
    </w:p>
    <w:p w14:paraId="34F45D61" w14:textId="77777777" w:rsidR="00047550" w:rsidRPr="00D479C7" w:rsidRDefault="00047550" w:rsidP="00047550">
      <w:pPr>
        <w:jc w:val="center"/>
        <w:rPr>
          <w:b/>
          <w:caps/>
          <w:color w:val="632423"/>
          <w:szCs w:val="24"/>
        </w:rPr>
      </w:pPr>
      <w:r w:rsidRPr="00D479C7">
        <w:rPr>
          <w:b/>
          <w:caps/>
          <w:color w:val="632423"/>
          <w:szCs w:val="24"/>
        </w:rPr>
        <w:t>Susijusių bendrovių Sąrašas</w:t>
      </w:r>
    </w:p>
    <w:p w14:paraId="1DAF1E98" w14:textId="77777777" w:rsidR="00047550" w:rsidRPr="00D479C7" w:rsidRDefault="00047550" w:rsidP="00047550">
      <w:pPr>
        <w:jc w:val="both"/>
        <w:rPr>
          <w:color w:val="000000"/>
          <w:szCs w:val="24"/>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551"/>
        <w:gridCol w:w="7"/>
        <w:gridCol w:w="4494"/>
      </w:tblGrid>
      <w:tr w:rsidR="00047550" w:rsidRPr="00D479C7" w14:paraId="37DC537E" w14:textId="77777777" w:rsidTr="001975C1">
        <w:tc>
          <w:tcPr>
            <w:tcW w:w="4927" w:type="dxa"/>
            <w:gridSpan w:val="2"/>
            <w:tcBorders>
              <w:top w:val="single" w:sz="8" w:space="0" w:color="C0504D"/>
              <w:right w:val="single" w:sz="4" w:space="0" w:color="auto"/>
            </w:tcBorders>
            <w:shd w:val="clear" w:color="auto" w:fill="C0504D"/>
          </w:tcPr>
          <w:p w14:paraId="62356437" w14:textId="77777777" w:rsidR="00047550" w:rsidRPr="00D479C7" w:rsidRDefault="00047550" w:rsidP="001975C1">
            <w:pPr>
              <w:spacing w:after="120" w:line="276" w:lineRule="auto"/>
              <w:ind w:left="360"/>
              <w:jc w:val="both"/>
              <w:rPr>
                <w:b/>
                <w:bCs/>
                <w:color w:val="000000"/>
                <w:szCs w:val="24"/>
              </w:rPr>
            </w:pPr>
            <w:r w:rsidRPr="00D479C7">
              <w:rPr>
                <w:b/>
                <w:bCs/>
                <w:color w:val="000000"/>
                <w:szCs w:val="24"/>
              </w:rPr>
              <w:t>Susijusios bendrovės:</w:t>
            </w:r>
          </w:p>
        </w:tc>
        <w:tc>
          <w:tcPr>
            <w:tcW w:w="4927" w:type="dxa"/>
            <w:tcBorders>
              <w:top w:val="single" w:sz="8" w:space="0" w:color="C0504D"/>
              <w:left w:val="single" w:sz="4" w:space="0" w:color="auto"/>
              <w:bottom w:val="nil"/>
            </w:tcBorders>
            <w:shd w:val="clear" w:color="auto" w:fill="C0504D"/>
          </w:tcPr>
          <w:p w14:paraId="35527842" w14:textId="77777777" w:rsidR="00047550" w:rsidRPr="00D479C7" w:rsidRDefault="00047550" w:rsidP="001975C1">
            <w:pPr>
              <w:spacing w:after="120" w:line="276" w:lineRule="auto"/>
              <w:jc w:val="both"/>
              <w:rPr>
                <w:b/>
                <w:bCs/>
                <w:color w:val="000000"/>
                <w:szCs w:val="24"/>
              </w:rPr>
            </w:pPr>
            <w:r w:rsidRPr="00D479C7">
              <w:rPr>
                <w:b/>
                <w:bCs/>
                <w:color w:val="000000"/>
                <w:szCs w:val="24"/>
              </w:rPr>
              <w:t>Siejantys ryšiai:</w:t>
            </w:r>
          </w:p>
        </w:tc>
      </w:tr>
      <w:tr w:rsidR="00047550" w:rsidRPr="00D479C7" w14:paraId="318B7A66" w14:textId="77777777" w:rsidTr="001975C1">
        <w:tc>
          <w:tcPr>
            <w:tcW w:w="4920" w:type="dxa"/>
            <w:tcBorders>
              <w:top w:val="single" w:sz="8" w:space="0" w:color="C0504D"/>
              <w:bottom w:val="single" w:sz="8" w:space="0" w:color="C0504D"/>
              <w:right w:val="single" w:sz="4" w:space="0" w:color="auto"/>
            </w:tcBorders>
          </w:tcPr>
          <w:p w14:paraId="1A7BE89C" w14:textId="77777777" w:rsidR="00047550" w:rsidRPr="00D479C7" w:rsidRDefault="00047550" w:rsidP="00047550">
            <w:pPr>
              <w:pStyle w:val="ListParagraph"/>
              <w:numPr>
                <w:ilvl w:val="0"/>
                <w:numId w:val="12"/>
              </w:numPr>
              <w:spacing w:after="120" w:line="276" w:lineRule="auto"/>
              <w:jc w:val="both"/>
              <w:rPr>
                <w:b/>
                <w:bCs/>
                <w:color w:val="000000"/>
                <w:szCs w:val="24"/>
              </w:rPr>
            </w:pPr>
          </w:p>
        </w:tc>
        <w:tc>
          <w:tcPr>
            <w:tcW w:w="4934" w:type="dxa"/>
            <w:gridSpan w:val="2"/>
            <w:tcBorders>
              <w:top w:val="single" w:sz="8" w:space="0" w:color="C0504D"/>
              <w:left w:val="single" w:sz="4" w:space="0" w:color="auto"/>
              <w:bottom w:val="single" w:sz="8" w:space="0" w:color="C0504D"/>
            </w:tcBorders>
          </w:tcPr>
          <w:p w14:paraId="1E97685D" w14:textId="77777777" w:rsidR="00047550" w:rsidRPr="00D479C7" w:rsidRDefault="00047550" w:rsidP="001975C1">
            <w:pPr>
              <w:spacing w:after="120" w:line="276" w:lineRule="auto"/>
              <w:jc w:val="both"/>
              <w:rPr>
                <w:b/>
                <w:bCs/>
                <w:color w:val="000000"/>
                <w:szCs w:val="24"/>
              </w:rPr>
            </w:pPr>
          </w:p>
        </w:tc>
      </w:tr>
      <w:tr w:rsidR="00047550" w:rsidRPr="00D479C7" w14:paraId="6022F4DE" w14:textId="77777777" w:rsidTr="001975C1">
        <w:tc>
          <w:tcPr>
            <w:tcW w:w="4920" w:type="dxa"/>
            <w:tcBorders>
              <w:right w:val="single" w:sz="4" w:space="0" w:color="auto"/>
            </w:tcBorders>
          </w:tcPr>
          <w:p w14:paraId="4EE360E3" w14:textId="77777777" w:rsidR="00047550" w:rsidRPr="00D479C7" w:rsidRDefault="00047550" w:rsidP="00047550">
            <w:pPr>
              <w:pStyle w:val="ListParagraph"/>
              <w:numPr>
                <w:ilvl w:val="0"/>
                <w:numId w:val="12"/>
              </w:numPr>
              <w:spacing w:after="120" w:line="276" w:lineRule="auto"/>
              <w:jc w:val="both"/>
              <w:rPr>
                <w:b/>
                <w:bCs/>
                <w:szCs w:val="24"/>
              </w:rPr>
            </w:pPr>
          </w:p>
        </w:tc>
        <w:tc>
          <w:tcPr>
            <w:tcW w:w="4934" w:type="dxa"/>
            <w:gridSpan w:val="2"/>
            <w:tcBorders>
              <w:left w:val="single" w:sz="4" w:space="0" w:color="auto"/>
            </w:tcBorders>
          </w:tcPr>
          <w:p w14:paraId="0408C966" w14:textId="77777777" w:rsidR="00047550" w:rsidRPr="00D479C7" w:rsidRDefault="00047550" w:rsidP="001975C1">
            <w:pPr>
              <w:spacing w:after="120" w:line="276" w:lineRule="auto"/>
              <w:jc w:val="both"/>
              <w:rPr>
                <w:bCs/>
                <w:szCs w:val="24"/>
              </w:rPr>
            </w:pPr>
          </w:p>
        </w:tc>
      </w:tr>
      <w:tr w:rsidR="00047550" w:rsidRPr="00D479C7" w14:paraId="05C590FE" w14:textId="77777777" w:rsidTr="001975C1">
        <w:tc>
          <w:tcPr>
            <w:tcW w:w="4920" w:type="dxa"/>
            <w:tcBorders>
              <w:top w:val="single" w:sz="8" w:space="0" w:color="C0504D"/>
              <w:bottom w:val="single" w:sz="8" w:space="0" w:color="C0504D"/>
              <w:right w:val="single" w:sz="4" w:space="0" w:color="auto"/>
            </w:tcBorders>
          </w:tcPr>
          <w:p w14:paraId="3818C5EF" w14:textId="77777777" w:rsidR="00047550" w:rsidRPr="00D479C7" w:rsidRDefault="00047550" w:rsidP="00047550">
            <w:pPr>
              <w:pStyle w:val="ListParagraph"/>
              <w:numPr>
                <w:ilvl w:val="0"/>
                <w:numId w:val="12"/>
              </w:numPr>
              <w:spacing w:after="120"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14:paraId="296E4122" w14:textId="77777777" w:rsidR="00047550" w:rsidRPr="00D479C7" w:rsidRDefault="00047550" w:rsidP="001975C1">
            <w:pPr>
              <w:spacing w:after="120" w:line="276" w:lineRule="auto"/>
              <w:jc w:val="both"/>
              <w:rPr>
                <w:bCs/>
                <w:szCs w:val="24"/>
              </w:rPr>
            </w:pPr>
          </w:p>
        </w:tc>
      </w:tr>
      <w:tr w:rsidR="00047550" w:rsidRPr="00D479C7" w14:paraId="6B71D46C" w14:textId="77777777" w:rsidTr="001975C1">
        <w:tc>
          <w:tcPr>
            <w:tcW w:w="4920" w:type="dxa"/>
            <w:tcBorders>
              <w:right w:val="single" w:sz="4" w:space="0" w:color="auto"/>
            </w:tcBorders>
          </w:tcPr>
          <w:p w14:paraId="0758195F" w14:textId="77777777" w:rsidR="00047550" w:rsidRPr="00D479C7" w:rsidRDefault="00047550" w:rsidP="00047550">
            <w:pPr>
              <w:pStyle w:val="ListParagraph"/>
              <w:numPr>
                <w:ilvl w:val="0"/>
                <w:numId w:val="12"/>
              </w:numPr>
              <w:spacing w:after="120" w:line="276" w:lineRule="auto"/>
              <w:jc w:val="both"/>
              <w:rPr>
                <w:b/>
                <w:bCs/>
                <w:szCs w:val="24"/>
              </w:rPr>
            </w:pPr>
          </w:p>
        </w:tc>
        <w:tc>
          <w:tcPr>
            <w:tcW w:w="4934" w:type="dxa"/>
            <w:gridSpan w:val="2"/>
            <w:tcBorders>
              <w:left w:val="single" w:sz="4" w:space="0" w:color="auto"/>
            </w:tcBorders>
          </w:tcPr>
          <w:p w14:paraId="59D214B9" w14:textId="77777777" w:rsidR="00047550" w:rsidRPr="00D479C7" w:rsidRDefault="00047550" w:rsidP="001975C1">
            <w:pPr>
              <w:spacing w:after="120" w:line="276" w:lineRule="auto"/>
              <w:jc w:val="both"/>
              <w:rPr>
                <w:bCs/>
                <w:szCs w:val="24"/>
              </w:rPr>
            </w:pPr>
          </w:p>
        </w:tc>
      </w:tr>
      <w:tr w:rsidR="00047550" w:rsidRPr="00D479C7" w14:paraId="3ADFB79C" w14:textId="77777777" w:rsidTr="001975C1">
        <w:tc>
          <w:tcPr>
            <w:tcW w:w="4920" w:type="dxa"/>
            <w:tcBorders>
              <w:top w:val="single" w:sz="8" w:space="0" w:color="C0504D"/>
              <w:bottom w:val="single" w:sz="8" w:space="0" w:color="C0504D"/>
              <w:right w:val="single" w:sz="4" w:space="0" w:color="auto"/>
            </w:tcBorders>
          </w:tcPr>
          <w:p w14:paraId="08EF1D90" w14:textId="77777777" w:rsidR="00047550" w:rsidRPr="00D479C7" w:rsidRDefault="00047550" w:rsidP="00047550">
            <w:pPr>
              <w:pStyle w:val="ListParagraph"/>
              <w:numPr>
                <w:ilvl w:val="0"/>
                <w:numId w:val="12"/>
              </w:numPr>
              <w:spacing w:after="120"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14:paraId="584DC732" w14:textId="77777777" w:rsidR="00047550" w:rsidRPr="00D479C7" w:rsidRDefault="00047550" w:rsidP="001975C1">
            <w:pPr>
              <w:spacing w:after="120" w:line="276" w:lineRule="auto"/>
              <w:jc w:val="both"/>
              <w:rPr>
                <w:bCs/>
                <w:szCs w:val="24"/>
              </w:rPr>
            </w:pPr>
          </w:p>
        </w:tc>
      </w:tr>
    </w:tbl>
    <w:p w14:paraId="3393AB79" w14:textId="77777777" w:rsidR="00047550" w:rsidRPr="00D479C7" w:rsidRDefault="00047550" w:rsidP="00047550">
      <w:pPr>
        <w:pStyle w:val="Salygos2"/>
        <w:numPr>
          <w:ilvl w:val="0"/>
          <w:numId w:val="0"/>
        </w:numPr>
        <w:spacing w:before="0" w:after="120" w:line="276" w:lineRule="auto"/>
        <w:ind w:left="720" w:hanging="720"/>
        <w:rPr>
          <w:sz w:val="24"/>
          <w:szCs w:val="24"/>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47550" w:rsidRPr="00D479C7" w14:paraId="1C5CFA75" w14:textId="77777777" w:rsidTr="001975C1">
        <w:trPr>
          <w:trHeight w:val="285"/>
        </w:trPr>
        <w:tc>
          <w:tcPr>
            <w:tcW w:w="3284" w:type="dxa"/>
            <w:tcBorders>
              <w:top w:val="nil"/>
              <w:left w:val="nil"/>
              <w:bottom w:val="single" w:sz="4" w:space="0" w:color="auto"/>
              <w:right w:val="nil"/>
            </w:tcBorders>
          </w:tcPr>
          <w:p w14:paraId="43260597" w14:textId="77777777" w:rsidR="00047550" w:rsidRPr="00D479C7" w:rsidRDefault="00047550" w:rsidP="001975C1">
            <w:pPr>
              <w:spacing w:after="120" w:line="276" w:lineRule="auto"/>
              <w:ind w:right="-1"/>
              <w:rPr>
                <w:szCs w:val="24"/>
              </w:rPr>
            </w:pPr>
          </w:p>
        </w:tc>
        <w:tc>
          <w:tcPr>
            <w:tcW w:w="604" w:type="dxa"/>
          </w:tcPr>
          <w:p w14:paraId="24B15A62" w14:textId="77777777" w:rsidR="00047550" w:rsidRPr="00D479C7" w:rsidRDefault="00047550" w:rsidP="001975C1">
            <w:pPr>
              <w:spacing w:after="120" w:line="276" w:lineRule="auto"/>
              <w:ind w:right="-1"/>
              <w:jc w:val="center"/>
              <w:rPr>
                <w:szCs w:val="24"/>
              </w:rPr>
            </w:pPr>
          </w:p>
        </w:tc>
        <w:tc>
          <w:tcPr>
            <w:tcW w:w="1980" w:type="dxa"/>
            <w:tcBorders>
              <w:top w:val="nil"/>
              <w:left w:val="nil"/>
              <w:bottom w:val="single" w:sz="4" w:space="0" w:color="auto"/>
              <w:right w:val="nil"/>
            </w:tcBorders>
          </w:tcPr>
          <w:p w14:paraId="42E523FD" w14:textId="77777777" w:rsidR="00047550" w:rsidRPr="00D479C7" w:rsidRDefault="00047550" w:rsidP="001975C1">
            <w:pPr>
              <w:spacing w:after="120" w:line="276" w:lineRule="auto"/>
              <w:ind w:right="-1"/>
              <w:jc w:val="center"/>
              <w:rPr>
                <w:szCs w:val="24"/>
              </w:rPr>
            </w:pPr>
          </w:p>
        </w:tc>
        <w:tc>
          <w:tcPr>
            <w:tcW w:w="701" w:type="dxa"/>
          </w:tcPr>
          <w:p w14:paraId="6BA27833" w14:textId="77777777" w:rsidR="00047550" w:rsidRPr="00D479C7" w:rsidRDefault="00047550" w:rsidP="001975C1">
            <w:pPr>
              <w:spacing w:after="120" w:line="276" w:lineRule="auto"/>
              <w:ind w:right="-1"/>
              <w:jc w:val="center"/>
              <w:rPr>
                <w:szCs w:val="24"/>
              </w:rPr>
            </w:pPr>
          </w:p>
        </w:tc>
        <w:tc>
          <w:tcPr>
            <w:tcW w:w="2611" w:type="dxa"/>
            <w:tcBorders>
              <w:top w:val="nil"/>
              <w:left w:val="nil"/>
              <w:bottom w:val="single" w:sz="4" w:space="0" w:color="auto"/>
              <w:right w:val="nil"/>
            </w:tcBorders>
          </w:tcPr>
          <w:p w14:paraId="52EA2DD1" w14:textId="77777777" w:rsidR="00047550" w:rsidRPr="00D479C7" w:rsidRDefault="00047550" w:rsidP="001975C1">
            <w:pPr>
              <w:spacing w:after="120" w:line="276" w:lineRule="auto"/>
              <w:ind w:right="-1"/>
              <w:jc w:val="right"/>
              <w:rPr>
                <w:szCs w:val="24"/>
              </w:rPr>
            </w:pPr>
          </w:p>
        </w:tc>
        <w:tc>
          <w:tcPr>
            <w:tcW w:w="648" w:type="dxa"/>
          </w:tcPr>
          <w:p w14:paraId="7CEC9D56" w14:textId="77777777" w:rsidR="00047550" w:rsidRPr="00D479C7" w:rsidRDefault="00047550" w:rsidP="001975C1">
            <w:pPr>
              <w:spacing w:after="120" w:line="276" w:lineRule="auto"/>
              <w:ind w:right="-1"/>
              <w:jc w:val="right"/>
              <w:rPr>
                <w:szCs w:val="24"/>
              </w:rPr>
            </w:pPr>
          </w:p>
        </w:tc>
      </w:tr>
      <w:tr w:rsidR="00047550" w:rsidRPr="00D479C7" w14:paraId="20239D3A" w14:textId="77777777" w:rsidTr="001975C1">
        <w:trPr>
          <w:trHeight w:val="186"/>
        </w:trPr>
        <w:tc>
          <w:tcPr>
            <w:tcW w:w="3284" w:type="dxa"/>
            <w:tcBorders>
              <w:top w:val="single" w:sz="4" w:space="0" w:color="auto"/>
              <w:left w:val="nil"/>
              <w:bottom w:val="nil"/>
              <w:right w:val="nil"/>
            </w:tcBorders>
          </w:tcPr>
          <w:p w14:paraId="36012B0E" w14:textId="77777777" w:rsidR="00047550" w:rsidRPr="00D479C7" w:rsidRDefault="00047550" w:rsidP="001975C1">
            <w:pPr>
              <w:pStyle w:val="Pagrindinistekstas1"/>
              <w:spacing w:after="120" w:line="276" w:lineRule="auto"/>
              <w:ind w:firstLine="0"/>
              <w:rPr>
                <w:rFonts w:ascii="Times New Roman" w:hAnsi="Times New Roman"/>
                <w:position w:val="6"/>
                <w:sz w:val="24"/>
                <w:szCs w:val="24"/>
                <w:vertAlign w:val="superscript"/>
                <w:lang w:val="lt-LT"/>
              </w:rPr>
            </w:pPr>
            <w:r w:rsidRPr="00D479C7">
              <w:rPr>
                <w:rFonts w:ascii="Times New Roman" w:hAnsi="Times New Roman"/>
                <w:position w:val="6"/>
                <w:sz w:val="24"/>
                <w:szCs w:val="24"/>
                <w:vertAlign w:val="superscript"/>
                <w:lang w:val="lt-LT"/>
              </w:rPr>
              <w:t>(Įgalioto asmens pareigos)</w:t>
            </w:r>
          </w:p>
        </w:tc>
        <w:tc>
          <w:tcPr>
            <w:tcW w:w="604" w:type="dxa"/>
          </w:tcPr>
          <w:p w14:paraId="65DD75AD" w14:textId="77777777" w:rsidR="00047550" w:rsidRPr="00D479C7" w:rsidRDefault="00047550" w:rsidP="001975C1">
            <w:pPr>
              <w:spacing w:after="120" w:line="276" w:lineRule="auto"/>
              <w:ind w:right="-1"/>
              <w:jc w:val="center"/>
              <w:rPr>
                <w:szCs w:val="24"/>
                <w:vertAlign w:val="superscript"/>
              </w:rPr>
            </w:pPr>
          </w:p>
        </w:tc>
        <w:tc>
          <w:tcPr>
            <w:tcW w:w="1980" w:type="dxa"/>
            <w:tcBorders>
              <w:top w:val="single" w:sz="4" w:space="0" w:color="auto"/>
              <w:left w:val="nil"/>
              <w:bottom w:val="nil"/>
              <w:right w:val="nil"/>
            </w:tcBorders>
          </w:tcPr>
          <w:p w14:paraId="7BF85386" w14:textId="77777777" w:rsidR="00047550" w:rsidRPr="00D479C7" w:rsidRDefault="00047550" w:rsidP="001975C1">
            <w:pPr>
              <w:spacing w:after="120" w:line="276" w:lineRule="auto"/>
              <w:ind w:right="-1"/>
              <w:jc w:val="center"/>
              <w:rPr>
                <w:szCs w:val="24"/>
                <w:vertAlign w:val="superscript"/>
              </w:rPr>
            </w:pPr>
            <w:r w:rsidRPr="00D479C7">
              <w:rPr>
                <w:position w:val="6"/>
                <w:szCs w:val="24"/>
                <w:vertAlign w:val="superscript"/>
              </w:rPr>
              <w:t>(Parašas)</w:t>
            </w:r>
          </w:p>
        </w:tc>
        <w:tc>
          <w:tcPr>
            <w:tcW w:w="701" w:type="dxa"/>
          </w:tcPr>
          <w:p w14:paraId="00A9282E" w14:textId="77777777" w:rsidR="00047550" w:rsidRPr="00D479C7" w:rsidRDefault="00047550" w:rsidP="001975C1">
            <w:pPr>
              <w:spacing w:after="120" w:line="276" w:lineRule="auto"/>
              <w:ind w:right="-1"/>
              <w:jc w:val="center"/>
              <w:rPr>
                <w:szCs w:val="24"/>
                <w:vertAlign w:val="superscript"/>
              </w:rPr>
            </w:pPr>
          </w:p>
        </w:tc>
        <w:tc>
          <w:tcPr>
            <w:tcW w:w="2611" w:type="dxa"/>
            <w:tcBorders>
              <w:top w:val="single" w:sz="4" w:space="0" w:color="auto"/>
              <w:left w:val="nil"/>
              <w:bottom w:val="nil"/>
              <w:right w:val="nil"/>
            </w:tcBorders>
          </w:tcPr>
          <w:p w14:paraId="747720C9" w14:textId="77777777" w:rsidR="00047550" w:rsidRPr="00D479C7" w:rsidRDefault="00047550" w:rsidP="001975C1">
            <w:pPr>
              <w:spacing w:after="120" w:line="276" w:lineRule="auto"/>
              <w:ind w:right="-1"/>
              <w:jc w:val="center"/>
              <w:rPr>
                <w:szCs w:val="24"/>
                <w:vertAlign w:val="superscript"/>
              </w:rPr>
            </w:pPr>
            <w:r w:rsidRPr="00D479C7">
              <w:rPr>
                <w:position w:val="6"/>
                <w:szCs w:val="24"/>
                <w:vertAlign w:val="superscript"/>
              </w:rPr>
              <w:t>(Vardas ir pavardė)</w:t>
            </w:r>
            <w:r w:rsidRPr="00D479C7">
              <w:rPr>
                <w:i/>
                <w:szCs w:val="24"/>
                <w:vertAlign w:val="superscript"/>
              </w:rPr>
              <w:t xml:space="preserve"> </w:t>
            </w:r>
          </w:p>
        </w:tc>
        <w:tc>
          <w:tcPr>
            <w:tcW w:w="648" w:type="dxa"/>
          </w:tcPr>
          <w:p w14:paraId="1931A214" w14:textId="77777777" w:rsidR="00047550" w:rsidRPr="00D479C7" w:rsidRDefault="00047550" w:rsidP="001975C1">
            <w:pPr>
              <w:spacing w:after="120" w:line="276" w:lineRule="auto"/>
              <w:ind w:right="-1"/>
              <w:jc w:val="center"/>
              <w:rPr>
                <w:szCs w:val="24"/>
                <w:vertAlign w:val="superscript"/>
              </w:rPr>
            </w:pPr>
          </w:p>
        </w:tc>
      </w:tr>
    </w:tbl>
    <w:p w14:paraId="11538A3F" w14:textId="77777777" w:rsidR="00047550" w:rsidRPr="00D479C7" w:rsidRDefault="00047550" w:rsidP="00047550">
      <w:pPr>
        <w:rPr>
          <w:szCs w:val="24"/>
          <w:lang w:eastAsia="x-none"/>
        </w:rPr>
        <w:sectPr w:rsidR="00047550" w:rsidRPr="00D479C7" w:rsidSect="001975C1">
          <w:pgSz w:w="11907" w:h="16839" w:code="9"/>
          <w:pgMar w:top="1418" w:right="1417" w:bottom="1134" w:left="1418" w:header="567" w:footer="567" w:gutter="0"/>
          <w:pgNumType w:start="1"/>
          <w:cols w:space="708"/>
          <w:docGrid w:linePitch="360"/>
        </w:sectPr>
      </w:pPr>
    </w:p>
    <w:p w14:paraId="4CEB5400" w14:textId="77777777" w:rsidR="00047550" w:rsidRPr="00D479C7" w:rsidRDefault="00047550" w:rsidP="00047550">
      <w:pPr>
        <w:pStyle w:val="Title"/>
        <w:numPr>
          <w:ilvl w:val="0"/>
          <w:numId w:val="11"/>
        </w:numPr>
        <w:ind w:left="714" w:hanging="357"/>
        <w:rPr>
          <w:sz w:val="24"/>
          <w:szCs w:val="24"/>
        </w:rPr>
      </w:pPr>
      <w:bookmarkStart w:id="942" w:name="_Ref406956795"/>
      <w:r w:rsidRPr="00D479C7">
        <w:rPr>
          <w:sz w:val="24"/>
          <w:szCs w:val="24"/>
        </w:rPr>
        <w:lastRenderedPageBreak/>
        <w:t>Sutarties priedas</w:t>
      </w:r>
      <w:bookmarkEnd w:id="942"/>
    </w:p>
    <w:p w14:paraId="7B0257EB" w14:textId="77777777" w:rsidR="00047550" w:rsidRPr="00EE11B0" w:rsidRDefault="00047550" w:rsidP="00047550">
      <w:pPr>
        <w:ind w:left="6739"/>
        <w:jc w:val="center"/>
        <w:rPr>
          <w:szCs w:val="24"/>
          <w:lang w:eastAsia="x-none"/>
        </w:rPr>
      </w:pPr>
    </w:p>
    <w:p w14:paraId="23F3BCFF" w14:textId="77777777" w:rsidR="00047550" w:rsidRPr="00EE11B0" w:rsidRDefault="00047550" w:rsidP="00047550">
      <w:pPr>
        <w:jc w:val="center"/>
        <w:rPr>
          <w:szCs w:val="24"/>
          <w:lang w:eastAsia="x-none"/>
        </w:rPr>
      </w:pPr>
      <w:r w:rsidRPr="00D479C7">
        <w:rPr>
          <w:b/>
          <w:caps/>
          <w:color w:val="632423"/>
          <w:szCs w:val="24"/>
        </w:rPr>
        <w:t>rEIKALAVIMAI GRĄŽINAMAM TURTUI</w:t>
      </w:r>
    </w:p>
    <w:p w14:paraId="58A64865" w14:textId="77777777" w:rsidR="00047550" w:rsidRPr="00CB7C51" w:rsidRDefault="00047550" w:rsidP="00047550">
      <w:pPr>
        <w:rPr>
          <w:szCs w:val="24"/>
          <w:lang w:eastAsia="x-none"/>
        </w:rPr>
      </w:pPr>
    </w:p>
    <w:p w14:paraId="7E3428A6" w14:textId="77777777" w:rsidR="00047550" w:rsidRPr="00933EC7" w:rsidRDefault="00047550" w:rsidP="00047550">
      <w:pPr>
        <w:tabs>
          <w:tab w:val="left" w:pos="0"/>
        </w:tabs>
        <w:rPr>
          <w:color w:val="FF0000"/>
          <w:szCs w:val="24"/>
          <w:lang w:eastAsia="x-none"/>
        </w:rPr>
      </w:pPr>
      <w:r w:rsidRPr="00CB7C51">
        <w:rPr>
          <w:color w:val="FF0000"/>
          <w:szCs w:val="24"/>
          <w:lang w:eastAsia="x-none"/>
        </w:rPr>
        <w:t>[</w:t>
      </w:r>
      <w:r w:rsidRPr="00CB7C51">
        <w:rPr>
          <w:i/>
          <w:color w:val="FF0000"/>
          <w:szCs w:val="24"/>
          <w:lang w:eastAsia="x-none"/>
        </w:rPr>
        <w:t>Pridėti reikalavimus grąžinamam turtui</w:t>
      </w:r>
      <w:r w:rsidRPr="00933EC7">
        <w:rPr>
          <w:color w:val="FF0000"/>
          <w:szCs w:val="24"/>
          <w:lang w:eastAsia="x-none"/>
        </w:rPr>
        <w:t>]</w:t>
      </w:r>
    </w:p>
    <w:p w14:paraId="32085FF7" w14:textId="77777777" w:rsidR="00047550" w:rsidRPr="00933EC7" w:rsidRDefault="00047550" w:rsidP="00047550">
      <w:pPr>
        <w:rPr>
          <w:szCs w:val="24"/>
          <w:lang w:eastAsia="x-none"/>
        </w:rPr>
      </w:pPr>
    </w:p>
    <w:p w14:paraId="065663B8" w14:textId="77777777" w:rsidR="00047550" w:rsidRPr="00EE11B0" w:rsidRDefault="00047550" w:rsidP="00047550">
      <w:pPr>
        <w:numPr>
          <w:ilvl w:val="0"/>
          <w:numId w:val="11"/>
        </w:numPr>
        <w:spacing w:after="120" w:line="276" w:lineRule="auto"/>
        <w:jc w:val="right"/>
        <w:rPr>
          <w:szCs w:val="24"/>
          <w:lang w:eastAsia="x-none"/>
        </w:rPr>
      </w:pPr>
      <w:r w:rsidRPr="00933EC7">
        <w:rPr>
          <w:szCs w:val="24"/>
          <w:lang w:eastAsia="x-none"/>
        </w:rPr>
        <w:br w:type="page"/>
      </w:r>
      <w:bookmarkStart w:id="943" w:name="_Ref521575443"/>
      <w:r w:rsidRPr="00D479C7">
        <w:rPr>
          <w:b/>
          <w:color w:val="632423"/>
          <w:szCs w:val="24"/>
          <w:lang w:eastAsia="x-none"/>
        </w:rPr>
        <w:lastRenderedPageBreak/>
        <w:t>Sutarties priedas</w:t>
      </w:r>
      <w:bookmarkEnd w:id="943"/>
    </w:p>
    <w:p w14:paraId="3B3C4D48" w14:textId="77777777" w:rsidR="00047550" w:rsidRDefault="00047550" w:rsidP="00047550">
      <w:pPr>
        <w:spacing w:after="120"/>
        <w:ind w:left="8015"/>
        <w:jc w:val="center"/>
        <w:rPr>
          <w:b/>
          <w:color w:val="632423"/>
          <w:szCs w:val="24"/>
        </w:rPr>
      </w:pPr>
    </w:p>
    <w:p w14:paraId="136D88EB" w14:textId="77777777" w:rsidR="00047550" w:rsidRDefault="00047550" w:rsidP="00047550">
      <w:pPr>
        <w:jc w:val="center"/>
        <w:rPr>
          <w:b/>
          <w:color w:val="632423"/>
          <w:spacing w:val="20"/>
          <w:szCs w:val="24"/>
        </w:rPr>
      </w:pPr>
      <w:r w:rsidRPr="00CB7C51">
        <w:rPr>
          <w:b/>
          <w:color w:val="632423"/>
          <w:spacing w:val="20"/>
          <w:szCs w:val="24"/>
        </w:rPr>
        <w:t>TIESIOGINIS SUSITARIMAS</w:t>
      </w:r>
    </w:p>
    <w:p w14:paraId="6C2A56F7" w14:textId="77777777" w:rsidR="00047550" w:rsidRDefault="00047550" w:rsidP="00047550">
      <w:pPr>
        <w:jc w:val="center"/>
        <w:rPr>
          <w:b/>
          <w:color w:val="632423"/>
          <w:spacing w:val="20"/>
          <w:szCs w:val="24"/>
        </w:rPr>
      </w:pPr>
    </w:p>
    <w:p w14:paraId="2F573964" w14:textId="77777777" w:rsidR="00047550" w:rsidRPr="00570A03" w:rsidRDefault="00047550" w:rsidP="00047550">
      <w:pPr>
        <w:spacing w:after="120" w:line="23" w:lineRule="atLeast"/>
        <w:ind w:left="720"/>
        <w:rPr>
          <w:i/>
          <w:color w:val="FF0000"/>
        </w:rPr>
      </w:pPr>
      <w:r w:rsidRPr="00570A03">
        <w:rPr>
          <w:i/>
          <w:color w:val="FF0000"/>
        </w:rPr>
        <w:t>[Pridėti Tiesioginį susitarimą]</w:t>
      </w:r>
    </w:p>
    <w:p w14:paraId="40418E50" w14:textId="77777777" w:rsidR="00047550" w:rsidRPr="00D479C7" w:rsidRDefault="00047550" w:rsidP="00047550">
      <w:pPr>
        <w:tabs>
          <w:tab w:val="left" w:pos="284"/>
          <w:tab w:val="left" w:pos="1701"/>
        </w:tabs>
        <w:rPr>
          <w:szCs w:val="24"/>
        </w:rPr>
      </w:pPr>
    </w:p>
    <w:p w14:paraId="2DFD7CDD" w14:textId="77777777" w:rsidR="00047550" w:rsidRDefault="00047550" w:rsidP="00047550">
      <w:pPr>
        <w:numPr>
          <w:ilvl w:val="0"/>
          <w:numId w:val="11"/>
        </w:numPr>
        <w:tabs>
          <w:tab w:val="left" w:pos="284"/>
          <w:tab w:val="left" w:pos="1701"/>
        </w:tabs>
        <w:ind w:left="7230"/>
        <w:rPr>
          <w:b/>
          <w:szCs w:val="24"/>
          <w:lang w:eastAsia="x-none"/>
        </w:rPr>
      </w:pPr>
      <w:r>
        <w:rPr>
          <w:szCs w:val="24"/>
          <w:lang w:eastAsia="x-none"/>
        </w:rPr>
        <w:br w:type="page"/>
      </w:r>
      <w:bookmarkStart w:id="944" w:name="_Ref522189466"/>
      <w:r w:rsidRPr="00CF2E94">
        <w:rPr>
          <w:b/>
          <w:szCs w:val="24"/>
          <w:lang w:eastAsia="x-none"/>
        </w:rPr>
        <w:lastRenderedPageBreak/>
        <w:t>Sutarties priedas</w:t>
      </w:r>
      <w:bookmarkEnd w:id="944"/>
    </w:p>
    <w:p w14:paraId="70ABF00A" w14:textId="77777777" w:rsidR="00047550" w:rsidRDefault="00047550" w:rsidP="00047550">
      <w:pPr>
        <w:tabs>
          <w:tab w:val="left" w:pos="284"/>
          <w:tab w:val="left" w:pos="1701"/>
        </w:tabs>
        <w:rPr>
          <w:szCs w:val="24"/>
          <w:lang w:eastAsia="x-none"/>
        </w:rPr>
      </w:pPr>
    </w:p>
    <w:p w14:paraId="0F24B3F6" w14:textId="77777777" w:rsidR="00047550" w:rsidRDefault="00047550" w:rsidP="00047550">
      <w:pPr>
        <w:tabs>
          <w:tab w:val="left" w:pos="284"/>
          <w:tab w:val="left" w:pos="1701"/>
        </w:tabs>
        <w:rPr>
          <w:szCs w:val="24"/>
          <w:lang w:eastAsia="x-none"/>
        </w:rPr>
      </w:pPr>
    </w:p>
    <w:p w14:paraId="0E188F74" w14:textId="77777777" w:rsidR="00047550" w:rsidRPr="0042617A" w:rsidRDefault="00047550" w:rsidP="00047550">
      <w:pPr>
        <w:jc w:val="center"/>
        <w:rPr>
          <w:b/>
          <w:bCs/>
          <w:caps/>
          <w:color w:val="632423"/>
        </w:rPr>
      </w:pPr>
      <w:r w:rsidRPr="0042617A">
        <w:rPr>
          <w:b/>
          <w:bCs/>
          <w:caps/>
          <w:color w:val="632423"/>
        </w:rPr>
        <w:t>Perkeliamų darbuotojų Sąrašas</w:t>
      </w:r>
    </w:p>
    <w:p w14:paraId="5F4419A0" w14:textId="77777777" w:rsidR="00047550" w:rsidRPr="0042617A" w:rsidRDefault="00047550" w:rsidP="00047550">
      <w:pPr>
        <w:jc w:val="both"/>
        <w:rPr>
          <w:color w:val="000000"/>
        </w:rPr>
      </w:pPr>
    </w:p>
    <w:p w14:paraId="5297E9B6" w14:textId="77777777" w:rsidR="00047550" w:rsidRPr="0042617A" w:rsidRDefault="00047550" w:rsidP="00047550">
      <w:pPr>
        <w:jc w:val="both"/>
        <w:rPr>
          <w:color w:val="000000"/>
        </w:rPr>
      </w:pPr>
    </w:p>
    <w:p w14:paraId="28EDDC1C" w14:textId="77777777" w:rsidR="00047550" w:rsidRPr="0042617A" w:rsidRDefault="00047550" w:rsidP="00047550">
      <w:pPr>
        <w:spacing w:after="120" w:line="276" w:lineRule="auto"/>
        <w:jc w:val="both"/>
      </w:pPr>
      <w:r>
        <w:t>Koncesininkas</w:t>
      </w:r>
      <w:r w:rsidRPr="0042617A">
        <w:t xml:space="preserve"> raštišką susitarimą (-us) dėl darbuotojų perkėlimo į </w:t>
      </w:r>
      <w:r>
        <w:t>Koncesininką</w:t>
      </w:r>
      <w:r w:rsidRPr="0042617A">
        <w:t xml:space="preserve"> privalo sudaryti su </w:t>
      </w:r>
      <w:r w:rsidRPr="0042617A">
        <w:rPr>
          <w:color w:val="FF0000"/>
        </w:rPr>
        <w:t>[</w:t>
      </w:r>
      <w:r w:rsidRPr="0042617A">
        <w:rPr>
          <w:i/>
          <w:iCs/>
          <w:color w:val="FF0000"/>
        </w:rPr>
        <w:t xml:space="preserve">nurodyti subjektą, kurio darbuotojai turi būti perkeliami į </w:t>
      </w:r>
      <w:r>
        <w:rPr>
          <w:i/>
          <w:iCs/>
          <w:color w:val="FF0000"/>
        </w:rPr>
        <w:t>Koncesininką</w:t>
      </w:r>
      <w:r w:rsidRPr="0042617A">
        <w:rPr>
          <w:color w:val="FF0000"/>
        </w:rPr>
        <w:t>]</w:t>
      </w:r>
      <w:r w:rsidRPr="0042617A">
        <w:t xml:space="preserve"> ir žemiau nurodomais darbuotojais:</w:t>
      </w:r>
    </w:p>
    <w:p w14:paraId="4821F4B7" w14:textId="77777777" w:rsidR="00047550" w:rsidRPr="0042617A" w:rsidRDefault="00047550" w:rsidP="00047550">
      <w:pPr>
        <w:spacing w:after="120" w:line="276" w:lineRule="auto"/>
        <w:jc w:val="both"/>
      </w:pPr>
    </w:p>
    <w:p w14:paraId="59B5E273" w14:textId="77777777" w:rsidR="00047550" w:rsidRPr="0042617A" w:rsidRDefault="00047550" w:rsidP="00047550">
      <w:pPr>
        <w:pStyle w:val="ListParagraph"/>
        <w:numPr>
          <w:ilvl w:val="0"/>
          <w:numId w:val="19"/>
        </w:numPr>
        <w:spacing w:after="120" w:line="276" w:lineRule="auto"/>
        <w:jc w:val="both"/>
      </w:pPr>
      <w:r w:rsidRPr="0042617A">
        <w:rPr>
          <w:color w:val="FF0000"/>
        </w:rPr>
        <w:t>[</w:t>
      </w:r>
      <w:r w:rsidRPr="0042617A">
        <w:rPr>
          <w:i/>
          <w:iCs/>
          <w:color w:val="FF0000"/>
        </w:rPr>
        <w:t>Nurodyti perkeliam darbuotojų vardus ir pavardes / pareigas</w:t>
      </w:r>
      <w:r w:rsidRPr="0042617A">
        <w:rPr>
          <w:color w:val="FF0000"/>
          <w:u w:val="single"/>
        </w:rPr>
        <w:t>]</w:t>
      </w:r>
      <w:r w:rsidRPr="0042617A">
        <w:t>;</w:t>
      </w:r>
    </w:p>
    <w:p w14:paraId="31BD4B0B" w14:textId="77777777" w:rsidR="00047550" w:rsidRPr="0042617A" w:rsidRDefault="00047550" w:rsidP="00047550">
      <w:pPr>
        <w:pStyle w:val="ListParagraph"/>
        <w:numPr>
          <w:ilvl w:val="0"/>
          <w:numId w:val="19"/>
        </w:numPr>
        <w:spacing w:after="120" w:line="276" w:lineRule="auto"/>
        <w:jc w:val="both"/>
      </w:pPr>
      <w:r w:rsidRPr="00DF6999">
        <w:rPr>
          <w:color w:val="FF0000"/>
        </w:rPr>
        <w:t>[...]</w:t>
      </w:r>
      <w:r w:rsidRPr="0042617A">
        <w:t>.</w:t>
      </w:r>
    </w:p>
    <w:p w14:paraId="66A4A9BE" w14:textId="77777777" w:rsidR="00047550" w:rsidRDefault="00047550" w:rsidP="00047550">
      <w:pPr>
        <w:tabs>
          <w:tab w:val="left" w:pos="284"/>
          <w:tab w:val="left" w:pos="1701"/>
        </w:tabs>
        <w:rPr>
          <w:b/>
          <w:szCs w:val="24"/>
          <w:lang w:eastAsia="x-none"/>
        </w:rPr>
        <w:sectPr w:rsidR="00047550" w:rsidSect="001975C1">
          <w:footerReference w:type="default" r:id="rId15"/>
          <w:pgSz w:w="11907" w:h="16839" w:code="9"/>
          <w:pgMar w:top="1418" w:right="1275" w:bottom="1134" w:left="1418" w:header="567" w:footer="567" w:gutter="0"/>
          <w:pgNumType w:start="1"/>
          <w:cols w:space="708"/>
          <w:docGrid w:linePitch="360"/>
        </w:sectPr>
      </w:pPr>
    </w:p>
    <w:p w14:paraId="5610BA1C" w14:textId="77777777" w:rsidR="00047550" w:rsidRDefault="00047550" w:rsidP="00047550">
      <w:pPr>
        <w:numPr>
          <w:ilvl w:val="0"/>
          <w:numId w:val="11"/>
        </w:numPr>
        <w:tabs>
          <w:tab w:val="left" w:pos="284"/>
          <w:tab w:val="left" w:pos="1701"/>
        </w:tabs>
        <w:rPr>
          <w:b/>
          <w:szCs w:val="24"/>
          <w:lang w:eastAsia="x-none"/>
        </w:rPr>
      </w:pPr>
      <w:bookmarkStart w:id="945" w:name="_Ref53487356"/>
      <w:r w:rsidRPr="00CF2E94">
        <w:rPr>
          <w:b/>
          <w:szCs w:val="24"/>
          <w:lang w:eastAsia="x-none"/>
        </w:rPr>
        <w:lastRenderedPageBreak/>
        <w:t>Sutarties priedas</w:t>
      </w:r>
      <w:bookmarkEnd w:id="945"/>
    </w:p>
    <w:p w14:paraId="5AC0A713" w14:textId="77777777" w:rsidR="00047550" w:rsidRDefault="00047550" w:rsidP="00047550">
      <w:pPr>
        <w:tabs>
          <w:tab w:val="left" w:pos="284"/>
          <w:tab w:val="left" w:pos="1701"/>
        </w:tabs>
        <w:rPr>
          <w:b/>
          <w:szCs w:val="24"/>
          <w:lang w:eastAsia="x-none"/>
        </w:rPr>
      </w:pPr>
    </w:p>
    <w:p w14:paraId="2BD67B1D" w14:textId="77777777" w:rsidR="00047550" w:rsidRDefault="00047550" w:rsidP="00047550">
      <w:pPr>
        <w:tabs>
          <w:tab w:val="left" w:pos="284"/>
          <w:tab w:val="left" w:pos="1701"/>
        </w:tabs>
        <w:jc w:val="center"/>
        <w:rPr>
          <w:b/>
          <w:szCs w:val="24"/>
          <w:lang w:eastAsia="x-none"/>
        </w:rPr>
      </w:pPr>
      <w:r>
        <w:rPr>
          <w:b/>
          <w:bCs/>
          <w:caps/>
          <w:color w:val="632423"/>
        </w:rPr>
        <w:t>darbų vertinimas ir priėmimas</w:t>
      </w:r>
    </w:p>
    <w:p w14:paraId="5E3DE0FF" w14:textId="77777777" w:rsidR="00047550" w:rsidRDefault="00047550" w:rsidP="00047550">
      <w:pPr>
        <w:tabs>
          <w:tab w:val="left" w:pos="0"/>
        </w:tabs>
        <w:rPr>
          <w:color w:val="FF0000"/>
          <w:szCs w:val="24"/>
          <w:lang w:eastAsia="x-none"/>
        </w:rPr>
      </w:pPr>
    </w:p>
    <w:p w14:paraId="06ED9233" w14:textId="77777777" w:rsidR="00047550" w:rsidRPr="00933EC7" w:rsidRDefault="00047550" w:rsidP="00047550">
      <w:pPr>
        <w:tabs>
          <w:tab w:val="left" w:pos="0"/>
        </w:tabs>
        <w:rPr>
          <w:color w:val="FF0000"/>
          <w:szCs w:val="24"/>
          <w:lang w:eastAsia="x-none"/>
        </w:rPr>
      </w:pPr>
      <w:r w:rsidRPr="00CB7C51">
        <w:rPr>
          <w:color w:val="FF0000"/>
          <w:szCs w:val="24"/>
          <w:lang w:eastAsia="x-none"/>
        </w:rPr>
        <w:t>[</w:t>
      </w:r>
      <w:r w:rsidRPr="00CB7C51">
        <w:rPr>
          <w:i/>
          <w:color w:val="FF0000"/>
          <w:szCs w:val="24"/>
          <w:lang w:eastAsia="x-none"/>
        </w:rPr>
        <w:t xml:space="preserve">Pridėti </w:t>
      </w:r>
      <w:r>
        <w:rPr>
          <w:i/>
          <w:color w:val="FF0000"/>
          <w:szCs w:val="24"/>
          <w:lang w:eastAsia="x-none"/>
        </w:rPr>
        <w:t>Dabų, įskaitant projektavimą, vertinimo kriterijus, tvarką, užbaigtų Darbų vertinimo ir priėmimo tvarką</w:t>
      </w:r>
      <w:r w:rsidRPr="00933EC7">
        <w:rPr>
          <w:color w:val="FF0000"/>
          <w:szCs w:val="24"/>
          <w:lang w:eastAsia="x-none"/>
        </w:rPr>
        <w:t>]</w:t>
      </w:r>
    </w:p>
    <w:p w14:paraId="630E4FCB" w14:textId="77777777" w:rsidR="00047550" w:rsidRPr="00CF2E94" w:rsidRDefault="00047550" w:rsidP="00047550">
      <w:pPr>
        <w:tabs>
          <w:tab w:val="left" w:pos="284"/>
          <w:tab w:val="left" w:pos="1701"/>
        </w:tabs>
        <w:rPr>
          <w:b/>
          <w:szCs w:val="24"/>
          <w:lang w:eastAsia="x-none"/>
        </w:rPr>
      </w:pPr>
    </w:p>
    <w:p w14:paraId="37181176" w14:textId="77777777" w:rsidR="00047550" w:rsidRDefault="00047550"/>
    <w:sectPr w:rsidR="000475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F8B2B" w14:textId="77777777" w:rsidR="00000000" w:rsidRDefault="00623368">
      <w:r>
        <w:separator/>
      </w:r>
    </w:p>
  </w:endnote>
  <w:endnote w:type="continuationSeparator" w:id="0">
    <w:p w14:paraId="431369B6" w14:textId="77777777" w:rsidR="00000000" w:rsidRDefault="0062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FD57" w14:textId="3915CDB1" w:rsidR="001975C1" w:rsidRDefault="001975C1">
    <w:pPr>
      <w:pStyle w:val="Footer"/>
      <w:jc w:val="right"/>
    </w:pPr>
    <w:r>
      <w:fldChar w:fldCharType="begin"/>
    </w:r>
    <w:r>
      <w:instrText>PAGE   \* MERGEFORMAT</w:instrText>
    </w:r>
    <w:r>
      <w:fldChar w:fldCharType="separate"/>
    </w:r>
    <w:r w:rsidR="00623368">
      <w:rPr>
        <w:noProof/>
      </w:rPr>
      <w:t>2</w:t>
    </w:r>
    <w:r>
      <w:fldChar w:fldCharType="end"/>
    </w:r>
  </w:p>
  <w:p w14:paraId="1A10E579" w14:textId="77777777" w:rsidR="001975C1" w:rsidRDefault="00197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3F9E9" w14:textId="652DCA14" w:rsidR="001975C1" w:rsidRDefault="001975C1">
    <w:pPr>
      <w:pStyle w:val="Footer"/>
      <w:jc w:val="right"/>
    </w:pPr>
    <w:r>
      <w:fldChar w:fldCharType="begin"/>
    </w:r>
    <w:r>
      <w:instrText xml:space="preserve"> PAGE   \* MERGEFORMAT </w:instrText>
    </w:r>
    <w:r>
      <w:fldChar w:fldCharType="separate"/>
    </w:r>
    <w:r w:rsidR="00623368">
      <w:rPr>
        <w:noProof/>
      </w:rPr>
      <w:t>4</w:t>
    </w:r>
    <w:r>
      <w:rPr>
        <w:noProof/>
      </w:rPr>
      <w:fldChar w:fldCharType="end"/>
    </w:r>
  </w:p>
  <w:p w14:paraId="7A6743E5" w14:textId="77777777" w:rsidR="001975C1" w:rsidRDefault="00197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91470" w14:textId="77777777" w:rsidR="00000000" w:rsidRDefault="00623368">
      <w:r>
        <w:separator/>
      </w:r>
    </w:p>
  </w:footnote>
  <w:footnote w:type="continuationSeparator" w:id="0">
    <w:p w14:paraId="1DA617DF" w14:textId="77777777" w:rsidR="00000000" w:rsidRDefault="00623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32E31" w14:textId="77777777" w:rsidR="001975C1" w:rsidRPr="00AC25F9" w:rsidRDefault="001975C1" w:rsidP="001975C1">
    <w:pPr>
      <w:pStyle w:val="Header"/>
      <w:rPr>
        <w:sz w:val="20"/>
        <w:szCs w:val="20"/>
      </w:rPr>
    </w:pPr>
    <w:r w:rsidRPr="00AC25F9">
      <w:rPr>
        <w:b/>
        <w:sz w:val="20"/>
        <w:szCs w:val="20"/>
      </w:rPr>
      <w:t>Spalvų paaiškinimas:</w:t>
    </w:r>
    <w:r w:rsidRPr="00AC25F9">
      <w:rPr>
        <w:sz w:val="20"/>
        <w:szCs w:val="20"/>
      </w:rPr>
      <w:t xml:space="preserve"> </w:t>
    </w:r>
    <w:r w:rsidRPr="00B61848">
      <w:rPr>
        <w:i/>
        <w:color w:val="0000FF"/>
        <w:sz w:val="20"/>
        <w:szCs w:val="20"/>
      </w:rPr>
      <w:t>Mėlyna</w:t>
    </w:r>
    <w:r w:rsidRPr="00B61848">
      <w:rPr>
        <w:color w:val="0000FF"/>
        <w:sz w:val="20"/>
        <w:szCs w:val="20"/>
      </w:rPr>
      <w:t xml:space="preserve"> – komentarai ar paaiškinimai, kurie turi būti ištrinti;</w:t>
    </w:r>
  </w:p>
  <w:p w14:paraId="2BEFE5FE" w14:textId="77777777" w:rsidR="001975C1" w:rsidRPr="0027448B" w:rsidRDefault="001975C1" w:rsidP="001975C1">
    <w:pPr>
      <w:pStyle w:val="Header"/>
      <w:ind w:left="1843"/>
      <w:rPr>
        <w:color w:val="009900"/>
        <w:sz w:val="20"/>
        <w:szCs w:val="20"/>
      </w:rPr>
    </w:pPr>
    <w:r w:rsidRPr="0027448B">
      <w:rPr>
        <w:i/>
        <w:color w:val="009900"/>
        <w:sz w:val="20"/>
        <w:szCs w:val="20"/>
      </w:rPr>
      <w:t>Žalia</w:t>
    </w:r>
    <w:r w:rsidRPr="0027448B">
      <w:rPr>
        <w:color w:val="009900"/>
        <w:sz w:val="20"/>
        <w:szCs w:val="20"/>
      </w:rPr>
      <w:t xml:space="preserve"> – </w:t>
    </w:r>
    <w:r w:rsidRPr="00764F28">
      <w:rPr>
        <w:color w:val="009900"/>
        <w:sz w:val="20"/>
        <w:szCs w:val="20"/>
      </w:rPr>
      <w:t>alternatyvios</w:t>
    </w:r>
    <w:r w:rsidRPr="0027448B">
      <w:rPr>
        <w:color w:val="009900"/>
        <w:sz w:val="20"/>
        <w:szCs w:val="20"/>
      </w:rPr>
      <w:t xml:space="preserve"> nuostatos, </w:t>
    </w:r>
    <w:r w:rsidRPr="00176AF7">
      <w:rPr>
        <w:color w:val="009900"/>
        <w:sz w:val="20"/>
        <w:szCs w:val="20"/>
      </w:rPr>
      <w:t>kurių</w:t>
    </w:r>
    <w:r w:rsidRPr="0027448B">
      <w:rPr>
        <w:color w:val="009900"/>
        <w:sz w:val="20"/>
        <w:szCs w:val="20"/>
      </w:rPr>
      <w:t xml:space="preserve"> nereikia keisti;</w:t>
    </w:r>
  </w:p>
  <w:p w14:paraId="2D571319" w14:textId="77777777" w:rsidR="001975C1" w:rsidRPr="00CD16B3" w:rsidRDefault="001975C1" w:rsidP="001975C1">
    <w:pPr>
      <w:pStyle w:val="Header"/>
      <w:ind w:left="1843"/>
      <w:rPr>
        <w:sz w:val="20"/>
        <w:szCs w:val="20"/>
      </w:rPr>
    </w:pPr>
    <w:r w:rsidRPr="0027448B">
      <w:rPr>
        <w:i/>
        <w:color w:val="C00000"/>
        <w:sz w:val="20"/>
        <w:szCs w:val="20"/>
      </w:rPr>
      <w:t>Raudona</w:t>
    </w:r>
    <w:r w:rsidRPr="0027448B">
      <w:rPr>
        <w:color w:val="C00000"/>
        <w:sz w:val="20"/>
        <w:szCs w:val="20"/>
      </w:rPr>
      <w:t xml:space="preserve"> – informacija, kurią reikia įrašyti.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2"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174363"/>
    <w:multiLevelType w:val="hybridMultilevel"/>
    <w:tmpl w:val="D9E8379C"/>
    <w:lvl w:ilvl="0" w:tplc="E7322A5E">
      <w:start w:val="1"/>
      <w:numFmt w:val="lowerLetter"/>
      <w:lvlText w:val="%1)"/>
      <w:lvlJc w:val="left"/>
      <w:pPr>
        <w:ind w:left="1778" w:hanging="360"/>
      </w:pPr>
      <w:rPr>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6"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9"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2"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D3634"/>
    <w:multiLevelType w:val="multilevel"/>
    <w:tmpl w:val="E11ECDEC"/>
    <w:lvl w:ilvl="0">
      <w:start w:val="1"/>
      <w:numFmt w:val="decimal"/>
      <w:pStyle w:val="Heading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495"/>
        </w:tabs>
        <w:ind w:left="495"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720"/>
        </w:tabs>
        <w:ind w:left="720"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4" w15:restartNumberingAfterBreak="0">
    <w:nsid w:val="52D906E3"/>
    <w:multiLevelType w:val="hybridMultilevel"/>
    <w:tmpl w:val="0BDC6720"/>
    <w:lvl w:ilvl="0" w:tplc="68BA1A70">
      <w:start w:val="1"/>
      <w:numFmt w:val="decimal"/>
      <w:lvlText w:val="%1"/>
      <w:lvlJc w:val="left"/>
      <w:pPr>
        <w:ind w:left="7590"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15"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16"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7"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18" w15:restartNumberingAfterBreak="0">
    <w:nsid w:val="7D404D54"/>
    <w:multiLevelType w:val="multilevel"/>
    <w:tmpl w:val="FBD26348"/>
    <w:lvl w:ilvl="0">
      <w:start w:val="1"/>
      <w:numFmt w:val="upperRoman"/>
      <w:pStyle w:val="Heading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19" w15:restartNumberingAfterBreak="0">
    <w:nsid w:val="7F6C241C"/>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5"/>
  </w:num>
  <w:num w:numId="5">
    <w:abstractNumId w:val="7"/>
  </w:num>
  <w:num w:numId="6">
    <w:abstractNumId w:val="11"/>
  </w:num>
  <w:num w:numId="7">
    <w:abstractNumId w:val="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19"/>
  </w:num>
  <w:num w:numId="14">
    <w:abstractNumId w:val="12"/>
  </w:num>
  <w:num w:numId="15">
    <w:abstractNumId w:val="5"/>
  </w:num>
  <w:num w:numId="16">
    <w:abstractNumId w:val="2"/>
  </w:num>
  <w:num w:numId="17">
    <w:abstractNumId w:val="17"/>
  </w:num>
  <w:num w:numId="18">
    <w:abstractNumId w:val="10"/>
  </w:num>
  <w:num w:numId="19">
    <w:abstractNumId w:val="9"/>
  </w:num>
  <w:num w:numId="20">
    <w:abstractNumId w:val="8"/>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50"/>
    <w:rsid w:val="0001006E"/>
    <w:rsid w:val="00047550"/>
    <w:rsid w:val="000D1E19"/>
    <w:rsid w:val="00187D1D"/>
    <w:rsid w:val="001975C1"/>
    <w:rsid w:val="00243EFC"/>
    <w:rsid w:val="00623368"/>
    <w:rsid w:val="008B5244"/>
    <w:rsid w:val="00962ECE"/>
    <w:rsid w:val="00A14EF8"/>
    <w:rsid w:val="00BC457A"/>
    <w:rsid w:val="00E70E08"/>
    <w:rsid w:val="00F77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204A"/>
  <w15:chartTrackingRefBased/>
  <w15:docId w15:val="{7376D851-E2B7-48DF-9D10-C6FF9C0A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550"/>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047550"/>
    <w:pPr>
      <w:numPr>
        <w:numId w:val="9"/>
      </w:numPr>
      <w:spacing w:before="120" w:after="120" w:line="276" w:lineRule="auto"/>
      <w:jc w:val="center"/>
      <w:outlineLvl w:val="0"/>
    </w:pPr>
    <w:rPr>
      <w:b/>
      <w:iCs/>
      <w:smallCaps/>
      <w:color w:val="632423"/>
      <w:sz w:val="20"/>
      <w:szCs w:val="20"/>
      <w:lang w:eastAsia="x-none"/>
    </w:rPr>
  </w:style>
  <w:style w:type="paragraph" w:styleId="Heading2">
    <w:name w:val="heading 2"/>
    <w:basedOn w:val="Heading1"/>
    <w:next w:val="Normal"/>
    <w:link w:val="Heading2Char"/>
    <w:uiPriority w:val="9"/>
    <w:qFormat/>
    <w:rsid w:val="00047550"/>
    <w:pPr>
      <w:keepNext/>
      <w:numPr>
        <w:numId w:val="2"/>
      </w:numPr>
      <w:spacing w:before="0"/>
      <w:jc w:val="both"/>
      <w:outlineLvl w:val="1"/>
    </w:pPr>
    <w:rPr>
      <w:bCs/>
      <w:iCs w:val="0"/>
      <w:smallCaps w:val="0"/>
      <w:color w:val="943634"/>
      <w:sz w:val="22"/>
    </w:rPr>
  </w:style>
  <w:style w:type="paragraph" w:styleId="Heading3">
    <w:name w:val="heading 3"/>
    <w:basedOn w:val="Normal"/>
    <w:next w:val="Normal"/>
    <w:link w:val="Heading3Char"/>
    <w:uiPriority w:val="99"/>
    <w:qFormat/>
    <w:rsid w:val="00047550"/>
    <w:pPr>
      <w:keepNext/>
      <w:tabs>
        <w:tab w:val="num" w:pos="720"/>
      </w:tabs>
      <w:spacing w:before="240" w:after="60"/>
      <w:ind w:left="720" w:hanging="720"/>
      <w:outlineLvl w:val="2"/>
    </w:pPr>
    <w:rPr>
      <w:rFonts w:ascii="Arial" w:eastAsia="Calibri" w:hAnsi="Arial"/>
      <w:b/>
      <w:bCs/>
      <w:sz w:val="26"/>
      <w:szCs w:val="26"/>
      <w:lang w:eastAsia="lt-LT"/>
    </w:rPr>
  </w:style>
  <w:style w:type="paragraph" w:styleId="Heading4">
    <w:name w:val="heading 4"/>
    <w:aliases w:val="Heading 4 Char Char Char Char,Heading 4 Char Char Char Char Char"/>
    <w:basedOn w:val="Normal"/>
    <w:next w:val="Normal"/>
    <w:link w:val="Heading4Char"/>
    <w:qFormat/>
    <w:rsid w:val="00047550"/>
    <w:pPr>
      <w:keepNext/>
      <w:tabs>
        <w:tab w:val="num" w:pos="864"/>
      </w:tabs>
      <w:spacing w:before="240" w:after="60"/>
      <w:ind w:left="864" w:hanging="864"/>
      <w:outlineLvl w:val="3"/>
    </w:pPr>
    <w:rPr>
      <w:b/>
      <w:bCs/>
      <w:sz w:val="28"/>
      <w:szCs w:val="28"/>
      <w:lang w:eastAsia="lt-LT"/>
    </w:rPr>
  </w:style>
  <w:style w:type="paragraph" w:styleId="Heading5">
    <w:name w:val="heading 5"/>
    <w:basedOn w:val="Normal"/>
    <w:next w:val="Normal"/>
    <w:link w:val="Heading5Char"/>
    <w:uiPriority w:val="99"/>
    <w:qFormat/>
    <w:rsid w:val="00047550"/>
    <w:pPr>
      <w:tabs>
        <w:tab w:val="num" w:pos="1008"/>
      </w:tabs>
      <w:spacing w:before="240" w:after="60"/>
      <w:ind w:left="1008" w:hanging="1008"/>
      <w:outlineLvl w:val="4"/>
    </w:pPr>
    <w:rPr>
      <w:b/>
      <w:bCs/>
      <w:i/>
      <w:iCs/>
      <w:sz w:val="26"/>
      <w:szCs w:val="26"/>
      <w:lang w:eastAsia="lt-LT"/>
    </w:rPr>
  </w:style>
  <w:style w:type="paragraph" w:styleId="Heading6">
    <w:name w:val="heading 6"/>
    <w:basedOn w:val="Normal"/>
    <w:next w:val="Normal"/>
    <w:link w:val="Heading6Char"/>
    <w:uiPriority w:val="9"/>
    <w:qFormat/>
    <w:rsid w:val="00047550"/>
    <w:pPr>
      <w:tabs>
        <w:tab w:val="num" w:pos="1152"/>
      </w:tabs>
      <w:spacing w:before="240" w:after="60"/>
      <w:ind w:left="1152" w:hanging="1152"/>
      <w:outlineLvl w:val="5"/>
    </w:pPr>
    <w:rPr>
      <w:b/>
      <w:bCs/>
      <w:sz w:val="22"/>
      <w:szCs w:val="20"/>
      <w:lang w:eastAsia="lt-LT"/>
    </w:rPr>
  </w:style>
  <w:style w:type="paragraph" w:styleId="Heading7">
    <w:name w:val="heading 7"/>
    <w:aliases w:val="Legal Level 1.1."/>
    <w:basedOn w:val="Normal"/>
    <w:next w:val="Normal"/>
    <w:link w:val="Heading7Char"/>
    <w:uiPriority w:val="9"/>
    <w:qFormat/>
    <w:rsid w:val="00047550"/>
    <w:pPr>
      <w:tabs>
        <w:tab w:val="num" w:pos="1296"/>
      </w:tabs>
      <w:spacing w:before="240" w:after="60"/>
      <w:ind w:left="1296" w:hanging="1296"/>
      <w:outlineLvl w:val="6"/>
    </w:pPr>
    <w:rPr>
      <w:szCs w:val="24"/>
      <w:lang w:eastAsia="lt-LT"/>
    </w:rPr>
  </w:style>
  <w:style w:type="paragraph" w:styleId="Heading8">
    <w:name w:val="heading 8"/>
    <w:basedOn w:val="Normal"/>
    <w:next w:val="Normal"/>
    <w:link w:val="Heading8Char"/>
    <w:uiPriority w:val="9"/>
    <w:qFormat/>
    <w:rsid w:val="00047550"/>
    <w:pPr>
      <w:tabs>
        <w:tab w:val="num" w:pos="1440"/>
      </w:tabs>
      <w:spacing w:before="240" w:after="60"/>
      <w:ind w:left="1440" w:hanging="1440"/>
      <w:outlineLvl w:val="7"/>
    </w:pPr>
    <w:rPr>
      <w:i/>
      <w:iCs/>
      <w:szCs w:val="24"/>
      <w:lang w:eastAsia="lt-LT"/>
    </w:rPr>
  </w:style>
  <w:style w:type="paragraph" w:styleId="Heading9">
    <w:name w:val="heading 9"/>
    <w:basedOn w:val="Normal"/>
    <w:next w:val="Normal"/>
    <w:link w:val="Heading9Char"/>
    <w:uiPriority w:val="9"/>
    <w:qFormat/>
    <w:rsid w:val="00047550"/>
    <w:pPr>
      <w:tabs>
        <w:tab w:val="num" w:pos="1584"/>
      </w:tabs>
      <w:spacing w:before="240" w:after="60"/>
      <w:ind w:left="1584" w:hanging="1584"/>
      <w:outlineLvl w:val="8"/>
    </w:pPr>
    <w:rPr>
      <w:rFonts w:ascii="Arial" w:eastAsia="Calibri" w:hAnsi="Arial"/>
      <w:sz w:val="22"/>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550"/>
    <w:rPr>
      <w:rFonts w:ascii="Times New Roman" w:eastAsia="Times New Roman" w:hAnsi="Times New Roman" w:cs="Times New Roman"/>
      <w:b/>
      <w:iCs/>
      <w:smallCaps/>
      <w:color w:val="632423"/>
      <w:sz w:val="20"/>
      <w:szCs w:val="20"/>
      <w:lang w:eastAsia="x-none"/>
    </w:rPr>
  </w:style>
  <w:style w:type="character" w:customStyle="1" w:styleId="Heading2Char">
    <w:name w:val="Heading 2 Char"/>
    <w:basedOn w:val="DefaultParagraphFont"/>
    <w:link w:val="Heading2"/>
    <w:uiPriority w:val="9"/>
    <w:rsid w:val="00047550"/>
    <w:rPr>
      <w:rFonts w:ascii="Times New Roman" w:eastAsia="Times New Roman" w:hAnsi="Times New Roman" w:cs="Times New Roman"/>
      <w:b/>
      <w:bCs/>
      <w:color w:val="943634"/>
      <w:szCs w:val="20"/>
      <w:lang w:eastAsia="x-none"/>
    </w:rPr>
  </w:style>
  <w:style w:type="character" w:customStyle="1" w:styleId="Heading3Char">
    <w:name w:val="Heading 3 Char"/>
    <w:basedOn w:val="DefaultParagraphFont"/>
    <w:link w:val="Heading3"/>
    <w:uiPriority w:val="99"/>
    <w:rsid w:val="00047550"/>
    <w:rPr>
      <w:rFonts w:ascii="Arial" w:eastAsia="Calibri" w:hAnsi="Arial" w:cs="Times New Roman"/>
      <w:b/>
      <w:bCs/>
      <w:sz w:val="26"/>
      <w:szCs w:val="26"/>
      <w:lang w:eastAsia="lt-LT"/>
    </w:rPr>
  </w:style>
  <w:style w:type="character" w:customStyle="1" w:styleId="Heading4Char">
    <w:name w:val="Heading 4 Char"/>
    <w:aliases w:val="Heading 4 Char Char Char Char Char1,Heading 4 Char Char Char Char Char Char"/>
    <w:basedOn w:val="DefaultParagraphFont"/>
    <w:link w:val="Heading4"/>
    <w:rsid w:val="00047550"/>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uiPriority w:val="99"/>
    <w:rsid w:val="00047550"/>
    <w:rPr>
      <w:rFonts w:ascii="Times New Roman" w:eastAsia="Times New Roman" w:hAnsi="Times New Roman" w:cs="Times New Roman"/>
      <w:b/>
      <w:bCs/>
      <w:i/>
      <w:iCs/>
      <w:sz w:val="26"/>
      <w:szCs w:val="26"/>
      <w:lang w:eastAsia="lt-LT"/>
    </w:rPr>
  </w:style>
  <w:style w:type="character" w:customStyle="1" w:styleId="Heading6Char">
    <w:name w:val="Heading 6 Char"/>
    <w:basedOn w:val="DefaultParagraphFont"/>
    <w:link w:val="Heading6"/>
    <w:uiPriority w:val="9"/>
    <w:rsid w:val="00047550"/>
    <w:rPr>
      <w:rFonts w:ascii="Times New Roman" w:eastAsia="Times New Roman" w:hAnsi="Times New Roman" w:cs="Times New Roman"/>
      <w:b/>
      <w:bCs/>
      <w:szCs w:val="20"/>
      <w:lang w:eastAsia="lt-LT"/>
    </w:rPr>
  </w:style>
  <w:style w:type="character" w:customStyle="1" w:styleId="Heading7Char">
    <w:name w:val="Heading 7 Char"/>
    <w:aliases w:val="Legal Level 1.1. Char"/>
    <w:basedOn w:val="DefaultParagraphFont"/>
    <w:link w:val="Heading7"/>
    <w:uiPriority w:val="9"/>
    <w:rsid w:val="00047550"/>
    <w:rPr>
      <w:rFonts w:ascii="Times New Roman" w:eastAsia="Times New Roman" w:hAnsi="Times New Roman" w:cs="Times New Roman"/>
      <w:sz w:val="24"/>
      <w:szCs w:val="24"/>
      <w:lang w:eastAsia="lt-LT"/>
    </w:rPr>
  </w:style>
  <w:style w:type="character" w:customStyle="1" w:styleId="Heading8Char">
    <w:name w:val="Heading 8 Char"/>
    <w:basedOn w:val="DefaultParagraphFont"/>
    <w:link w:val="Heading8"/>
    <w:uiPriority w:val="9"/>
    <w:rsid w:val="00047550"/>
    <w:rPr>
      <w:rFonts w:ascii="Times New Roman" w:eastAsia="Times New Roman" w:hAnsi="Times New Roman" w:cs="Times New Roman"/>
      <w:i/>
      <w:iCs/>
      <w:sz w:val="24"/>
      <w:szCs w:val="24"/>
      <w:lang w:eastAsia="lt-LT"/>
    </w:rPr>
  </w:style>
  <w:style w:type="character" w:customStyle="1" w:styleId="Heading9Char">
    <w:name w:val="Heading 9 Char"/>
    <w:basedOn w:val="DefaultParagraphFont"/>
    <w:link w:val="Heading9"/>
    <w:uiPriority w:val="9"/>
    <w:rsid w:val="00047550"/>
    <w:rPr>
      <w:rFonts w:ascii="Arial" w:eastAsia="Calibri" w:hAnsi="Arial" w:cs="Times New Roman"/>
      <w:szCs w:val="20"/>
      <w:lang w:eastAsia="lt-LT"/>
    </w:rPr>
  </w:style>
  <w:style w:type="paragraph" w:customStyle="1" w:styleId="paragrafesraas">
    <w:name w:val="_paragrafe sąrašas"/>
    <w:basedOn w:val="BodyTextIndent"/>
    <w:qFormat/>
    <w:rsid w:val="00047550"/>
    <w:pPr>
      <w:numPr>
        <w:ilvl w:val="2"/>
        <w:numId w:val="2"/>
      </w:numPr>
      <w:tabs>
        <w:tab w:val="clear" w:pos="0"/>
      </w:tabs>
      <w:spacing w:before="0" w:after="120" w:line="276" w:lineRule="auto"/>
      <w:jc w:val="both"/>
    </w:pPr>
    <w:rPr>
      <w:szCs w:val="22"/>
    </w:rPr>
  </w:style>
  <w:style w:type="paragraph" w:styleId="BodyTextIndent">
    <w:name w:val="Body Text Indent"/>
    <w:basedOn w:val="Normal"/>
    <w:link w:val="BodyTextIndentChar1"/>
    <w:rsid w:val="00047550"/>
    <w:pPr>
      <w:tabs>
        <w:tab w:val="left" w:pos="0"/>
      </w:tabs>
      <w:suppressAutoHyphens/>
      <w:spacing w:before="240" w:line="360" w:lineRule="auto"/>
    </w:pPr>
    <w:rPr>
      <w:spacing w:val="-3"/>
      <w:sz w:val="20"/>
      <w:szCs w:val="20"/>
      <w:lang w:eastAsia="x-none"/>
    </w:rPr>
  </w:style>
  <w:style w:type="character" w:customStyle="1" w:styleId="BodyTextIndentChar">
    <w:name w:val="Body Text Indent Char"/>
    <w:basedOn w:val="DefaultParagraphFont"/>
    <w:link w:val="BodyTextIndent1"/>
    <w:rsid w:val="00047550"/>
    <w:rPr>
      <w:rFonts w:ascii="Times New Roman" w:eastAsia="Times New Roman" w:hAnsi="Times New Roman" w:cs="Times New Roman"/>
      <w:sz w:val="24"/>
    </w:rPr>
  </w:style>
  <w:style w:type="character" w:customStyle="1" w:styleId="BodyTextIndentChar1">
    <w:name w:val="Body Text Indent Char1"/>
    <w:link w:val="BodyTextIndent"/>
    <w:rsid w:val="00047550"/>
    <w:rPr>
      <w:rFonts w:ascii="Times New Roman" w:eastAsia="Times New Roman" w:hAnsi="Times New Roman" w:cs="Times New Roman"/>
      <w:spacing w:val="-3"/>
      <w:sz w:val="20"/>
      <w:szCs w:val="20"/>
      <w:lang w:eastAsia="x-none"/>
    </w:rPr>
  </w:style>
  <w:style w:type="paragraph" w:customStyle="1" w:styleId="paragrafai">
    <w:name w:val="_paragrafai"/>
    <w:basedOn w:val="BodyTextIndent2"/>
    <w:link w:val="paragrafaiChar"/>
    <w:qFormat/>
    <w:rsid w:val="00047550"/>
    <w:pPr>
      <w:numPr>
        <w:ilvl w:val="1"/>
        <w:numId w:val="2"/>
      </w:numPr>
      <w:spacing w:after="120" w:line="276" w:lineRule="auto"/>
      <w:jc w:val="both"/>
    </w:pPr>
    <w:rPr>
      <w:sz w:val="22"/>
      <w:szCs w:val="22"/>
    </w:rPr>
  </w:style>
  <w:style w:type="paragraph" w:styleId="BodyTextIndent2">
    <w:name w:val="Body Text Indent 2"/>
    <w:basedOn w:val="Normal"/>
    <w:link w:val="BodyTextIndent2Char"/>
    <w:uiPriority w:val="99"/>
    <w:rsid w:val="00047550"/>
    <w:pPr>
      <w:spacing w:line="360" w:lineRule="auto"/>
      <w:ind w:left="360"/>
    </w:pPr>
    <w:rPr>
      <w:szCs w:val="24"/>
      <w:lang w:eastAsia="x-none"/>
    </w:rPr>
  </w:style>
  <w:style w:type="character" w:customStyle="1" w:styleId="BodyTextIndent2Char">
    <w:name w:val="Body Text Indent 2 Char"/>
    <w:basedOn w:val="DefaultParagraphFont"/>
    <w:link w:val="BodyTextIndent2"/>
    <w:uiPriority w:val="99"/>
    <w:rsid w:val="00047550"/>
    <w:rPr>
      <w:rFonts w:ascii="Times New Roman" w:eastAsia="Times New Roman" w:hAnsi="Times New Roman" w:cs="Times New Roman"/>
      <w:sz w:val="24"/>
      <w:szCs w:val="24"/>
      <w:lang w:eastAsia="x-none"/>
    </w:rPr>
  </w:style>
  <w:style w:type="paragraph" w:customStyle="1" w:styleId="1lygis">
    <w:name w:val="_1 lygis"/>
    <w:basedOn w:val="paragrafai"/>
    <w:link w:val="1lygisDiagrama"/>
    <w:qFormat/>
    <w:rsid w:val="00047550"/>
    <w:rPr>
      <w:b/>
      <w:caps/>
      <w:szCs w:val="20"/>
    </w:rPr>
  </w:style>
  <w:style w:type="character" w:customStyle="1" w:styleId="1lygisDiagrama">
    <w:name w:val="_1 lygis Diagrama"/>
    <w:link w:val="1lygis"/>
    <w:rsid w:val="00047550"/>
    <w:rPr>
      <w:rFonts w:ascii="Times New Roman" w:eastAsia="Times New Roman" w:hAnsi="Times New Roman" w:cs="Times New Roman"/>
      <w:b/>
      <w:caps/>
      <w:szCs w:val="20"/>
      <w:lang w:eastAsia="x-none"/>
    </w:rPr>
  </w:style>
  <w:style w:type="paragraph" w:styleId="BalloonText">
    <w:name w:val="Balloon Text"/>
    <w:basedOn w:val="Normal"/>
    <w:link w:val="BalloonTextChar"/>
    <w:semiHidden/>
    <w:rsid w:val="00047550"/>
    <w:rPr>
      <w:rFonts w:ascii="Tahoma" w:eastAsia="Calibri" w:hAnsi="Tahoma"/>
      <w:sz w:val="16"/>
      <w:szCs w:val="16"/>
      <w:lang w:eastAsia="x-none"/>
    </w:rPr>
  </w:style>
  <w:style w:type="character" w:customStyle="1" w:styleId="BalloonTextChar">
    <w:name w:val="Balloon Text Char"/>
    <w:basedOn w:val="DefaultParagraphFont"/>
    <w:link w:val="BalloonText"/>
    <w:semiHidden/>
    <w:rsid w:val="00047550"/>
    <w:rPr>
      <w:rFonts w:ascii="Tahoma" w:eastAsia="Calibri" w:hAnsi="Tahoma" w:cs="Times New Roman"/>
      <w:sz w:val="16"/>
      <w:szCs w:val="16"/>
      <w:lang w:eastAsia="x-none"/>
    </w:rPr>
  </w:style>
  <w:style w:type="paragraph" w:styleId="ListParagraph">
    <w:name w:val="List Paragraph"/>
    <w:basedOn w:val="Normal"/>
    <w:link w:val="ListParagraphChar"/>
    <w:uiPriority w:val="34"/>
    <w:qFormat/>
    <w:rsid w:val="00047550"/>
    <w:pPr>
      <w:ind w:left="720"/>
      <w:contextualSpacing/>
    </w:pPr>
  </w:style>
  <w:style w:type="character" w:customStyle="1" w:styleId="ListParagraphChar">
    <w:name w:val="List Paragraph Char"/>
    <w:link w:val="ListParagraph"/>
    <w:uiPriority w:val="34"/>
    <w:rsid w:val="00047550"/>
    <w:rPr>
      <w:rFonts w:ascii="Times New Roman" w:eastAsia="Times New Roman" w:hAnsi="Times New Roman" w:cs="Times New Roman"/>
      <w:sz w:val="24"/>
    </w:rPr>
  </w:style>
  <w:style w:type="paragraph" w:customStyle="1" w:styleId="Sutartis2lygis">
    <w:name w:val="Sutartis 2 lygis"/>
    <w:basedOn w:val="Normal"/>
    <w:rsid w:val="00047550"/>
    <w:pPr>
      <w:tabs>
        <w:tab w:val="num" w:pos="495"/>
      </w:tabs>
      <w:spacing w:before="240" w:after="240"/>
      <w:ind w:left="495" w:hanging="495"/>
      <w:outlineLvl w:val="1"/>
    </w:pPr>
    <w:rPr>
      <w:rFonts w:eastAsia="Calibri"/>
      <w:b/>
      <w:szCs w:val="24"/>
    </w:rPr>
  </w:style>
  <w:style w:type="table" w:styleId="TableGrid">
    <w:name w:val="Table Grid"/>
    <w:basedOn w:val="TableNormal"/>
    <w:rsid w:val="0004755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047550"/>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047550"/>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rsid w:val="00047550"/>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047550"/>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rsid w:val="00047550"/>
    <w:pPr>
      <w:tabs>
        <w:tab w:val="num" w:pos="2925"/>
      </w:tabs>
      <w:ind w:left="2925" w:hanging="405"/>
      <w:outlineLvl w:val="4"/>
    </w:pPr>
  </w:style>
  <w:style w:type="character" w:customStyle="1" w:styleId="Sutartis5lygisDiagrama">
    <w:name w:val="Sutartis 5 lygis Diagrama"/>
    <w:basedOn w:val="Sutartis4lygisDiagrama"/>
    <w:link w:val="Sutartis5lygis"/>
    <w:rsid w:val="00047550"/>
    <w:rPr>
      <w:rFonts w:ascii="Times New Roman" w:eastAsia="Times New Roman" w:hAnsi="Times New Roman" w:cs="Times New Roman"/>
      <w:w w:val="101"/>
      <w:szCs w:val="20"/>
      <w:lang w:eastAsia="x-none"/>
    </w:rPr>
  </w:style>
  <w:style w:type="paragraph" w:customStyle="1" w:styleId="Sutartis6lygis">
    <w:name w:val="Sutartis 6 lygis"/>
    <w:basedOn w:val="Sutartis5lygis"/>
    <w:rsid w:val="00047550"/>
    <w:pPr>
      <w:numPr>
        <w:ilvl w:val="4"/>
      </w:numPr>
      <w:tabs>
        <w:tab w:val="num" w:pos="2925"/>
        <w:tab w:val="num" w:pos="3600"/>
      </w:tabs>
      <w:ind w:left="3600" w:hanging="360"/>
    </w:pPr>
  </w:style>
  <w:style w:type="paragraph" w:styleId="Footer">
    <w:name w:val="footer"/>
    <w:basedOn w:val="Normal"/>
    <w:link w:val="FooterChar"/>
    <w:uiPriority w:val="99"/>
    <w:rsid w:val="00047550"/>
    <w:pPr>
      <w:tabs>
        <w:tab w:val="center" w:pos="4819"/>
        <w:tab w:val="right" w:pos="9638"/>
      </w:tabs>
    </w:pPr>
    <w:rPr>
      <w:szCs w:val="24"/>
      <w:lang w:eastAsia="x-none"/>
    </w:rPr>
  </w:style>
  <w:style w:type="character" w:customStyle="1" w:styleId="FooterChar">
    <w:name w:val="Footer Char"/>
    <w:basedOn w:val="DefaultParagraphFont"/>
    <w:link w:val="Footer"/>
    <w:uiPriority w:val="99"/>
    <w:rsid w:val="00047550"/>
    <w:rPr>
      <w:rFonts w:ascii="Times New Roman" w:eastAsia="Times New Roman" w:hAnsi="Times New Roman" w:cs="Times New Roman"/>
      <w:sz w:val="24"/>
      <w:szCs w:val="24"/>
      <w:lang w:eastAsia="x-none"/>
    </w:rPr>
  </w:style>
  <w:style w:type="character" w:styleId="PageNumber">
    <w:name w:val="page number"/>
    <w:rsid w:val="00047550"/>
    <w:rPr>
      <w:rFonts w:cs="Times New Roman"/>
    </w:rPr>
  </w:style>
  <w:style w:type="paragraph" w:styleId="TOC1">
    <w:name w:val="toc 1"/>
    <w:basedOn w:val="Normal"/>
    <w:next w:val="Normal"/>
    <w:autoRedefine/>
    <w:uiPriority w:val="39"/>
    <w:qFormat/>
    <w:rsid w:val="00047550"/>
    <w:pPr>
      <w:tabs>
        <w:tab w:val="left" w:pos="960"/>
        <w:tab w:val="right" w:leader="dot" w:pos="9913"/>
      </w:tabs>
      <w:spacing w:after="120" w:line="276" w:lineRule="auto"/>
    </w:pPr>
    <w:rPr>
      <w:rFonts w:eastAsia="Calibri"/>
      <w:b/>
      <w:noProof/>
      <w:color w:val="632423"/>
      <w:sz w:val="22"/>
      <w:lang w:eastAsia="lt-LT"/>
    </w:rPr>
  </w:style>
  <w:style w:type="paragraph" w:styleId="TOC2">
    <w:name w:val="toc 2"/>
    <w:basedOn w:val="Normal"/>
    <w:next w:val="Normal"/>
    <w:autoRedefine/>
    <w:uiPriority w:val="39"/>
    <w:qFormat/>
    <w:rsid w:val="00047550"/>
    <w:pPr>
      <w:tabs>
        <w:tab w:val="left" w:pos="960"/>
        <w:tab w:val="right" w:leader="dot" w:pos="9923"/>
      </w:tabs>
      <w:spacing w:after="120"/>
      <w:ind w:left="958" w:hanging="720"/>
      <w:jc w:val="both"/>
    </w:pPr>
    <w:rPr>
      <w:rFonts w:eastAsia="Calibri"/>
      <w:noProof/>
      <w:color w:val="943634"/>
      <w:szCs w:val="24"/>
    </w:rPr>
  </w:style>
  <w:style w:type="character" w:styleId="Hyperlink">
    <w:name w:val="Hyperlink"/>
    <w:uiPriority w:val="99"/>
    <w:rsid w:val="00047550"/>
    <w:rPr>
      <w:rFonts w:cs="Times New Roman"/>
      <w:color w:val="0000FF"/>
      <w:u w:val="single"/>
    </w:rPr>
  </w:style>
  <w:style w:type="paragraph" w:customStyle="1" w:styleId="Sutartis1lygis">
    <w:name w:val="Sutartis 1 lygis"/>
    <w:basedOn w:val="Sutartis2lygis"/>
    <w:rsid w:val="00047550"/>
    <w:pPr>
      <w:tabs>
        <w:tab w:val="clear" w:pos="495"/>
      </w:tabs>
      <w:ind w:left="0" w:firstLine="0"/>
      <w:jc w:val="center"/>
      <w:outlineLvl w:val="0"/>
    </w:pPr>
    <w:rPr>
      <w:smallCaps/>
    </w:rPr>
  </w:style>
  <w:style w:type="paragraph" w:styleId="Header">
    <w:name w:val="header"/>
    <w:basedOn w:val="Normal"/>
    <w:link w:val="HeaderChar"/>
    <w:rsid w:val="00047550"/>
    <w:pPr>
      <w:tabs>
        <w:tab w:val="center" w:pos="4819"/>
        <w:tab w:val="right" w:pos="9638"/>
      </w:tabs>
    </w:pPr>
    <w:rPr>
      <w:szCs w:val="24"/>
      <w:lang w:eastAsia="x-none"/>
    </w:rPr>
  </w:style>
  <w:style w:type="character" w:customStyle="1" w:styleId="HeaderChar">
    <w:name w:val="Header Char"/>
    <w:basedOn w:val="DefaultParagraphFont"/>
    <w:link w:val="Header"/>
    <w:rsid w:val="00047550"/>
    <w:rPr>
      <w:rFonts w:ascii="Times New Roman" w:eastAsia="Times New Roman" w:hAnsi="Times New Roman" w:cs="Times New Roman"/>
      <w:sz w:val="24"/>
      <w:szCs w:val="24"/>
      <w:lang w:eastAsia="x-none"/>
    </w:rPr>
  </w:style>
  <w:style w:type="character" w:customStyle="1" w:styleId="CommentTextChar">
    <w:name w:val="Comment Text Char"/>
    <w:link w:val="CommentText"/>
    <w:uiPriority w:val="99"/>
    <w:rsid w:val="00047550"/>
    <w:rPr>
      <w:rFonts w:eastAsia="Times New Roman" w:cs="Times New Roman"/>
      <w:sz w:val="20"/>
      <w:szCs w:val="20"/>
      <w:lang w:eastAsia="x-none"/>
    </w:rPr>
  </w:style>
  <w:style w:type="paragraph" w:styleId="CommentText">
    <w:name w:val="annotation text"/>
    <w:basedOn w:val="Normal"/>
    <w:link w:val="CommentTextChar"/>
    <w:uiPriority w:val="99"/>
    <w:rsid w:val="00047550"/>
    <w:rPr>
      <w:rFonts w:asciiTheme="minorHAnsi" w:hAnsiTheme="minorHAnsi"/>
      <w:sz w:val="20"/>
      <w:szCs w:val="20"/>
      <w:lang w:eastAsia="x-none"/>
    </w:rPr>
  </w:style>
  <w:style w:type="character" w:customStyle="1" w:styleId="CommentTextChar1">
    <w:name w:val="Comment Text Char1"/>
    <w:basedOn w:val="DefaultParagraphFont"/>
    <w:uiPriority w:val="99"/>
    <w:semiHidden/>
    <w:rsid w:val="00047550"/>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47550"/>
    <w:rPr>
      <w:rFonts w:eastAsia="Times New Roman" w:cs="Times New Roman"/>
      <w:b/>
      <w:bCs/>
      <w:sz w:val="20"/>
      <w:szCs w:val="20"/>
      <w:lang w:eastAsia="x-none"/>
    </w:rPr>
  </w:style>
  <w:style w:type="paragraph" w:styleId="CommentSubject">
    <w:name w:val="annotation subject"/>
    <w:basedOn w:val="CommentText"/>
    <w:next w:val="CommentText"/>
    <w:link w:val="CommentSubjectChar"/>
    <w:semiHidden/>
    <w:rsid w:val="00047550"/>
    <w:rPr>
      <w:b/>
      <w:bCs/>
    </w:rPr>
  </w:style>
  <w:style w:type="character" w:customStyle="1" w:styleId="CommentSubjectChar1">
    <w:name w:val="Comment Subject Char1"/>
    <w:basedOn w:val="CommentTextChar1"/>
    <w:uiPriority w:val="99"/>
    <w:semiHidden/>
    <w:rsid w:val="00047550"/>
    <w:rPr>
      <w:rFonts w:ascii="Times New Roman" w:eastAsia="Times New Roman" w:hAnsi="Times New Roman" w:cs="Times New Roman"/>
      <w:b/>
      <w:bCs/>
      <w:sz w:val="20"/>
      <w:szCs w:val="20"/>
    </w:rPr>
  </w:style>
  <w:style w:type="paragraph" w:customStyle="1" w:styleId="BodyTextIndent1">
    <w:name w:val="Body Text Indent1"/>
    <w:basedOn w:val="Normal"/>
    <w:link w:val="BodyTextIndentChar"/>
    <w:rsid w:val="00047550"/>
    <w:pPr>
      <w:ind w:firstLine="720"/>
      <w:jc w:val="both"/>
    </w:pPr>
  </w:style>
  <w:style w:type="paragraph" w:customStyle="1" w:styleId="bodytext">
    <w:name w:val="bodytext"/>
    <w:basedOn w:val="Normal"/>
    <w:rsid w:val="00047550"/>
    <w:pPr>
      <w:spacing w:before="100" w:beforeAutospacing="1" w:after="100" w:afterAutospacing="1"/>
    </w:pPr>
    <w:rPr>
      <w:rFonts w:eastAsia="Calibri"/>
      <w:szCs w:val="24"/>
      <w:lang w:val="en-GB"/>
    </w:rPr>
  </w:style>
  <w:style w:type="paragraph" w:styleId="BodyText0">
    <w:name w:val="Body Text"/>
    <w:basedOn w:val="Normal"/>
    <w:link w:val="BodyTextChar"/>
    <w:rsid w:val="00047550"/>
    <w:pPr>
      <w:spacing w:after="120"/>
    </w:pPr>
    <w:rPr>
      <w:szCs w:val="24"/>
      <w:lang w:eastAsia="x-none"/>
    </w:rPr>
  </w:style>
  <w:style w:type="character" w:customStyle="1" w:styleId="BodyTextChar">
    <w:name w:val="Body Text Char"/>
    <w:basedOn w:val="DefaultParagraphFont"/>
    <w:link w:val="BodyText0"/>
    <w:rsid w:val="00047550"/>
    <w:rPr>
      <w:rFonts w:ascii="Times New Roman" w:eastAsia="Times New Roman" w:hAnsi="Times New Roman" w:cs="Times New Roman"/>
      <w:sz w:val="24"/>
      <w:szCs w:val="24"/>
      <w:lang w:eastAsia="x-none"/>
    </w:rPr>
  </w:style>
  <w:style w:type="paragraph" w:customStyle="1" w:styleId="Outline1">
    <w:name w:val="Outline 1"/>
    <w:basedOn w:val="Normal"/>
    <w:rsid w:val="00047550"/>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Normal"/>
    <w:rsid w:val="00047550"/>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Normal"/>
    <w:rsid w:val="00047550"/>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Normal"/>
    <w:rsid w:val="00047550"/>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Normal"/>
    <w:rsid w:val="00047550"/>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Normal"/>
    <w:rsid w:val="00047550"/>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Normal"/>
    <w:rsid w:val="00047550"/>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Normal"/>
    <w:rsid w:val="00047550"/>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Normal"/>
    <w:rsid w:val="00047550"/>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Normal"/>
    <w:rsid w:val="00047550"/>
    <w:pPr>
      <w:spacing w:after="240"/>
      <w:ind w:left="851"/>
      <w:jc w:val="both"/>
    </w:pPr>
    <w:rPr>
      <w:rFonts w:ascii="Arial" w:eastAsia="Calibri" w:hAnsi="Arial"/>
      <w:sz w:val="22"/>
      <w:szCs w:val="20"/>
      <w:lang w:val="en-GB" w:eastAsia="lt-LT"/>
    </w:rPr>
  </w:style>
  <w:style w:type="paragraph" w:customStyle="1" w:styleId="OutlinePara">
    <w:name w:val="Outline Para"/>
    <w:basedOn w:val="Normal"/>
    <w:rsid w:val="00047550"/>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Normal"/>
    <w:next w:val="Normal"/>
    <w:rsid w:val="00047550"/>
    <w:pPr>
      <w:keepNext/>
      <w:widowControl w:val="0"/>
      <w:spacing w:after="240"/>
      <w:ind w:firstLine="142"/>
      <w:jc w:val="both"/>
    </w:pPr>
    <w:rPr>
      <w:rFonts w:ascii="Arial" w:eastAsia="Calibri" w:hAnsi="Arial"/>
      <w:i/>
      <w:sz w:val="22"/>
      <w:szCs w:val="20"/>
      <w:lang w:val="en-GB" w:eastAsia="lt-LT"/>
    </w:rPr>
  </w:style>
  <w:style w:type="paragraph" w:styleId="FootnoteText">
    <w:name w:val="footnote text"/>
    <w:basedOn w:val="Normal"/>
    <w:link w:val="FootnoteTextChar"/>
    <w:uiPriority w:val="99"/>
    <w:semiHidden/>
    <w:rsid w:val="00047550"/>
    <w:pPr>
      <w:ind w:left="284" w:hanging="284"/>
      <w:jc w:val="both"/>
    </w:pPr>
    <w:rPr>
      <w:rFonts w:ascii="Arial" w:eastAsia="Calibri" w:hAnsi="Arial"/>
      <w:w w:val="0"/>
      <w:sz w:val="20"/>
      <w:szCs w:val="20"/>
      <w:lang w:val="x-none" w:eastAsia="lt-LT"/>
    </w:rPr>
  </w:style>
  <w:style w:type="character" w:customStyle="1" w:styleId="FootnoteTextChar">
    <w:name w:val="Footnote Text Char"/>
    <w:basedOn w:val="DefaultParagraphFont"/>
    <w:link w:val="FootnoteText"/>
    <w:uiPriority w:val="99"/>
    <w:semiHidden/>
    <w:rsid w:val="00047550"/>
    <w:rPr>
      <w:rFonts w:ascii="Arial" w:eastAsia="Calibri" w:hAnsi="Arial" w:cs="Times New Roman"/>
      <w:w w:val="0"/>
      <w:sz w:val="20"/>
      <w:szCs w:val="20"/>
      <w:lang w:val="x-none" w:eastAsia="lt-LT"/>
    </w:rPr>
  </w:style>
  <w:style w:type="paragraph" w:customStyle="1" w:styleId="General1">
    <w:name w:val="General 1"/>
    <w:basedOn w:val="Normal"/>
    <w:rsid w:val="00047550"/>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Normal"/>
    <w:next w:val="SchedSub2"/>
    <w:rsid w:val="00047550"/>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Normal"/>
    <w:rsid w:val="00047550"/>
    <w:rPr>
      <w:caps w:val="0"/>
    </w:rPr>
  </w:style>
  <w:style w:type="character" w:customStyle="1" w:styleId="DeltaViewInsertion">
    <w:name w:val="DeltaView Insertion"/>
    <w:rsid w:val="00047550"/>
    <w:rPr>
      <w:color w:val="0000FF"/>
      <w:spacing w:val="0"/>
      <w:u w:val="double"/>
    </w:rPr>
  </w:style>
  <w:style w:type="character" w:customStyle="1" w:styleId="DeltaViewDeletion">
    <w:name w:val="DeltaView Deletion"/>
    <w:rsid w:val="00047550"/>
    <w:rPr>
      <w:strike/>
      <w:color w:val="FF0000"/>
      <w:spacing w:val="0"/>
    </w:rPr>
  </w:style>
  <w:style w:type="table" w:styleId="TableList3">
    <w:name w:val="Table List 3"/>
    <w:basedOn w:val="TableNormal"/>
    <w:rsid w:val="00047550"/>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7550"/>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047550"/>
    <w:pPr>
      <w:tabs>
        <w:tab w:val="clear" w:pos="495"/>
      </w:tabs>
      <w:ind w:left="0" w:firstLine="0"/>
    </w:pPr>
    <w:rPr>
      <w:i/>
    </w:rPr>
  </w:style>
  <w:style w:type="paragraph" w:customStyle="1" w:styleId="STurinys">
    <w:name w:val="S Turinys"/>
    <w:basedOn w:val="TOC2"/>
    <w:autoRedefine/>
    <w:rsid w:val="00047550"/>
    <w:pPr>
      <w:tabs>
        <w:tab w:val="right" w:leader="dot" w:pos="9060"/>
      </w:tabs>
    </w:pPr>
    <w:rPr>
      <w:bCs/>
    </w:rPr>
  </w:style>
  <w:style w:type="paragraph" w:customStyle="1" w:styleId="Sutlentelesskaiciai">
    <w:name w:val="Sut. lenteles skaiciai"/>
    <w:basedOn w:val="Normal"/>
    <w:rsid w:val="00047550"/>
    <w:rPr>
      <w:rFonts w:eastAsia="Calibri"/>
      <w:bCs/>
      <w:w w:val="101"/>
    </w:rPr>
  </w:style>
  <w:style w:type="paragraph" w:customStyle="1" w:styleId="sutLentele">
    <w:name w:val="sut. Lentele"/>
    <w:basedOn w:val="Sutartis3lygis"/>
    <w:next w:val="Normal"/>
    <w:autoRedefine/>
    <w:rsid w:val="00047550"/>
    <w:pPr>
      <w:tabs>
        <w:tab w:val="clear" w:pos="495"/>
      </w:tabs>
      <w:ind w:left="7" w:firstLine="0"/>
      <w:outlineLvl w:val="9"/>
    </w:pPr>
    <w:rPr>
      <w:rFonts w:eastAsia="Calibri"/>
      <w:bCs/>
      <w:w w:val="100"/>
      <w:szCs w:val="22"/>
      <w:lang w:eastAsia="en-US"/>
    </w:rPr>
  </w:style>
  <w:style w:type="paragraph" w:styleId="HTMLPreformatted">
    <w:name w:val="HTML Preformatted"/>
    <w:basedOn w:val="Normal"/>
    <w:link w:val="HTMLPreformattedChar"/>
    <w:rsid w:val="000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PreformattedChar">
    <w:name w:val="HTML Preformatted Char"/>
    <w:basedOn w:val="DefaultParagraphFont"/>
    <w:link w:val="HTMLPreformatted"/>
    <w:rsid w:val="00047550"/>
    <w:rPr>
      <w:rFonts w:ascii="Courier New" w:eastAsia="Calibri" w:hAnsi="Courier New" w:cs="Times New Roman"/>
      <w:sz w:val="20"/>
      <w:szCs w:val="20"/>
      <w:lang w:eastAsia="lt-LT"/>
    </w:rPr>
  </w:style>
  <w:style w:type="paragraph" w:customStyle="1" w:styleId="Secif3">
    <w:name w:val="Secif. 3"/>
    <w:basedOn w:val="Sutartis4lygis"/>
    <w:autoRedefine/>
    <w:rsid w:val="00047550"/>
    <w:pPr>
      <w:tabs>
        <w:tab w:val="left" w:pos="0"/>
        <w:tab w:val="num" w:pos="2340"/>
      </w:tabs>
      <w:ind w:left="2340" w:hanging="360"/>
    </w:pPr>
  </w:style>
  <w:style w:type="paragraph" w:customStyle="1" w:styleId="specif4">
    <w:name w:val="specif 4"/>
    <w:basedOn w:val="Sutartis4lygis"/>
    <w:autoRedefine/>
    <w:rsid w:val="00047550"/>
    <w:pPr>
      <w:tabs>
        <w:tab w:val="left" w:pos="1320"/>
      </w:tabs>
      <w:ind w:left="1320" w:hanging="1320"/>
    </w:pPr>
  </w:style>
  <w:style w:type="paragraph" w:customStyle="1" w:styleId="sepcif1">
    <w:name w:val="sepcif 1"/>
    <w:basedOn w:val="Normal"/>
    <w:autoRedefine/>
    <w:rsid w:val="00047550"/>
    <w:pPr>
      <w:tabs>
        <w:tab w:val="num" w:pos="495"/>
      </w:tabs>
      <w:ind w:left="495" w:hanging="495"/>
    </w:pPr>
    <w:rPr>
      <w:rFonts w:eastAsia="Calibri"/>
      <w:b/>
      <w:szCs w:val="24"/>
    </w:rPr>
  </w:style>
  <w:style w:type="paragraph" w:styleId="NoSpacing">
    <w:name w:val="No Spacing"/>
    <w:link w:val="NoSpacingChar"/>
    <w:uiPriority w:val="1"/>
    <w:qFormat/>
    <w:rsid w:val="00047550"/>
    <w:pPr>
      <w:spacing w:after="0" w:line="240" w:lineRule="auto"/>
    </w:pPr>
    <w:rPr>
      <w:rFonts w:ascii="Calibri" w:eastAsia="Calibri" w:hAnsi="Calibri" w:cs="Times New Roman"/>
      <w:lang w:eastAsia="lt-LT"/>
    </w:rPr>
  </w:style>
  <w:style w:type="character" w:customStyle="1" w:styleId="NoSpacingChar">
    <w:name w:val="No Spacing Char"/>
    <w:link w:val="NoSpacing"/>
    <w:uiPriority w:val="1"/>
    <w:rsid w:val="00047550"/>
    <w:rPr>
      <w:rFonts w:ascii="Calibri" w:eastAsia="Calibri" w:hAnsi="Calibri" w:cs="Times New Roman"/>
      <w:lang w:eastAsia="lt-LT"/>
    </w:rPr>
  </w:style>
  <w:style w:type="paragraph" w:styleId="TOCHeading">
    <w:name w:val="TOC Heading"/>
    <w:basedOn w:val="Heading1"/>
    <w:next w:val="Normal"/>
    <w:uiPriority w:val="39"/>
    <w:qFormat/>
    <w:rsid w:val="00047550"/>
    <w:pPr>
      <w:outlineLvl w:val="9"/>
    </w:pPr>
    <w:rPr>
      <w:lang w:eastAsia="lt-LT"/>
    </w:rPr>
  </w:style>
  <w:style w:type="paragraph" w:styleId="TOC3">
    <w:name w:val="toc 3"/>
    <w:basedOn w:val="Normal"/>
    <w:next w:val="Normal"/>
    <w:autoRedefine/>
    <w:uiPriority w:val="39"/>
    <w:qFormat/>
    <w:rsid w:val="00047550"/>
    <w:pPr>
      <w:spacing w:after="100"/>
      <w:ind w:left="480"/>
    </w:pPr>
  </w:style>
  <w:style w:type="paragraph" w:styleId="TOC4">
    <w:name w:val="toc 4"/>
    <w:basedOn w:val="Normal"/>
    <w:next w:val="Normal"/>
    <w:autoRedefine/>
    <w:uiPriority w:val="39"/>
    <w:rsid w:val="00047550"/>
    <w:pPr>
      <w:spacing w:after="100" w:line="276" w:lineRule="auto"/>
      <w:ind w:left="660"/>
    </w:pPr>
    <w:rPr>
      <w:rFonts w:ascii="Calibri" w:eastAsia="Calibri" w:hAnsi="Calibri"/>
      <w:sz w:val="22"/>
      <w:lang w:eastAsia="lt-LT"/>
    </w:rPr>
  </w:style>
  <w:style w:type="paragraph" w:styleId="TOC5">
    <w:name w:val="toc 5"/>
    <w:basedOn w:val="Normal"/>
    <w:next w:val="Normal"/>
    <w:autoRedefine/>
    <w:uiPriority w:val="39"/>
    <w:rsid w:val="00047550"/>
    <w:pPr>
      <w:spacing w:after="100" w:line="276" w:lineRule="auto"/>
      <w:ind w:left="880"/>
    </w:pPr>
    <w:rPr>
      <w:rFonts w:ascii="Calibri" w:eastAsia="Calibri" w:hAnsi="Calibri"/>
      <w:sz w:val="22"/>
      <w:lang w:eastAsia="lt-LT"/>
    </w:rPr>
  </w:style>
  <w:style w:type="paragraph" w:styleId="TOC6">
    <w:name w:val="toc 6"/>
    <w:basedOn w:val="Normal"/>
    <w:next w:val="Normal"/>
    <w:autoRedefine/>
    <w:uiPriority w:val="39"/>
    <w:rsid w:val="00047550"/>
    <w:pPr>
      <w:spacing w:after="100" w:line="276" w:lineRule="auto"/>
      <w:ind w:left="1100"/>
    </w:pPr>
    <w:rPr>
      <w:rFonts w:ascii="Calibri" w:eastAsia="Calibri" w:hAnsi="Calibri"/>
      <w:sz w:val="22"/>
      <w:lang w:eastAsia="lt-LT"/>
    </w:rPr>
  </w:style>
  <w:style w:type="paragraph" w:styleId="TOC7">
    <w:name w:val="toc 7"/>
    <w:basedOn w:val="Normal"/>
    <w:next w:val="Normal"/>
    <w:autoRedefine/>
    <w:uiPriority w:val="39"/>
    <w:rsid w:val="00047550"/>
    <w:pPr>
      <w:spacing w:after="100" w:line="276" w:lineRule="auto"/>
      <w:ind w:left="1320"/>
    </w:pPr>
    <w:rPr>
      <w:rFonts w:ascii="Calibri" w:eastAsia="Calibri" w:hAnsi="Calibri"/>
      <w:sz w:val="22"/>
      <w:lang w:eastAsia="lt-LT"/>
    </w:rPr>
  </w:style>
  <w:style w:type="paragraph" w:styleId="TOC8">
    <w:name w:val="toc 8"/>
    <w:basedOn w:val="Normal"/>
    <w:next w:val="Normal"/>
    <w:autoRedefine/>
    <w:uiPriority w:val="39"/>
    <w:rsid w:val="00047550"/>
    <w:pPr>
      <w:spacing w:after="100" w:line="276" w:lineRule="auto"/>
      <w:ind w:left="1540"/>
    </w:pPr>
    <w:rPr>
      <w:rFonts w:ascii="Calibri" w:eastAsia="Calibri" w:hAnsi="Calibri"/>
      <w:sz w:val="22"/>
      <w:lang w:eastAsia="lt-LT"/>
    </w:rPr>
  </w:style>
  <w:style w:type="paragraph" w:styleId="TOC9">
    <w:name w:val="toc 9"/>
    <w:basedOn w:val="Normal"/>
    <w:next w:val="Normal"/>
    <w:autoRedefine/>
    <w:uiPriority w:val="39"/>
    <w:rsid w:val="00047550"/>
    <w:pPr>
      <w:spacing w:after="100" w:line="276" w:lineRule="auto"/>
      <w:ind w:left="1760"/>
    </w:pPr>
    <w:rPr>
      <w:rFonts w:ascii="Calibri" w:eastAsia="Calibri" w:hAnsi="Calibri"/>
      <w:sz w:val="22"/>
      <w:lang w:eastAsia="lt-LT"/>
    </w:rPr>
  </w:style>
  <w:style w:type="character" w:styleId="CommentReference">
    <w:name w:val="annotation reference"/>
    <w:qFormat/>
    <w:rsid w:val="00047550"/>
    <w:rPr>
      <w:rFonts w:cs="Times New Roman"/>
      <w:sz w:val="16"/>
      <w:szCs w:val="16"/>
    </w:rPr>
  </w:style>
  <w:style w:type="paragraph" w:styleId="Revision">
    <w:name w:val="Revision"/>
    <w:hidden/>
    <w:uiPriority w:val="99"/>
    <w:semiHidden/>
    <w:rsid w:val="00047550"/>
    <w:pPr>
      <w:spacing w:after="0" w:line="240" w:lineRule="auto"/>
    </w:pPr>
    <w:rPr>
      <w:rFonts w:ascii="Times New Roman" w:eastAsia="Times New Roman" w:hAnsi="Times New Roman" w:cs="Times New Roman"/>
      <w:sz w:val="24"/>
    </w:rPr>
  </w:style>
  <w:style w:type="paragraph" w:customStyle="1" w:styleId="5lygis">
    <w:name w:val="_5 lygis"/>
    <w:basedOn w:val="Normal"/>
    <w:qFormat/>
    <w:rsid w:val="00047550"/>
    <w:pPr>
      <w:spacing w:after="120" w:line="276" w:lineRule="auto"/>
      <w:jc w:val="right"/>
    </w:pPr>
    <w:rPr>
      <w:rFonts w:eastAsia="Calibri"/>
      <w:b/>
      <w:color w:val="632423"/>
      <w:sz w:val="22"/>
    </w:rPr>
  </w:style>
  <w:style w:type="table" w:customStyle="1" w:styleId="LightList-Accent21">
    <w:name w:val="Light List - Accent 21"/>
    <w:rsid w:val="00047550"/>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Title">
    <w:name w:val="Title"/>
    <w:basedOn w:val="5lygis"/>
    <w:next w:val="Normal"/>
    <w:link w:val="TitleChar"/>
    <w:uiPriority w:val="99"/>
    <w:qFormat/>
    <w:rsid w:val="00047550"/>
    <w:rPr>
      <w:rFonts w:eastAsia="Times New Roman"/>
      <w:szCs w:val="20"/>
      <w:lang w:eastAsia="x-none"/>
    </w:rPr>
  </w:style>
  <w:style w:type="character" w:customStyle="1" w:styleId="TitleChar">
    <w:name w:val="Title Char"/>
    <w:basedOn w:val="DefaultParagraphFont"/>
    <w:link w:val="Title"/>
    <w:uiPriority w:val="99"/>
    <w:rsid w:val="00047550"/>
    <w:rPr>
      <w:rFonts w:ascii="Times New Roman" w:eastAsia="Times New Roman" w:hAnsi="Times New Roman" w:cs="Times New Roman"/>
      <w:b/>
      <w:color w:val="632423"/>
      <w:szCs w:val="20"/>
      <w:lang w:eastAsia="x-none"/>
    </w:rPr>
  </w:style>
  <w:style w:type="character" w:styleId="FollowedHyperlink">
    <w:name w:val="FollowedHyperlink"/>
    <w:uiPriority w:val="99"/>
    <w:semiHidden/>
    <w:rsid w:val="00047550"/>
    <w:rPr>
      <w:rFonts w:cs="Times New Roman"/>
      <w:color w:val="800080"/>
      <w:u w:val="single"/>
    </w:rPr>
  </w:style>
  <w:style w:type="paragraph" w:customStyle="1" w:styleId="paragrafas3lygmuo">
    <w:name w:val="_paragrafas 3 lygmuo"/>
    <w:basedOn w:val="Normal"/>
    <w:link w:val="paragrafas3lygmuoDiagrama"/>
    <w:uiPriority w:val="99"/>
    <w:rsid w:val="00047550"/>
    <w:pPr>
      <w:numPr>
        <w:ilvl w:val="3"/>
        <w:numId w:val="6"/>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47550"/>
    <w:rPr>
      <w:rFonts w:ascii="Times New Roman" w:eastAsia="Times New Roman" w:hAnsi="Times New Roman" w:cs="Times New Roman"/>
      <w:szCs w:val="20"/>
      <w:lang w:eastAsia="x-none"/>
    </w:rPr>
  </w:style>
  <w:style w:type="paragraph" w:customStyle="1" w:styleId="Slygos1">
    <w:name w:val="Sąlygos 1"/>
    <w:basedOn w:val="Normal"/>
    <w:uiPriority w:val="99"/>
    <w:rsid w:val="00047550"/>
    <w:pPr>
      <w:numPr>
        <w:numId w:val="8"/>
      </w:numPr>
      <w:spacing w:before="240" w:after="240"/>
      <w:ind w:left="720" w:hanging="720"/>
      <w:jc w:val="both"/>
    </w:pPr>
    <w:rPr>
      <w:b/>
      <w:bCs/>
      <w:szCs w:val="24"/>
    </w:rPr>
  </w:style>
  <w:style w:type="character" w:customStyle="1" w:styleId="Salygos2Diagrama">
    <w:name w:val="Salygos 2 Diagrama"/>
    <w:link w:val="Salygos2"/>
    <w:uiPriority w:val="99"/>
    <w:rsid w:val="00047550"/>
    <w:rPr>
      <w:lang w:val="x-none" w:eastAsia="x-none"/>
    </w:rPr>
  </w:style>
  <w:style w:type="paragraph" w:customStyle="1" w:styleId="Salygos2">
    <w:name w:val="Salygos 2"/>
    <w:basedOn w:val="Normal"/>
    <w:link w:val="Salygos2Diagrama"/>
    <w:uiPriority w:val="99"/>
    <w:rsid w:val="00047550"/>
    <w:pPr>
      <w:numPr>
        <w:ilvl w:val="2"/>
        <w:numId w:val="8"/>
      </w:numPr>
      <w:tabs>
        <w:tab w:val="clear" w:pos="1080"/>
        <w:tab w:val="num" w:pos="720"/>
      </w:tabs>
      <w:spacing w:before="240" w:after="240"/>
      <w:ind w:left="720"/>
      <w:jc w:val="both"/>
    </w:pPr>
    <w:rPr>
      <w:rFonts w:asciiTheme="minorHAnsi" w:eastAsiaTheme="minorHAnsi" w:hAnsiTheme="minorHAnsi" w:cstheme="minorBidi"/>
      <w:sz w:val="22"/>
      <w:lang w:val="x-none" w:eastAsia="x-none"/>
    </w:rPr>
  </w:style>
  <w:style w:type="paragraph" w:customStyle="1" w:styleId="Salygos3">
    <w:name w:val="Salygos 3"/>
    <w:basedOn w:val="Normal"/>
    <w:uiPriority w:val="99"/>
    <w:rsid w:val="00047550"/>
    <w:pPr>
      <w:tabs>
        <w:tab w:val="num" w:pos="1080"/>
      </w:tabs>
      <w:spacing w:before="240" w:after="240"/>
      <w:ind w:left="1080" w:hanging="1080"/>
      <w:jc w:val="both"/>
    </w:pPr>
    <w:rPr>
      <w:szCs w:val="24"/>
    </w:rPr>
  </w:style>
  <w:style w:type="paragraph" w:customStyle="1" w:styleId="Salygos4">
    <w:name w:val="Salygos 4"/>
    <w:basedOn w:val="Normal"/>
    <w:uiPriority w:val="99"/>
    <w:rsid w:val="00047550"/>
    <w:pPr>
      <w:tabs>
        <w:tab w:val="num" w:pos="216"/>
      </w:tabs>
      <w:spacing w:before="240" w:after="240"/>
      <w:ind w:left="1680" w:hanging="1680"/>
      <w:jc w:val="both"/>
    </w:pPr>
    <w:rPr>
      <w:szCs w:val="24"/>
    </w:rPr>
  </w:style>
  <w:style w:type="paragraph" w:customStyle="1" w:styleId="Salygos5">
    <w:name w:val="Salygos 5"/>
    <w:basedOn w:val="Normal"/>
    <w:uiPriority w:val="99"/>
    <w:rsid w:val="00047550"/>
    <w:pPr>
      <w:tabs>
        <w:tab w:val="num" w:pos="2160"/>
      </w:tabs>
      <w:spacing w:before="240" w:after="240"/>
      <w:ind w:left="2280" w:hanging="2280"/>
      <w:jc w:val="both"/>
    </w:pPr>
    <w:rPr>
      <w:szCs w:val="24"/>
    </w:rPr>
  </w:style>
  <w:style w:type="paragraph" w:customStyle="1" w:styleId="pppantraste">
    <w:name w:val="ppp antraste"/>
    <w:basedOn w:val="Heading2"/>
    <w:link w:val="pppantrasteDiagrama"/>
    <w:qFormat/>
    <w:rsid w:val="0004755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047550"/>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qFormat/>
    <w:rsid w:val="00047550"/>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047550"/>
    <w:rPr>
      <w:rFonts w:ascii="Times New Roman" w:eastAsia="Times New Roman" w:hAnsi="Times New Roman" w:cs="Times New Roman"/>
      <w:w w:val="101"/>
      <w:szCs w:val="20"/>
      <w:lang w:eastAsia="x-none"/>
    </w:rPr>
  </w:style>
  <w:style w:type="paragraph" w:customStyle="1" w:styleId="Pagrindinistekstas1">
    <w:name w:val="Pagrindinis tekstas1"/>
    <w:uiPriority w:val="99"/>
    <w:rsid w:val="00047550"/>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Normal"/>
    <w:rsid w:val="00047550"/>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Normal"/>
    <w:rsid w:val="00047550"/>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047550"/>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047550"/>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Normal"/>
    <w:rsid w:val="00047550"/>
    <w:pPr>
      <w:tabs>
        <w:tab w:val="clear" w:pos="1135"/>
        <w:tab w:val="num" w:pos="964"/>
      </w:tabs>
      <w:ind w:left="964"/>
      <w:outlineLvl w:val="2"/>
    </w:pPr>
    <w:rPr>
      <w:i/>
    </w:rPr>
  </w:style>
  <w:style w:type="paragraph" w:customStyle="1" w:styleId="4thlevelheading">
    <w:name w:val="4th level (heading)"/>
    <w:basedOn w:val="3rdlevelheading"/>
    <w:next w:val="Normal"/>
    <w:rsid w:val="00047550"/>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Normal"/>
    <w:rsid w:val="00047550"/>
    <w:pPr>
      <w:tabs>
        <w:tab w:val="clear" w:pos="1928"/>
        <w:tab w:val="num" w:pos="2835"/>
      </w:tabs>
      <w:ind w:left="2835"/>
    </w:pPr>
    <w:rPr>
      <w:i w:val="0"/>
      <w:u w:val="single"/>
    </w:rPr>
  </w:style>
  <w:style w:type="paragraph" w:customStyle="1" w:styleId="paragrafesraas0">
    <w:name w:val="_paragrafe sąraas"/>
    <w:basedOn w:val="BodyTextIndent"/>
    <w:link w:val="paragrafesraasChar"/>
    <w:uiPriority w:val="99"/>
    <w:rsid w:val="00047550"/>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047550"/>
  </w:style>
  <w:style w:type="paragraph" w:customStyle="1" w:styleId="4lygis">
    <w:name w:val="_4 lygis"/>
    <w:basedOn w:val="paragrafai"/>
    <w:qFormat/>
    <w:rsid w:val="00047550"/>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Normal"/>
    <w:rsid w:val="00047550"/>
    <w:pPr>
      <w:spacing w:after="160" w:line="240" w:lineRule="exact"/>
    </w:pPr>
    <w:rPr>
      <w:rFonts w:ascii="Tahoma" w:hAnsi="Tahoma" w:cs="Tahoma"/>
      <w:sz w:val="20"/>
      <w:szCs w:val="20"/>
      <w:lang w:val="en-US"/>
    </w:rPr>
  </w:style>
  <w:style w:type="paragraph" w:customStyle="1" w:styleId="SLONormal">
    <w:name w:val="SLO Normal"/>
    <w:rsid w:val="00047550"/>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Normal"/>
    <w:rsid w:val="00047550"/>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Caption">
    <w:name w:val="caption"/>
    <w:basedOn w:val="Normal"/>
    <w:next w:val="Normal"/>
    <w:uiPriority w:val="35"/>
    <w:unhideWhenUsed/>
    <w:qFormat/>
    <w:rsid w:val="00047550"/>
    <w:pPr>
      <w:spacing w:line="276" w:lineRule="auto"/>
      <w:ind w:left="2155"/>
    </w:pPr>
    <w:rPr>
      <w:rFonts w:ascii="Calibri" w:eastAsia="Calibri" w:hAnsi="Calibri"/>
      <w:b/>
      <w:bCs/>
      <w:color w:val="1F497D"/>
      <w:spacing w:val="10"/>
      <w:sz w:val="20"/>
      <w:szCs w:val="18"/>
    </w:rPr>
  </w:style>
  <w:style w:type="character" w:styleId="Strong">
    <w:name w:val="Strong"/>
    <w:uiPriority w:val="22"/>
    <w:qFormat/>
    <w:rsid w:val="00047550"/>
    <w:rPr>
      <w:b/>
      <w:bCs/>
      <w:spacing w:val="0"/>
      <w:lang w:val="lt-LT"/>
    </w:rPr>
  </w:style>
  <w:style w:type="paragraph" w:customStyle="1" w:styleId="StyleHeading2TimesNewRomanNotItalic">
    <w:name w:val="Style Heading 2 + Times New Roman Not Italic"/>
    <w:basedOn w:val="Heading2"/>
    <w:rsid w:val="00047550"/>
    <w:pPr>
      <w:keepLines/>
      <w:numPr>
        <w:ilvl w:val="1"/>
        <w:numId w:val="1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Heading1"/>
    <w:rsid w:val="00047550"/>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FootnoteReference">
    <w:name w:val="footnote reference"/>
    <w:hidden/>
    <w:uiPriority w:val="99"/>
    <w:rsid w:val="00047550"/>
    <w:rPr>
      <w:rFonts w:ascii="Times New Roman" w:hAnsi="Times New Roman" w:cs="Times New Roman"/>
      <w:spacing w:val="0"/>
      <w:sz w:val="22"/>
      <w:szCs w:val="22"/>
      <w:vertAlign w:val="superscript"/>
      <w:lang w:val="en-GB" w:eastAsia="x-none"/>
    </w:rPr>
  </w:style>
  <w:style w:type="paragraph" w:styleId="ListNumber">
    <w:name w:val="List Number"/>
    <w:basedOn w:val="Normal"/>
    <w:rsid w:val="00047550"/>
    <w:pPr>
      <w:tabs>
        <w:tab w:val="num" w:pos="595"/>
      </w:tabs>
      <w:spacing w:after="260" w:line="260" w:lineRule="atLeast"/>
      <w:ind w:left="595" w:hanging="595"/>
    </w:pPr>
    <w:rPr>
      <w:sz w:val="20"/>
      <w:szCs w:val="20"/>
      <w:lang w:val="en-GB"/>
    </w:rPr>
  </w:style>
  <w:style w:type="paragraph" w:customStyle="1" w:styleId="BBLegal4">
    <w:name w:val="B&amp;B Legal 4"/>
    <w:basedOn w:val="Normal"/>
    <w:rsid w:val="00047550"/>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Normal"/>
    <w:rsid w:val="00047550"/>
    <w:pPr>
      <w:spacing w:after="240" w:line="264" w:lineRule="auto"/>
      <w:jc w:val="both"/>
      <w:outlineLvl w:val="0"/>
    </w:pPr>
    <w:rPr>
      <w:rFonts w:ascii="Arial" w:hAnsi="Arial"/>
      <w:sz w:val="20"/>
      <w:szCs w:val="20"/>
      <w:lang w:val="en-GB"/>
    </w:rPr>
  </w:style>
  <w:style w:type="paragraph" w:customStyle="1" w:styleId="SchHead">
    <w:name w:val="SchHead"/>
    <w:basedOn w:val="MarginText"/>
    <w:next w:val="Normal"/>
    <w:rsid w:val="00047550"/>
    <w:pPr>
      <w:numPr>
        <w:ilvl w:val="2"/>
      </w:numPr>
      <w:tabs>
        <w:tab w:val="clear" w:pos="1786"/>
      </w:tabs>
      <w:ind w:left="0" w:firstLine="0"/>
      <w:jc w:val="center"/>
    </w:pPr>
    <w:rPr>
      <w:b/>
      <w:caps/>
    </w:rPr>
  </w:style>
  <w:style w:type="paragraph" w:customStyle="1" w:styleId="MarginText">
    <w:name w:val="Margin Text"/>
    <w:basedOn w:val="BodyText0"/>
    <w:rsid w:val="00047550"/>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Heading2"/>
    <w:link w:val="2skyriusChar"/>
    <w:uiPriority w:val="99"/>
    <w:qFormat/>
    <w:rsid w:val="00047550"/>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047550"/>
    <w:rPr>
      <w:rFonts w:ascii="Calibri" w:eastAsia="Times New Roman" w:hAnsi="Calibri" w:cs="Times New Roman"/>
      <w:b/>
      <w:bCs/>
      <w:iCs/>
      <w:color w:val="365F91"/>
    </w:rPr>
  </w:style>
  <w:style w:type="paragraph" w:customStyle="1" w:styleId="3skyrius">
    <w:name w:val="3 skyrius"/>
    <w:basedOn w:val="Heading3"/>
    <w:link w:val="3skyriusChar"/>
    <w:uiPriority w:val="99"/>
    <w:qFormat/>
    <w:rsid w:val="00047550"/>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047550"/>
    <w:rPr>
      <w:rFonts w:ascii="Calibri" w:eastAsia="Times New Roman" w:hAnsi="Calibri" w:cs="Times New Roman"/>
      <w:b/>
      <w:bCs/>
      <w:color w:val="365F91"/>
      <w:szCs w:val="26"/>
    </w:rPr>
  </w:style>
  <w:style w:type="paragraph" w:customStyle="1" w:styleId="1skyrius">
    <w:name w:val="1 skyrius"/>
    <w:basedOn w:val="Heading1"/>
    <w:link w:val="1skyriusChar"/>
    <w:uiPriority w:val="99"/>
    <w:qFormat/>
    <w:rsid w:val="00047550"/>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047550"/>
    <w:rPr>
      <w:rFonts w:ascii="Calibri" w:eastAsia="Times New Roman" w:hAnsi="Calibri" w:cs="Times New Roman"/>
      <w:b/>
      <w:bCs/>
      <w:color w:val="365F91"/>
      <w:sz w:val="24"/>
      <w:szCs w:val="28"/>
    </w:rPr>
  </w:style>
  <w:style w:type="character" w:customStyle="1" w:styleId="hps">
    <w:name w:val="hps"/>
    <w:rsid w:val="00047550"/>
    <w:rPr>
      <w:rFonts w:cs="Times New Roman"/>
    </w:rPr>
  </w:style>
  <w:style w:type="paragraph" w:customStyle="1" w:styleId="4stilius">
    <w:name w:val="4 stilius"/>
    <w:basedOn w:val="Heading4"/>
    <w:uiPriority w:val="99"/>
    <w:qFormat/>
    <w:rsid w:val="00047550"/>
    <w:pPr>
      <w:numPr>
        <w:ilvl w:val="3"/>
        <w:numId w:val="16"/>
      </w:numPr>
      <w:spacing w:line="276" w:lineRule="auto"/>
    </w:pPr>
    <w:rPr>
      <w:rFonts w:ascii="Calibri" w:hAnsi="Calibri"/>
      <w:sz w:val="22"/>
      <w:lang w:val="en-US" w:eastAsia="en-US"/>
    </w:rPr>
  </w:style>
  <w:style w:type="character" w:styleId="IntenseReference">
    <w:name w:val="Intense Reference"/>
    <w:uiPriority w:val="32"/>
    <w:qFormat/>
    <w:rsid w:val="00047550"/>
    <w:rPr>
      <w:b/>
      <w:bCs/>
      <w:smallCaps/>
      <w:spacing w:val="5"/>
      <w:sz w:val="22"/>
      <w:szCs w:val="22"/>
      <w:u w:val="single"/>
    </w:rPr>
  </w:style>
  <w:style w:type="paragraph" w:customStyle="1" w:styleId="1stlevelheading0">
    <w:name w:val="1stlevelheading"/>
    <w:basedOn w:val="Normal"/>
    <w:rsid w:val="00047550"/>
    <w:pPr>
      <w:spacing w:before="100" w:beforeAutospacing="1" w:after="100" w:afterAutospacing="1"/>
    </w:pPr>
    <w:rPr>
      <w:szCs w:val="24"/>
      <w:lang w:eastAsia="lt-LT"/>
    </w:rPr>
  </w:style>
  <w:style w:type="paragraph" w:customStyle="1" w:styleId="BodyStyleText">
    <w:name w:val="Body Style Text"/>
    <w:basedOn w:val="Normal"/>
    <w:rsid w:val="00047550"/>
    <w:pPr>
      <w:spacing w:after="240"/>
    </w:pPr>
    <w:rPr>
      <w:szCs w:val="24"/>
      <w:lang w:val="en-GB"/>
    </w:rPr>
  </w:style>
  <w:style w:type="paragraph" w:styleId="TableofFigures">
    <w:name w:val="table of figures"/>
    <w:basedOn w:val="Normal"/>
    <w:next w:val="Normal"/>
    <w:uiPriority w:val="99"/>
    <w:unhideWhenUsed/>
    <w:rsid w:val="00047550"/>
    <w:pPr>
      <w:spacing w:line="276" w:lineRule="auto"/>
      <w:ind w:left="440" w:hanging="440"/>
    </w:pPr>
    <w:rPr>
      <w:rFonts w:ascii="Calibri" w:eastAsia="Calibri" w:hAnsi="Calibri" w:cs="Calibri"/>
      <w:caps/>
      <w:color w:val="595959"/>
      <w:sz w:val="20"/>
      <w:szCs w:val="20"/>
    </w:rPr>
  </w:style>
  <w:style w:type="character" w:customStyle="1" w:styleId="EndnoteTextChar">
    <w:name w:val="Endnote Text Char"/>
    <w:link w:val="EndnoteText"/>
    <w:uiPriority w:val="99"/>
    <w:semiHidden/>
    <w:rsid w:val="00047550"/>
    <w:rPr>
      <w:color w:val="595959"/>
    </w:rPr>
  </w:style>
  <w:style w:type="paragraph" w:styleId="EndnoteText">
    <w:name w:val="endnote text"/>
    <w:basedOn w:val="Normal"/>
    <w:link w:val="EndnoteTextChar"/>
    <w:uiPriority w:val="99"/>
    <w:semiHidden/>
    <w:unhideWhenUsed/>
    <w:rsid w:val="00047550"/>
    <w:pPr>
      <w:ind w:left="2155"/>
      <w:jc w:val="both"/>
    </w:pPr>
    <w:rPr>
      <w:rFonts w:asciiTheme="minorHAnsi" w:eastAsiaTheme="minorHAnsi" w:hAnsiTheme="minorHAnsi" w:cstheme="minorBidi"/>
      <w:color w:val="595959"/>
      <w:sz w:val="22"/>
    </w:rPr>
  </w:style>
  <w:style w:type="character" w:customStyle="1" w:styleId="EndnoteTextChar1">
    <w:name w:val="Endnote Text Char1"/>
    <w:basedOn w:val="DefaultParagraphFont"/>
    <w:uiPriority w:val="99"/>
    <w:semiHidden/>
    <w:rsid w:val="00047550"/>
    <w:rPr>
      <w:rFonts w:ascii="Times New Roman" w:eastAsia="Times New Roman" w:hAnsi="Times New Roman" w:cs="Times New Roman"/>
      <w:sz w:val="20"/>
      <w:szCs w:val="20"/>
    </w:rPr>
  </w:style>
  <w:style w:type="paragraph" w:customStyle="1" w:styleId="StyleJustifiedLeft127cm">
    <w:name w:val="Style Justified Left:  1.27 cm"/>
    <w:basedOn w:val="Normal"/>
    <w:uiPriority w:val="99"/>
    <w:rsid w:val="00047550"/>
    <w:pPr>
      <w:ind w:left="720"/>
      <w:jc w:val="both"/>
    </w:pPr>
    <w:rPr>
      <w:sz w:val="22"/>
      <w:szCs w:val="20"/>
      <w:lang w:val="en-GB"/>
    </w:rPr>
  </w:style>
  <w:style w:type="character" w:customStyle="1" w:styleId="longtext">
    <w:name w:val="long_text"/>
    <w:uiPriority w:val="99"/>
    <w:rsid w:val="00047550"/>
  </w:style>
  <w:style w:type="paragraph" w:customStyle="1" w:styleId="antras">
    <w:name w:val="antras"/>
    <w:basedOn w:val="2skyrius"/>
    <w:link w:val="antrasChar"/>
    <w:uiPriority w:val="99"/>
    <w:rsid w:val="00047550"/>
    <w:pPr>
      <w:numPr>
        <w:numId w:val="9"/>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047550"/>
    <w:rPr>
      <w:rFonts w:ascii="Times New Roman" w:eastAsia="Calibri" w:hAnsi="Times New Roman" w:cs="Times New Roman"/>
      <w:b/>
      <w:color w:val="632423"/>
      <w:sz w:val="24"/>
      <w:szCs w:val="24"/>
      <w:lang w:val="af-ZA"/>
    </w:rPr>
  </w:style>
  <w:style w:type="table" w:styleId="LightList-Accent1">
    <w:name w:val="Light List Accent 1"/>
    <w:basedOn w:val="TableNormal"/>
    <w:uiPriority w:val="61"/>
    <w:rsid w:val="0004755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ListParagraph"/>
    <w:link w:val="ppp3lygisDiagrama"/>
    <w:qFormat/>
    <w:rsid w:val="00047550"/>
    <w:pPr>
      <w:numPr>
        <w:ilvl w:val="3"/>
        <w:numId w:val="17"/>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047550"/>
    <w:rPr>
      <w:rFonts w:ascii="Times New Roman" w:eastAsia="Calibri" w:hAnsi="Times New Roman" w:cs="Times New Roman"/>
      <w:sz w:val="24"/>
      <w:szCs w:val="24"/>
      <w:lang w:val="en-GB"/>
    </w:rPr>
  </w:style>
  <w:style w:type="numbering" w:customStyle="1" w:styleId="NoList1">
    <w:name w:val="No List1"/>
    <w:next w:val="NoList"/>
    <w:uiPriority w:val="99"/>
    <w:semiHidden/>
    <w:unhideWhenUsed/>
    <w:rsid w:val="00047550"/>
  </w:style>
  <w:style w:type="table" w:customStyle="1" w:styleId="TableGrid1">
    <w:name w:val="Table Grid1"/>
    <w:basedOn w:val="TableNormal"/>
    <w:next w:val="TableGrid"/>
    <w:rsid w:val="000475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TableNormal"/>
    <w:next w:val="TableList3"/>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List-Accent2">
    <w:name w:val="Light List Accent 2"/>
    <w:basedOn w:val="TableNormal"/>
    <w:uiPriority w:val="61"/>
    <w:rsid w:val="00047550"/>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odyText2">
    <w:name w:val="Body Text 2"/>
    <w:basedOn w:val="Normal"/>
    <w:link w:val="BodyText2Char"/>
    <w:uiPriority w:val="99"/>
    <w:rsid w:val="00047550"/>
    <w:pPr>
      <w:tabs>
        <w:tab w:val="left" w:pos="0"/>
      </w:tabs>
      <w:suppressAutoHyphens/>
      <w:spacing w:before="240" w:line="360" w:lineRule="auto"/>
    </w:pPr>
    <w:rPr>
      <w:spacing w:val="-3"/>
      <w:sz w:val="22"/>
    </w:rPr>
  </w:style>
  <w:style w:type="character" w:customStyle="1" w:styleId="BodyText2Char">
    <w:name w:val="Body Text 2 Char"/>
    <w:basedOn w:val="DefaultParagraphFont"/>
    <w:link w:val="BodyText2"/>
    <w:uiPriority w:val="99"/>
    <w:rsid w:val="00047550"/>
    <w:rPr>
      <w:rFonts w:ascii="Times New Roman" w:eastAsia="Times New Roman" w:hAnsi="Times New Roman" w:cs="Times New Roman"/>
      <w:spacing w:val="-3"/>
    </w:rPr>
  </w:style>
  <w:style w:type="character" w:customStyle="1" w:styleId="st1">
    <w:name w:val="st1"/>
    <w:rsid w:val="00047550"/>
  </w:style>
  <w:style w:type="paragraph" w:customStyle="1" w:styleId="1lygis0">
    <w:name w:val="1 lygis"/>
    <w:basedOn w:val="Heading3"/>
    <w:link w:val="1lygisDiagrama0"/>
    <w:qFormat/>
    <w:rsid w:val="00047550"/>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047550"/>
    <w:rPr>
      <w:rFonts w:ascii="Times New Roman" w:eastAsia="Times New Roman" w:hAnsi="Times New Roman" w:cs="Times New Roman"/>
      <w:sz w:val="24"/>
      <w:szCs w:val="24"/>
    </w:rPr>
  </w:style>
  <w:style w:type="paragraph" w:customStyle="1" w:styleId="ppp2lygis">
    <w:name w:val="ppp 2 lygis"/>
    <w:basedOn w:val="ListParagraph"/>
    <w:link w:val="ppp2lygisDiagrama"/>
    <w:qFormat/>
    <w:rsid w:val="00047550"/>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047550"/>
    <w:rPr>
      <w:rFonts w:ascii="Times New Roman" w:eastAsia="Calibri" w:hAnsi="Times New Roman" w:cs="Times New Roman"/>
      <w:sz w:val="24"/>
      <w:szCs w:val="24"/>
      <w:lang w:val="en-GB"/>
    </w:rPr>
  </w:style>
  <w:style w:type="paragraph" w:customStyle="1" w:styleId="4thlevellist">
    <w:name w:val="4th level (list)"/>
    <w:basedOn w:val="Normal"/>
    <w:rsid w:val="00047550"/>
    <w:pPr>
      <w:tabs>
        <w:tab w:val="num" w:pos="360"/>
      </w:tabs>
      <w:spacing w:before="120" w:after="120"/>
      <w:jc w:val="both"/>
    </w:pPr>
    <w:rPr>
      <w:rFonts w:eastAsia="Calibri"/>
      <w:sz w:val="22"/>
      <w:szCs w:val="24"/>
      <w:lang w:val="en-GB" w:eastAsia="en-GB"/>
    </w:rPr>
  </w:style>
  <w:style w:type="character" w:customStyle="1" w:styleId="paragrafesraasChar">
    <w:name w:val="_paragrafe sąraas Char"/>
    <w:link w:val="paragrafesraas0"/>
    <w:uiPriority w:val="99"/>
    <w:rsid w:val="00047550"/>
    <w:rPr>
      <w:rFonts w:ascii="Times New Roman" w:eastAsia="Times New Roman" w:hAnsi="Times New Roman" w:cs="Times New Roman"/>
      <w:spacing w:val="-3"/>
      <w:sz w:val="20"/>
      <w:lang w:eastAsia="x-none"/>
    </w:rPr>
  </w:style>
  <w:style w:type="character" w:customStyle="1" w:styleId="paragrafaiChar">
    <w:name w:val="_paragrafai Char"/>
    <w:link w:val="paragrafai"/>
    <w:locked/>
    <w:rsid w:val="00047550"/>
    <w:rPr>
      <w:rFonts w:ascii="Times New Roman" w:eastAsia="Times New Roman" w:hAnsi="Times New Roman"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lrs.lt/cgi-bin/preps2?Condition1=197405&amp;Condi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lrs.lt/cgi-bin/preps2?Condition1=197405&amp;Condition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Viešosios ir privačios partnerystės skyrius|867ae142-fdb5-49bb-a29d-0bd74dc3e11a;Kokybės užtikrinimo skyrius|253b4bc5-eb8b-4b91-befb-f97cc65a2670;Vadovybė|58a5a61f-fccb-4f74-9a6b-098be634181c;Bendrųjų reikalų skyrius|98e1b560-c021-41d6-9632-b7f5b05ae6e9;SFMIS pagalbos ir plėtros skyrius|63bf1c29-cd7e-48f0-9498-29ed3d88feb5</eae61e2c980644dab56a43eaaba6f0a7>
    <DmsRegDoc xmlns="4b2e9d09-07c5-42d4-ad0a-92e216c40b99">26110</DmsRegDoc>
    <DmsAddMarkOnPdf xmlns="028236e2-f653-4d19-ab67-4d06a9145e0c">false</DmsAddMarkOnPdf>
  </documentManagement>
</p:properties>
</file>

<file path=customXml/itemProps1.xml><?xml version="1.0" encoding="utf-8"?>
<ds:datastoreItem xmlns:ds="http://schemas.openxmlformats.org/officeDocument/2006/customXml" ds:itemID="{2C1322BE-4CC8-48D0-AF14-E146542AC251}">
  <ds:schemaRefs>
    <ds:schemaRef ds:uri="http://schemas.microsoft.com/sharepoint/v3/contenttype/forms"/>
  </ds:schemaRefs>
</ds:datastoreItem>
</file>

<file path=customXml/itemProps2.xml><?xml version="1.0" encoding="utf-8"?>
<ds:datastoreItem xmlns:ds="http://schemas.openxmlformats.org/officeDocument/2006/customXml" ds:itemID="{BE4D573B-03E6-4599-B6D9-2C8366B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02326-FA06-4F06-BEE5-34E6604C124F}">
  <ds:schemaRefs>
    <ds:schemaRef ds:uri="http://www.w3.org/XML/1998/namespace"/>
    <ds:schemaRef ds:uri="http://purl.org/dc/elements/1.1/"/>
    <ds:schemaRef ds:uri="http://schemas.microsoft.com/office/2006/documentManagement/types"/>
    <ds:schemaRef ds:uri="4b2e9d09-07c5-42d4-ad0a-92e216c40b99"/>
    <ds:schemaRef ds:uri="http://schemas.microsoft.com/office/infopath/2007/PartnerControls"/>
    <ds:schemaRef ds:uri="http://schemas.openxmlformats.org/package/2006/metadata/core-properties"/>
    <ds:schemaRef ds:uri="http://schemas.microsoft.com/office/2006/metadata/properties"/>
    <ds:schemaRef ds:uri="b7311018-3388-4ea4-95e4-1123d1923690"/>
    <ds:schemaRef ds:uri="028236e2-f653-4d19-ab67-4d06a9145e0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39559</Words>
  <Characters>225488</Characters>
  <Application>Microsoft Office Word</Application>
  <DocSecurity>0</DocSecurity>
  <Lines>1879</Lines>
  <Paragraphs>529</Paragraphs>
  <ScaleCrop>false</ScaleCrop>
  <HeadingPairs>
    <vt:vector size="2" baseType="variant">
      <vt:variant>
        <vt:lpstr>Title</vt:lpstr>
      </vt:variant>
      <vt:variant>
        <vt:i4>1</vt:i4>
      </vt:variant>
    </vt:vector>
  </HeadingPairs>
  <TitlesOfParts>
    <vt:vector size="1" baseType="lpstr">
      <vt:lpstr>PARTNERYSTĖS (KONCESIJOS) SUTARTIES FORMA</vt:lpstr>
    </vt:vector>
  </TitlesOfParts>
  <Company/>
  <LinksUpToDate>false</LinksUpToDate>
  <CharactersWithSpaces>264518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PARTNERYSTĖS (KONCESIJOS) SUTARTIES FORMA</dc:title>
  <dc:subject/>
  <dc:creator>Neringa Pažūsienė</dc:creator>
  <cp:keywords/>
  <dc:description/>
  <cp:lastModifiedBy>Irma Dargė</cp:lastModifiedBy>
  <cp:revision>2</cp:revision>
  <dcterms:created xsi:type="dcterms:W3CDTF">2020-11-13T07:39:00Z</dcterms:created>
  <dcterms:modified xsi:type="dcterms:W3CDTF">2020-11-13T07:39:00Z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0x01010031A3634DF9DB4FFBA1EC65766E7376F500647EC12A19191C42BDED928AD6B38003</vt:lpwstr>
  </property>
  <property fmtid="{D5CDD505-2E9C-101B-9397-08002B2CF9AE}" pid="3" name="DmsPermissionsFlags">
    <vt:lpwstr>,SECTRUE,</vt:lpwstr>
  </property>
  <property fmtid="{D5CDD505-2E9C-101B-9397-08002B2CF9AE}" pid="4" name="DmsPermissionsUsers">
    <vt:lpwstr>1073741823;#Sistemos abonementas;#224;#Neringa Pažūsienė;#663;#Ieva Dženkauskaitė;#788;#Erika Patupytė;#219;#Jekaterina Šarmavičienė;#232;#Lidija Kašubienė;#230;#Giedrė Vaičeliūnienė;#184;#Egidijus Šerkšnas;#348;#Viktoras Sirvydis;#122;#Justina Jakštienė;</vt:lpwstr>
  </property>
  <property fmtid="{D5CDD505-2E9C-101B-9397-08002B2CF9AE}" pid="5" name="DmsPermissionsDivisions">
    <vt:lpwstr>61;#Viešosios ir privačios partnerystės skyrius|867ae142-fdb5-49bb-a29d-0bd74dc3e11a;#48;#Kokybės užtikrinimo skyrius|253b4bc5-eb8b-4b91-befb-f97cc65a2670;#49;#Vadovybė|58a5a61f-fccb-4f74-9a6b-098be634181c;#47;#Bendrųjų reikalų skyrius|98e1b560-c021-41d6-</vt:lpwstr>
  </property>
  <property fmtid="{D5CDD505-2E9C-101B-9397-08002B2CF9AE}" pid="6" name="TaxCatchAll">
    <vt:lpwstr>48;#Kokybės užtikrinimo skyrius|253b4bc5-eb8b-4b91-befb-f97cc65a2670;#61;#Viešosios ir privačios partnerystės skyrius|867ae142-fdb5-49bb-a29d-0bd74dc3e11a;#49;#Vadovybė|58a5a61f-fccb-4f74-9a6b-098be634181c</vt:lpwstr>
  </property>
  <property fmtid="{D5CDD505-2E9C-101B-9397-08002B2CF9AE}" pid="7" name="DmsDocPrepDocSendRegReal">
    <vt:bool>false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DmsCase">
    <vt:lpwstr>74876</vt:lpwstr>
  </property>
  <property fmtid="{D5CDD505-2E9C-101B-9397-08002B2CF9AE}" pid="25" name="o3cb2451d6904553a72e202c291dd6d8">
    <vt:lpwstr/>
  </property>
  <property fmtid="{D5CDD505-2E9C-101B-9397-08002B2CF9AE}" pid="26" name="affec700840c476983ca41dbbdd3d7a4">
    <vt:lpwstr/>
  </property>
  <property fmtid="{D5CDD505-2E9C-101B-9397-08002B2CF9AE}" pid="27" name="b1f23dead1274c488d632b6cb8d4aba0">
    <vt:lpwstr/>
  </property>
  <property fmtid="{D5CDD505-2E9C-101B-9397-08002B2CF9AE}" pid="28" name="f13e22c1b9dc46cf9f47842e2669affe">
    <vt:lpwstr/>
  </property>
  <property fmtid="{D5CDD505-2E9C-101B-9397-08002B2CF9AE}" pid="29" name="DmsRegister">
    <vt:lpwstr>76406</vt:lpwstr>
  </property>
</Properties>
</file>