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39D56" w14:textId="44C3DE7A" w:rsidR="006A447B" w:rsidRPr="005362B9" w:rsidRDefault="005362B9" w:rsidP="005362B9">
      <w:pPr>
        <w:spacing w:line="360" w:lineRule="auto"/>
        <w:jc w:val="center"/>
        <w:rPr>
          <w:b/>
          <w:sz w:val="28"/>
          <w:szCs w:val="24"/>
          <w:lang w:val="lt-LT" w:eastAsia="ar-SA"/>
        </w:rPr>
      </w:pPr>
      <w:bookmarkStart w:id="0" w:name="_GoBack"/>
      <w:bookmarkEnd w:id="0"/>
      <w:r>
        <w:rPr>
          <w:b/>
          <w:noProof/>
          <w:sz w:val="28"/>
          <w:szCs w:val="24"/>
        </w:rPr>
        <w:drawing>
          <wp:inline distT="0" distB="0" distL="0" distR="0" wp14:anchorId="10549DD8" wp14:editId="094222B2">
            <wp:extent cx="506095" cy="5486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95" cy="548640"/>
                    </a:xfrm>
                    <a:prstGeom prst="rect">
                      <a:avLst/>
                    </a:prstGeom>
                    <a:noFill/>
                  </pic:spPr>
                </pic:pic>
              </a:graphicData>
            </a:graphic>
          </wp:inline>
        </w:drawing>
      </w:r>
    </w:p>
    <w:p w14:paraId="4007D18C" w14:textId="77777777" w:rsidR="00091126" w:rsidRDefault="00091126" w:rsidP="005362B9">
      <w:pPr>
        <w:spacing w:line="360" w:lineRule="auto"/>
        <w:jc w:val="center"/>
        <w:rPr>
          <w:b/>
          <w:sz w:val="28"/>
          <w:szCs w:val="24"/>
          <w:lang w:val="lt-LT" w:eastAsia="ar-SA"/>
        </w:rPr>
      </w:pPr>
      <w:r>
        <w:rPr>
          <w:b/>
          <w:sz w:val="28"/>
          <w:szCs w:val="24"/>
          <w:lang w:val="lt-LT" w:eastAsia="ar-SA"/>
        </w:rPr>
        <w:t>TAURAGĖS RAJONO SAVIVALDYBĖS TARYBA</w:t>
      </w:r>
    </w:p>
    <w:p w14:paraId="06FEB185" w14:textId="77777777" w:rsidR="00091126" w:rsidRDefault="00091126" w:rsidP="005362B9">
      <w:pPr>
        <w:pStyle w:val="Header"/>
        <w:jc w:val="center"/>
        <w:rPr>
          <w:lang w:val="lt-LT" w:eastAsia="ar-SA"/>
        </w:rPr>
      </w:pPr>
    </w:p>
    <w:p w14:paraId="73ECDDA1" w14:textId="77777777" w:rsidR="00091126" w:rsidRPr="005661FF" w:rsidRDefault="005661FF" w:rsidP="005362B9">
      <w:pPr>
        <w:widowControl/>
        <w:tabs>
          <w:tab w:val="left" w:pos="426"/>
        </w:tabs>
        <w:suppressAutoHyphens w:val="0"/>
        <w:jc w:val="center"/>
        <w:rPr>
          <w:b/>
          <w:szCs w:val="24"/>
          <w:lang w:val="lt-LT" w:eastAsia="lt-LT"/>
        </w:rPr>
      </w:pPr>
      <w:r w:rsidRPr="005661FF">
        <w:rPr>
          <w:b/>
          <w:szCs w:val="24"/>
          <w:lang w:val="lt-LT" w:eastAsia="lt-LT"/>
        </w:rPr>
        <w:t>SPRENDIMAS</w:t>
      </w:r>
    </w:p>
    <w:p w14:paraId="60FF7108" w14:textId="77777777" w:rsidR="005661FF" w:rsidRPr="005661FF" w:rsidRDefault="005661FF" w:rsidP="005362B9">
      <w:pPr>
        <w:jc w:val="center"/>
        <w:rPr>
          <w:b/>
          <w:szCs w:val="24"/>
          <w:lang w:val="lt-LT"/>
        </w:rPr>
      </w:pPr>
      <w:r w:rsidRPr="005661FF">
        <w:rPr>
          <w:b/>
          <w:szCs w:val="24"/>
          <w:lang w:val="lt-LT"/>
        </w:rPr>
        <w:t>DĖL TIKSLINGUMO PROJEKTĄ „</w:t>
      </w:r>
      <w:r w:rsidRPr="003D230F">
        <w:rPr>
          <w:b/>
          <w:szCs w:val="24"/>
          <w:lang w:val="lt-LT"/>
        </w:rPr>
        <w:t>TAURAGĖS SAVIVALDYBĖS GATVIŲ INFRASTRUKTŪROS MODERNIZAVIMAS PRIVAČIOS PARTNERYSTĖS BŪDU</w:t>
      </w:r>
      <w:r w:rsidRPr="005661FF">
        <w:rPr>
          <w:b/>
          <w:szCs w:val="24"/>
          <w:lang w:val="lt-LT"/>
        </w:rPr>
        <w:t>“ ĮGYVENDINTI VIEŠOJO IR PRIVATAUS SEKTORIŲ PARTNERYSTĖS BŪDU</w:t>
      </w:r>
    </w:p>
    <w:p w14:paraId="42A03060" w14:textId="77777777" w:rsidR="00091126" w:rsidRPr="005661FF" w:rsidRDefault="00091126" w:rsidP="005362B9">
      <w:pPr>
        <w:widowControl/>
        <w:tabs>
          <w:tab w:val="left" w:pos="426"/>
        </w:tabs>
        <w:suppressAutoHyphens w:val="0"/>
        <w:jc w:val="center"/>
        <w:rPr>
          <w:b/>
          <w:sz w:val="22"/>
          <w:szCs w:val="22"/>
          <w:lang w:val="lt-LT" w:eastAsia="lt-LT"/>
        </w:rPr>
      </w:pPr>
    </w:p>
    <w:p w14:paraId="5BDF55CC" w14:textId="4F515C3D" w:rsidR="005362B9" w:rsidRPr="003D230F" w:rsidRDefault="005362B9" w:rsidP="005362B9">
      <w:pPr>
        <w:jc w:val="center"/>
        <w:rPr>
          <w:lang w:val="lt-LT"/>
        </w:rPr>
      </w:pPr>
      <w:r w:rsidRPr="003D230F">
        <w:rPr>
          <w:lang w:val="lt-LT"/>
        </w:rPr>
        <w:t>2021 m. birželio 23 d. Nr. 1-211</w:t>
      </w:r>
    </w:p>
    <w:p w14:paraId="21EB6215" w14:textId="77777777" w:rsidR="005362B9" w:rsidRPr="003D230F" w:rsidRDefault="005362B9" w:rsidP="005362B9">
      <w:pPr>
        <w:jc w:val="center"/>
        <w:rPr>
          <w:lang w:val="lt-LT"/>
        </w:rPr>
      </w:pPr>
      <w:r w:rsidRPr="003D230F">
        <w:rPr>
          <w:lang w:val="lt-LT"/>
        </w:rPr>
        <w:t>Tauragė</w:t>
      </w:r>
    </w:p>
    <w:p w14:paraId="47DE9191" w14:textId="77777777" w:rsidR="007212A0" w:rsidRPr="00974D95" w:rsidRDefault="007212A0" w:rsidP="00DC3104">
      <w:pPr>
        <w:widowControl/>
        <w:tabs>
          <w:tab w:val="left" w:pos="426"/>
        </w:tabs>
        <w:suppressAutoHyphens w:val="0"/>
        <w:spacing w:line="276" w:lineRule="auto"/>
        <w:jc w:val="center"/>
        <w:rPr>
          <w:sz w:val="22"/>
          <w:szCs w:val="22"/>
          <w:lang w:val="lt-LT" w:eastAsia="lt-LT"/>
        </w:rPr>
      </w:pPr>
    </w:p>
    <w:p w14:paraId="40833E12" w14:textId="32044E42" w:rsidR="005661FF" w:rsidRPr="00354BA1" w:rsidRDefault="005661FF" w:rsidP="00C344BF">
      <w:pPr>
        <w:pStyle w:val="BodyText"/>
        <w:spacing w:after="0" w:line="312" w:lineRule="auto"/>
        <w:ind w:firstLine="851"/>
        <w:jc w:val="both"/>
        <w:rPr>
          <w:szCs w:val="24"/>
          <w:lang w:val="lt-LT"/>
        </w:rPr>
      </w:pPr>
      <w:r w:rsidRPr="00354BA1">
        <w:rPr>
          <w:szCs w:val="24"/>
          <w:lang w:val="lt-LT"/>
        </w:rPr>
        <w:t>Vadovaudamasi Lietuvos Respublikos vietos savivaldos įstatymo 16 straipsnio 2 dalies 29 punktu, Lietuvos Respublikos investicijų įstatymo 15</w:t>
      </w:r>
      <w:r w:rsidRPr="00354BA1">
        <w:rPr>
          <w:position w:val="9"/>
          <w:szCs w:val="24"/>
          <w:lang w:val="lt-LT"/>
        </w:rPr>
        <w:t xml:space="preserve">2 </w:t>
      </w:r>
      <w:r w:rsidRPr="00354BA1">
        <w:rPr>
          <w:szCs w:val="24"/>
          <w:lang w:val="lt-LT"/>
        </w:rPr>
        <w:t>straipsnio 9 dalimi ir Viešojo ir privataus sektorių partnerystės projektų rengimo ir įgyvendinimo taisyklių, patvirtintų Lietuvos Respublikos Vyriausybės 2009 m. lapkričio 11 d. nutarimu Nr.</w:t>
      </w:r>
      <w:r w:rsidR="00DE17A7" w:rsidRPr="00354BA1">
        <w:rPr>
          <w:szCs w:val="24"/>
          <w:lang w:val="lt-LT"/>
        </w:rPr>
        <w:t xml:space="preserve"> </w:t>
      </w:r>
      <w:r w:rsidRPr="00354BA1">
        <w:rPr>
          <w:szCs w:val="24"/>
          <w:lang w:val="lt-LT"/>
        </w:rPr>
        <w:t xml:space="preserve">1480 „Dėl viešojo ir privataus sektorių partnerystės“, </w:t>
      </w:r>
      <w:r w:rsidRPr="00C344BF">
        <w:rPr>
          <w:szCs w:val="24"/>
          <w:lang w:val="lt-LT"/>
        </w:rPr>
        <w:t>2</w:t>
      </w:r>
      <w:r w:rsidR="00D02731" w:rsidRPr="00C344BF">
        <w:rPr>
          <w:szCs w:val="24"/>
          <w:lang w:val="lt-LT"/>
        </w:rPr>
        <w:t>8</w:t>
      </w:r>
      <w:r w:rsidRPr="00C344BF">
        <w:rPr>
          <w:szCs w:val="24"/>
          <w:lang w:val="lt-LT"/>
        </w:rPr>
        <w:t xml:space="preserve"> punktu</w:t>
      </w:r>
      <w:r w:rsidR="00354BA1" w:rsidRPr="00C344BF">
        <w:rPr>
          <w:szCs w:val="24"/>
          <w:lang w:val="lt-LT"/>
        </w:rPr>
        <w:t xml:space="preserve">, Tauragės rajono savivaldybės taryba  </w:t>
      </w:r>
      <w:r w:rsidRPr="00C344BF">
        <w:rPr>
          <w:szCs w:val="24"/>
          <w:lang w:val="lt-LT"/>
        </w:rPr>
        <w:t>n u s p r e n d ž i a:</w:t>
      </w:r>
    </w:p>
    <w:p w14:paraId="05F0FC94" w14:textId="6099E8AF" w:rsidR="005661FF" w:rsidRPr="00354BA1" w:rsidRDefault="00354BA1" w:rsidP="00C344BF">
      <w:pPr>
        <w:pStyle w:val="ListParagraph"/>
        <w:tabs>
          <w:tab w:val="left" w:pos="1504"/>
        </w:tabs>
        <w:suppressAutoHyphens w:val="0"/>
        <w:autoSpaceDE w:val="0"/>
        <w:autoSpaceDN w:val="0"/>
        <w:spacing w:line="312" w:lineRule="auto"/>
        <w:ind w:left="0" w:firstLine="851"/>
        <w:contextualSpacing w:val="0"/>
        <w:jc w:val="both"/>
        <w:rPr>
          <w:szCs w:val="24"/>
          <w:lang w:val="lt-LT"/>
        </w:rPr>
      </w:pPr>
      <w:bookmarkStart w:id="1" w:name="_Hlk60905462"/>
      <w:r w:rsidRPr="00354BA1">
        <w:rPr>
          <w:szCs w:val="24"/>
          <w:lang w:val="lt-LT"/>
        </w:rPr>
        <w:t xml:space="preserve">1. </w:t>
      </w:r>
      <w:r w:rsidR="005661FF" w:rsidRPr="00354BA1">
        <w:rPr>
          <w:szCs w:val="24"/>
          <w:lang w:val="lt-LT"/>
        </w:rPr>
        <w:t>Pritarti tikslingumui projektą „Tauragės savivaldybės gatvių infrastruktūros modernizavimas privačios partnerystės būdu“ (toliau</w:t>
      </w:r>
      <w:r w:rsidR="005661FF" w:rsidRPr="00354BA1">
        <w:rPr>
          <w:spacing w:val="-11"/>
          <w:szCs w:val="24"/>
          <w:lang w:val="lt-LT"/>
        </w:rPr>
        <w:t xml:space="preserve"> </w:t>
      </w:r>
      <w:r w:rsidR="005661FF" w:rsidRPr="00354BA1">
        <w:rPr>
          <w:szCs w:val="24"/>
          <w:lang w:val="lt-LT"/>
        </w:rPr>
        <w:t>–</w:t>
      </w:r>
      <w:r w:rsidR="005661FF" w:rsidRPr="00354BA1">
        <w:rPr>
          <w:spacing w:val="-11"/>
          <w:szCs w:val="24"/>
          <w:lang w:val="lt-LT"/>
        </w:rPr>
        <w:t xml:space="preserve"> </w:t>
      </w:r>
      <w:r w:rsidR="005661FF" w:rsidRPr="00354BA1">
        <w:rPr>
          <w:szCs w:val="24"/>
          <w:lang w:val="lt-LT"/>
        </w:rPr>
        <w:t>Projektas)</w:t>
      </w:r>
      <w:r w:rsidR="005661FF" w:rsidRPr="00354BA1">
        <w:rPr>
          <w:spacing w:val="-10"/>
          <w:szCs w:val="24"/>
          <w:lang w:val="lt-LT"/>
        </w:rPr>
        <w:t xml:space="preserve"> </w:t>
      </w:r>
      <w:r w:rsidR="005661FF" w:rsidRPr="00354BA1">
        <w:rPr>
          <w:szCs w:val="24"/>
          <w:lang w:val="lt-LT"/>
        </w:rPr>
        <w:t>įgyvendinti</w:t>
      </w:r>
      <w:r w:rsidR="005661FF" w:rsidRPr="00354BA1">
        <w:rPr>
          <w:spacing w:val="-11"/>
          <w:szCs w:val="24"/>
          <w:lang w:val="lt-LT"/>
        </w:rPr>
        <w:t xml:space="preserve"> </w:t>
      </w:r>
      <w:r w:rsidR="005661FF" w:rsidRPr="00354BA1">
        <w:rPr>
          <w:szCs w:val="24"/>
          <w:lang w:val="lt-LT"/>
        </w:rPr>
        <w:t>viešojo</w:t>
      </w:r>
      <w:r w:rsidR="005661FF" w:rsidRPr="00354BA1">
        <w:rPr>
          <w:spacing w:val="-11"/>
          <w:szCs w:val="24"/>
          <w:lang w:val="lt-LT"/>
        </w:rPr>
        <w:t xml:space="preserve"> </w:t>
      </w:r>
      <w:r w:rsidR="005661FF" w:rsidRPr="00354BA1">
        <w:rPr>
          <w:szCs w:val="24"/>
          <w:lang w:val="lt-LT"/>
        </w:rPr>
        <w:t>ir</w:t>
      </w:r>
      <w:r w:rsidR="005661FF" w:rsidRPr="00354BA1">
        <w:rPr>
          <w:spacing w:val="-10"/>
          <w:szCs w:val="24"/>
          <w:lang w:val="lt-LT"/>
        </w:rPr>
        <w:t xml:space="preserve"> </w:t>
      </w:r>
      <w:r w:rsidR="005661FF" w:rsidRPr="00354BA1">
        <w:rPr>
          <w:szCs w:val="24"/>
          <w:lang w:val="lt-LT"/>
        </w:rPr>
        <w:t>privataus</w:t>
      </w:r>
      <w:r w:rsidR="005661FF" w:rsidRPr="00354BA1">
        <w:rPr>
          <w:spacing w:val="-9"/>
          <w:szCs w:val="24"/>
          <w:lang w:val="lt-LT"/>
        </w:rPr>
        <w:t xml:space="preserve"> </w:t>
      </w:r>
      <w:r w:rsidR="005661FF" w:rsidRPr="00354BA1">
        <w:rPr>
          <w:szCs w:val="24"/>
          <w:lang w:val="lt-LT"/>
        </w:rPr>
        <w:t>sektorių</w:t>
      </w:r>
      <w:r w:rsidR="005661FF" w:rsidRPr="00354BA1">
        <w:rPr>
          <w:spacing w:val="-11"/>
          <w:szCs w:val="24"/>
          <w:lang w:val="lt-LT"/>
        </w:rPr>
        <w:t xml:space="preserve"> </w:t>
      </w:r>
      <w:r w:rsidR="005661FF" w:rsidRPr="00354BA1">
        <w:rPr>
          <w:szCs w:val="24"/>
          <w:lang w:val="lt-LT"/>
        </w:rPr>
        <w:t>partnerystės</w:t>
      </w:r>
      <w:r w:rsidR="005661FF" w:rsidRPr="00354BA1">
        <w:rPr>
          <w:spacing w:val="-9"/>
          <w:szCs w:val="24"/>
          <w:lang w:val="lt-LT"/>
        </w:rPr>
        <w:t xml:space="preserve"> </w:t>
      </w:r>
      <w:r w:rsidR="005661FF" w:rsidRPr="00354BA1">
        <w:rPr>
          <w:szCs w:val="24"/>
          <w:lang w:val="lt-LT"/>
        </w:rPr>
        <w:t>(toliau</w:t>
      </w:r>
      <w:r w:rsidR="005661FF" w:rsidRPr="00354BA1">
        <w:rPr>
          <w:spacing w:val="-8"/>
          <w:szCs w:val="24"/>
          <w:lang w:val="lt-LT"/>
        </w:rPr>
        <w:t xml:space="preserve"> </w:t>
      </w:r>
      <w:r w:rsidR="005661FF" w:rsidRPr="00354BA1">
        <w:rPr>
          <w:szCs w:val="24"/>
          <w:lang w:val="lt-LT"/>
        </w:rPr>
        <w:t>–</w:t>
      </w:r>
      <w:r w:rsidR="005661FF" w:rsidRPr="00354BA1">
        <w:rPr>
          <w:spacing w:val="-10"/>
          <w:szCs w:val="24"/>
          <w:lang w:val="lt-LT"/>
        </w:rPr>
        <w:t xml:space="preserve"> </w:t>
      </w:r>
      <w:r w:rsidR="005661FF" w:rsidRPr="00354BA1">
        <w:rPr>
          <w:szCs w:val="24"/>
          <w:lang w:val="lt-LT"/>
        </w:rPr>
        <w:t>VPSP)</w:t>
      </w:r>
      <w:r w:rsidR="005661FF" w:rsidRPr="00354BA1">
        <w:rPr>
          <w:spacing w:val="-12"/>
          <w:szCs w:val="24"/>
          <w:lang w:val="lt-LT"/>
        </w:rPr>
        <w:t xml:space="preserve"> </w:t>
      </w:r>
      <w:r w:rsidR="005661FF" w:rsidRPr="00354BA1">
        <w:rPr>
          <w:szCs w:val="24"/>
          <w:lang w:val="lt-LT"/>
        </w:rPr>
        <w:t>būdu</w:t>
      </w:r>
      <w:r w:rsidR="005661FF" w:rsidRPr="00354BA1">
        <w:rPr>
          <w:spacing w:val="-11"/>
          <w:szCs w:val="24"/>
          <w:lang w:val="lt-LT"/>
        </w:rPr>
        <w:t xml:space="preserve"> </w:t>
      </w:r>
      <w:r w:rsidR="005661FF" w:rsidRPr="00354BA1">
        <w:rPr>
          <w:szCs w:val="24"/>
          <w:lang w:val="lt-LT"/>
        </w:rPr>
        <w:t>šiomis sąlygomis:</w:t>
      </w:r>
    </w:p>
    <w:p w14:paraId="09166A8C" w14:textId="130CA12C" w:rsidR="005661FF" w:rsidRPr="00354BA1" w:rsidRDefault="00354BA1" w:rsidP="00C344BF">
      <w:pPr>
        <w:pStyle w:val="ListParagraph"/>
        <w:tabs>
          <w:tab w:val="left" w:pos="1655"/>
        </w:tabs>
        <w:suppressAutoHyphens w:val="0"/>
        <w:autoSpaceDE w:val="0"/>
        <w:autoSpaceDN w:val="0"/>
        <w:spacing w:line="312" w:lineRule="auto"/>
        <w:ind w:left="0" w:firstLine="851"/>
        <w:contextualSpacing w:val="0"/>
        <w:jc w:val="both"/>
        <w:rPr>
          <w:szCs w:val="24"/>
          <w:lang w:val="lt-LT"/>
        </w:rPr>
      </w:pPr>
      <w:r w:rsidRPr="00354BA1">
        <w:rPr>
          <w:szCs w:val="24"/>
          <w:lang w:val="lt-LT"/>
        </w:rPr>
        <w:t xml:space="preserve">1.1. </w:t>
      </w:r>
      <w:r w:rsidR="005661FF" w:rsidRPr="00354BA1">
        <w:rPr>
          <w:szCs w:val="24"/>
          <w:lang w:val="lt-LT"/>
        </w:rPr>
        <w:t xml:space="preserve">Projekto įgyvendinimo institucija – </w:t>
      </w:r>
      <w:r w:rsidR="00DE17A7" w:rsidRPr="00354BA1">
        <w:rPr>
          <w:szCs w:val="24"/>
          <w:lang w:val="lt-LT"/>
        </w:rPr>
        <w:t>Tauragės</w:t>
      </w:r>
      <w:r w:rsidR="005661FF" w:rsidRPr="00354BA1">
        <w:rPr>
          <w:szCs w:val="24"/>
          <w:lang w:val="lt-LT"/>
        </w:rPr>
        <w:t xml:space="preserve"> rajono savivaldybės</w:t>
      </w:r>
      <w:r w:rsidR="005661FF" w:rsidRPr="00354BA1">
        <w:rPr>
          <w:spacing w:val="-8"/>
          <w:szCs w:val="24"/>
          <w:lang w:val="lt-LT"/>
        </w:rPr>
        <w:t xml:space="preserve"> </w:t>
      </w:r>
      <w:r w:rsidR="005661FF" w:rsidRPr="00354BA1">
        <w:rPr>
          <w:szCs w:val="24"/>
          <w:lang w:val="lt-LT"/>
        </w:rPr>
        <w:t>administracija;</w:t>
      </w:r>
    </w:p>
    <w:p w14:paraId="3C0239DA" w14:textId="29C5C388" w:rsidR="005661FF" w:rsidRPr="00354BA1" w:rsidRDefault="00354BA1" w:rsidP="00C344BF">
      <w:pPr>
        <w:pStyle w:val="ListParagraph"/>
        <w:tabs>
          <w:tab w:val="left" w:pos="1701"/>
        </w:tabs>
        <w:suppressAutoHyphens w:val="0"/>
        <w:autoSpaceDE w:val="0"/>
        <w:autoSpaceDN w:val="0"/>
        <w:spacing w:line="312" w:lineRule="auto"/>
        <w:ind w:left="0" w:firstLine="851"/>
        <w:contextualSpacing w:val="0"/>
        <w:jc w:val="both"/>
        <w:rPr>
          <w:szCs w:val="24"/>
          <w:lang w:val="lt-LT"/>
        </w:rPr>
      </w:pPr>
      <w:r w:rsidRPr="00354BA1">
        <w:rPr>
          <w:szCs w:val="24"/>
          <w:lang w:val="lt-LT"/>
        </w:rPr>
        <w:lastRenderedPageBreak/>
        <w:t xml:space="preserve">1.2. </w:t>
      </w:r>
      <w:r w:rsidR="005661FF" w:rsidRPr="00354BA1">
        <w:rPr>
          <w:szCs w:val="24"/>
          <w:lang w:val="lt-LT"/>
        </w:rPr>
        <w:t xml:space="preserve">Projekto tikslas – </w:t>
      </w:r>
      <w:bookmarkStart w:id="2" w:name="_Hlk60907396"/>
      <w:r w:rsidR="00DE17A7" w:rsidRPr="00354BA1">
        <w:rPr>
          <w:szCs w:val="24"/>
          <w:lang w:val="lt-LT"/>
        </w:rPr>
        <w:t>užtikrinti Tauragės miesto gyventojų mobilumą ir saugumą vietiniuose keliuose</w:t>
      </w:r>
      <w:bookmarkEnd w:id="2"/>
      <w:r w:rsidR="00DE17A7" w:rsidRPr="00354BA1">
        <w:rPr>
          <w:szCs w:val="24"/>
          <w:lang w:val="lt-LT"/>
        </w:rPr>
        <w:t>;</w:t>
      </w:r>
    </w:p>
    <w:p w14:paraId="3C72347D" w14:textId="34A84719" w:rsidR="009E11F0" w:rsidRPr="00354BA1" w:rsidRDefault="00354BA1" w:rsidP="00C344BF">
      <w:pPr>
        <w:pStyle w:val="ListParagraph"/>
        <w:tabs>
          <w:tab w:val="left" w:pos="1701"/>
        </w:tabs>
        <w:suppressAutoHyphens w:val="0"/>
        <w:autoSpaceDE w:val="0"/>
        <w:autoSpaceDN w:val="0"/>
        <w:spacing w:line="312" w:lineRule="auto"/>
        <w:ind w:left="0" w:firstLine="851"/>
        <w:contextualSpacing w:val="0"/>
        <w:jc w:val="both"/>
        <w:rPr>
          <w:szCs w:val="24"/>
          <w:lang w:val="lt-LT"/>
        </w:rPr>
      </w:pPr>
      <w:r w:rsidRPr="00354BA1">
        <w:rPr>
          <w:szCs w:val="24"/>
          <w:lang w:val="lt-LT"/>
        </w:rPr>
        <w:t xml:space="preserve">1.3. </w:t>
      </w:r>
      <w:r w:rsidR="005661FF" w:rsidRPr="00354BA1">
        <w:rPr>
          <w:szCs w:val="24"/>
          <w:lang w:val="lt-LT"/>
        </w:rPr>
        <w:t>Projektui taikomas VPSP būdas – valdžios ir privataus subjektų partnerystė (toliau</w:t>
      </w:r>
      <w:r w:rsidR="005661FF" w:rsidRPr="00354BA1">
        <w:rPr>
          <w:spacing w:val="-37"/>
          <w:szCs w:val="24"/>
          <w:lang w:val="lt-LT"/>
        </w:rPr>
        <w:t xml:space="preserve"> </w:t>
      </w:r>
      <w:r w:rsidR="005661FF" w:rsidRPr="00354BA1">
        <w:rPr>
          <w:szCs w:val="24"/>
          <w:lang w:val="lt-LT"/>
        </w:rPr>
        <w:t>–</w:t>
      </w:r>
      <w:r w:rsidR="003B03B8" w:rsidRPr="00354BA1">
        <w:rPr>
          <w:szCs w:val="24"/>
          <w:lang w:val="lt-LT"/>
        </w:rPr>
        <w:t xml:space="preserve"> </w:t>
      </w:r>
      <w:r w:rsidR="005661FF" w:rsidRPr="00354BA1">
        <w:rPr>
          <w:szCs w:val="24"/>
          <w:lang w:val="lt-LT"/>
        </w:rPr>
        <w:t>VŽPP);</w:t>
      </w:r>
    </w:p>
    <w:p w14:paraId="04548684" w14:textId="4819BB8D" w:rsidR="005661FF" w:rsidRPr="00354BA1" w:rsidRDefault="00354BA1" w:rsidP="00C344BF">
      <w:pPr>
        <w:pStyle w:val="BodyText"/>
        <w:tabs>
          <w:tab w:val="left" w:pos="1276"/>
          <w:tab w:val="left" w:pos="1418"/>
          <w:tab w:val="left" w:pos="1701"/>
          <w:tab w:val="left" w:pos="1843"/>
        </w:tabs>
        <w:spacing w:after="0" w:line="312" w:lineRule="auto"/>
        <w:ind w:firstLine="851"/>
        <w:jc w:val="both"/>
        <w:rPr>
          <w:szCs w:val="24"/>
          <w:lang w:val="lt-LT"/>
        </w:rPr>
      </w:pPr>
      <w:r w:rsidRPr="00354BA1">
        <w:rPr>
          <w:szCs w:val="24"/>
          <w:lang w:val="lt-LT"/>
        </w:rPr>
        <w:t xml:space="preserve">1.4. </w:t>
      </w:r>
      <w:r w:rsidR="005661FF" w:rsidRPr="00354BA1">
        <w:rPr>
          <w:szCs w:val="24"/>
          <w:lang w:val="lt-LT"/>
        </w:rPr>
        <w:t>VŽPP sutarties ilgiausias laikotarpis – 1</w:t>
      </w:r>
      <w:r w:rsidR="00DE17A7" w:rsidRPr="00354BA1">
        <w:rPr>
          <w:szCs w:val="24"/>
          <w:lang w:val="lt-LT"/>
        </w:rPr>
        <w:t>8</w:t>
      </w:r>
      <w:r w:rsidR="005661FF" w:rsidRPr="00354BA1">
        <w:rPr>
          <w:spacing w:val="1"/>
          <w:szCs w:val="24"/>
          <w:lang w:val="lt-LT"/>
        </w:rPr>
        <w:t xml:space="preserve"> </w:t>
      </w:r>
      <w:r w:rsidR="005661FF" w:rsidRPr="00354BA1">
        <w:rPr>
          <w:szCs w:val="24"/>
          <w:lang w:val="lt-LT"/>
        </w:rPr>
        <w:t>metų</w:t>
      </w:r>
      <w:r w:rsidR="00C344BF">
        <w:rPr>
          <w:szCs w:val="24"/>
          <w:lang w:val="lt-LT"/>
        </w:rPr>
        <w:t>;</w:t>
      </w:r>
    </w:p>
    <w:p w14:paraId="39B92708" w14:textId="2A1C0F47" w:rsidR="005661FF" w:rsidRPr="00354BA1" w:rsidRDefault="00354BA1" w:rsidP="00C344BF">
      <w:pPr>
        <w:pStyle w:val="ListParagraph"/>
        <w:tabs>
          <w:tab w:val="left" w:pos="523"/>
          <w:tab w:val="left" w:pos="1701"/>
        </w:tabs>
        <w:suppressAutoHyphens w:val="0"/>
        <w:autoSpaceDE w:val="0"/>
        <w:autoSpaceDN w:val="0"/>
        <w:spacing w:line="312" w:lineRule="auto"/>
        <w:ind w:left="0" w:firstLine="851"/>
        <w:contextualSpacing w:val="0"/>
        <w:jc w:val="both"/>
        <w:rPr>
          <w:szCs w:val="24"/>
          <w:lang w:val="lt-LT"/>
        </w:rPr>
      </w:pPr>
      <w:r w:rsidRPr="00354BA1">
        <w:rPr>
          <w:szCs w:val="24"/>
          <w:lang w:val="lt-LT"/>
        </w:rPr>
        <w:t xml:space="preserve">1.5. </w:t>
      </w:r>
      <w:r w:rsidR="005661FF" w:rsidRPr="00354BA1">
        <w:rPr>
          <w:szCs w:val="24"/>
          <w:lang w:val="lt-LT"/>
        </w:rPr>
        <w:t>privačiam subjektui perduodamos vykdyti</w:t>
      </w:r>
      <w:r w:rsidR="005661FF" w:rsidRPr="00354BA1">
        <w:rPr>
          <w:spacing w:val="1"/>
          <w:szCs w:val="24"/>
          <w:lang w:val="lt-LT"/>
        </w:rPr>
        <w:t xml:space="preserve"> </w:t>
      </w:r>
      <w:r w:rsidR="005661FF" w:rsidRPr="00354BA1">
        <w:rPr>
          <w:szCs w:val="24"/>
          <w:lang w:val="lt-LT"/>
        </w:rPr>
        <w:t>veiklos:</w:t>
      </w:r>
    </w:p>
    <w:p w14:paraId="0F1B36C6" w14:textId="62ADE77F" w:rsidR="00DE17A7" w:rsidRPr="00354BA1" w:rsidRDefault="00DE17A7" w:rsidP="00C344BF">
      <w:pPr>
        <w:pStyle w:val="Default"/>
        <w:spacing w:line="312" w:lineRule="auto"/>
        <w:ind w:firstLine="851"/>
        <w:jc w:val="both"/>
        <w:rPr>
          <w:lang w:val="lt-LT"/>
        </w:rPr>
      </w:pPr>
      <w:r w:rsidRPr="00354BA1">
        <w:rPr>
          <w:lang w:val="lt-LT"/>
        </w:rPr>
        <w:t xml:space="preserve">1.5.1. projektavimas; </w:t>
      </w:r>
    </w:p>
    <w:p w14:paraId="22110DBE" w14:textId="203A408B" w:rsidR="00DE17A7" w:rsidRPr="00354BA1" w:rsidRDefault="00DE17A7" w:rsidP="00C344BF">
      <w:pPr>
        <w:pStyle w:val="Default"/>
        <w:spacing w:line="312" w:lineRule="auto"/>
        <w:ind w:firstLine="851"/>
        <w:jc w:val="both"/>
        <w:rPr>
          <w:lang w:val="lt-LT"/>
        </w:rPr>
      </w:pPr>
      <w:r w:rsidRPr="00354BA1">
        <w:rPr>
          <w:lang w:val="lt-LT"/>
        </w:rPr>
        <w:t xml:space="preserve">1.5.2. statyba (gatvių modernizavimas); </w:t>
      </w:r>
    </w:p>
    <w:p w14:paraId="0348F444" w14:textId="551E6B1F" w:rsidR="009E11F0" w:rsidRPr="00354BA1" w:rsidRDefault="00DE17A7" w:rsidP="00C344BF">
      <w:pPr>
        <w:pStyle w:val="Default"/>
        <w:spacing w:line="312" w:lineRule="auto"/>
        <w:ind w:firstLine="851"/>
        <w:jc w:val="both"/>
        <w:rPr>
          <w:lang w:val="lt-LT"/>
        </w:rPr>
      </w:pPr>
      <w:r w:rsidRPr="00354BA1">
        <w:rPr>
          <w:lang w:val="lt-LT"/>
        </w:rPr>
        <w:t>1.5.3. gatvių, šaligatvių ir dviračių takų šlavimas, valymas, trinkelių dangos priežiūra, estetinių ir funkcinių charakteristikų palaikymas</w:t>
      </w:r>
      <w:r w:rsidR="009E11F0" w:rsidRPr="00354BA1">
        <w:rPr>
          <w:lang w:val="lt-LT"/>
        </w:rPr>
        <w:t xml:space="preserve">; </w:t>
      </w:r>
    </w:p>
    <w:p w14:paraId="34E67464" w14:textId="77777777" w:rsidR="00354BA1" w:rsidRPr="00354BA1" w:rsidRDefault="009E11F0" w:rsidP="00C344BF">
      <w:pPr>
        <w:pStyle w:val="Default"/>
        <w:spacing w:line="312" w:lineRule="auto"/>
        <w:ind w:firstLine="851"/>
        <w:jc w:val="both"/>
        <w:rPr>
          <w:lang w:val="lt-LT"/>
        </w:rPr>
      </w:pPr>
      <w:r w:rsidRPr="00354BA1">
        <w:rPr>
          <w:lang w:val="lt-LT"/>
        </w:rPr>
        <w:t>1.5.4. g</w:t>
      </w:r>
      <w:r w:rsidR="00DE17A7" w:rsidRPr="00354BA1">
        <w:rPr>
          <w:lang w:val="lt-LT"/>
        </w:rPr>
        <w:t>atvių, šaligatvių ir dviračių takų remontas, geros būklės palaikymas</w:t>
      </w:r>
      <w:r w:rsidRPr="00354BA1">
        <w:rPr>
          <w:lang w:val="lt-LT"/>
        </w:rPr>
        <w:t xml:space="preserve">; </w:t>
      </w:r>
    </w:p>
    <w:p w14:paraId="522FBAD6" w14:textId="5EC489C7" w:rsidR="005661FF" w:rsidRPr="00354BA1" w:rsidRDefault="009E11F0" w:rsidP="00C344BF">
      <w:pPr>
        <w:pStyle w:val="Default"/>
        <w:spacing w:line="312" w:lineRule="auto"/>
        <w:ind w:firstLine="851"/>
        <w:jc w:val="both"/>
        <w:rPr>
          <w:lang w:val="lt-LT"/>
        </w:rPr>
      </w:pPr>
      <w:r w:rsidRPr="00354BA1">
        <w:rPr>
          <w:lang w:val="lt-LT"/>
        </w:rPr>
        <w:t>1.5.5. a</w:t>
      </w:r>
      <w:r w:rsidR="00DE17A7" w:rsidRPr="00354BA1">
        <w:rPr>
          <w:lang w:val="lt-LT"/>
        </w:rPr>
        <w:t xml:space="preserve">pšvietimo stulpų priežiūra, lempų </w:t>
      </w:r>
      <w:r w:rsidR="002B4DA7" w:rsidRPr="00354BA1">
        <w:rPr>
          <w:lang w:val="lt-LT"/>
        </w:rPr>
        <w:t xml:space="preserve">(šviestuvų) </w:t>
      </w:r>
      <w:r w:rsidR="00DE17A7" w:rsidRPr="00354BA1">
        <w:rPr>
          <w:lang w:val="lt-LT"/>
        </w:rPr>
        <w:t>keitimas</w:t>
      </w:r>
      <w:r w:rsidR="005661FF" w:rsidRPr="00354BA1">
        <w:rPr>
          <w:lang w:val="lt-LT"/>
        </w:rPr>
        <w:t>;</w:t>
      </w:r>
    </w:p>
    <w:p w14:paraId="0C1F860D" w14:textId="40551C75" w:rsidR="00C86514" w:rsidRPr="00354BA1"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sidRPr="00354BA1">
        <w:rPr>
          <w:szCs w:val="24"/>
          <w:lang w:val="lt-LT"/>
        </w:rPr>
        <w:t xml:space="preserve">1.6. </w:t>
      </w:r>
      <w:r w:rsidR="005661FF" w:rsidRPr="00354BA1">
        <w:rPr>
          <w:szCs w:val="24"/>
          <w:lang w:val="lt-LT"/>
        </w:rPr>
        <w:t>planuojami</w:t>
      </w:r>
      <w:r w:rsidR="005661FF" w:rsidRPr="00354BA1">
        <w:rPr>
          <w:spacing w:val="15"/>
          <w:szCs w:val="24"/>
          <w:lang w:val="lt-LT"/>
        </w:rPr>
        <w:t xml:space="preserve"> </w:t>
      </w:r>
      <w:r w:rsidR="005661FF" w:rsidRPr="00354BA1">
        <w:rPr>
          <w:szCs w:val="24"/>
          <w:lang w:val="lt-LT"/>
        </w:rPr>
        <w:t>didžiausi</w:t>
      </w:r>
      <w:r w:rsidR="005661FF" w:rsidRPr="00354BA1">
        <w:rPr>
          <w:spacing w:val="15"/>
          <w:szCs w:val="24"/>
          <w:lang w:val="lt-LT"/>
        </w:rPr>
        <w:t xml:space="preserve"> </w:t>
      </w:r>
      <w:r w:rsidR="005661FF" w:rsidRPr="00354BA1">
        <w:rPr>
          <w:szCs w:val="24"/>
          <w:lang w:val="lt-LT"/>
        </w:rPr>
        <w:t>savivaldybės</w:t>
      </w:r>
      <w:r w:rsidR="005661FF" w:rsidRPr="00354BA1">
        <w:rPr>
          <w:spacing w:val="14"/>
          <w:szCs w:val="24"/>
          <w:lang w:val="lt-LT"/>
        </w:rPr>
        <w:t xml:space="preserve"> </w:t>
      </w:r>
      <w:r w:rsidR="005661FF" w:rsidRPr="00354BA1">
        <w:rPr>
          <w:szCs w:val="24"/>
          <w:lang w:val="lt-LT"/>
        </w:rPr>
        <w:t>turtiniai</w:t>
      </w:r>
      <w:r w:rsidR="005661FF" w:rsidRPr="00354BA1">
        <w:rPr>
          <w:spacing w:val="15"/>
          <w:szCs w:val="24"/>
          <w:lang w:val="lt-LT"/>
        </w:rPr>
        <w:t xml:space="preserve"> </w:t>
      </w:r>
      <w:r w:rsidR="005661FF" w:rsidRPr="00354BA1">
        <w:rPr>
          <w:szCs w:val="24"/>
          <w:lang w:val="lt-LT"/>
        </w:rPr>
        <w:t>įsipareigojimai</w:t>
      </w:r>
      <w:r w:rsidR="00864612" w:rsidRPr="00354BA1">
        <w:rPr>
          <w:szCs w:val="24"/>
          <w:lang w:val="lt-LT"/>
        </w:rPr>
        <w:t xml:space="preserve"> išreikšti diskontuotąja verte  ir įvertinus rizikas </w:t>
      </w:r>
      <w:r w:rsidR="005661FF" w:rsidRPr="00354BA1">
        <w:rPr>
          <w:spacing w:val="17"/>
          <w:szCs w:val="24"/>
          <w:lang w:val="lt-LT"/>
        </w:rPr>
        <w:t xml:space="preserve"> </w:t>
      </w:r>
      <w:r w:rsidR="005661FF" w:rsidRPr="00354BA1">
        <w:rPr>
          <w:szCs w:val="24"/>
          <w:lang w:val="lt-LT"/>
        </w:rPr>
        <w:t>–</w:t>
      </w:r>
      <w:r w:rsidR="005661FF" w:rsidRPr="00354BA1">
        <w:rPr>
          <w:spacing w:val="14"/>
          <w:szCs w:val="24"/>
          <w:lang w:val="lt-LT"/>
        </w:rPr>
        <w:t xml:space="preserve"> </w:t>
      </w:r>
      <w:r w:rsidR="00C86514" w:rsidRPr="00354BA1">
        <w:rPr>
          <w:szCs w:val="24"/>
          <w:lang w:val="lt-LT"/>
        </w:rPr>
        <w:t xml:space="preserve">10 514 103 (dešimt milijonų penki šimtai keturiolika  tūkstančių vienas šimtas trys) </w:t>
      </w:r>
      <w:r w:rsidR="00C344BF">
        <w:rPr>
          <w:szCs w:val="24"/>
          <w:lang w:val="lt-LT"/>
        </w:rPr>
        <w:t>Eur</w:t>
      </w:r>
      <w:r w:rsidR="00C86514" w:rsidRPr="00354BA1">
        <w:rPr>
          <w:szCs w:val="24"/>
          <w:lang w:val="lt-LT"/>
        </w:rPr>
        <w:t>, įskaitant pridėtinės vertės</w:t>
      </w:r>
      <w:r w:rsidR="00C86514" w:rsidRPr="00354BA1">
        <w:rPr>
          <w:spacing w:val="-1"/>
          <w:szCs w:val="24"/>
          <w:lang w:val="lt-LT"/>
        </w:rPr>
        <w:t xml:space="preserve"> </w:t>
      </w:r>
      <w:r w:rsidR="00C86514" w:rsidRPr="00354BA1">
        <w:rPr>
          <w:szCs w:val="24"/>
          <w:lang w:val="lt-LT"/>
        </w:rPr>
        <w:t>mokestį;</w:t>
      </w:r>
    </w:p>
    <w:p w14:paraId="152F8582" w14:textId="77777777" w:rsidR="00354BA1"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sidRPr="00354BA1">
        <w:rPr>
          <w:szCs w:val="24"/>
          <w:lang w:val="lt-LT"/>
        </w:rPr>
        <w:t xml:space="preserve">1.7. </w:t>
      </w:r>
      <w:r w:rsidR="00864612" w:rsidRPr="00354BA1">
        <w:rPr>
          <w:szCs w:val="24"/>
          <w:lang w:val="lt-LT"/>
        </w:rPr>
        <w:t>projekto veikloms įgyvendinti privačiam subjektui pagal panaudos sutartį bus perduodamas valdyti savivaldybės turtas</w:t>
      </w:r>
      <w:bookmarkEnd w:id="1"/>
      <w:r w:rsidR="00864612" w:rsidRPr="00354BA1">
        <w:rPr>
          <w:szCs w:val="24"/>
          <w:lang w:val="lt-LT"/>
        </w:rPr>
        <w:t>:</w:t>
      </w:r>
    </w:p>
    <w:p w14:paraId="0D629F05" w14:textId="4478B8E4" w:rsidR="00354BA1"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1.7.1. </w:t>
      </w:r>
      <w:r w:rsidR="00864612" w:rsidRPr="00354BA1">
        <w:rPr>
          <w:szCs w:val="24"/>
          <w:lang w:val="lt-LT"/>
        </w:rPr>
        <w:t>Pušyno g.</w:t>
      </w:r>
      <w:r w:rsidR="00BC301E">
        <w:rPr>
          <w:szCs w:val="24"/>
          <w:lang w:val="lt-LT"/>
        </w:rPr>
        <w:t xml:space="preserve"> (~</w:t>
      </w:r>
      <w:r w:rsidR="00864612" w:rsidRPr="00354BA1">
        <w:rPr>
          <w:szCs w:val="24"/>
          <w:lang w:val="lt-LT"/>
        </w:rPr>
        <w:t>0,341 km</w:t>
      </w:r>
      <w:r w:rsidR="00BC301E">
        <w:rPr>
          <w:szCs w:val="24"/>
          <w:lang w:val="lt-LT"/>
        </w:rPr>
        <w:t>)</w:t>
      </w:r>
      <w:r w:rsidR="00864612" w:rsidRPr="00354BA1">
        <w:rPr>
          <w:szCs w:val="24"/>
          <w:lang w:val="lt-LT"/>
        </w:rPr>
        <w:t xml:space="preserve">; </w:t>
      </w:r>
    </w:p>
    <w:p w14:paraId="13A6C4E8" w14:textId="6659D21A" w:rsidR="00354BA1"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1.7.2. </w:t>
      </w:r>
      <w:r w:rsidR="00864612" w:rsidRPr="00354BA1">
        <w:rPr>
          <w:szCs w:val="24"/>
          <w:lang w:val="lt-LT"/>
        </w:rPr>
        <w:t xml:space="preserve">Žalioji g. </w:t>
      </w:r>
      <w:r w:rsidR="00BC301E">
        <w:rPr>
          <w:szCs w:val="24"/>
          <w:lang w:val="lt-LT"/>
        </w:rPr>
        <w:t>(~</w:t>
      </w:r>
      <w:r w:rsidR="00864612" w:rsidRPr="00354BA1">
        <w:rPr>
          <w:szCs w:val="24"/>
          <w:lang w:val="lt-LT"/>
        </w:rPr>
        <w:t>0,578 km</w:t>
      </w:r>
      <w:r w:rsidR="00BC301E">
        <w:rPr>
          <w:szCs w:val="24"/>
          <w:lang w:val="lt-LT"/>
        </w:rPr>
        <w:t>)</w:t>
      </w:r>
      <w:r w:rsidR="00864612" w:rsidRPr="00354BA1">
        <w:rPr>
          <w:szCs w:val="24"/>
          <w:lang w:val="lt-LT"/>
        </w:rPr>
        <w:t xml:space="preserve">; </w:t>
      </w:r>
    </w:p>
    <w:p w14:paraId="13CEF066" w14:textId="34456496" w:rsidR="00354BA1"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1.7.3. </w:t>
      </w:r>
      <w:r w:rsidR="00864612" w:rsidRPr="00354BA1">
        <w:rPr>
          <w:szCs w:val="24"/>
          <w:lang w:val="lt-LT"/>
        </w:rPr>
        <w:t xml:space="preserve">Ganyklų g. </w:t>
      </w:r>
      <w:r w:rsidR="00BC301E">
        <w:rPr>
          <w:szCs w:val="24"/>
          <w:lang w:val="lt-LT"/>
        </w:rPr>
        <w:t>(~</w:t>
      </w:r>
      <w:r w:rsidR="00864612" w:rsidRPr="00354BA1">
        <w:rPr>
          <w:szCs w:val="24"/>
          <w:lang w:val="lt-LT"/>
        </w:rPr>
        <w:t>0,400 km</w:t>
      </w:r>
      <w:r w:rsidR="00BC301E">
        <w:rPr>
          <w:szCs w:val="24"/>
          <w:lang w:val="lt-LT"/>
        </w:rPr>
        <w:t>)</w:t>
      </w:r>
      <w:r w:rsidR="00864612" w:rsidRPr="00354BA1">
        <w:rPr>
          <w:szCs w:val="24"/>
          <w:lang w:val="lt-LT"/>
        </w:rPr>
        <w:t xml:space="preserve">; </w:t>
      </w:r>
    </w:p>
    <w:p w14:paraId="18167A5C" w14:textId="6530AE79" w:rsidR="00354BA1"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1.7.4. </w:t>
      </w:r>
      <w:r w:rsidR="00864612" w:rsidRPr="00354BA1">
        <w:rPr>
          <w:szCs w:val="24"/>
          <w:lang w:val="lt-LT"/>
        </w:rPr>
        <w:t xml:space="preserve">Puntuko g. </w:t>
      </w:r>
      <w:r w:rsidR="00BC301E">
        <w:rPr>
          <w:szCs w:val="24"/>
          <w:lang w:val="lt-LT"/>
        </w:rPr>
        <w:t>(~</w:t>
      </w:r>
      <w:r w:rsidR="00864612" w:rsidRPr="00354BA1">
        <w:rPr>
          <w:szCs w:val="24"/>
          <w:lang w:val="lt-LT"/>
        </w:rPr>
        <w:t>0,632 km</w:t>
      </w:r>
      <w:r w:rsidR="00BC301E">
        <w:rPr>
          <w:szCs w:val="24"/>
          <w:lang w:val="lt-LT"/>
        </w:rPr>
        <w:t>)</w:t>
      </w:r>
      <w:r w:rsidR="00864612" w:rsidRPr="00354BA1">
        <w:rPr>
          <w:szCs w:val="24"/>
          <w:lang w:val="lt-LT"/>
        </w:rPr>
        <w:t xml:space="preserve">; </w:t>
      </w:r>
    </w:p>
    <w:p w14:paraId="30DA4D34" w14:textId="17A24BF3" w:rsidR="00354BA1"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1.7.5. </w:t>
      </w:r>
      <w:r w:rsidR="00864612" w:rsidRPr="00354BA1">
        <w:rPr>
          <w:szCs w:val="24"/>
          <w:lang w:val="lt-LT"/>
        </w:rPr>
        <w:t xml:space="preserve">Vydūno g. </w:t>
      </w:r>
      <w:r w:rsidR="00BC301E">
        <w:rPr>
          <w:szCs w:val="24"/>
          <w:lang w:val="lt-LT"/>
        </w:rPr>
        <w:t>(~</w:t>
      </w:r>
      <w:r w:rsidR="00864612" w:rsidRPr="00354BA1">
        <w:rPr>
          <w:szCs w:val="24"/>
          <w:lang w:val="lt-LT"/>
        </w:rPr>
        <w:t>0,601 km</w:t>
      </w:r>
      <w:r w:rsidR="00BC301E">
        <w:rPr>
          <w:szCs w:val="24"/>
          <w:lang w:val="lt-LT"/>
        </w:rPr>
        <w:t>)</w:t>
      </w:r>
      <w:r w:rsidR="00864612" w:rsidRPr="00354BA1">
        <w:rPr>
          <w:szCs w:val="24"/>
          <w:lang w:val="lt-LT"/>
        </w:rPr>
        <w:t>;</w:t>
      </w:r>
    </w:p>
    <w:p w14:paraId="422A0787" w14:textId="405D6C84" w:rsidR="00354BA1"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1.7.6. </w:t>
      </w:r>
      <w:r w:rsidR="00864612" w:rsidRPr="00354BA1">
        <w:rPr>
          <w:szCs w:val="24"/>
          <w:lang w:val="lt-LT"/>
        </w:rPr>
        <w:t xml:space="preserve"> J. Basanavičiaus g. </w:t>
      </w:r>
      <w:r w:rsidR="00BC301E">
        <w:rPr>
          <w:szCs w:val="24"/>
          <w:lang w:val="lt-LT"/>
        </w:rPr>
        <w:t>(~</w:t>
      </w:r>
      <w:r w:rsidR="00864612" w:rsidRPr="00354BA1">
        <w:rPr>
          <w:szCs w:val="24"/>
          <w:lang w:val="lt-LT"/>
        </w:rPr>
        <w:t>0,</w:t>
      </w:r>
      <w:r w:rsidR="009F0BE4">
        <w:rPr>
          <w:szCs w:val="24"/>
          <w:lang w:val="lt-LT"/>
        </w:rPr>
        <w:t>400</w:t>
      </w:r>
      <w:r w:rsidR="00864612" w:rsidRPr="00354BA1">
        <w:rPr>
          <w:szCs w:val="24"/>
          <w:lang w:val="lt-LT"/>
        </w:rPr>
        <w:t xml:space="preserve"> km</w:t>
      </w:r>
      <w:r w:rsidR="00BC301E">
        <w:rPr>
          <w:szCs w:val="24"/>
          <w:lang w:val="lt-LT"/>
        </w:rPr>
        <w:t>)</w:t>
      </w:r>
      <w:r w:rsidR="00864612" w:rsidRPr="00354BA1">
        <w:rPr>
          <w:szCs w:val="24"/>
          <w:lang w:val="lt-LT"/>
        </w:rPr>
        <w:t xml:space="preserve">; </w:t>
      </w:r>
    </w:p>
    <w:p w14:paraId="0A99B23B" w14:textId="3CBC5DCD" w:rsidR="00354BA1"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lastRenderedPageBreak/>
        <w:t xml:space="preserve">1.7.7. </w:t>
      </w:r>
      <w:r w:rsidR="00864612" w:rsidRPr="00354BA1">
        <w:rPr>
          <w:szCs w:val="24"/>
          <w:lang w:val="lt-LT"/>
        </w:rPr>
        <w:t xml:space="preserve">Rytų g. </w:t>
      </w:r>
      <w:r w:rsidR="00BC301E">
        <w:rPr>
          <w:szCs w:val="24"/>
          <w:lang w:val="lt-LT"/>
        </w:rPr>
        <w:t>(~</w:t>
      </w:r>
      <w:r w:rsidR="00864612" w:rsidRPr="00354BA1">
        <w:rPr>
          <w:szCs w:val="24"/>
          <w:lang w:val="lt-LT"/>
        </w:rPr>
        <w:t>0,330 km</w:t>
      </w:r>
      <w:r w:rsidR="00BC301E">
        <w:rPr>
          <w:szCs w:val="24"/>
          <w:lang w:val="lt-LT"/>
        </w:rPr>
        <w:t>)</w:t>
      </w:r>
      <w:r w:rsidR="00864612" w:rsidRPr="00354BA1">
        <w:rPr>
          <w:szCs w:val="24"/>
          <w:lang w:val="lt-LT"/>
        </w:rPr>
        <w:t xml:space="preserve">; </w:t>
      </w:r>
    </w:p>
    <w:p w14:paraId="0703A7C3" w14:textId="216768E0" w:rsidR="00354BA1"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1.7.8. </w:t>
      </w:r>
      <w:r w:rsidR="00864612" w:rsidRPr="00354BA1">
        <w:rPr>
          <w:szCs w:val="24"/>
          <w:lang w:val="lt-LT"/>
        </w:rPr>
        <w:t xml:space="preserve">Laukų g. </w:t>
      </w:r>
      <w:r w:rsidR="00BC301E">
        <w:rPr>
          <w:szCs w:val="24"/>
          <w:lang w:val="lt-LT"/>
        </w:rPr>
        <w:t>(~</w:t>
      </w:r>
      <w:r w:rsidR="00864612" w:rsidRPr="00354BA1">
        <w:rPr>
          <w:szCs w:val="24"/>
          <w:lang w:val="lt-LT"/>
        </w:rPr>
        <w:t>0,389 km</w:t>
      </w:r>
      <w:r w:rsidR="00BC301E">
        <w:rPr>
          <w:szCs w:val="24"/>
          <w:lang w:val="lt-LT"/>
        </w:rPr>
        <w:t>)</w:t>
      </w:r>
      <w:r w:rsidR="00864612" w:rsidRPr="00354BA1">
        <w:rPr>
          <w:szCs w:val="24"/>
          <w:lang w:val="lt-LT"/>
        </w:rPr>
        <w:t xml:space="preserve">; </w:t>
      </w:r>
    </w:p>
    <w:p w14:paraId="47CFFA4D" w14:textId="172F2654" w:rsidR="00354BA1"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1.7.9. </w:t>
      </w:r>
      <w:r w:rsidR="00864612" w:rsidRPr="00354BA1">
        <w:rPr>
          <w:szCs w:val="24"/>
          <w:lang w:val="lt-LT"/>
        </w:rPr>
        <w:t xml:space="preserve"> Stadiono g. </w:t>
      </w:r>
      <w:r w:rsidR="00BC301E">
        <w:rPr>
          <w:szCs w:val="24"/>
          <w:lang w:val="lt-LT"/>
        </w:rPr>
        <w:t>(~</w:t>
      </w:r>
      <w:r w:rsidR="00864612" w:rsidRPr="00354BA1">
        <w:rPr>
          <w:szCs w:val="24"/>
          <w:lang w:val="lt-LT"/>
        </w:rPr>
        <w:t>0,345 km</w:t>
      </w:r>
      <w:r w:rsidR="00BC301E">
        <w:rPr>
          <w:szCs w:val="24"/>
          <w:lang w:val="lt-LT"/>
        </w:rPr>
        <w:t>)</w:t>
      </w:r>
      <w:r w:rsidR="00864612" w:rsidRPr="00354BA1">
        <w:rPr>
          <w:szCs w:val="24"/>
          <w:lang w:val="lt-LT"/>
        </w:rPr>
        <w:t xml:space="preserve">; </w:t>
      </w:r>
    </w:p>
    <w:p w14:paraId="3FB5CF43" w14:textId="06DE2CE6" w:rsidR="00354BA1"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1.7.10. </w:t>
      </w:r>
      <w:r w:rsidR="00864612" w:rsidRPr="00354BA1">
        <w:rPr>
          <w:szCs w:val="24"/>
          <w:lang w:val="lt-LT"/>
        </w:rPr>
        <w:t xml:space="preserve">Maironio g. </w:t>
      </w:r>
      <w:r w:rsidR="00BC301E">
        <w:rPr>
          <w:szCs w:val="24"/>
          <w:lang w:val="lt-LT"/>
        </w:rPr>
        <w:t>(~</w:t>
      </w:r>
      <w:r w:rsidR="00864612" w:rsidRPr="00354BA1">
        <w:rPr>
          <w:szCs w:val="24"/>
          <w:lang w:val="lt-LT"/>
        </w:rPr>
        <w:t>0,461 km</w:t>
      </w:r>
      <w:r w:rsidR="00BC301E">
        <w:rPr>
          <w:szCs w:val="24"/>
          <w:lang w:val="lt-LT"/>
        </w:rPr>
        <w:t>)</w:t>
      </w:r>
      <w:r w:rsidR="00864612" w:rsidRPr="00354BA1">
        <w:rPr>
          <w:szCs w:val="24"/>
          <w:lang w:val="lt-LT"/>
        </w:rPr>
        <w:t xml:space="preserve">; </w:t>
      </w:r>
    </w:p>
    <w:p w14:paraId="10492AE3" w14:textId="146D38DE" w:rsidR="00BC301E"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1.7.11. </w:t>
      </w:r>
      <w:r w:rsidR="00864612" w:rsidRPr="00354BA1">
        <w:rPr>
          <w:szCs w:val="24"/>
          <w:lang w:val="lt-LT"/>
        </w:rPr>
        <w:t xml:space="preserve">Daržų g. </w:t>
      </w:r>
      <w:r w:rsidR="00BC301E">
        <w:rPr>
          <w:szCs w:val="24"/>
          <w:lang w:val="lt-LT"/>
        </w:rPr>
        <w:t>(~</w:t>
      </w:r>
      <w:r w:rsidR="00864612" w:rsidRPr="00354BA1">
        <w:rPr>
          <w:szCs w:val="24"/>
          <w:lang w:val="lt-LT"/>
        </w:rPr>
        <w:t>0,320 km</w:t>
      </w:r>
      <w:r w:rsidR="00BC301E">
        <w:rPr>
          <w:szCs w:val="24"/>
          <w:lang w:val="lt-LT"/>
        </w:rPr>
        <w:t>)</w:t>
      </w:r>
      <w:r w:rsidR="00864612" w:rsidRPr="00354BA1">
        <w:rPr>
          <w:szCs w:val="24"/>
          <w:lang w:val="lt-LT"/>
        </w:rPr>
        <w:t>;</w:t>
      </w:r>
    </w:p>
    <w:p w14:paraId="74494DA6" w14:textId="3D2B50CD" w:rsidR="00BC301E" w:rsidRDefault="00BC301E"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1.7.12. </w:t>
      </w:r>
      <w:r w:rsidR="00864612" w:rsidRPr="00354BA1">
        <w:rPr>
          <w:szCs w:val="24"/>
          <w:lang w:val="lt-LT"/>
        </w:rPr>
        <w:t xml:space="preserve">Kalno g. </w:t>
      </w:r>
      <w:r>
        <w:rPr>
          <w:szCs w:val="24"/>
          <w:lang w:val="lt-LT"/>
        </w:rPr>
        <w:t>(~</w:t>
      </w:r>
      <w:r w:rsidR="00864612" w:rsidRPr="00354BA1">
        <w:rPr>
          <w:szCs w:val="24"/>
          <w:lang w:val="lt-LT"/>
        </w:rPr>
        <w:t>0,</w:t>
      </w:r>
      <w:r w:rsidR="00230410" w:rsidRPr="00354BA1">
        <w:rPr>
          <w:szCs w:val="24"/>
          <w:lang w:val="lt-LT"/>
        </w:rPr>
        <w:t>3</w:t>
      </w:r>
      <w:r w:rsidR="00864612" w:rsidRPr="00354BA1">
        <w:rPr>
          <w:szCs w:val="24"/>
          <w:lang w:val="lt-LT"/>
        </w:rPr>
        <w:t>20 km</w:t>
      </w:r>
      <w:r>
        <w:rPr>
          <w:szCs w:val="24"/>
          <w:lang w:val="lt-LT"/>
        </w:rPr>
        <w:t>; ~</w:t>
      </w:r>
      <w:r w:rsidR="00230410" w:rsidRPr="00354BA1">
        <w:rPr>
          <w:szCs w:val="24"/>
          <w:lang w:val="lt-LT"/>
        </w:rPr>
        <w:t xml:space="preserve"> 0,100 km</w:t>
      </w:r>
      <w:r>
        <w:rPr>
          <w:szCs w:val="24"/>
          <w:lang w:val="lt-LT"/>
        </w:rPr>
        <w:t>)</w:t>
      </w:r>
      <w:r w:rsidR="00230410" w:rsidRPr="00354BA1">
        <w:rPr>
          <w:szCs w:val="24"/>
          <w:lang w:val="lt-LT"/>
        </w:rPr>
        <w:t xml:space="preserve">; </w:t>
      </w:r>
    </w:p>
    <w:p w14:paraId="2E5E0ED3" w14:textId="41C78C22" w:rsidR="00BC301E" w:rsidRDefault="00BC301E"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1.7.13. </w:t>
      </w:r>
      <w:r w:rsidR="00864612" w:rsidRPr="00354BA1">
        <w:rPr>
          <w:szCs w:val="24"/>
          <w:lang w:val="lt-LT"/>
        </w:rPr>
        <w:t xml:space="preserve">Kosmonautų g. </w:t>
      </w:r>
      <w:r>
        <w:rPr>
          <w:szCs w:val="24"/>
          <w:lang w:val="lt-LT"/>
        </w:rPr>
        <w:t>(~</w:t>
      </w:r>
      <w:r w:rsidR="00864612" w:rsidRPr="00354BA1">
        <w:rPr>
          <w:szCs w:val="24"/>
          <w:lang w:val="lt-LT"/>
        </w:rPr>
        <w:t>0,427 km</w:t>
      </w:r>
      <w:r>
        <w:rPr>
          <w:szCs w:val="24"/>
          <w:lang w:val="lt-LT"/>
        </w:rPr>
        <w:t>)</w:t>
      </w:r>
      <w:r w:rsidR="00864612" w:rsidRPr="00354BA1">
        <w:rPr>
          <w:szCs w:val="24"/>
          <w:lang w:val="lt-LT"/>
        </w:rPr>
        <w:t>;</w:t>
      </w:r>
    </w:p>
    <w:p w14:paraId="495A6064" w14:textId="1F57CF04" w:rsidR="00BC301E" w:rsidRDefault="00BC301E"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1.7.14. </w:t>
      </w:r>
      <w:r w:rsidR="00864612" w:rsidRPr="00354BA1">
        <w:rPr>
          <w:szCs w:val="24"/>
          <w:lang w:val="lt-LT"/>
        </w:rPr>
        <w:t xml:space="preserve"> Vytauto g. </w:t>
      </w:r>
      <w:r>
        <w:rPr>
          <w:szCs w:val="24"/>
          <w:lang w:val="lt-LT"/>
        </w:rPr>
        <w:t>(~</w:t>
      </w:r>
      <w:r w:rsidR="00864612" w:rsidRPr="00354BA1">
        <w:rPr>
          <w:szCs w:val="24"/>
          <w:lang w:val="lt-LT"/>
        </w:rPr>
        <w:t>0,647 km</w:t>
      </w:r>
      <w:r>
        <w:rPr>
          <w:szCs w:val="24"/>
          <w:lang w:val="lt-LT"/>
        </w:rPr>
        <w:t>)</w:t>
      </w:r>
      <w:r w:rsidR="00864612" w:rsidRPr="00354BA1">
        <w:rPr>
          <w:szCs w:val="24"/>
          <w:lang w:val="lt-LT"/>
        </w:rPr>
        <w:t xml:space="preserve">; </w:t>
      </w:r>
    </w:p>
    <w:p w14:paraId="090E3CD2" w14:textId="06AD9E0E" w:rsidR="00BC301E" w:rsidRDefault="00BC301E"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1.7.15. </w:t>
      </w:r>
      <w:r w:rsidR="00864612" w:rsidRPr="00354BA1">
        <w:rPr>
          <w:szCs w:val="24"/>
          <w:lang w:val="lt-LT"/>
        </w:rPr>
        <w:t xml:space="preserve">Margirio g. </w:t>
      </w:r>
      <w:r>
        <w:rPr>
          <w:szCs w:val="24"/>
          <w:lang w:val="lt-LT"/>
        </w:rPr>
        <w:t>(~</w:t>
      </w:r>
      <w:r w:rsidR="00864612" w:rsidRPr="00354BA1">
        <w:rPr>
          <w:szCs w:val="24"/>
          <w:lang w:val="lt-LT"/>
        </w:rPr>
        <w:t>0,216 km</w:t>
      </w:r>
      <w:r>
        <w:rPr>
          <w:szCs w:val="24"/>
          <w:lang w:val="lt-LT"/>
        </w:rPr>
        <w:t>)</w:t>
      </w:r>
      <w:r w:rsidR="00864612" w:rsidRPr="00354BA1">
        <w:rPr>
          <w:szCs w:val="24"/>
          <w:lang w:val="lt-LT"/>
        </w:rPr>
        <w:t xml:space="preserve">; </w:t>
      </w:r>
    </w:p>
    <w:p w14:paraId="505C4BBC" w14:textId="0FC4B47E" w:rsidR="00BC301E" w:rsidRDefault="00BC301E"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1.7.16. </w:t>
      </w:r>
      <w:r w:rsidR="00864612" w:rsidRPr="00354BA1">
        <w:rPr>
          <w:szCs w:val="24"/>
          <w:lang w:val="lt-LT"/>
        </w:rPr>
        <w:t xml:space="preserve">Tiesos g. </w:t>
      </w:r>
      <w:r>
        <w:rPr>
          <w:szCs w:val="24"/>
          <w:lang w:val="lt-LT"/>
        </w:rPr>
        <w:t>(~</w:t>
      </w:r>
      <w:r w:rsidR="00864612" w:rsidRPr="00354BA1">
        <w:rPr>
          <w:szCs w:val="24"/>
          <w:lang w:val="lt-LT"/>
        </w:rPr>
        <w:t>0,169 km</w:t>
      </w:r>
      <w:r>
        <w:rPr>
          <w:szCs w:val="24"/>
          <w:lang w:val="lt-LT"/>
        </w:rPr>
        <w:t>; ~</w:t>
      </w:r>
      <w:r w:rsidR="00864612" w:rsidRPr="00354BA1">
        <w:rPr>
          <w:szCs w:val="24"/>
          <w:lang w:val="lt-LT"/>
        </w:rPr>
        <w:t>0,219 km</w:t>
      </w:r>
      <w:r>
        <w:rPr>
          <w:szCs w:val="24"/>
          <w:lang w:val="lt-LT"/>
        </w:rPr>
        <w:t>; ~</w:t>
      </w:r>
      <w:r w:rsidR="00864612" w:rsidRPr="00354BA1">
        <w:rPr>
          <w:szCs w:val="24"/>
          <w:lang w:val="lt-LT"/>
        </w:rPr>
        <w:t>0,084 km</w:t>
      </w:r>
      <w:r>
        <w:rPr>
          <w:szCs w:val="24"/>
          <w:lang w:val="lt-LT"/>
        </w:rPr>
        <w:t>; ~</w:t>
      </w:r>
      <w:r w:rsidR="00864612" w:rsidRPr="00354BA1">
        <w:rPr>
          <w:szCs w:val="24"/>
          <w:lang w:val="lt-LT"/>
        </w:rPr>
        <w:t>0,088 km</w:t>
      </w:r>
      <w:r>
        <w:rPr>
          <w:szCs w:val="24"/>
          <w:lang w:val="lt-LT"/>
        </w:rPr>
        <w:t>)</w:t>
      </w:r>
      <w:r w:rsidR="003B03B8" w:rsidRPr="00354BA1">
        <w:rPr>
          <w:szCs w:val="24"/>
          <w:lang w:val="lt-LT"/>
        </w:rPr>
        <w:t xml:space="preserve">; </w:t>
      </w:r>
    </w:p>
    <w:p w14:paraId="6DC4BF56" w14:textId="084CFC7A" w:rsidR="00BC301E" w:rsidRDefault="00BC301E"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1.7.17. </w:t>
      </w:r>
      <w:r w:rsidR="003B03B8" w:rsidRPr="00354BA1">
        <w:rPr>
          <w:szCs w:val="24"/>
          <w:lang w:val="lt-LT"/>
        </w:rPr>
        <w:t xml:space="preserve"> Pušų g. </w:t>
      </w:r>
      <w:r>
        <w:rPr>
          <w:szCs w:val="24"/>
          <w:lang w:val="lt-LT"/>
        </w:rPr>
        <w:t>(~</w:t>
      </w:r>
      <w:r w:rsidR="003B03B8" w:rsidRPr="00354BA1">
        <w:rPr>
          <w:szCs w:val="24"/>
          <w:lang w:val="lt-LT"/>
        </w:rPr>
        <w:t>0,282 km</w:t>
      </w:r>
      <w:r>
        <w:rPr>
          <w:szCs w:val="24"/>
          <w:lang w:val="lt-LT"/>
        </w:rPr>
        <w:t>)</w:t>
      </w:r>
      <w:r w:rsidR="003B03B8" w:rsidRPr="00354BA1">
        <w:rPr>
          <w:szCs w:val="24"/>
          <w:lang w:val="lt-LT"/>
        </w:rPr>
        <w:t xml:space="preserve">; </w:t>
      </w:r>
    </w:p>
    <w:p w14:paraId="77F26312" w14:textId="0C7E785D" w:rsidR="00BC301E" w:rsidRDefault="00BC301E"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1.7.18. </w:t>
      </w:r>
      <w:r w:rsidR="003B03B8" w:rsidRPr="00354BA1">
        <w:rPr>
          <w:szCs w:val="24"/>
          <w:lang w:val="lt-LT"/>
        </w:rPr>
        <w:t xml:space="preserve">M. Mačernio g. </w:t>
      </w:r>
      <w:r>
        <w:rPr>
          <w:szCs w:val="24"/>
          <w:lang w:val="lt-LT"/>
        </w:rPr>
        <w:t>(~</w:t>
      </w:r>
      <w:r w:rsidR="003B03B8" w:rsidRPr="00354BA1">
        <w:rPr>
          <w:szCs w:val="24"/>
          <w:lang w:val="lt-LT"/>
        </w:rPr>
        <w:t>0,369 km</w:t>
      </w:r>
      <w:r>
        <w:rPr>
          <w:szCs w:val="24"/>
          <w:lang w:val="lt-LT"/>
        </w:rPr>
        <w:t>)</w:t>
      </w:r>
      <w:r w:rsidR="003B03B8" w:rsidRPr="00354BA1">
        <w:rPr>
          <w:szCs w:val="24"/>
          <w:lang w:val="lt-LT"/>
        </w:rPr>
        <w:t>;</w:t>
      </w:r>
    </w:p>
    <w:p w14:paraId="6ED47D07" w14:textId="6ADC496C" w:rsidR="00BC301E" w:rsidRDefault="00BC301E"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1.7.19. </w:t>
      </w:r>
      <w:r w:rsidR="003B03B8" w:rsidRPr="00354BA1">
        <w:rPr>
          <w:szCs w:val="24"/>
          <w:lang w:val="lt-LT"/>
        </w:rPr>
        <w:t xml:space="preserve">Skalvių g. </w:t>
      </w:r>
      <w:r>
        <w:rPr>
          <w:szCs w:val="24"/>
          <w:lang w:val="lt-LT"/>
        </w:rPr>
        <w:t>(~</w:t>
      </w:r>
      <w:r w:rsidR="003B03B8" w:rsidRPr="00354BA1">
        <w:rPr>
          <w:szCs w:val="24"/>
          <w:lang w:val="lt-LT"/>
        </w:rPr>
        <w:t>0,291 km</w:t>
      </w:r>
      <w:r>
        <w:rPr>
          <w:szCs w:val="24"/>
          <w:lang w:val="lt-LT"/>
        </w:rPr>
        <w:t>)</w:t>
      </w:r>
      <w:r w:rsidR="003B03B8" w:rsidRPr="00354BA1">
        <w:rPr>
          <w:szCs w:val="24"/>
          <w:lang w:val="lt-LT"/>
        </w:rPr>
        <w:t xml:space="preserve">; </w:t>
      </w:r>
    </w:p>
    <w:p w14:paraId="30666030" w14:textId="1FF99292" w:rsidR="00864612" w:rsidRPr="00354BA1" w:rsidRDefault="00BC301E"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Pr>
          <w:szCs w:val="24"/>
          <w:lang w:val="lt-LT"/>
        </w:rPr>
        <w:t xml:space="preserve">1.7.20. </w:t>
      </w:r>
      <w:r w:rsidR="003B03B8" w:rsidRPr="00354BA1">
        <w:rPr>
          <w:szCs w:val="24"/>
          <w:lang w:val="lt-LT"/>
        </w:rPr>
        <w:t xml:space="preserve"> Akacijų g. </w:t>
      </w:r>
      <w:r>
        <w:rPr>
          <w:szCs w:val="24"/>
          <w:lang w:val="lt-LT"/>
        </w:rPr>
        <w:t>(~</w:t>
      </w:r>
      <w:r w:rsidR="003B03B8" w:rsidRPr="00354BA1">
        <w:rPr>
          <w:szCs w:val="24"/>
          <w:lang w:val="lt-LT"/>
        </w:rPr>
        <w:t>0,365 km</w:t>
      </w:r>
      <w:r>
        <w:rPr>
          <w:szCs w:val="24"/>
          <w:lang w:val="lt-LT"/>
        </w:rPr>
        <w:t>)</w:t>
      </w:r>
      <w:r w:rsidR="003B03B8" w:rsidRPr="00354BA1">
        <w:rPr>
          <w:szCs w:val="24"/>
          <w:lang w:val="lt-LT"/>
        </w:rPr>
        <w:t xml:space="preserve">. </w:t>
      </w:r>
    </w:p>
    <w:p w14:paraId="28698ABB" w14:textId="77777777" w:rsidR="00354BA1" w:rsidRPr="00354BA1" w:rsidRDefault="00354BA1"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sidRPr="00354BA1">
        <w:rPr>
          <w:szCs w:val="24"/>
          <w:lang w:val="lt-LT"/>
        </w:rPr>
        <w:t xml:space="preserve">2. </w:t>
      </w:r>
      <w:r w:rsidR="005661FF" w:rsidRPr="00354BA1">
        <w:rPr>
          <w:szCs w:val="24"/>
          <w:lang w:val="lt-LT"/>
        </w:rPr>
        <w:t xml:space="preserve">Įgalioti </w:t>
      </w:r>
      <w:r w:rsidR="001A15D2" w:rsidRPr="00354BA1">
        <w:rPr>
          <w:szCs w:val="24"/>
          <w:lang w:val="lt-LT"/>
        </w:rPr>
        <w:t>Tauragės</w:t>
      </w:r>
      <w:r w:rsidR="005661FF" w:rsidRPr="00354BA1">
        <w:rPr>
          <w:szCs w:val="24"/>
          <w:lang w:val="lt-LT"/>
        </w:rPr>
        <w:t xml:space="preserve"> rajono savivaldybės administracijos direktorių pasirašyti partnerystės sutartį ir atlikti kitus būtinus veiksmus, susijusius su Projekto</w:t>
      </w:r>
      <w:r w:rsidR="005661FF" w:rsidRPr="00354BA1">
        <w:rPr>
          <w:spacing w:val="-10"/>
          <w:szCs w:val="24"/>
          <w:lang w:val="lt-LT"/>
        </w:rPr>
        <w:t xml:space="preserve"> </w:t>
      </w:r>
      <w:r w:rsidR="005661FF" w:rsidRPr="00354BA1">
        <w:rPr>
          <w:szCs w:val="24"/>
          <w:lang w:val="lt-LT"/>
        </w:rPr>
        <w:t>įgyvendinimu.</w:t>
      </w:r>
    </w:p>
    <w:p w14:paraId="1F657E6D" w14:textId="4D79E130" w:rsidR="006755DC" w:rsidRDefault="006755DC"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r w:rsidRPr="00354BA1">
        <w:rPr>
          <w:szCs w:val="24"/>
          <w:lang w:val="lt-LT"/>
        </w:rPr>
        <w:t>Šis sprendimas per vieną mėnesį nuo jo paskelbimo arba įteikimo suinteresuotai šaliai dienos gali būti skundžiamas Lietuvos administracinių ginčų komisijos Klaipėdos apygardos skyriui (Herkaus Manto g. 37, Klaipėda) Lietuvos Respublikos ikiteisminio administracinių ginčų nagrinėjimo tvarkos įstatymo nustatyta tvarka arba Regionų apygardos administracinio teismo Klaipėdos rūmams (Galinio Pylimo g. 9, Klaipėda) Lietuvos Respublikos administracinių bylų teisenos įstatymo nustatyta tvarka.</w:t>
      </w:r>
    </w:p>
    <w:p w14:paraId="57C0C893" w14:textId="77777777" w:rsidR="00FD6AFF" w:rsidRPr="00354BA1" w:rsidRDefault="00FD6AFF" w:rsidP="00C344BF">
      <w:pPr>
        <w:pStyle w:val="ListParagraph"/>
        <w:tabs>
          <w:tab w:val="left" w:pos="1701"/>
          <w:tab w:val="left" w:pos="1985"/>
        </w:tabs>
        <w:suppressAutoHyphens w:val="0"/>
        <w:autoSpaceDE w:val="0"/>
        <w:autoSpaceDN w:val="0"/>
        <w:spacing w:line="312" w:lineRule="auto"/>
        <w:ind w:left="0" w:firstLine="851"/>
        <w:contextualSpacing w:val="0"/>
        <w:jc w:val="both"/>
        <w:rPr>
          <w:szCs w:val="24"/>
          <w:lang w:val="lt-LT"/>
        </w:rPr>
      </w:pPr>
    </w:p>
    <w:p w14:paraId="13AFD90B" w14:textId="77777777" w:rsidR="00963735" w:rsidRPr="001A15D2" w:rsidRDefault="00963735" w:rsidP="00DC6BD3">
      <w:pPr>
        <w:widowControl/>
        <w:tabs>
          <w:tab w:val="left" w:pos="426"/>
        </w:tabs>
        <w:suppressAutoHyphens w:val="0"/>
        <w:jc w:val="both"/>
        <w:rPr>
          <w:szCs w:val="24"/>
          <w:lang w:val="lt-LT" w:eastAsia="lt-LT"/>
        </w:rPr>
      </w:pPr>
    </w:p>
    <w:p w14:paraId="31DBD00D" w14:textId="603B189A" w:rsidR="005362B9" w:rsidRDefault="00286C98" w:rsidP="00FD6AFF">
      <w:pPr>
        <w:widowControl/>
        <w:tabs>
          <w:tab w:val="left" w:pos="426"/>
        </w:tabs>
        <w:suppressAutoHyphens w:val="0"/>
        <w:rPr>
          <w:szCs w:val="24"/>
          <w:lang w:val="lt-LT" w:eastAsia="lt-LT"/>
        </w:rPr>
      </w:pPr>
      <w:r w:rsidRPr="001A15D2">
        <w:rPr>
          <w:szCs w:val="24"/>
          <w:lang w:val="lt-LT" w:eastAsia="lt-LT"/>
        </w:rPr>
        <w:t xml:space="preserve">Savivaldybės  meras            </w:t>
      </w:r>
      <w:r w:rsidR="00FD6AFF">
        <w:rPr>
          <w:szCs w:val="24"/>
          <w:lang w:val="lt-LT" w:eastAsia="lt-LT"/>
        </w:rPr>
        <w:tab/>
      </w:r>
      <w:r w:rsidR="00FD6AFF">
        <w:rPr>
          <w:szCs w:val="24"/>
          <w:lang w:val="lt-LT" w:eastAsia="lt-LT"/>
        </w:rPr>
        <w:tab/>
      </w:r>
      <w:r w:rsidR="00FD6AFF">
        <w:rPr>
          <w:szCs w:val="24"/>
          <w:lang w:val="lt-LT" w:eastAsia="lt-LT"/>
        </w:rPr>
        <w:tab/>
        <w:t xml:space="preserve">            </w:t>
      </w:r>
      <w:r w:rsidR="005362B9">
        <w:rPr>
          <w:szCs w:val="24"/>
          <w:lang w:val="lt-LT" w:eastAsia="lt-LT"/>
        </w:rPr>
        <w:t xml:space="preserve">      </w:t>
      </w:r>
      <w:r w:rsidR="00FD6AFF">
        <w:rPr>
          <w:szCs w:val="24"/>
          <w:lang w:val="lt-LT" w:eastAsia="lt-LT"/>
        </w:rPr>
        <w:t xml:space="preserve"> Dovydas Kaminskas</w:t>
      </w:r>
    </w:p>
    <w:p w14:paraId="5C262C5F" w14:textId="22813AD0" w:rsidR="00286C98" w:rsidRDefault="005362B9" w:rsidP="005362B9">
      <w:pPr>
        <w:widowControl/>
        <w:tabs>
          <w:tab w:val="left" w:pos="426"/>
        </w:tabs>
        <w:suppressAutoHyphens w:val="0"/>
        <w:jc w:val="center"/>
        <w:rPr>
          <w:szCs w:val="24"/>
          <w:lang w:val="lt-LT" w:eastAsia="lt-LT"/>
        </w:rPr>
      </w:pPr>
      <w:r>
        <w:rPr>
          <w:szCs w:val="24"/>
          <w:lang w:val="lt-LT" w:eastAsia="lt-LT"/>
        </w:rPr>
        <w:t>______________</w:t>
      </w:r>
    </w:p>
    <w:p w14:paraId="52BA08CA" w14:textId="77777777" w:rsidR="005362B9" w:rsidRPr="001A15D2" w:rsidRDefault="005362B9" w:rsidP="005362B9">
      <w:pPr>
        <w:widowControl/>
        <w:tabs>
          <w:tab w:val="left" w:pos="426"/>
        </w:tabs>
        <w:suppressAutoHyphens w:val="0"/>
        <w:jc w:val="center"/>
        <w:rPr>
          <w:szCs w:val="24"/>
          <w:lang w:val="lt-LT" w:eastAsia="lt-LT"/>
        </w:rPr>
      </w:pPr>
    </w:p>
    <w:p w14:paraId="3F812D40" w14:textId="77777777" w:rsidR="00286C98" w:rsidRPr="001A15D2" w:rsidRDefault="00286C98" w:rsidP="00286C98">
      <w:pPr>
        <w:widowControl/>
        <w:tabs>
          <w:tab w:val="left" w:pos="426"/>
        </w:tabs>
        <w:suppressAutoHyphens w:val="0"/>
        <w:jc w:val="both"/>
        <w:rPr>
          <w:szCs w:val="24"/>
          <w:lang w:val="lt-LT" w:eastAsia="lt-LT"/>
        </w:rPr>
      </w:pPr>
    </w:p>
    <w:p w14:paraId="59B1C9F0" w14:textId="77777777" w:rsidR="001E5ED5" w:rsidRPr="001A15D2" w:rsidRDefault="001E5ED5" w:rsidP="00286C98">
      <w:pPr>
        <w:widowControl/>
        <w:tabs>
          <w:tab w:val="left" w:pos="426"/>
        </w:tabs>
        <w:suppressAutoHyphens w:val="0"/>
        <w:jc w:val="both"/>
        <w:rPr>
          <w:szCs w:val="24"/>
          <w:lang w:val="lt-LT" w:eastAsia="lt-LT"/>
        </w:rPr>
      </w:pPr>
    </w:p>
    <w:p w14:paraId="149CE64A" w14:textId="77777777" w:rsidR="00FE5EE9" w:rsidRPr="001A15D2" w:rsidRDefault="00FE5EE9" w:rsidP="00286C98">
      <w:pPr>
        <w:widowControl/>
        <w:tabs>
          <w:tab w:val="left" w:pos="426"/>
        </w:tabs>
        <w:suppressAutoHyphens w:val="0"/>
        <w:jc w:val="both"/>
        <w:rPr>
          <w:szCs w:val="24"/>
          <w:lang w:val="lt-LT" w:eastAsia="lt-LT"/>
        </w:rPr>
      </w:pPr>
    </w:p>
    <w:p w14:paraId="23560536" w14:textId="376C36AA" w:rsidR="007E0326" w:rsidRPr="00286C98" w:rsidRDefault="00FD6AFF" w:rsidP="00286C98">
      <w:pPr>
        <w:tabs>
          <w:tab w:val="center" w:pos="4320"/>
          <w:tab w:val="right" w:pos="8640"/>
        </w:tabs>
        <w:jc w:val="both"/>
        <w:rPr>
          <w:color w:val="0000FF"/>
          <w:u w:val="single"/>
        </w:rPr>
      </w:pPr>
      <w:r>
        <w:rPr>
          <w:szCs w:val="24"/>
          <w:lang w:val="lt-LT" w:eastAsia="lt-LT"/>
        </w:rPr>
        <w:t xml:space="preserve"> </w:t>
      </w:r>
      <w:r w:rsidR="0042394C">
        <w:rPr>
          <w:szCs w:val="24"/>
          <w:lang w:val="lt-LT"/>
        </w:rPr>
        <w:t xml:space="preserve"> </w:t>
      </w:r>
    </w:p>
    <w:sectPr w:rsidR="007E0326" w:rsidRPr="00286C98" w:rsidSect="00354BA1">
      <w:headerReference w:type="defaul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D3F68" w14:textId="77777777" w:rsidR="00122231" w:rsidRDefault="00122231" w:rsidP="007212A0">
      <w:r>
        <w:separator/>
      </w:r>
    </w:p>
  </w:endnote>
  <w:endnote w:type="continuationSeparator" w:id="0">
    <w:p w14:paraId="07EAD931" w14:textId="77777777" w:rsidR="00122231" w:rsidRDefault="00122231" w:rsidP="0072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5A95C" w14:textId="77777777" w:rsidR="00122231" w:rsidRDefault="00122231" w:rsidP="007212A0">
      <w:r>
        <w:separator/>
      </w:r>
    </w:p>
  </w:footnote>
  <w:footnote w:type="continuationSeparator" w:id="0">
    <w:p w14:paraId="067B7450" w14:textId="77777777" w:rsidR="00122231" w:rsidRDefault="00122231" w:rsidP="00721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DE01F" w14:textId="0F0B7378" w:rsidR="000D7E25" w:rsidRDefault="000D7E25">
    <w:pPr>
      <w:pStyle w:val="Header"/>
      <w:jc w:val="center"/>
    </w:pPr>
    <w:r>
      <w:fldChar w:fldCharType="begin"/>
    </w:r>
    <w:r>
      <w:instrText>PAGE   \* MERGEFORMAT</w:instrText>
    </w:r>
    <w:r>
      <w:fldChar w:fldCharType="separate"/>
    </w:r>
    <w:r w:rsidR="00444394" w:rsidRPr="00444394">
      <w:rPr>
        <w:noProof/>
        <w:lang w:val="lt-LT"/>
      </w:rPr>
      <w:t>2</w:t>
    </w:r>
    <w:r>
      <w:fldChar w:fldCharType="end"/>
    </w:r>
  </w:p>
  <w:p w14:paraId="637C9569" w14:textId="77777777" w:rsidR="000D7E25" w:rsidRDefault="000D7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125"/>
    <w:multiLevelType w:val="multilevel"/>
    <w:tmpl w:val="D9C4BA3E"/>
    <w:lvl w:ilvl="0">
      <w:start w:val="1"/>
      <w:numFmt w:val="decimal"/>
      <w:lvlText w:val="%1."/>
      <w:lvlJc w:val="left"/>
      <w:pPr>
        <w:ind w:left="1241" w:hanging="390"/>
      </w:pPr>
      <w:rPr>
        <w:rFonts w:hint="default"/>
      </w:rPr>
    </w:lvl>
    <w:lvl w:ilvl="1">
      <w:start w:val="1"/>
      <w:numFmt w:val="decimal"/>
      <w:isLgl/>
      <w:lvlText w:val="%1.%2."/>
      <w:lvlJc w:val="left"/>
      <w:pPr>
        <w:ind w:left="1271" w:hanging="4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FB23FBC"/>
    <w:multiLevelType w:val="multilevel"/>
    <w:tmpl w:val="FF587124"/>
    <w:lvl w:ilvl="0">
      <w:start w:val="1"/>
      <w:numFmt w:val="decimal"/>
      <w:lvlText w:val="%1."/>
      <w:lvlJc w:val="left"/>
      <w:pPr>
        <w:ind w:left="102" w:hanging="269"/>
      </w:pPr>
      <w:rPr>
        <w:rFonts w:ascii="Times New Roman" w:eastAsia="Times New Roman" w:hAnsi="Times New Roman" w:cs="Times New Roman" w:hint="default"/>
        <w:w w:val="100"/>
        <w:sz w:val="24"/>
        <w:szCs w:val="24"/>
        <w:lang w:val="en-US" w:eastAsia="en-US" w:bidi="en-US"/>
      </w:rPr>
    </w:lvl>
    <w:lvl w:ilvl="1">
      <w:start w:val="1"/>
      <w:numFmt w:val="decimal"/>
      <w:lvlText w:val="%1.%2."/>
      <w:lvlJc w:val="left"/>
      <w:pPr>
        <w:ind w:left="1654" w:hanging="420"/>
        <w:jc w:val="right"/>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702" w:hanging="600"/>
      </w:pPr>
      <w:rPr>
        <w:rFonts w:ascii="Times New Roman" w:eastAsia="Times New Roman" w:hAnsi="Times New Roman" w:cs="Times New Roman" w:hint="default"/>
        <w:spacing w:val="-1"/>
        <w:w w:val="100"/>
        <w:sz w:val="24"/>
        <w:szCs w:val="24"/>
        <w:lang w:val="en-US" w:eastAsia="en-US" w:bidi="en-US"/>
      </w:rPr>
    </w:lvl>
    <w:lvl w:ilvl="3">
      <w:numFmt w:val="bullet"/>
      <w:lvlText w:val="•"/>
      <w:lvlJc w:val="left"/>
      <w:pPr>
        <w:ind w:left="2541" w:hanging="600"/>
      </w:pPr>
      <w:rPr>
        <w:rFonts w:hint="default"/>
        <w:lang w:val="en-US" w:eastAsia="en-US" w:bidi="en-US"/>
      </w:rPr>
    </w:lvl>
    <w:lvl w:ilvl="4">
      <w:numFmt w:val="bullet"/>
      <w:lvlText w:val="•"/>
      <w:lvlJc w:val="left"/>
      <w:pPr>
        <w:ind w:left="3423" w:hanging="600"/>
      </w:pPr>
      <w:rPr>
        <w:rFonts w:hint="default"/>
        <w:lang w:val="en-US" w:eastAsia="en-US" w:bidi="en-US"/>
      </w:rPr>
    </w:lvl>
    <w:lvl w:ilvl="5">
      <w:numFmt w:val="bullet"/>
      <w:lvlText w:val="•"/>
      <w:lvlJc w:val="left"/>
      <w:pPr>
        <w:ind w:left="4305" w:hanging="600"/>
      </w:pPr>
      <w:rPr>
        <w:rFonts w:hint="default"/>
        <w:lang w:val="en-US" w:eastAsia="en-US" w:bidi="en-US"/>
      </w:rPr>
    </w:lvl>
    <w:lvl w:ilvl="6">
      <w:numFmt w:val="bullet"/>
      <w:lvlText w:val="•"/>
      <w:lvlJc w:val="left"/>
      <w:pPr>
        <w:ind w:left="5186" w:hanging="600"/>
      </w:pPr>
      <w:rPr>
        <w:rFonts w:hint="default"/>
        <w:lang w:val="en-US" w:eastAsia="en-US" w:bidi="en-US"/>
      </w:rPr>
    </w:lvl>
    <w:lvl w:ilvl="7">
      <w:numFmt w:val="bullet"/>
      <w:lvlText w:val="•"/>
      <w:lvlJc w:val="left"/>
      <w:pPr>
        <w:ind w:left="6068" w:hanging="600"/>
      </w:pPr>
      <w:rPr>
        <w:rFonts w:hint="default"/>
        <w:lang w:val="en-US" w:eastAsia="en-US" w:bidi="en-US"/>
      </w:rPr>
    </w:lvl>
    <w:lvl w:ilvl="8">
      <w:numFmt w:val="bullet"/>
      <w:lvlText w:val="•"/>
      <w:lvlJc w:val="left"/>
      <w:pPr>
        <w:ind w:left="6950" w:hanging="600"/>
      </w:pPr>
      <w:rPr>
        <w:rFonts w:hint="default"/>
        <w:lang w:val="en-US" w:eastAsia="en-US" w:bidi="en-US"/>
      </w:rPr>
    </w:lvl>
  </w:abstractNum>
  <w:abstractNum w:abstractNumId="2" w15:restartNumberingAfterBreak="0">
    <w:nsid w:val="1F2875FF"/>
    <w:multiLevelType w:val="multilevel"/>
    <w:tmpl w:val="FF587124"/>
    <w:lvl w:ilvl="0">
      <w:start w:val="1"/>
      <w:numFmt w:val="decimal"/>
      <w:lvlText w:val="%1."/>
      <w:lvlJc w:val="left"/>
      <w:pPr>
        <w:ind w:left="102" w:hanging="269"/>
      </w:pPr>
      <w:rPr>
        <w:rFonts w:ascii="Times New Roman" w:eastAsia="Times New Roman" w:hAnsi="Times New Roman" w:cs="Times New Roman" w:hint="default"/>
        <w:w w:val="100"/>
        <w:sz w:val="24"/>
        <w:szCs w:val="24"/>
        <w:lang w:val="en-US" w:eastAsia="en-US" w:bidi="en-US"/>
      </w:rPr>
    </w:lvl>
    <w:lvl w:ilvl="1">
      <w:start w:val="1"/>
      <w:numFmt w:val="decimal"/>
      <w:lvlText w:val="%1.%2."/>
      <w:lvlJc w:val="left"/>
      <w:pPr>
        <w:ind w:left="1654" w:hanging="420"/>
        <w:jc w:val="right"/>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702" w:hanging="600"/>
      </w:pPr>
      <w:rPr>
        <w:rFonts w:ascii="Times New Roman" w:eastAsia="Times New Roman" w:hAnsi="Times New Roman" w:cs="Times New Roman" w:hint="default"/>
        <w:spacing w:val="-1"/>
        <w:w w:val="100"/>
        <w:sz w:val="24"/>
        <w:szCs w:val="24"/>
        <w:lang w:val="en-US" w:eastAsia="en-US" w:bidi="en-US"/>
      </w:rPr>
    </w:lvl>
    <w:lvl w:ilvl="3">
      <w:numFmt w:val="bullet"/>
      <w:lvlText w:val="•"/>
      <w:lvlJc w:val="left"/>
      <w:pPr>
        <w:ind w:left="2541" w:hanging="600"/>
      </w:pPr>
      <w:rPr>
        <w:rFonts w:hint="default"/>
        <w:lang w:val="en-US" w:eastAsia="en-US" w:bidi="en-US"/>
      </w:rPr>
    </w:lvl>
    <w:lvl w:ilvl="4">
      <w:numFmt w:val="bullet"/>
      <w:lvlText w:val="•"/>
      <w:lvlJc w:val="left"/>
      <w:pPr>
        <w:ind w:left="3423" w:hanging="600"/>
      </w:pPr>
      <w:rPr>
        <w:rFonts w:hint="default"/>
        <w:lang w:val="en-US" w:eastAsia="en-US" w:bidi="en-US"/>
      </w:rPr>
    </w:lvl>
    <w:lvl w:ilvl="5">
      <w:numFmt w:val="bullet"/>
      <w:lvlText w:val="•"/>
      <w:lvlJc w:val="left"/>
      <w:pPr>
        <w:ind w:left="4305" w:hanging="600"/>
      </w:pPr>
      <w:rPr>
        <w:rFonts w:hint="default"/>
        <w:lang w:val="en-US" w:eastAsia="en-US" w:bidi="en-US"/>
      </w:rPr>
    </w:lvl>
    <w:lvl w:ilvl="6">
      <w:numFmt w:val="bullet"/>
      <w:lvlText w:val="•"/>
      <w:lvlJc w:val="left"/>
      <w:pPr>
        <w:ind w:left="5186" w:hanging="600"/>
      </w:pPr>
      <w:rPr>
        <w:rFonts w:hint="default"/>
        <w:lang w:val="en-US" w:eastAsia="en-US" w:bidi="en-US"/>
      </w:rPr>
    </w:lvl>
    <w:lvl w:ilvl="7">
      <w:numFmt w:val="bullet"/>
      <w:lvlText w:val="•"/>
      <w:lvlJc w:val="left"/>
      <w:pPr>
        <w:ind w:left="6068" w:hanging="600"/>
      </w:pPr>
      <w:rPr>
        <w:rFonts w:hint="default"/>
        <w:lang w:val="en-US" w:eastAsia="en-US" w:bidi="en-US"/>
      </w:rPr>
    </w:lvl>
    <w:lvl w:ilvl="8">
      <w:numFmt w:val="bullet"/>
      <w:lvlText w:val="•"/>
      <w:lvlJc w:val="left"/>
      <w:pPr>
        <w:ind w:left="6950" w:hanging="600"/>
      </w:pPr>
      <w:rPr>
        <w:rFonts w:hint="default"/>
        <w:lang w:val="en-US" w:eastAsia="en-US" w:bidi="en-US"/>
      </w:rPr>
    </w:lvl>
  </w:abstractNum>
  <w:abstractNum w:abstractNumId="3" w15:restartNumberingAfterBreak="0">
    <w:nsid w:val="617A3FBB"/>
    <w:multiLevelType w:val="hybridMultilevel"/>
    <w:tmpl w:val="574EBFEC"/>
    <w:lvl w:ilvl="0" w:tplc="DAEADC9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1296"/>
  <w:hyphenationZone w:val="396"/>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1A"/>
    <w:rsid w:val="00001A52"/>
    <w:rsid w:val="00004226"/>
    <w:rsid w:val="0001000A"/>
    <w:rsid w:val="00046BFB"/>
    <w:rsid w:val="00051597"/>
    <w:rsid w:val="00056B49"/>
    <w:rsid w:val="00063305"/>
    <w:rsid w:val="00063E4D"/>
    <w:rsid w:val="00070D09"/>
    <w:rsid w:val="000719FC"/>
    <w:rsid w:val="00074873"/>
    <w:rsid w:val="0007628B"/>
    <w:rsid w:val="00084630"/>
    <w:rsid w:val="00091126"/>
    <w:rsid w:val="000A145F"/>
    <w:rsid w:val="000A3EA7"/>
    <w:rsid w:val="000B60A2"/>
    <w:rsid w:val="000D6AF3"/>
    <w:rsid w:val="000D7E25"/>
    <w:rsid w:val="000E46FB"/>
    <w:rsid w:val="000E6A81"/>
    <w:rsid w:val="000F205E"/>
    <w:rsid w:val="001059DE"/>
    <w:rsid w:val="001063A3"/>
    <w:rsid w:val="00110B44"/>
    <w:rsid w:val="001216F8"/>
    <w:rsid w:val="00122231"/>
    <w:rsid w:val="00126407"/>
    <w:rsid w:val="00132D11"/>
    <w:rsid w:val="0015263F"/>
    <w:rsid w:val="00154242"/>
    <w:rsid w:val="001655D6"/>
    <w:rsid w:val="00166601"/>
    <w:rsid w:val="001774BC"/>
    <w:rsid w:val="00177B96"/>
    <w:rsid w:val="00187370"/>
    <w:rsid w:val="001939A3"/>
    <w:rsid w:val="001967DC"/>
    <w:rsid w:val="001A15D2"/>
    <w:rsid w:val="001A4984"/>
    <w:rsid w:val="001A61A0"/>
    <w:rsid w:val="001A73A8"/>
    <w:rsid w:val="001B6E0E"/>
    <w:rsid w:val="001C711D"/>
    <w:rsid w:val="001D762F"/>
    <w:rsid w:val="001E5ED5"/>
    <w:rsid w:val="00203682"/>
    <w:rsid w:val="0021718A"/>
    <w:rsid w:val="00230410"/>
    <w:rsid w:val="00231BB7"/>
    <w:rsid w:val="00234AF3"/>
    <w:rsid w:val="00235541"/>
    <w:rsid w:val="002433F7"/>
    <w:rsid w:val="00247826"/>
    <w:rsid w:val="00251EC3"/>
    <w:rsid w:val="00261551"/>
    <w:rsid w:val="002668ED"/>
    <w:rsid w:val="002776BB"/>
    <w:rsid w:val="00284912"/>
    <w:rsid w:val="00286C98"/>
    <w:rsid w:val="002902A1"/>
    <w:rsid w:val="002979E9"/>
    <w:rsid w:val="002A18B5"/>
    <w:rsid w:val="002B1972"/>
    <w:rsid w:val="002B3A95"/>
    <w:rsid w:val="002B4DA7"/>
    <w:rsid w:val="002D10C3"/>
    <w:rsid w:val="002E7888"/>
    <w:rsid w:val="00301443"/>
    <w:rsid w:val="003048E1"/>
    <w:rsid w:val="003175AD"/>
    <w:rsid w:val="003253EC"/>
    <w:rsid w:val="00335254"/>
    <w:rsid w:val="003358DF"/>
    <w:rsid w:val="00342754"/>
    <w:rsid w:val="00354BA1"/>
    <w:rsid w:val="003B03B8"/>
    <w:rsid w:val="003D230F"/>
    <w:rsid w:val="003F6F37"/>
    <w:rsid w:val="0042018E"/>
    <w:rsid w:val="0042394C"/>
    <w:rsid w:val="004250AF"/>
    <w:rsid w:val="004267C8"/>
    <w:rsid w:val="00443B51"/>
    <w:rsid w:val="00444394"/>
    <w:rsid w:val="00450BCB"/>
    <w:rsid w:val="00462B49"/>
    <w:rsid w:val="00462F46"/>
    <w:rsid w:val="00465716"/>
    <w:rsid w:val="00471E52"/>
    <w:rsid w:val="00483535"/>
    <w:rsid w:val="004A799C"/>
    <w:rsid w:val="004C17F2"/>
    <w:rsid w:val="004C2B18"/>
    <w:rsid w:val="004E2C38"/>
    <w:rsid w:val="004F3AFF"/>
    <w:rsid w:val="005029D7"/>
    <w:rsid w:val="00506E3E"/>
    <w:rsid w:val="005077DB"/>
    <w:rsid w:val="005128C7"/>
    <w:rsid w:val="005216BA"/>
    <w:rsid w:val="00530E8F"/>
    <w:rsid w:val="00532299"/>
    <w:rsid w:val="005362B9"/>
    <w:rsid w:val="00537A2D"/>
    <w:rsid w:val="005453E5"/>
    <w:rsid w:val="00555BA9"/>
    <w:rsid w:val="005661FF"/>
    <w:rsid w:val="00591323"/>
    <w:rsid w:val="00596BAA"/>
    <w:rsid w:val="005A2EDB"/>
    <w:rsid w:val="005A51A5"/>
    <w:rsid w:val="005B0FBD"/>
    <w:rsid w:val="005C0535"/>
    <w:rsid w:val="005C1FCE"/>
    <w:rsid w:val="005C3F07"/>
    <w:rsid w:val="005E1479"/>
    <w:rsid w:val="005F5F52"/>
    <w:rsid w:val="00604956"/>
    <w:rsid w:val="0062020D"/>
    <w:rsid w:val="00647F68"/>
    <w:rsid w:val="00651823"/>
    <w:rsid w:val="00664D07"/>
    <w:rsid w:val="006669F0"/>
    <w:rsid w:val="006755DC"/>
    <w:rsid w:val="006A447B"/>
    <w:rsid w:val="006B79D2"/>
    <w:rsid w:val="006C6DDA"/>
    <w:rsid w:val="006E3058"/>
    <w:rsid w:val="006F3F6F"/>
    <w:rsid w:val="00710007"/>
    <w:rsid w:val="0071163D"/>
    <w:rsid w:val="007121F6"/>
    <w:rsid w:val="00712396"/>
    <w:rsid w:val="007212A0"/>
    <w:rsid w:val="0072658D"/>
    <w:rsid w:val="00730A20"/>
    <w:rsid w:val="00734C4D"/>
    <w:rsid w:val="00752AD9"/>
    <w:rsid w:val="007618BC"/>
    <w:rsid w:val="00761E38"/>
    <w:rsid w:val="0076414B"/>
    <w:rsid w:val="007645CB"/>
    <w:rsid w:val="00765AA9"/>
    <w:rsid w:val="00771690"/>
    <w:rsid w:val="00781027"/>
    <w:rsid w:val="0078758F"/>
    <w:rsid w:val="00794502"/>
    <w:rsid w:val="007973BB"/>
    <w:rsid w:val="00797C7F"/>
    <w:rsid w:val="007A1A60"/>
    <w:rsid w:val="007A77D0"/>
    <w:rsid w:val="007B0269"/>
    <w:rsid w:val="007B1957"/>
    <w:rsid w:val="007B3D4B"/>
    <w:rsid w:val="007D6957"/>
    <w:rsid w:val="007E0326"/>
    <w:rsid w:val="007F63BC"/>
    <w:rsid w:val="00820593"/>
    <w:rsid w:val="008338D9"/>
    <w:rsid w:val="00835442"/>
    <w:rsid w:val="00837B68"/>
    <w:rsid w:val="00846F73"/>
    <w:rsid w:val="00847F0B"/>
    <w:rsid w:val="008621E2"/>
    <w:rsid w:val="00864612"/>
    <w:rsid w:val="00892690"/>
    <w:rsid w:val="008941D2"/>
    <w:rsid w:val="008A26F1"/>
    <w:rsid w:val="008C1DCC"/>
    <w:rsid w:val="008D4C7A"/>
    <w:rsid w:val="008E1551"/>
    <w:rsid w:val="008F2CAF"/>
    <w:rsid w:val="008F7C82"/>
    <w:rsid w:val="0090092B"/>
    <w:rsid w:val="009053B2"/>
    <w:rsid w:val="00912775"/>
    <w:rsid w:val="00933118"/>
    <w:rsid w:val="0093539C"/>
    <w:rsid w:val="00935C45"/>
    <w:rsid w:val="00952634"/>
    <w:rsid w:val="00963735"/>
    <w:rsid w:val="00965F70"/>
    <w:rsid w:val="00971015"/>
    <w:rsid w:val="00974D95"/>
    <w:rsid w:val="00980F75"/>
    <w:rsid w:val="00987B69"/>
    <w:rsid w:val="00990071"/>
    <w:rsid w:val="0099626B"/>
    <w:rsid w:val="009B450C"/>
    <w:rsid w:val="009C075A"/>
    <w:rsid w:val="009C23D6"/>
    <w:rsid w:val="009C2C7D"/>
    <w:rsid w:val="009E11F0"/>
    <w:rsid w:val="009E1BBD"/>
    <w:rsid w:val="009E2C1A"/>
    <w:rsid w:val="009F0BE4"/>
    <w:rsid w:val="009F2533"/>
    <w:rsid w:val="009F4033"/>
    <w:rsid w:val="00A032AA"/>
    <w:rsid w:val="00A1046D"/>
    <w:rsid w:val="00A262ED"/>
    <w:rsid w:val="00A3054E"/>
    <w:rsid w:val="00A37123"/>
    <w:rsid w:val="00A46D0C"/>
    <w:rsid w:val="00A55023"/>
    <w:rsid w:val="00A67CC3"/>
    <w:rsid w:val="00A70F26"/>
    <w:rsid w:val="00A72EF8"/>
    <w:rsid w:val="00A92A80"/>
    <w:rsid w:val="00A93489"/>
    <w:rsid w:val="00A96041"/>
    <w:rsid w:val="00AA0E30"/>
    <w:rsid w:val="00AA7E63"/>
    <w:rsid w:val="00AC63F5"/>
    <w:rsid w:val="00AD15BA"/>
    <w:rsid w:val="00AD2C1B"/>
    <w:rsid w:val="00AD3CC5"/>
    <w:rsid w:val="00AE2382"/>
    <w:rsid w:val="00AE6B7E"/>
    <w:rsid w:val="00B003A3"/>
    <w:rsid w:val="00B020D3"/>
    <w:rsid w:val="00B02796"/>
    <w:rsid w:val="00B02C87"/>
    <w:rsid w:val="00B07A44"/>
    <w:rsid w:val="00B106BF"/>
    <w:rsid w:val="00B1646A"/>
    <w:rsid w:val="00B2322F"/>
    <w:rsid w:val="00B32987"/>
    <w:rsid w:val="00B37299"/>
    <w:rsid w:val="00B42B07"/>
    <w:rsid w:val="00B474E1"/>
    <w:rsid w:val="00B535C2"/>
    <w:rsid w:val="00B56F84"/>
    <w:rsid w:val="00B66A6D"/>
    <w:rsid w:val="00B67B5F"/>
    <w:rsid w:val="00B84D06"/>
    <w:rsid w:val="00B92D98"/>
    <w:rsid w:val="00BA4B53"/>
    <w:rsid w:val="00BA5D0A"/>
    <w:rsid w:val="00BB6705"/>
    <w:rsid w:val="00BB6DC2"/>
    <w:rsid w:val="00BC301E"/>
    <w:rsid w:val="00BD6CD7"/>
    <w:rsid w:val="00BD7F16"/>
    <w:rsid w:val="00BE6F81"/>
    <w:rsid w:val="00BF2704"/>
    <w:rsid w:val="00C02099"/>
    <w:rsid w:val="00C20C81"/>
    <w:rsid w:val="00C23340"/>
    <w:rsid w:val="00C32A19"/>
    <w:rsid w:val="00C344BF"/>
    <w:rsid w:val="00C3596E"/>
    <w:rsid w:val="00C36D95"/>
    <w:rsid w:val="00C461D6"/>
    <w:rsid w:val="00C47D62"/>
    <w:rsid w:val="00C66F72"/>
    <w:rsid w:val="00C86514"/>
    <w:rsid w:val="00C87822"/>
    <w:rsid w:val="00C975CE"/>
    <w:rsid w:val="00CA4CD0"/>
    <w:rsid w:val="00CA6E6D"/>
    <w:rsid w:val="00CC7FF6"/>
    <w:rsid w:val="00CF25DD"/>
    <w:rsid w:val="00D02731"/>
    <w:rsid w:val="00D05F58"/>
    <w:rsid w:val="00D1099A"/>
    <w:rsid w:val="00D13E60"/>
    <w:rsid w:val="00D20E4F"/>
    <w:rsid w:val="00D21799"/>
    <w:rsid w:val="00D26847"/>
    <w:rsid w:val="00D373A2"/>
    <w:rsid w:val="00D45E09"/>
    <w:rsid w:val="00D470CC"/>
    <w:rsid w:val="00D651B2"/>
    <w:rsid w:val="00DA11AA"/>
    <w:rsid w:val="00DA3420"/>
    <w:rsid w:val="00DC3104"/>
    <w:rsid w:val="00DC6BD3"/>
    <w:rsid w:val="00DD09CF"/>
    <w:rsid w:val="00DD51A4"/>
    <w:rsid w:val="00DE17A7"/>
    <w:rsid w:val="00DF4455"/>
    <w:rsid w:val="00E036B2"/>
    <w:rsid w:val="00E04B14"/>
    <w:rsid w:val="00E12CB7"/>
    <w:rsid w:val="00E1398E"/>
    <w:rsid w:val="00E22B22"/>
    <w:rsid w:val="00E341DC"/>
    <w:rsid w:val="00E60042"/>
    <w:rsid w:val="00E830EB"/>
    <w:rsid w:val="00EA2E0D"/>
    <w:rsid w:val="00EB28F9"/>
    <w:rsid w:val="00ED0582"/>
    <w:rsid w:val="00ED0CCD"/>
    <w:rsid w:val="00ED717F"/>
    <w:rsid w:val="00ED7BFD"/>
    <w:rsid w:val="00EE47A9"/>
    <w:rsid w:val="00EE623E"/>
    <w:rsid w:val="00EF1C4B"/>
    <w:rsid w:val="00EF4CB8"/>
    <w:rsid w:val="00F02911"/>
    <w:rsid w:val="00F11D45"/>
    <w:rsid w:val="00F15556"/>
    <w:rsid w:val="00F15B1D"/>
    <w:rsid w:val="00F22CC1"/>
    <w:rsid w:val="00F23356"/>
    <w:rsid w:val="00F31662"/>
    <w:rsid w:val="00F362AD"/>
    <w:rsid w:val="00F60A84"/>
    <w:rsid w:val="00F62167"/>
    <w:rsid w:val="00F67168"/>
    <w:rsid w:val="00F80B3D"/>
    <w:rsid w:val="00F937C2"/>
    <w:rsid w:val="00FA4204"/>
    <w:rsid w:val="00FB2D34"/>
    <w:rsid w:val="00FD1349"/>
    <w:rsid w:val="00FD300A"/>
    <w:rsid w:val="00FD6585"/>
    <w:rsid w:val="00FD6AFF"/>
    <w:rsid w:val="00FE0ED5"/>
    <w:rsid w:val="00FE5EE9"/>
    <w:rsid w:val="00FE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392B"/>
  <w15:chartTrackingRefBased/>
  <w15:docId w15:val="{0A6BDC15-7495-47E7-8DCC-495EF58F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C1A"/>
    <w:pPr>
      <w:widowControl w:val="0"/>
      <w:suppressAutoHyphens/>
    </w:pPr>
    <w:rPr>
      <w:rFonts w:ascii="Times New Roman" w:eastAsia="Times New Roman" w:hAnsi="Times New Roman" w:cs="Times New Roman"/>
      <w:sz w:val="24"/>
      <w:lang w:val="en-US" w:eastAsia="en-US"/>
    </w:rPr>
  </w:style>
  <w:style w:type="paragraph" w:styleId="Heading1">
    <w:name w:val="heading 1"/>
    <w:basedOn w:val="Normal"/>
    <w:next w:val="Normal"/>
    <w:link w:val="Heading1Char"/>
    <w:qFormat/>
    <w:rsid w:val="009E2C1A"/>
    <w:pPr>
      <w:keepNext/>
      <w:jc w:val="center"/>
      <w:outlineLvl w:val="0"/>
    </w:pPr>
    <w:rPr>
      <w:b/>
      <w:bCs/>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2C1A"/>
    <w:rPr>
      <w:rFonts w:ascii="Times New Roman" w:eastAsia="Times New Roman" w:hAnsi="Times New Roman" w:cs="Times New Roman"/>
      <w:b/>
      <w:bCs/>
      <w:sz w:val="24"/>
      <w:szCs w:val="20"/>
      <w:lang w:eastAsia="ar-SA" w:bidi="ar-SA"/>
    </w:rPr>
  </w:style>
  <w:style w:type="paragraph" w:styleId="BodyText">
    <w:name w:val="Body Text"/>
    <w:basedOn w:val="Normal"/>
    <w:link w:val="BodyTextChar"/>
    <w:semiHidden/>
    <w:rsid w:val="009E2C1A"/>
    <w:pPr>
      <w:spacing w:after="120"/>
    </w:pPr>
  </w:style>
  <w:style w:type="character" w:customStyle="1" w:styleId="BodyTextChar">
    <w:name w:val="Body Text Char"/>
    <w:link w:val="BodyText"/>
    <w:semiHidden/>
    <w:rsid w:val="009E2C1A"/>
    <w:rPr>
      <w:rFonts w:ascii="Times New Roman" w:eastAsia="Times New Roman" w:hAnsi="Times New Roman" w:cs="Times New Roman"/>
      <w:sz w:val="24"/>
      <w:szCs w:val="20"/>
      <w:lang w:bidi="ar-SA"/>
    </w:rPr>
  </w:style>
  <w:style w:type="paragraph" w:customStyle="1" w:styleId="Antrinispavadinimas">
    <w:name w:val="Antrinis pavadinimas"/>
    <w:basedOn w:val="Normal"/>
    <w:next w:val="Normal"/>
    <w:link w:val="AntrinispavadinimasDiagrama"/>
    <w:qFormat/>
    <w:rsid w:val="009E2C1A"/>
    <w:pPr>
      <w:jc w:val="center"/>
    </w:pPr>
    <w:rPr>
      <w:b/>
      <w:lang w:val="x-none" w:eastAsia="ar-SA"/>
    </w:rPr>
  </w:style>
  <w:style w:type="character" w:customStyle="1" w:styleId="AntrinispavadinimasDiagrama">
    <w:name w:val="Antrinis pavadinimas Diagrama"/>
    <w:link w:val="Antrinispavadinimas"/>
    <w:rsid w:val="009E2C1A"/>
    <w:rPr>
      <w:rFonts w:ascii="Times New Roman" w:eastAsia="Times New Roman" w:hAnsi="Times New Roman" w:cs="Times New Roman"/>
      <w:b/>
      <w:sz w:val="24"/>
      <w:szCs w:val="20"/>
      <w:lang w:eastAsia="ar-SA" w:bidi="ar-SA"/>
    </w:rPr>
  </w:style>
  <w:style w:type="paragraph" w:customStyle="1" w:styleId="Pagrindiniotekstotrauka21">
    <w:name w:val="Pagrindinio teksto įtrauka 21"/>
    <w:basedOn w:val="Normal"/>
    <w:rsid w:val="009E2C1A"/>
    <w:pPr>
      <w:spacing w:after="120" w:line="480" w:lineRule="auto"/>
      <w:ind w:left="283"/>
    </w:pPr>
    <w:rPr>
      <w:sz w:val="20"/>
      <w:lang w:eastAsia="ar-SA"/>
    </w:rPr>
  </w:style>
  <w:style w:type="paragraph" w:customStyle="1" w:styleId="BodyText21">
    <w:name w:val="Body Text 21"/>
    <w:basedOn w:val="Normal"/>
    <w:rsid w:val="009E2C1A"/>
    <w:pPr>
      <w:spacing w:after="120" w:line="480" w:lineRule="auto"/>
    </w:pPr>
  </w:style>
  <w:style w:type="paragraph" w:customStyle="1" w:styleId="HTMLPreformatted1">
    <w:name w:val="HTML Preformatted1"/>
    <w:basedOn w:val="Normal"/>
    <w:rsid w:val="009E2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lt-LT" w:eastAsia="ar-SA"/>
    </w:rPr>
  </w:style>
  <w:style w:type="paragraph" w:styleId="HTMLPreformatted">
    <w:name w:val="HTML Preformatted"/>
    <w:basedOn w:val="Normal"/>
    <w:link w:val="HTMLPreformattedChar"/>
    <w:semiHidden/>
    <w:unhideWhenUsed/>
    <w:rsid w:val="009E2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x-none" w:eastAsia="lt-LT"/>
    </w:rPr>
  </w:style>
  <w:style w:type="character" w:customStyle="1" w:styleId="HTMLPreformattedChar">
    <w:name w:val="HTML Preformatted Char"/>
    <w:link w:val="HTMLPreformatted"/>
    <w:semiHidden/>
    <w:rsid w:val="009E2C1A"/>
    <w:rPr>
      <w:rFonts w:ascii="Courier New" w:eastAsia="Times New Roman" w:hAnsi="Courier New" w:cs="Courier New"/>
      <w:sz w:val="20"/>
      <w:szCs w:val="20"/>
      <w:lang w:eastAsia="lt-LT" w:bidi="ar-SA"/>
    </w:rPr>
  </w:style>
  <w:style w:type="paragraph" w:styleId="ListParagraph">
    <w:name w:val="List Paragraph"/>
    <w:basedOn w:val="Normal"/>
    <w:uiPriority w:val="1"/>
    <w:qFormat/>
    <w:rsid w:val="00C975CE"/>
    <w:pPr>
      <w:ind w:left="720"/>
      <w:contextualSpacing/>
    </w:pPr>
  </w:style>
  <w:style w:type="paragraph" w:styleId="Header">
    <w:name w:val="header"/>
    <w:basedOn w:val="Normal"/>
    <w:link w:val="HeaderChar"/>
    <w:uiPriority w:val="99"/>
    <w:rsid w:val="00091126"/>
    <w:pPr>
      <w:tabs>
        <w:tab w:val="center" w:pos="4320"/>
        <w:tab w:val="right" w:pos="8640"/>
      </w:tabs>
    </w:pPr>
    <w:rPr>
      <w:sz w:val="20"/>
    </w:rPr>
  </w:style>
  <w:style w:type="character" w:customStyle="1" w:styleId="HeaderChar">
    <w:name w:val="Header Char"/>
    <w:link w:val="Header"/>
    <w:uiPriority w:val="99"/>
    <w:rsid w:val="0009112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60042"/>
    <w:rPr>
      <w:rFonts w:ascii="Tahoma" w:hAnsi="Tahoma"/>
      <w:sz w:val="16"/>
      <w:szCs w:val="16"/>
    </w:rPr>
  </w:style>
  <w:style w:type="character" w:customStyle="1" w:styleId="BalloonTextChar">
    <w:name w:val="Balloon Text Char"/>
    <w:link w:val="BalloonText"/>
    <w:uiPriority w:val="99"/>
    <w:semiHidden/>
    <w:rsid w:val="00E60042"/>
    <w:rPr>
      <w:rFonts w:ascii="Tahoma" w:eastAsia="Times New Roman" w:hAnsi="Tahoma" w:cs="Tahoma"/>
      <w:sz w:val="16"/>
      <w:szCs w:val="16"/>
    </w:rPr>
  </w:style>
  <w:style w:type="character" w:styleId="Strong">
    <w:name w:val="Strong"/>
    <w:uiPriority w:val="22"/>
    <w:qFormat/>
    <w:rsid w:val="00532299"/>
    <w:rPr>
      <w:b/>
      <w:bCs/>
    </w:rPr>
  </w:style>
  <w:style w:type="paragraph" w:styleId="Footer">
    <w:name w:val="footer"/>
    <w:basedOn w:val="Normal"/>
    <w:link w:val="FooterChar"/>
    <w:uiPriority w:val="99"/>
    <w:unhideWhenUsed/>
    <w:rsid w:val="007212A0"/>
    <w:pPr>
      <w:tabs>
        <w:tab w:val="center" w:pos="4819"/>
        <w:tab w:val="right" w:pos="9638"/>
      </w:tabs>
    </w:pPr>
  </w:style>
  <w:style w:type="character" w:customStyle="1" w:styleId="FooterChar">
    <w:name w:val="Footer Char"/>
    <w:link w:val="Footer"/>
    <w:uiPriority w:val="99"/>
    <w:rsid w:val="007212A0"/>
    <w:rPr>
      <w:rFonts w:ascii="Times New Roman" w:eastAsia="Times New Roman" w:hAnsi="Times New Roman" w:cs="Times New Roman"/>
      <w:sz w:val="24"/>
    </w:rPr>
  </w:style>
  <w:style w:type="character" w:styleId="Hyperlink">
    <w:name w:val="Hyperlink"/>
    <w:rsid w:val="00C47D62"/>
    <w:rPr>
      <w:color w:val="0000FF"/>
      <w:u w:val="single"/>
    </w:rPr>
  </w:style>
  <w:style w:type="paragraph" w:customStyle="1" w:styleId="Default">
    <w:name w:val="Default"/>
    <w:rsid w:val="00DE17A7"/>
    <w:pPr>
      <w:autoSpaceDE w:val="0"/>
      <w:autoSpaceDN w:val="0"/>
      <w:adjustRightInd w:val="0"/>
    </w:pPr>
    <w:rPr>
      <w:rFonts w:ascii="Times New Roman" w:hAnsi="Times New Roman" w:cs="Times New Roman"/>
      <w:color w:val="000000"/>
      <w:sz w:val="24"/>
      <w:szCs w:val="24"/>
      <w:lang w:val="en-US" w:eastAsia="en-US"/>
    </w:rPr>
  </w:style>
  <w:style w:type="character" w:customStyle="1" w:styleId="UnresolvedMention">
    <w:name w:val="Unresolved Mention"/>
    <w:uiPriority w:val="99"/>
    <w:semiHidden/>
    <w:unhideWhenUsed/>
    <w:rsid w:val="0042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03307">
      <w:bodyDiv w:val="1"/>
      <w:marLeft w:val="0"/>
      <w:marRight w:val="0"/>
      <w:marTop w:val="0"/>
      <w:marBottom w:val="0"/>
      <w:divBdr>
        <w:top w:val="none" w:sz="0" w:space="0" w:color="auto"/>
        <w:left w:val="none" w:sz="0" w:space="0" w:color="auto"/>
        <w:bottom w:val="none" w:sz="0" w:space="0" w:color="auto"/>
        <w:right w:val="none" w:sz="0" w:space="0" w:color="auto"/>
      </w:divBdr>
    </w:div>
    <w:div w:id="8745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40e95f070692466c9adeffd02d2c806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5C345-95AF-4C4F-8447-40119826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40e95f070692466c9adeffd02d2c806a.dot</Template>
  <TotalTime>1</TotalTime>
  <Pages>4</Pages>
  <Words>528</Words>
  <Characters>3011</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TIKSLINGUMO PROJEKTĄ „TAURAGĖS SAVIVALDYBĖS GATVIŲ INFRASTRUKTŪROS MODERNIZAVIMAS PRIVAČIOS PARTNERYSTĖS BŪDU“ ĮGYVENDINTI VIEŠOJO IR PRIVATAUS SEKTORIŲ PARTNERYSTĖS BŪDU</vt:lpstr>
      <vt:lpstr/>
    </vt:vector>
  </TitlesOfParts>
  <Manager>2021-06-23</Manager>
  <Company>Hewlett-Packard Company</Company>
  <LinksUpToDate>false</LinksUpToDate>
  <CharactersWithSpaces>3532</CharactersWithSpaces>
  <SharedDoc>false</SharedDoc>
  <HLinks>
    <vt:vector size="6" baseType="variant">
      <vt:variant>
        <vt:i4>7929862</vt:i4>
      </vt:variant>
      <vt:variant>
        <vt:i4>0</vt:i4>
      </vt:variant>
      <vt:variant>
        <vt:i4>0</vt:i4>
      </vt:variant>
      <vt:variant>
        <vt:i4>5</vt:i4>
      </vt:variant>
      <vt:variant>
        <vt:lpwstr>mailto:faustas.sragauskas@taurage.lt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TIKSLINGUMO PROJEKTĄ „TAURAGĖS SAVIVALDYBĖS GATVIŲ INFRASTRUKTŪROS MODERNIZAVIMAS PRIVAČIOS PARTNERYSTĖS BŪDU“ ĮGYVENDINTI VIEŠOJO IR PRIVATAUS SEKTORIŲ PARTNERYSTĖS BŪDU</dc:title>
  <dc:subject>1-211</dc:subject>
  <dc:creator>TAURAGĖS RAJONO SAVIVALDYBĖS TARYBA</dc:creator>
  <cp:keywords/>
  <dc:description/>
  <cp:lastModifiedBy>Loreta Juškaitė-Pečul</cp:lastModifiedBy>
  <cp:revision>2</cp:revision>
  <cp:lastPrinted>2020-02-24T12:09:00Z</cp:lastPrinted>
  <dcterms:created xsi:type="dcterms:W3CDTF">2021-12-03T09:40:00Z</dcterms:created>
  <dcterms:modified xsi:type="dcterms:W3CDTF">2021-12-03T09:40:00Z</dcterms:modified>
  <cp:category>SPRENDIMAS</cp:category>
</cp:coreProperties>
</file>