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34B7" w14:textId="77777777" w:rsidR="001143F6" w:rsidRDefault="001143F6" w:rsidP="001143F6">
      <w:pPr>
        <w:jc w:val="center"/>
        <w:rPr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DĖL </w:t>
      </w:r>
      <w:r>
        <w:rPr>
          <w:b/>
          <w:bCs/>
          <w:color w:val="000000"/>
          <w:szCs w:val="24"/>
        </w:rPr>
        <w:t>VIEŠOJO IR PRIVATAUS SEKTORIŲ PARTNERYSTĖS PROJEKTO „SPORTO KOMPLEKSO VYSTYMAS KLAIPĖDOS UNIVERSITETO MIESTELYJE“ ĮGYVENDINIMO</w:t>
      </w:r>
    </w:p>
    <w:p w14:paraId="45060ADA" w14:textId="77777777" w:rsidR="00F348A4" w:rsidRDefault="00F348A4" w:rsidP="00E75E98">
      <w:pPr>
        <w:pStyle w:val="Antrats"/>
      </w:pPr>
    </w:p>
    <w:p w14:paraId="13DB13C8" w14:textId="77777777" w:rsidR="00172E13" w:rsidRDefault="00F77515" w:rsidP="00172E13">
      <w:pPr>
        <w:jc w:val="center"/>
      </w:pPr>
      <w:sdt>
        <w:sdtPr>
          <w:tag w:val="registravimoDataIlga"/>
          <w:id w:val="989751542"/>
          <w:placeholder>
            <w:docPart w:val="770DE0C44B8F417B9F67416F428F85E1"/>
          </w:placeholder>
          <w:showingPlcHdr/>
        </w:sdtPr>
        <w:sdtEndPr/>
        <w:sdtContent/>
      </w:sdt>
      <w:r w:rsidR="00172E13">
        <w:t xml:space="preserve"> Nr. </w:t>
      </w:r>
      <w:sdt>
        <w:sdtPr>
          <w:tag w:val="registravimoNr"/>
          <w:id w:val="2002849812"/>
          <w:placeholder>
            <w:docPart w:val="770DE0C44B8F417B9F67416F428F85E1"/>
          </w:placeholder>
          <w:showingPlcHdr/>
        </w:sdtPr>
        <w:sdtEndPr/>
        <w:sdtContent/>
      </w:sdt>
    </w:p>
    <w:p w14:paraId="5692AE2E" w14:textId="77777777" w:rsidR="007D6BC4" w:rsidRDefault="00172E13" w:rsidP="00F6703B">
      <w:pPr>
        <w:jc w:val="center"/>
      </w:pPr>
      <w:r>
        <w:t>Vilnius</w:t>
      </w:r>
      <w:bookmarkStart w:id="0" w:name="part_fab8015f835a4a4f9c7603d2fa582b66"/>
      <w:bookmarkEnd w:id="0"/>
    </w:p>
    <w:p w14:paraId="54310256" w14:textId="77777777" w:rsidR="00F6703B" w:rsidRPr="00F6703B" w:rsidRDefault="00F6703B" w:rsidP="00F6703B">
      <w:pPr>
        <w:jc w:val="center"/>
      </w:pPr>
    </w:p>
    <w:p w14:paraId="77337F18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 </w:t>
      </w:r>
      <w:r>
        <w:rPr>
          <w:szCs w:val="24"/>
        </w:rPr>
        <w:t>Lietuvos Respublikos koncesijų įstatymo 5 straipsniu ir 14 straipsnio 9 dalimi, Lietuvos Respublikos žemės įstatymo 9 straipsnio 6 dalies 5 punktu, atsižvelgdama į</w:t>
      </w:r>
      <w:r>
        <w:rPr>
          <w:color w:val="000000"/>
          <w:szCs w:val="24"/>
        </w:rPr>
        <w:t xml:space="preserve"> Viešojo ir privataus sektorių partnerystės projektų rengimo ir įgyvendinimo taisyklių, patvirtintų Lietuvos Respublikos Vyriausybės 2009 m. lapkričio 11 d. nutarimu Nr. 1480 „Dėl viešojo ir privataus sektorių partnerystės“ (toliau – Taisyklės), </w:t>
      </w:r>
      <w:r>
        <w:rPr>
          <w:szCs w:val="24"/>
        </w:rPr>
        <w:t>18</w:t>
      </w:r>
      <w:r>
        <w:rPr>
          <w:color w:val="000000"/>
          <w:szCs w:val="24"/>
        </w:rPr>
        <w:t> punktą ir Viešojo ir privataus sektorių partnerystės projektų komisijos 2022 m. balandžio 1 d. posėdžio protokolą Nr. 25, Lietuvos Respublikos Vyriausybė</w:t>
      </w:r>
      <w:r>
        <w:rPr>
          <w:color w:val="000000"/>
          <w:spacing w:val="100"/>
          <w:szCs w:val="24"/>
        </w:rPr>
        <w:t> nutari</w:t>
      </w:r>
      <w:r>
        <w:rPr>
          <w:color w:val="000000"/>
          <w:szCs w:val="24"/>
        </w:rPr>
        <w:t>a:</w:t>
      </w:r>
    </w:p>
    <w:p w14:paraId="0D9FC477" w14:textId="77777777" w:rsidR="00F6703B" w:rsidRDefault="00F6703B" w:rsidP="00F6703B">
      <w:pPr>
        <w:tabs>
          <w:tab w:val="left" w:pos="993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Įgyvendinti viešojo ir privataus sektorių partnerystės projektą „Sporto komplekso vystymas Klaipėdos universiteto miestelyje“ (toliau – partnerystės projektas), kurio tikslas – </w:t>
      </w:r>
      <w:r>
        <w:rPr>
          <w:color w:val="000000"/>
          <w:kern w:val="24"/>
          <w:szCs w:val="24"/>
        </w:rPr>
        <w:t>pagerinti Klaipėdos universiteto studijų kokybę, sukuriant studentų poreikius atitinkančią sporto infrastruktūrą, bei sudaryti sąlygas Klaipėdos miesto akademiniam jaunimui ir visuomenei didinti fizinį aktyvumą</w:t>
      </w:r>
      <w:r>
        <w:rPr>
          <w:color w:val="000000"/>
          <w:szCs w:val="24"/>
        </w:rPr>
        <w:t>, taip pat pasirašyti su privačiu subjektu, laimėjusiu koncesijos konkursą, partnerystės sutartį, kurioje būtų nustatytos šios pagrindinės partnerystės projekto sąlygos:</w:t>
      </w:r>
    </w:p>
    <w:p w14:paraId="4540CFBD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1.1. partnerystės projektui taikomas partnerystės būdas – </w:t>
      </w:r>
      <w:r>
        <w:rPr>
          <w:szCs w:val="24"/>
        </w:rPr>
        <w:t>koncesija;</w:t>
      </w:r>
      <w:r>
        <w:rPr>
          <w:color w:val="000000"/>
          <w:szCs w:val="24"/>
        </w:rPr>
        <w:t xml:space="preserve"> </w:t>
      </w:r>
    </w:p>
    <w:p w14:paraId="626E5C93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1.2. koncesijos vertė – 1 363 578 Eur (vienas milijonas trys šimtai šešiasdešimt trys tūkstančiai penki šimtai septyniasdešimt aštuoni eurai) realia verte;</w:t>
      </w:r>
    </w:p>
    <w:p w14:paraId="3EE26837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 koncesijos sutarties laikotarpis – iki </w:t>
      </w:r>
      <w:r>
        <w:rPr>
          <w:color w:val="000000"/>
          <w:kern w:val="24"/>
          <w:szCs w:val="24"/>
        </w:rPr>
        <w:t>17</w:t>
      </w:r>
      <w:r>
        <w:rPr>
          <w:color w:val="000000"/>
          <w:szCs w:val="24"/>
        </w:rPr>
        <w:t xml:space="preserve"> metų;</w:t>
      </w:r>
    </w:p>
    <w:p w14:paraId="0EC4E6A4" w14:textId="77777777" w:rsidR="00F6703B" w:rsidRDefault="00F6703B" w:rsidP="00F6703B">
      <w:pPr>
        <w:ind w:firstLine="720"/>
        <w:jc w:val="both"/>
        <w:rPr>
          <w:szCs w:val="24"/>
        </w:rPr>
      </w:pPr>
      <w:r w:rsidRPr="00107F88">
        <w:rPr>
          <w:color w:val="000000"/>
          <w:szCs w:val="24"/>
        </w:rPr>
        <w:t xml:space="preserve">1.4. numatoma partnerystės projekto apimtis – </w:t>
      </w:r>
      <w:r w:rsidRPr="00107F88">
        <w:rPr>
          <w:szCs w:val="24"/>
          <w:shd w:val="clear" w:color="auto" w:fill="FFFFFF"/>
        </w:rPr>
        <w:t xml:space="preserve">sporto komplekso, kuriamo tiek Klaipėdos universiteto, tiek koncesininko poreikiams, adresu H. Manto g. 84, Klaipėda (toliau </w:t>
      </w:r>
      <w:r w:rsidRPr="00107F88">
        <w:rPr>
          <w:color w:val="000000"/>
          <w:szCs w:val="24"/>
        </w:rPr>
        <w:t>–</w:t>
      </w:r>
      <w:r w:rsidRPr="00107F88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s</w:t>
      </w:r>
      <w:r w:rsidRPr="00107F88">
        <w:rPr>
          <w:szCs w:val="24"/>
          <w:shd w:val="clear" w:color="auto" w:fill="FFFFFF"/>
        </w:rPr>
        <w:t>porto kompleksas), projektavimas, statyba, įrengimas, eksploatacija, priežiūra ir kitų viešųjų paslaugų teikimas;</w:t>
      </w:r>
      <w:r>
        <w:rPr>
          <w:szCs w:val="24"/>
        </w:rPr>
        <w:t xml:space="preserve"> </w:t>
      </w:r>
    </w:p>
    <w:p w14:paraId="32D0E132" w14:textId="77777777" w:rsidR="00F6703B" w:rsidRPr="0018659E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1.5. </w:t>
      </w:r>
      <w:r w:rsidRPr="0018659E">
        <w:rPr>
          <w:color w:val="000000"/>
          <w:szCs w:val="24"/>
        </w:rPr>
        <w:t>privačiam subjektui suteikiama teisė vykdyti šią veiklą:</w:t>
      </w:r>
    </w:p>
    <w:p w14:paraId="125BF6CF" w14:textId="77777777" w:rsidR="00F6703B" w:rsidRPr="0018659E" w:rsidRDefault="00F6703B" w:rsidP="00F6703B">
      <w:pPr>
        <w:ind w:firstLine="720"/>
        <w:jc w:val="both"/>
        <w:rPr>
          <w:color w:val="000000"/>
          <w:szCs w:val="24"/>
        </w:rPr>
      </w:pPr>
      <w:r w:rsidRPr="0018659E">
        <w:rPr>
          <w:color w:val="000000"/>
          <w:szCs w:val="24"/>
        </w:rPr>
        <w:t>1.5.1. sporto komplekso infrastruktūros projektavimas;</w:t>
      </w:r>
    </w:p>
    <w:p w14:paraId="6D182D27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 w:rsidRPr="0018659E">
        <w:rPr>
          <w:color w:val="000000"/>
          <w:szCs w:val="24"/>
        </w:rPr>
        <w:t>1.5.2. sporto komplekso infrastruktūros statyba ir įrengimas;</w:t>
      </w:r>
    </w:p>
    <w:p w14:paraId="538915B9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1.5.</w:t>
      </w:r>
      <w:r>
        <w:rPr>
          <w:color w:val="000000"/>
          <w:szCs w:val="24"/>
          <w:lang w:val="en-GB"/>
        </w:rPr>
        <w:t>3</w:t>
      </w:r>
      <w:r>
        <w:rPr>
          <w:color w:val="000000"/>
          <w:szCs w:val="24"/>
        </w:rPr>
        <w:t>. sporto komplekso infrastruktūros eksploatavimas ir priežiūra;</w:t>
      </w:r>
    </w:p>
    <w:p w14:paraId="4D132B0E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1.5.4. teritorijos priežiūra ir tvarkymas;</w:t>
      </w:r>
    </w:p>
    <w:p w14:paraId="7367918C" w14:textId="77777777" w:rsidR="00F6703B" w:rsidRDefault="00F6703B" w:rsidP="00F6703B">
      <w:pPr>
        <w:spacing w:line="276" w:lineRule="auto"/>
        <w:ind w:firstLine="720"/>
        <w:jc w:val="both"/>
        <w:rPr>
          <w:color w:val="000000"/>
          <w:szCs w:val="24"/>
        </w:rPr>
      </w:pPr>
      <w:r w:rsidRPr="00F142B9">
        <w:rPr>
          <w:color w:val="000000"/>
          <w:szCs w:val="24"/>
        </w:rPr>
        <w:t>1.5.5. sporto komplekso infrastruktūros nuoma.</w:t>
      </w:r>
    </w:p>
    <w:p w14:paraId="6747A36A" w14:textId="77777777" w:rsidR="00F6703B" w:rsidRDefault="00F6703B" w:rsidP="00F6703B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 Įgalioti Klaipėdos universitetą:</w:t>
      </w:r>
    </w:p>
    <w:p w14:paraId="42550794" w14:textId="77777777" w:rsidR="00F6703B" w:rsidRDefault="00F6703B" w:rsidP="00F6703B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2.1.  būti koncesiją suteikiančiąja institucija;</w:t>
      </w:r>
    </w:p>
    <w:p w14:paraId="53108C16" w14:textId="77777777" w:rsidR="00F6703B" w:rsidRDefault="00F6703B" w:rsidP="00F6703B">
      <w:pPr>
        <w:spacing w:line="276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2.2. įvykdžius Taisyklėse nustatytas sąlygas, pasirašyti koncesijos sutartį su privačiu subjektu, koncesijos konkurso laimėtoju, ir įgyvendinti partnerystės projektą.</w:t>
      </w:r>
    </w:p>
    <w:p w14:paraId="3CDB013B" w14:textId="77777777" w:rsidR="00F6703B" w:rsidRDefault="00F6703B" w:rsidP="00F6703B">
      <w:pPr>
        <w:tabs>
          <w:tab w:val="left" w:pos="6237"/>
          <w:tab w:val="right" w:pos="8306"/>
        </w:tabs>
        <w:spacing w:line="340" w:lineRule="exact"/>
        <w:rPr>
          <w:caps/>
          <w:szCs w:val="24"/>
        </w:rPr>
      </w:pPr>
    </w:p>
    <w:p w14:paraId="38CB1B16" w14:textId="77777777" w:rsidR="00F6703B" w:rsidRDefault="00F6703B" w:rsidP="00F6703B">
      <w:pPr>
        <w:rPr>
          <w:sz w:val="10"/>
          <w:szCs w:val="10"/>
        </w:rPr>
      </w:pPr>
    </w:p>
    <w:p w14:paraId="62DAEEFC" w14:textId="77777777" w:rsidR="00690AE3" w:rsidRPr="00690AE3" w:rsidRDefault="00690AE3" w:rsidP="00690AE3">
      <w:pPr>
        <w:tabs>
          <w:tab w:val="center" w:pos="-7800"/>
          <w:tab w:val="left" w:pos="6237"/>
          <w:tab w:val="right" w:pos="8306"/>
        </w:tabs>
        <w:rPr>
          <w:color w:val="000000"/>
          <w:lang w:eastAsia="en-US"/>
        </w:rPr>
      </w:pPr>
      <w:r w:rsidRPr="00690AE3">
        <w:rPr>
          <w:color w:val="000000"/>
          <w:lang w:eastAsia="en-US"/>
        </w:rPr>
        <w:t>Finansų ministrė,</w:t>
      </w:r>
    </w:p>
    <w:p w14:paraId="040F2B24" w14:textId="77777777" w:rsidR="00690AE3" w:rsidRPr="00690AE3" w:rsidRDefault="00690AE3" w:rsidP="00690AE3">
      <w:pPr>
        <w:tabs>
          <w:tab w:val="center" w:pos="-7800"/>
          <w:tab w:val="left" w:pos="6237"/>
          <w:tab w:val="right" w:pos="8306"/>
        </w:tabs>
        <w:rPr>
          <w:lang w:eastAsia="en-US"/>
        </w:rPr>
      </w:pPr>
      <w:r w:rsidRPr="00690AE3">
        <w:rPr>
          <w:color w:val="000000"/>
          <w:lang w:eastAsia="en-US"/>
        </w:rPr>
        <w:t>pavaduojanti Ministrą Pirmininką        </w:t>
      </w:r>
      <w:r w:rsidRPr="00690AE3">
        <w:rPr>
          <w:lang w:eastAsia="en-US"/>
        </w:rPr>
        <w:tab/>
        <w:t xml:space="preserve">       Gintarė Skaistė</w:t>
      </w:r>
    </w:p>
    <w:p w14:paraId="54F6C5A4" w14:textId="77777777" w:rsidR="00F6703B" w:rsidRDefault="00F6703B" w:rsidP="00F6703B">
      <w:pPr>
        <w:tabs>
          <w:tab w:val="left" w:pos="6237"/>
          <w:tab w:val="right" w:pos="8306"/>
        </w:tabs>
        <w:spacing w:line="340" w:lineRule="exact"/>
        <w:rPr>
          <w:szCs w:val="24"/>
        </w:rPr>
      </w:pPr>
    </w:p>
    <w:p w14:paraId="1A08FBF2" w14:textId="77777777" w:rsidR="002F6909" w:rsidRPr="00F6703B" w:rsidRDefault="00F6703B" w:rsidP="00F6703B">
      <w:pPr>
        <w:tabs>
          <w:tab w:val="left" w:pos="6237"/>
          <w:tab w:val="right" w:pos="8306"/>
        </w:tabs>
        <w:spacing w:line="340" w:lineRule="exact"/>
        <w:rPr>
          <w:szCs w:val="24"/>
        </w:rPr>
      </w:pPr>
      <w:r>
        <w:rPr>
          <w:szCs w:val="24"/>
        </w:rPr>
        <w:t xml:space="preserve">Švietimo, mokslo ir sporto ministras </w:t>
      </w:r>
      <w:r>
        <w:rPr>
          <w:szCs w:val="24"/>
        </w:rPr>
        <w:tab/>
      </w:r>
      <w:r w:rsidR="00690AE3">
        <w:rPr>
          <w:szCs w:val="24"/>
        </w:rPr>
        <w:tab/>
      </w:r>
      <w:r>
        <w:rPr>
          <w:szCs w:val="24"/>
        </w:rPr>
        <w:t>Gintautas Jakštas</w:t>
      </w:r>
    </w:p>
    <w:sectPr w:rsidR="002F6909" w:rsidRPr="00F6703B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7226" w14:textId="77777777" w:rsidR="00F77515" w:rsidRDefault="00F77515">
      <w:r>
        <w:separator/>
      </w:r>
    </w:p>
  </w:endnote>
  <w:endnote w:type="continuationSeparator" w:id="0">
    <w:p w14:paraId="6EAAC6B8" w14:textId="77777777" w:rsidR="00F77515" w:rsidRDefault="00F7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C5DA" w14:textId="77777777" w:rsidR="00BB2DBE" w:rsidRDefault="00BB2D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60C1" w14:textId="77777777" w:rsidR="00BB2DBE" w:rsidRDefault="00BB2DB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3641" w14:textId="77777777" w:rsidR="00BB2DBE" w:rsidRDefault="00BB2DB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44CF" w14:textId="77777777" w:rsidR="00F77515" w:rsidRDefault="00F77515">
      <w:r>
        <w:separator/>
      </w:r>
    </w:p>
  </w:footnote>
  <w:footnote w:type="continuationSeparator" w:id="0">
    <w:p w14:paraId="28787500" w14:textId="77777777" w:rsidR="00F77515" w:rsidRDefault="00F77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BB62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C27C44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A306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4509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5B68D826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F81A" w14:textId="77777777" w:rsidR="00A21410" w:rsidRDefault="00A21410" w:rsidP="00BB2DBE">
    <w:pPr>
      <w:rPr>
        <w:b/>
        <w:szCs w:val="24"/>
      </w:rPr>
    </w:pPr>
  </w:p>
  <w:p w14:paraId="400CAF7F" w14:textId="77777777" w:rsidR="00BB2DBE" w:rsidRDefault="00BB2DBE" w:rsidP="00BB2DBE">
    <w:pPr>
      <w:rPr>
        <w:b/>
        <w:szCs w:val="24"/>
      </w:rPr>
    </w:pPr>
  </w:p>
  <w:p w14:paraId="41B581DD" w14:textId="77777777" w:rsidR="00CF1A4F" w:rsidRDefault="00532EA2" w:rsidP="00703148">
    <w:pPr>
      <w:jc w:val="center"/>
    </w:pPr>
    <w:r>
      <w:rPr>
        <w:rFonts w:ascii="Arial" w:hAnsi="Arial" w:cs="Arial"/>
        <w:noProof/>
      </w:rPr>
      <w:drawing>
        <wp:inline distT="0" distB="0" distL="0" distR="0" wp14:anchorId="739704C9" wp14:editId="039F7CF9">
          <wp:extent cx="542925" cy="51435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3D63F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247F1C5C" w14:textId="77777777" w:rsidR="00CF1A4F" w:rsidRPr="000F4C8C" w:rsidRDefault="00CF1A4F" w:rsidP="00703148">
    <w:pPr>
      <w:jc w:val="center"/>
      <w:rPr>
        <w:caps/>
      </w:rPr>
    </w:pPr>
  </w:p>
  <w:p w14:paraId="3B6FB76F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655836054">
    <w:abstractNumId w:val="13"/>
  </w:num>
  <w:num w:numId="2" w16cid:durableId="279457">
    <w:abstractNumId w:val="10"/>
  </w:num>
  <w:num w:numId="3" w16cid:durableId="188153916">
    <w:abstractNumId w:val="6"/>
  </w:num>
  <w:num w:numId="4" w16cid:durableId="1935820598">
    <w:abstractNumId w:val="11"/>
  </w:num>
  <w:num w:numId="5" w16cid:durableId="1234655282">
    <w:abstractNumId w:val="1"/>
  </w:num>
  <w:num w:numId="6" w16cid:durableId="118379632">
    <w:abstractNumId w:val="5"/>
  </w:num>
  <w:num w:numId="7" w16cid:durableId="48975852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1068062">
    <w:abstractNumId w:val="0"/>
  </w:num>
  <w:num w:numId="9" w16cid:durableId="318778093">
    <w:abstractNumId w:val="3"/>
  </w:num>
  <w:num w:numId="10" w16cid:durableId="558399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8286962">
    <w:abstractNumId w:val="9"/>
  </w:num>
  <w:num w:numId="12" w16cid:durableId="1969050671">
    <w:abstractNumId w:val="2"/>
  </w:num>
  <w:num w:numId="13" w16cid:durableId="327253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41311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4/i/xNDyGiv95JsP4i7V0svtBVAHU3V2bOqxLwC/zcTONZanOCu/fmpSfgZg/XsMwfJy8qgvJaIm//VjdJjRg==" w:salt="DpSOUr0kTXn3LCXR4N/a/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14A64"/>
    <w:rsid w:val="00015401"/>
    <w:rsid w:val="000163A2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43F6"/>
    <w:rsid w:val="00122232"/>
    <w:rsid w:val="00126D6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2E13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E4895"/>
    <w:rsid w:val="001F03BA"/>
    <w:rsid w:val="001F4A01"/>
    <w:rsid w:val="001F7101"/>
    <w:rsid w:val="00201AC2"/>
    <w:rsid w:val="00204BE2"/>
    <w:rsid w:val="00207C40"/>
    <w:rsid w:val="0022289B"/>
    <w:rsid w:val="002241D5"/>
    <w:rsid w:val="00226157"/>
    <w:rsid w:val="00226350"/>
    <w:rsid w:val="00227C74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38F5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5703"/>
    <w:rsid w:val="002C69E1"/>
    <w:rsid w:val="002D0CD9"/>
    <w:rsid w:val="002D4B01"/>
    <w:rsid w:val="002E044E"/>
    <w:rsid w:val="002E25EE"/>
    <w:rsid w:val="002E3057"/>
    <w:rsid w:val="002E3918"/>
    <w:rsid w:val="002F6909"/>
    <w:rsid w:val="002F7955"/>
    <w:rsid w:val="0030023B"/>
    <w:rsid w:val="00306FF1"/>
    <w:rsid w:val="00315107"/>
    <w:rsid w:val="00317A35"/>
    <w:rsid w:val="00321C73"/>
    <w:rsid w:val="003224B3"/>
    <w:rsid w:val="00325364"/>
    <w:rsid w:val="00331F88"/>
    <w:rsid w:val="003375CA"/>
    <w:rsid w:val="00337AF3"/>
    <w:rsid w:val="00337FE5"/>
    <w:rsid w:val="00341916"/>
    <w:rsid w:val="003548DA"/>
    <w:rsid w:val="00364509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3642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039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6D0"/>
    <w:rsid w:val="006871FC"/>
    <w:rsid w:val="00690AE3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A7F23"/>
    <w:rsid w:val="007B12D8"/>
    <w:rsid w:val="007B2E69"/>
    <w:rsid w:val="007B7C73"/>
    <w:rsid w:val="007C0582"/>
    <w:rsid w:val="007C13F1"/>
    <w:rsid w:val="007C1C24"/>
    <w:rsid w:val="007C5707"/>
    <w:rsid w:val="007D6B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02A1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56FC5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1410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2DBE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39FD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66A8E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D71D6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5917"/>
    <w:rsid w:val="00E26A1F"/>
    <w:rsid w:val="00E3319B"/>
    <w:rsid w:val="00E34514"/>
    <w:rsid w:val="00E44E34"/>
    <w:rsid w:val="00E4655B"/>
    <w:rsid w:val="00E47104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BE5"/>
    <w:rsid w:val="00F22EF5"/>
    <w:rsid w:val="00F251FE"/>
    <w:rsid w:val="00F2796F"/>
    <w:rsid w:val="00F27B36"/>
    <w:rsid w:val="00F308E2"/>
    <w:rsid w:val="00F3218E"/>
    <w:rsid w:val="00F33B18"/>
    <w:rsid w:val="00F348A4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03B"/>
    <w:rsid w:val="00F67A37"/>
    <w:rsid w:val="00F67BD6"/>
    <w:rsid w:val="00F71FBB"/>
    <w:rsid w:val="00F72995"/>
    <w:rsid w:val="00F77515"/>
    <w:rsid w:val="00F87A0D"/>
    <w:rsid w:val="00F93EB6"/>
    <w:rsid w:val="00F95320"/>
    <w:rsid w:val="00F95F10"/>
    <w:rsid w:val="00FA6C20"/>
    <w:rsid w:val="00FB09DB"/>
    <w:rsid w:val="00FB2DE8"/>
    <w:rsid w:val="00FB39A4"/>
    <w:rsid w:val="00FC1D71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C1FD9"/>
  <w15:docId w15:val="{DA7D6EC7-070F-4C91-AC1B-2BBE32C5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jtip">
    <w:name w:val="tajtip"/>
    <w:basedOn w:val="prastasis"/>
    <w:rsid w:val="007D6BC4"/>
    <w:pPr>
      <w:spacing w:before="100" w:beforeAutospacing="1" w:after="100" w:afterAutospacing="1"/>
    </w:pPr>
    <w:rPr>
      <w:szCs w:val="24"/>
    </w:rPr>
  </w:style>
  <w:style w:type="paragraph" w:customStyle="1" w:styleId="tactin">
    <w:name w:val="tactin"/>
    <w:basedOn w:val="prastasis"/>
    <w:rsid w:val="007D6BC4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prastasis"/>
    <w:rsid w:val="007D6BC4"/>
    <w:pPr>
      <w:autoSpaceDN w:val="0"/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0DE0C44B8F417B9F67416F428F85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58F8E2-AA99-454E-B4C7-72F039529922}"/>
      </w:docPartPr>
      <w:docPartBody>
        <w:p w:rsidR="00564AD5" w:rsidRDefault="0067453B" w:rsidP="0067453B">
          <w:pPr>
            <w:pStyle w:val="770DE0C44B8F417B9F67416F428F85E1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928"/>
    <w:rsid w:val="00173928"/>
    <w:rsid w:val="004E7B75"/>
    <w:rsid w:val="00564AD5"/>
    <w:rsid w:val="0067453B"/>
    <w:rsid w:val="007920DE"/>
    <w:rsid w:val="00825106"/>
    <w:rsid w:val="008A16C1"/>
    <w:rsid w:val="00BE74FA"/>
    <w:rsid w:val="00E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7453B"/>
  </w:style>
  <w:style w:type="paragraph" w:customStyle="1" w:styleId="770DE0C44B8F417B9F67416F428F85E1">
    <w:name w:val="770DE0C44B8F417B9F67416F428F85E1"/>
    <w:rsid w:val="00674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944</Characters>
  <Application>Microsoft Office Word</Application>
  <DocSecurity>8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Loreta Juškaitė-Pečul</cp:lastModifiedBy>
  <cp:revision>1</cp:revision>
  <cp:lastPrinted>2019-09-30T12:12:00Z</cp:lastPrinted>
  <dcterms:created xsi:type="dcterms:W3CDTF">2023-07-20T12:41:00Z</dcterms:created>
  <dcterms:modified xsi:type="dcterms:W3CDTF">2023-07-20T12:41:00Z</dcterms:modified>
</cp:coreProperties>
</file>